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7E" w:rsidRDefault="003B44E6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do Centro Universit</w:t>
      </w:r>
      <w:r>
        <w:rPr>
          <w:rFonts w:ascii="Arial" w:eastAsia="Calibri" w:hAnsi="Arial" w:cs="Arial"/>
        </w:rPr>
        <w:t xml:space="preserve">ário </w:t>
      </w:r>
      <w:proofErr w:type="spellStart"/>
      <w:r>
        <w:rPr>
          <w:rFonts w:ascii="Arial" w:eastAsia="Calibri" w:hAnsi="Arial" w:cs="Arial"/>
        </w:rPr>
        <w:t>UniMetrocamp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Wyden</w:t>
      </w:r>
      <w:proofErr w:type="spellEnd"/>
      <w:r>
        <w:rPr>
          <w:rFonts w:ascii="Arial" w:hAnsi="Arial" w:cs="Arial"/>
        </w:rPr>
        <w:t xml:space="preserve">, a fim de convidá-lo a participar de uma atividade extensionista associada à disciplina “ARA0089”, sob responsabilidade do Prof. Luiz Gustavo </w:t>
      </w:r>
      <w:proofErr w:type="spellStart"/>
      <w:r>
        <w:rPr>
          <w:rFonts w:ascii="Arial" w:hAnsi="Arial" w:cs="Arial"/>
        </w:rPr>
        <w:t>Turatti</w:t>
      </w:r>
      <w:proofErr w:type="spellEnd"/>
      <w:r>
        <w:rPr>
          <w:rFonts w:ascii="Arial" w:hAnsi="Arial" w:cs="Arial"/>
        </w:rPr>
        <w:t>.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“Programaç</w:t>
      </w:r>
      <w:r>
        <w:rPr>
          <w:rFonts w:ascii="Arial" w:eastAsia="Calibri" w:hAnsi="Arial" w:cs="Arial"/>
        </w:rPr>
        <w:t>ão de dispositivos móveis em Android”</w:t>
      </w:r>
      <w:r>
        <w:rPr>
          <w:rFonts w:ascii="Arial" w:hAnsi="Arial" w:cs="Arial"/>
        </w:rPr>
        <w:t xml:space="preserve">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7E7F7E" w:rsidRPr="003B44E6" w:rsidRDefault="003B44E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Nesse contexto, a disciplina acima mencionada tem como principal escopo os temas relacionados ao desenvolvimento de uma aplicaç</w:t>
      </w:r>
      <w:r>
        <w:rPr>
          <w:rFonts w:ascii="Arial" w:eastAsia="Calibri" w:hAnsi="Arial" w:cs="Arial"/>
        </w:rPr>
        <w:t>ão móvel para Android</w:t>
      </w:r>
      <w:r>
        <w:rPr>
          <w:rFonts w:ascii="Arial" w:hAnsi="Arial" w:cs="Arial"/>
        </w:rPr>
        <w:t>, no que diz respeito à soluç</w:t>
      </w:r>
      <w:r>
        <w:rPr>
          <w:rFonts w:ascii="Arial" w:eastAsia="Calibri" w:hAnsi="Arial" w:cs="Arial"/>
        </w:rPr>
        <w:t>ão de uma demanda em formato de um produto mínimo viável (</w:t>
      </w:r>
      <w:proofErr w:type="spellStart"/>
      <w:r>
        <w:rPr>
          <w:rFonts w:ascii="Arial" w:eastAsia="Calibri" w:hAnsi="Arial" w:cs="Arial"/>
        </w:rPr>
        <w:t>minimum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viable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product</w:t>
      </w:r>
      <w:proofErr w:type="spellEnd"/>
      <w:r>
        <w:rPr>
          <w:rFonts w:ascii="Arial" w:eastAsia="Calibri" w:hAnsi="Arial" w:cs="Arial"/>
        </w:rPr>
        <w:t xml:space="preserve">, ou seja, MVP), através do projeto </w:t>
      </w:r>
      <w:r w:rsidRPr="003B44E6">
        <w:rPr>
          <w:rFonts w:ascii="Arial" w:eastAsia="Calibri" w:hAnsi="Arial" w:cs="Arial"/>
          <w:color w:val="000000" w:themeColor="text1"/>
        </w:rPr>
        <w:t xml:space="preserve">Controle de </w:t>
      </w:r>
      <w:proofErr w:type="spellStart"/>
      <w:r w:rsidRPr="003B44E6">
        <w:rPr>
          <w:rFonts w:ascii="Arial" w:eastAsia="Calibri" w:hAnsi="Arial" w:cs="Arial"/>
          <w:color w:val="000000" w:themeColor="text1"/>
        </w:rPr>
        <w:t>EPI’s</w:t>
      </w:r>
      <w:proofErr w:type="spellEnd"/>
      <w:r w:rsidRPr="003B44E6">
        <w:rPr>
          <w:rFonts w:ascii="Arial" w:eastAsia="Calibri" w:hAnsi="Arial" w:cs="Arial"/>
          <w:color w:val="000000" w:themeColor="text1"/>
        </w:rPr>
        <w:t xml:space="preserve"> Inteligente</w:t>
      </w:r>
      <w:r w:rsidRPr="003B44E6">
        <w:rPr>
          <w:rFonts w:ascii="Arial" w:hAnsi="Arial" w:cs="Arial"/>
          <w:color w:val="000000" w:themeColor="text1"/>
        </w:rPr>
        <w:t>.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 apoio</w:t>
      </w:r>
      <w:r>
        <w:rPr>
          <w:rFonts w:ascii="Arial" w:hAnsi="Arial" w:cs="Arial"/>
          <w:color w:val="C9211E"/>
          <w:shd w:val="clear" w:color="auto" w:fill="FFFFFF"/>
        </w:rPr>
        <w:t xml:space="preserve"> </w:t>
      </w:r>
      <w:r w:rsidRPr="003B44E6">
        <w:rPr>
          <w:rFonts w:ascii="Arial" w:hAnsi="Arial" w:cs="Arial"/>
          <w:color w:val="000000" w:themeColor="text1"/>
          <w:shd w:val="clear" w:color="auto" w:fill="FFFFFF"/>
        </w:rPr>
        <w:t xml:space="preserve">da </w:t>
      </w:r>
      <w:proofErr w:type="spellStart"/>
      <w:r w:rsidRPr="003B44E6">
        <w:rPr>
          <w:rFonts w:ascii="Arial" w:hAnsi="Arial" w:cs="Arial"/>
          <w:color w:val="000000" w:themeColor="text1"/>
          <w:shd w:val="clear" w:color="auto" w:fill="FFFFFF"/>
        </w:rPr>
        <w:t>Carbon</w:t>
      </w:r>
      <w:proofErr w:type="spellEnd"/>
      <w:r w:rsidRPr="003B44E6">
        <w:rPr>
          <w:rFonts w:ascii="Arial" w:hAnsi="Arial" w:cs="Arial"/>
          <w:color w:val="000000" w:themeColor="text1"/>
          <w:shd w:val="clear" w:color="auto" w:fill="FFFFFF"/>
        </w:rPr>
        <w:t xml:space="preserve"> Ambiental </w:t>
      </w:r>
      <w:r>
        <w:rPr>
          <w:rFonts w:ascii="Arial" w:hAnsi="Arial" w:cs="Arial"/>
          <w:shd w:val="clear" w:color="auto" w:fill="FFFFFF"/>
        </w:rPr>
        <w:t>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Salientamos que como se trata de atividades de ensino, os resultados destas só poderão ser implementados mediante Anotação de Responsabilidade Técnica de um profissional habilitado.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Aproveitamos a oportunidade e solicitamos que, em caso de aceite, seja formalizado, mediante assinatura da Carta de Autorização,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:rsidR="007E7F7E" w:rsidRDefault="003B44E6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Desde já nos colocamos à sua disposição para quaisquer esclarecimentos.</w:t>
      </w:r>
    </w:p>
    <w:p w:rsidR="007E7F7E" w:rsidRDefault="003B44E6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Atenciosamente,</w:t>
      </w:r>
    </w:p>
    <w:p w:rsidR="007E7F7E" w:rsidRDefault="003B44E6">
      <w:r>
        <w:tab/>
        <w:t xml:space="preserve">Campinas, </w:t>
      </w:r>
      <w:r w:rsidRPr="003B44E6">
        <w:rPr>
          <w:color w:val="000000" w:themeColor="text1"/>
        </w:rPr>
        <w:t>22 de setembro</w:t>
      </w:r>
      <w:r w:rsidRPr="003B44E6">
        <w:rPr>
          <w:rFonts w:eastAsia="Calibri"/>
          <w:color w:val="000000" w:themeColor="text1"/>
        </w:rPr>
        <w:t xml:space="preserve"> </w:t>
      </w:r>
      <w:r>
        <w:rPr>
          <w:rFonts w:eastAsia="Calibri"/>
        </w:rPr>
        <w:t>de 2024</w:t>
      </w:r>
    </w:p>
    <w:tbl>
      <w:tblPr>
        <w:tblW w:w="333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835"/>
      </w:tblGrid>
      <w:tr w:rsidR="0060333D" w:rsidTr="0060333D">
        <w:tc>
          <w:tcPr>
            <w:tcW w:w="2834" w:type="dxa"/>
          </w:tcPr>
          <w:p w:rsidR="0060333D" w:rsidRDefault="0060333D">
            <w:r>
              <w:t xml:space="preserve">Luiz Gustavo </w:t>
            </w:r>
            <w:proofErr w:type="spellStart"/>
            <w:r>
              <w:t>Turatti</w:t>
            </w:r>
            <w:proofErr w:type="spellEnd"/>
          </w:p>
          <w:p w:rsidR="0060333D" w:rsidRDefault="0060333D"/>
          <w:p w:rsidR="0060333D" w:rsidRDefault="0060333D">
            <w:pPr>
              <w:pStyle w:val="Contedodatabela"/>
            </w:pPr>
            <w:r>
              <w:t>Otavio Rodrigues Machado</w:t>
            </w:r>
            <w:bookmarkStart w:id="0" w:name="_GoBack"/>
            <w:bookmarkEnd w:id="0"/>
          </w:p>
        </w:tc>
        <w:tc>
          <w:tcPr>
            <w:tcW w:w="2835" w:type="dxa"/>
          </w:tcPr>
          <w:p w:rsidR="0060333D" w:rsidRDefault="0060333D" w:rsidP="0060333D">
            <w:pPr>
              <w:pStyle w:val="Contedodatabela"/>
            </w:pPr>
          </w:p>
        </w:tc>
      </w:tr>
    </w:tbl>
    <w:p w:rsidR="007E7F7E" w:rsidRDefault="007E7F7E"/>
    <w:sectPr w:rsidR="007E7F7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7E"/>
    <w:rsid w:val="003B44E6"/>
    <w:rsid w:val="0060333D"/>
    <w:rsid w:val="007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D2ED"/>
  <w15:docId w15:val="{D0268C9C-42DA-44FD-87CC-11E49D76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6701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67013"/>
    <w:rPr>
      <w:rFonts w:ascii="Calibri" w:eastAsia="Calibri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67013"/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522FC-FFD4-4B35-8DDF-21838DD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350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dc:description/>
  <cp:lastModifiedBy>OTAVIO RODRIGUES MACHADO</cp:lastModifiedBy>
  <cp:revision>7</cp:revision>
  <dcterms:created xsi:type="dcterms:W3CDTF">2022-09-18T21:54:00Z</dcterms:created>
  <dcterms:modified xsi:type="dcterms:W3CDTF">2025-09-22T23:38:00Z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