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07" w:rsidRDefault="00F82D07" w:rsidP="00F82D07">
      <w:pPr>
        <w:rPr>
          <w:rFonts w:cs="Times New Roman"/>
          <w:szCs w:val="24"/>
        </w:rPr>
      </w:pPr>
      <w:r>
        <w:rPr>
          <w:rFonts w:cs="Times New Roman"/>
          <w:szCs w:val="24"/>
        </w:rPr>
        <w:t>ID: 180917</w:t>
      </w:r>
    </w:p>
    <w:p w:rsidR="00967AC4" w:rsidRDefault="00F82D07" w:rsidP="00967AC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Course: </w:t>
      </w:r>
      <w:r w:rsidR="00967AC4">
        <w:rPr>
          <w:rFonts w:cs="Times New Roman"/>
          <w:szCs w:val="24"/>
        </w:rPr>
        <w:t xml:space="preserve">Application Development for </w:t>
      </w:r>
      <w:proofErr w:type="spellStart"/>
      <w:r w:rsidR="00967AC4">
        <w:rPr>
          <w:rFonts w:cs="Times New Roman"/>
          <w:szCs w:val="24"/>
        </w:rPr>
        <w:t>iOS</w:t>
      </w:r>
      <w:proofErr w:type="spellEnd"/>
    </w:p>
    <w:p w:rsidR="00F82D07" w:rsidRDefault="004A6D6A" w:rsidP="00F82D07">
      <w:pPr>
        <w:rPr>
          <w:rFonts w:cs="Times New Roman"/>
          <w:szCs w:val="24"/>
        </w:rPr>
      </w:pPr>
      <w:r>
        <w:rPr>
          <w:rFonts w:cs="Times New Roman"/>
          <w:szCs w:val="24"/>
        </w:rPr>
        <w:t>Date: May 06</w:t>
      </w:r>
      <w:r w:rsidR="00F82D07">
        <w:rPr>
          <w:rFonts w:cs="Times New Roman"/>
          <w:szCs w:val="24"/>
        </w:rPr>
        <w:t>, 2019</w:t>
      </w:r>
    </w:p>
    <w:p w:rsidR="00F82D07" w:rsidRPr="003A1B89" w:rsidRDefault="00F82D07" w:rsidP="00F82D07">
      <w:pPr>
        <w:rPr>
          <w:rFonts w:cs="Times New Roman"/>
          <w:sz w:val="32"/>
          <w:szCs w:val="24"/>
        </w:rPr>
      </w:pPr>
      <w:r w:rsidRPr="003A1B89">
        <w:rPr>
          <w:rFonts w:cs="Times New Roman"/>
          <w:sz w:val="32"/>
          <w:szCs w:val="24"/>
        </w:rPr>
        <w:t>Class Summary</w:t>
      </w:r>
    </w:p>
    <w:p w:rsidR="004A6D6A" w:rsidRDefault="00F82D07" w:rsidP="00655A8D">
      <w:pPr>
        <w:jc w:val="both"/>
      </w:pPr>
      <w:r>
        <w:tab/>
      </w:r>
      <w:r w:rsidR="00526073">
        <w:t xml:space="preserve">In </w:t>
      </w:r>
      <w:r w:rsidR="003C3261">
        <w:t>the</w:t>
      </w:r>
      <w:r w:rsidR="00526073">
        <w:t xml:space="preserve"> class </w:t>
      </w:r>
      <w:r w:rsidR="00423A8C">
        <w:t>on the date provided above</w:t>
      </w:r>
      <w:r w:rsidR="00381C69">
        <w:t xml:space="preserve"> </w:t>
      </w:r>
      <w:r w:rsidR="00526073">
        <w:t>we were introduced IOS’s primary library for user int</w:t>
      </w:r>
      <w:r w:rsidR="00715D1E">
        <w:t xml:space="preserve">erface objects called the </w:t>
      </w:r>
      <w:proofErr w:type="spellStart"/>
      <w:r w:rsidR="009A2D89">
        <w:t>UIKit</w:t>
      </w:r>
      <w:proofErr w:type="spellEnd"/>
      <w:r w:rsidR="009A2D89">
        <w:t xml:space="preserve">. The </w:t>
      </w:r>
      <w:proofErr w:type="spellStart"/>
      <w:r w:rsidR="00DE508B">
        <w:t>UIK</w:t>
      </w:r>
      <w:r w:rsidR="009A2D89">
        <w:t>it</w:t>
      </w:r>
      <w:proofErr w:type="spellEnd"/>
      <w:r w:rsidR="009A2D89">
        <w:t xml:space="preserve"> provides developers a plethora of pre-build user interface widgets that </w:t>
      </w:r>
      <w:r w:rsidR="00683F2B">
        <w:t xml:space="preserve">can be used during composition of an application, saving a lot of time in the process since they do not have </w:t>
      </w:r>
      <w:bookmarkStart w:id="0" w:name="_GoBack"/>
      <w:bookmarkEnd w:id="0"/>
      <w:r w:rsidR="00683F2B">
        <w:t xml:space="preserve">to be built from scratch. </w:t>
      </w:r>
      <w:r w:rsidR="0012140D">
        <w:t xml:space="preserve">Each widget is interfaced through provided. The </w:t>
      </w:r>
      <w:proofErr w:type="spellStart"/>
      <w:r w:rsidR="0012140D">
        <w:t>UIKit</w:t>
      </w:r>
      <w:proofErr w:type="spellEnd"/>
      <w:r w:rsidR="0012140D">
        <w:t xml:space="preserve"> also provides animation support, document support, drawing and painting in addition to many other powerful features.</w:t>
      </w:r>
      <w:r w:rsidR="00DC781F">
        <w:t xml:space="preserve"> The </w:t>
      </w:r>
      <w:r w:rsidR="0020378C">
        <w:t>implementations</w:t>
      </w:r>
      <w:r w:rsidR="00DC781F">
        <w:t xml:space="preserve"> of </w:t>
      </w:r>
      <w:proofErr w:type="spellStart"/>
      <w:r w:rsidR="00DC781F">
        <w:t>UIKit</w:t>
      </w:r>
      <w:proofErr w:type="spellEnd"/>
      <w:r w:rsidR="00DC781F">
        <w:t xml:space="preserve"> apps are done using the Model-View-Controller design pattern where the control logic, data store and user interface are separated into three distinct sections.</w:t>
      </w:r>
    </w:p>
    <w:p w:rsidR="009A2D89" w:rsidRDefault="009A2D89">
      <w:pPr>
        <w:spacing w:after="200" w:line="276" w:lineRule="auto"/>
      </w:pPr>
      <w:r>
        <w:br w:type="page"/>
      </w:r>
    </w:p>
    <w:p w:rsidR="00E86123" w:rsidRPr="007B695A" w:rsidRDefault="00E86123" w:rsidP="004A6D6A">
      <w:pPr>
        <w:rPr>
          <w:rFonts w:cs="Times New Roman"/>
        </w:rPr>
      </w:pPr>
      <w:r>
        <w:lastRenderedPageBreak/>
        <w:t xml:space="preserve">Below is a table showing some </w:t>
      </w:r>
      <w:proofErr w:type="spellStart"/>
      <w:r>
        <w:t>UIKit</w:t>
      </w:r>
      <w:proofErr w:type="spellEnd"/>
      <w:r>
        <w:t xml:space="preserve"> Widgets and their Android Counterparts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35"/>
        <w:gridCol w:w="5141"/>
      </w:tblGrid>
      <w:tr w:rsidR="006D05B9" w:rsidTr="00E86123">
        <w:tc>
          <w:tcPr>
            <w:tcW w:w="4435" w:type="dxa"/>
            <w:vAlign w:val="center"/>
          </w:tcPr>
          <w:p w:rsidR="006D05B9" w:rsidRPr="00E86123" w:rsidRDefault="00E86123" w:rsidP="00E86123">
            <w:pPr>
              <w:pStyle w:val="NoSpacing"/>
              <w:jc w:val="center"/>
              <w:rPr>
                <w:sz w:val="28"/>
              </w:rPr>
            </w:pPr>
            <w:proofErr w:type="spellStart"/>
            <w:r w:rsidRPr="00E86123">
              <w:rPr>
                <w:sz w:val="28"/>
              </w:rPr>
              <w:t>UIKit</w:t>
            </w:r>
            <w:proofErr w:type="spellEnd"/>
            <w:r w:rsidRPr="00E86123">
              <w:rPr>
                <w:sz w:val="28"/>
              </w:rPr>
              <w:t xml:space="preserve"> Widget</w:t>
            </w:r>
          </w:p>
        </w:tc>
        <w:tc>
          <w:tcPr>
            <w:tcW w:w="5141" w:type="dxa"/>
            <w:vAlign w:val="center"/>
          </w:tcPr>
          <w:p w:rsidR="006D05B9" w:rsidRPr="00E86123" w:rsidRDefault="00E86123" w:rsidP="00E86123">
            <w:pPr>
              <w:pStyle w:val="NoSpacing"/>
              <w:jc w:val="center"/>
              <w:rPr>
                <w:sz w:val="28"/>
              </w:rPr>
            </w:pPr>
            <w:r w:rsidRPr="00E86123">
              <w:rPr>
                <w:sz w:val="28"/>
              </w:rPr>
              <w:t>Android Widget</w:t>
            </w:r>
          </w:p>
        </w:tc>
      </w:tr>
      <w:tr w:rsidR="00E86123" w:rsidTr="00E86123">
        <w:tc>
          <w:tcPr>
            <w:tcW w:w="4435" w:type="dxa"/>
          </w:tcPr>
          <w:p w:rsidR="00E86123" w:rsidRPr="00EA5BF8" w:rsidRDefault="00E86123" w:rsidP="00E86123">
            <w:pPr>
              <w:pStyle w:val="NoSpacing"/>
            </w:pPr>
            <w:proofErr w:type="spellStart"/>
            <w:r w:rsidRPr="00EA5BF8">
              <w:t>UIActivityIndicatorView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E86123" w:rsidP="00E86123">
            <w:pPr>
              <w:pStyle w:val="NoSpacing"/>
            </w:pPr>
          </w:p>
        </w:tc>
      </w:tr>
      <w:tr w:rsidR="00E86123" w:rsidTr="00E86123">
        <w:tc>
          <w:tcPr>
            <w:tcW w:w="4435" w:type="dxa"/>
          </w:tcPr>
          <w:p w:rsidR="00E86123" w:rsidRPr="00EA5BF8" w:rsidRDefault="00E86123" w:rsidP="00E86123">
            <w:pPr>
              <w:pStyle w:val="NoSpacing"/>
            </w:pPr>
            <w:proofErr w:type="spellStart"/>
            <w:r w:rsidRPr="00EA5BF8">
              <w:t>UIAlertController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7F7BCC" w:rsidP="00E86123">
            <w:pPr>
              <w:pStyle w:val="NoSpacing"/>
            </w:pPr>
            <w:proofErr w:type="spellStart"/>
            <w:r w:rsidRPr="007F7BCC">
              <w:t>AlertDialog</w:t>
            </w:r>
            <w:proofErr w:type="spellEnd"/>
          </w:p>
        </w:tc>
      </w:tr>
      <w:tr w:rsidR="00E86123" w:rsidTr="00E86123">
        <w:tc>
          <w:tcPr>
            <w:tcW w:w="4435" w:type="dxa"/>
          </w:tcPr>
          <w:p w:rsidR="00E86123" w:rsidRPr="00EA5BF8" w:rsidRDefault="00E86123" w:rsidP="00E86123">
            <w:pPr>
              <w:pStyle w:val="NoSpacing"/>
            </w:pPr>
            <w:proofErr w:type="spellStart"/>
            <w:r w:rsidRPr="00EA5BF8">
              <w:t>UIButton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893B0E" w:rsidP="00E86123">
            <w:pPr>
              <w:pStyle w:val="NoSpacing"/>
            </w:pPr>
            <w:r w:rsidRPr="00893B0E">
              <w:t>Button</w:t>
            </w:r>
          </w:p>
        </w:tc>
      </w:tr>
      <w:tr w:rsidR="00E86123" w:rsidTr="00E86123">
        <w:tc>
          <w:tcPr>
            <w:tcW w:w="4435" w:type="dxa"/>
          </w:tcPr>
          <w:p w:rsidR="00E86123" w:rsidRPr="00EA5BF8" w:rsidRDefault="00E86123" w:rsidP="00E86123">
            <w:pPr>
              <w:pStyle w:val="NoSpacing"/>
            </w:pPr>
            <w:proofErr w:type="spellStart"/>
            <w:r w:rsidRPr="00EA5BF8">
              <w:t>UIDatePicker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893B0E" w:rsidP="00E86123">
            <w:pPr>
              <w:pStyle w:val="NoSpacing"/>
            </w:pPr>
            <w:proofErr w:type="spellStart"/>
            <w:r w:rsidRPr="00893B0E">
              <w:t>DatePicker</w:t>
            </w:r>
            <w:proofErr w:type="spellEnd"/>
          </w:p>
        </w:tc>
      </w:tr>
      <w:tr w:rsidR="00E86123" w:rsidTr="00E86123">
        <w:tc>
          <w:tcPr>
            <w:tcW w:w="4435" w:type="dxa"/>
          </w:tcPr>
          <w:p w:rsidR="00E86123" w:rsidRPr="00EA5BF8" w:rsidRDefault="00E86123" w:rsidP="00E86123">
            <w:pPr>
              <w:pStyle w:val="NoSpacing"/>
            </w:pPr>
            <w:proofErr w:type="spellStart"/>
            <w:r w:rsidRPr="00EA5BF8">
              <w:t>UIImageView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E86123" w:rsidP="00E86123">
            <w:pPr>
              <w:pStyle w:val="NoSpacing"/>
            </w:pPr>
          </w:p>
        </w:tc>
      </w:tr>
      <w:tr w:rsidR="00E86123" w:rsidTr="00E86123">
        <w:tc>
          <w:tcPr>
            <w:tcW w:w="4435" w:type="dxa"/>
          </w:tcPr>
          <w:p w:rsidR="00E86123" w:rsidRPr="00EA5BF8" w:rsidRDefault="00E86123" w:rsidP="00E86123">
            <w:pPr>
              <w:pStyle w:val="NoSpacing"/>
            </w:pPr>
            <w:proofErr w:type="spellStart"/>
            <w:r w:rsidRPr="00EA5BF8">
              <w:t>UIPageControl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E86123" w:rsidP="00E86123">
            <w:pPr>
              <w:pStyle w:val="NoSpacing"/>
            </w:pPr>
          </w:p>
        </w:tc>
      </w:tr>
      <w:tr w:rsidR="00E86123" w:rsidTr="00E86123">
        <w:tc>
          <w:tcPr>
            <w:tcW w:w="4435" w:type="dxa"/>
          </w:tcPr>
          <w:p w:rsidR="00E86123" w:rsidRPr="00EA5BF8" w:rsidRDefault="00E86123" w:rsidP="00E86123">
            <w:pPr>
              <w:pStyle w:val="NoSpacing"/>
            </w:pPr>
            <w:proofErr w:type="spellStart"/>
            <w:r w:rsidRPr="00EA5BF8">
              <w:t>UIPickerView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E86123" w:rsidP="00E86123">
            <w:pPr>
              <w:pStyle w:val="NoSpacing"/>
            </w:pPr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proofErr w:type="spellStart"/>
            <w:r w:rsidRPr="00F95CD5">
              <w:t>UIProgressView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396237" w:rsidP="00E86123">
            <w:pPr>
              <w:pStyle w:val="NoSpacing"/>
            </w:pPr>
            <w:proofErr w:type="spellStart"/>
            <w:r w:rsidRPr="00396237">
              <w:t>ProgressBar</w:t>
            </w:r>
            <w:proofErr w:type="spellEnd"/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proofErr w:type="spellStart"/>
            <w:r w:rsidRPr="00F95CD5">
              <w:t>UISearchBar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E86123" w:rsidP="00E86123">
            <w:pPr>
              <w:pStyle w:val="NoSpacing"/>
            </w:pPr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proofErr w:type="spellStart"/>
            <w:r w:rsidRPr="00F95CD5">
              <w:t>UISegmentedControl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E86123" w:rsidP="00E86123">
            <w:pPr>
              <w:pStyle w:val="NoSpacing"/>
            </w:pPr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proofErr w:type="spellStart"/>
            <w:r w:rsidRPr="00F95CD5">
              <w:t>UISlider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207A9F" w:rsidP="00E86123">
            <w:pPr>
              <w:pStyle w:val="NoSpacing"/>
            </w:pPr>
            <w:proofErr w:type="spellStart"/>
            <w:r>
              <w:t>SeekBar</w:t>
            </w:r>
            <w:proofErr w:type="spellEnd"/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proofErr w:type="spellStart"/>
            <w:r w:rsidRPr="00F95CD5">
              <w:t>UIStackView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E86123" w:rsidP="00E86123">
            <w:pPr>
              <w:pStyle w:val="NoSpacing"/>
            </w:pPr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proofErr w:type="spellStart"/>
            <w:r w:rsidRPr="00F95CD5">
              <w:t>UIStepper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9A2D89" w:rsidP="00E86123">
            <w:pPr>
              <w:pStyle w:val="NoSpacing"/>
            </w:pPr>
            <w:r>
              <w:t>Slider</w:t>
            </w:r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proofErr w:type="spellStart"/>
            <w:r w:rsidRPr="00F95CD5">
              <w:t>UISwitch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E86123" w:rsidP="00E86123">
            <w:pPr>
              <w:pStyle w:val="NoSpacing"/>
            </w:pPr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proofErr w:type="spellStart"/>
            <w:r w:rsidRPr="00F95CD5">
              <w:t>UITextField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893B0E" w:rsidP="00E86123">
            <w:pPr>
              <w:pStyle w:val="NoSpacing"/>
            </w:pPr>
            <w:proofErr w:type="spellStart"/>
            <w:r w:rsidRPr="00893B0E">
              <w:t>EditText</w:t>
            </w:r>
            <w:proofErr w:type="spellEnd"/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proofErr w:type="spellStart"/>
            <w:r w:rsidRPr="00F95CD5">
              <w:t>UITextView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893B0E" w:rsidP="00E86123">
            <w:pPr>
              <w:pStyle w:val="NoSpacing"/>
            </w:pPr>
            <w:proofErr w:type="spellStart"/>
            <w:r w:rsidRPr="00893B0E">
              <w:t>TextView</w:t>
            </w:r>
            <w:proofErr w:type="spellEnd"/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proofErr w:type="spellStart"/>
            <w:r w:rsidRPr="00F95CD5">
              <w:t>UIToolbar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E86123" w:rsidP="00E86123">
            <w:pPr>
              <w:pStyle w:val="NoSpacing"/>
            </w:pPr>
          </w:p>
        </w:tc>
      </w:tr>
      <w:tr w:rsidR="00E86123" w:rsidTr="00E86123">
        <w:tc>
          <w:tcPr>
            <w:tcW w:w="4435" w:type="dxa"/>
          </w:tcPr>
          <w:p w:rsidR="00E86123" w:rsidRPr="00F95CD5" w:rsidRDefault="00E86123" w:rsidP="00E86123">
            <w:pPr>
              <w:pStyle w:val="NoSpacing"/>
            </w:pPr>
            <w:proofErr w:type="spellStart"/>
            <w:r w:rsidRPr="00F95CD5">
              <w:t>WKWebView</w:t>
            </w:r>
            <w:proofErr w:type="spellEnd"/>
          </w:p>
        </w:tc>
        <w:tc>
          <w:tcPr>
            <w:tcW w:w="5141" w:type="dxa"/>
            <w:vAlign w:val="center"/>
          </w:tcPr>
          <w:p w:rsidR="00E86123" w:rsidRDefault="00905551" w:rsidP="00E86123">
            <w:pPr>
              <w:pStyle w:val="NoSpacing"/>
            </w:pPr>
            <w:proofErr w:type="spellStart"/>
            <w:r w:rsidRPr="00905551">
              <w:t>WebView</w:t>
            </w:r>
            <w:proofErr w:type="spellEnd"/>
          </w:p>
        </w:tc>
      </w:tr>
    </w:tbl>
    <w:p w:rsidR="00F82D07" w:rsidRPr="007B695A" w:rsidRDefault="00F82D07" w:rsidP="007B695A">
      <w:pPr>
        <w:ind w:firstLine="720"/>
        <w:rPr>
          <w:rFonts w:cs="Times New Roman"/>
        </w:rPr>
      </w:pPr>
    </w:p>
    <w:sectPr w:rsidR="00F82D07" w:rsidRPr="007B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07"/>
    <w:rsid w:val="000715F3"/>
    <w:rsid w:val="00091AB1"/>
    <w:rsid w:val="0012140D"/>
    <w:rsid w:val="001F4D42"/>
    <w:rsid w:val="0020378C"/>
    <w:rsid w:val="00207A9F"/>
    <w:rsid w:val="0024211F"/>
    <w:rsid w:val="002F7B2B"/>
    <w:rsid w:val="0037423E"/>
    <w:rsid w:val="00381C69"/>
    <w:rsid w:val="00396237"/>
    <w:rsid w:val="003C3261"/>
    <w:rsid w:val="00423A8C"/>
    <w:rsid w:val="004A6D6A"/>
    <w:rsid w:val="00526073"/>
    <w:rsid w:val="00655A8D"/>
    <w:rsid w:val="00683F2B"/>
    <w:rsid w:val="006D05B9"/>
    <w:rsid w:val="00715D1E"/>
    <w:rsid w:val="007B695A"/>
    <w:rsid w:val="007F48B4"/>
    <w:rsid w:val="007F7BCC"/>
    <w:rsid w:val="00893B0E"/>
    <w:rsid w:val="00905551"/>
    <w:rsid w:val="0095258F"/>
    <w:rsid w:val="00967AC4"/>
    <w:rsid w:val="009A2D89"/>
    <w:rsid w:val="00A810A1"/>
    <w:rsid w:val="00B3315B"/>
    <w:rsid w:val="00DC781F"/>
    <w:rsid w:val="00DE508B"/>
    <w:rsid w:val="00E86123"/>
    <w:rsid w:val="00EA1101"/>
    <w:rsid w:val="00F8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073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073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25</cp:revision>
  <dcterms:created xsi:type="dcterms:W3CDTF">2019-06-10T09:44:00Z</dcterms:created>
  <dcterms:modified xsi:type="dcterms:W3CDTF">2019-06-10T18:17:00Z</dcterms:modified>
</cp:coreProperties>
</file>