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599249314"/>
        <w:docPartObj>
          <w:docPartGallery w:val="Cover Pages"/>
          <w:docPartUnique/>
        </w:docPartObj>
      </w:sdtPr>
      <w:sdtEndPr>
        <w:rPr>
          <w:rFonts w:eastAsiaTheme="minorHAnsi"/>
          <w:caps w:val="0"/>
        </w:rPr>
      </w:sdtEndPr>
      <w:sdtContent>
        <w:tbl>
          <w:tblPr>
            <w:tblW w:w="5000" w:type="pct"/>
            <w:tblLook w:val="04A0" w:firstRow="1" w:lastRow="0" w:firstColumn="1" w:lastColumn="0" w:noHBand="0" w:noVBand="1"/>
          </w:tblPr>
          <w:tblGrid>
            <w:gridCol w:w="9072"/>
          </w:tblGrid>
          <w:tr w:rsidR="00C664F6" w:rsidRPr="00C664F6" w14:paraId="49B8B427" w14:textId="77777777" w:rsidTr="00221E6A">
            <w:trPr>
              <w:trHeight w:val="2880"/>
            </w:trPr>
            <w:tc>
              <w:tcPr>
                <w:tcW w:w="5000" w:type="pct"/>
              </w:tcPr>
              <w:p w14:paraId="3182D03A" w14:textId="39BA384D" w:rsidR="00221E6A" w:rsidRPr="00C664F6" w:rsidRDefault="007E3598" w:rsidP="00E13ABA">
                <w:pPr>
                  <w:pStyle w:val="Sansinterligne"/>
                  <w:jc w:val="both"/>
                  <w:rPr>
                    <w:rFonts w:ascii="Times New Roman" w:eastAsiaTheme="majorEastAsia" w:hAnsi="Times New Roman" w:cs="Times New Roman"/>
                    <w:caps/>
                  </w:rPr>
                </w:pPr>
                <w:r w:rsidRPr="00C664F6">
                  <w:rPr>
                    <w:noProof/>
                  </w:rPr>
                  <mc:AlternateContent>
                    <mc:Choice Requires="wps">
                      <w:drawing>
                        <wp:anchor distT="0" distB="0" distL="114300" distR="114300" simplePos="0" relativeHeight="251663360" behindDoc="0" locked="0" layoutInCell="1" allowOverlap="1" wp14:anchorId="27C328F1" wp14:editId="6ADA0BD9">
                          <wp:simplePos x="0" y="0"/>
                          <wp:positionH relativeFrom="column">
                            <wp:posOffset>659130</wp:posOffset>
                          </wp:positionH>
                          <wp:positionV relativeFrom="paragraph">
                            <wp:posOffset>768985</wp:posOffset>
                          </wp:positionV>
                          <wp:extent cx="819150" cy="79057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81915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4EC5A" w14:textId="77777777" w:rsidR="007E3598" w:rsidRDefault="007E3598" w:rsidP="007E3598">
                                      <w:r>
                                        <w:rPr>
                                          <w:noProof/>
                                          <w:lang w:eastAsia="fr-FR"/>
                                        </w:rPr>
                                        <w:drawing>
                                          <wp:inline distT="0" distB="0" distL="0" distR="0" wp14:anchorId="6C9C15D4" wp14:editId="3AFE5DC0">
                                            <wp:extent cx="600075" cy="7029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EAUX ET FORETS1.jpg"/>
                                                    <pic:cNvPicPr/>
                                                  </pic:nvPicPr>
                                                  <pic:blipFill>
                                                    <a:blip r:embed="rId9">
                                                      <a:extLst>
                                                        <a:ext uri="{28A0092B-C50C-407E-A947-70E740481C1C}">
                                                          <a14:useLocalDpi xmlns:a14="http://schemas.microsoft.com/office/drawing/2010/main" val="0"/>
                                                        </a:ext>
                                                      </a:extLst>
                                                    </a:blip>
                                                    <a:stretch>
                                                      <a:fillRect/>
                                                    </a:stretch>
                                                  </pic:blipFill>
                                                  <pic:spPr>
                                                    <a:xfrm>
                                                      <a:off x="0" y="0"/>
                                                      <a:ext cx="605008" cy="7087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7C328F1" id="_x0000_t202" coordsize="21600,21600" o:spt="202" path="m,l,21600r21600,l21600,xe">
                          <v:stroke joinstyle="miter"/>
                          <v:path gradientshapeok="t" o:connecttype="rect"/>
                        </v:shapetype>
                        <v:shape id="Zone de texte 4" o:spid="_x0000_s1026" type="#_x0000_t202" style="position:absolute;left:0;text-align:left;margin-left:51.9pt;margin-top:60.55pt;width:64.5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c+jgIAAI4FAAAOAAAAZHJzL2Uyb0RvYy54bWysVEtPGzEQvlfqf7B8L5vQBEjEBqUgqkoI&#10;UKFC6s3x2mRV2+PaTnbTX98Z7+ZRyoWql92x55sZzzeP84vWGrZWIdbgSj48GnCmnISqds8l//Z4&#10;/eGMs5iEq4QBp0q+UZFfzN6/O2/8VB3DEkylAkMnLk4bX/JlSn5aFFEulRXxCLxyqNQQrEh4DM9F&#10;FUSD3q0pjgeDk6KBUPkAUsWIt1edks+yf62VTHdaR5WYKTm+LeVvyN8FfYvZuZg+B+GXteyfIf7h&#10;FVbUDoPuXF2JJNgq1H+5srUMEEGnIwm2AK1rqXIOmM1w8CKbh6XwKueC5ES/oyn+P7fydn0fWF2V&#10;fMSZExZL9B0LxSrFkmqTYiOiqPFxisgHj9jUfoIWS729j3hJmbc6WPpjTgz1SPZmRzB6YhIvz4aT&#10;4Rg1ElWnk8H4dExeir2xDzF9VmAZCSUPWL9Mq1jfxNRBtxCKFcHU1XVtTD5Qz6hLE9haYLVNyk9E&#10;53+gjGNNyU8+4jPIyAGZd56NoxuVu6YPR4l3CWYpbYwijHFflUbWcp6vxBZSKreLn9GE0hjqLYY9&#10;fv+qtxh3eaBFjgwu7Yxt7SDk7POY7Smrfmwp0x0ea3OQN4mpXbR9Qyyg2mA/BOiGKnp5XWPVbkRM&#10;9yLgFGGhcTOkO/xoA8g69BJnSwi/XrsnPDY3ajlrcCpLHn+uRFCcmS8O234yHI1ojPNhND49xkM4&#10;1CwONW5lLwFbYYg7yMssEj6ZragD2CdcIHOKiirhJMYuedqKl6nbFbiApJrPMwgH14t04x68JNdE&#10;L/XkY/skgu8bl2bnFrbzK6Yv+rfDkqWD+SqBrnNzE8Edqz3xOPR5PPoFRVvl8JxR+zU6+w0AAP//&#10;AwBQSwMEFAAGAAgAAAAhAHwy9PvhAAAACwEAAA8AAABkcnMvZG93bnJldi54bWxMj0tPwzAQhO9I&#10;/Adrkbgg6jxoQSFOhRAPiVsbaMXNjZckIl5HsZuEf89yoreZ3dHst/l6tp0YcfCtIwXxIgKBVDnT&#10;Uq3gvXy+vgPhgyajO0eo4Ac9rIvzs1xnxk20wXEbasEl5DOtoAmhz6T0VYNW+4XrkXj35QarA9uh&#10;lmbQE5fbTiZRtJJWt8QXGt3jY4PV9/ZoFXxe1fs3P798TOky7Z9ex/J2Z0qlLi/mh3sQAefwH4Y/&#10;fEaHgpkO7kjGi459lDJ6YJHEMQhOJGnCkwOLm+UKZJHL0x+KXwAAAP//AwBQSwECLQAUAAYACAAA&#10;ACEAtoM4kv4AAADhAQAAEwAAAAAAAAAAAAAAAAAAAAAAW0NvbnRlbnRfVHlwZXNdLnhtbFBLAQIt&#10;ABQABgAIAAAAIQA4/SH/1gAAAJQBAAALAAAAAAAAAAAAAAAAAC8BAABfcmVscy8ucmVsc1BLAQIt&#10;ABQABgAIAAAAIQDID3c+jgIAAI4FAAAOAAAAAAAAAAAAAAAAAC4CAABkcnMvZTJvRG9jLnhtbFBL&#10;AQItABQABgAIAAAAIQB8MvT74QAAAAsBAAAPAAAAAAAAAAAAAAAAAOgEAABkcnMvZG93bnJldi54&#10;bWxQSwUGAAAAAAQABADzAAAA9gUAAAAA&#10;" fillcolor="white [3201]" stroked="f" strokeweight=".5pt">
                          <v:textbox>
                            <w:txbxContent>
                              <w:p w14:paraId="3C74EC5A" w14:textId="77777777" w:rsidR="007E3598" w:rsidRDefault="007E3598" w:rsidP="007E3598">
                                <w:r>
                                  <w:rPr>
                                    <w:noProof/>
                                    <w:lang w:eastAsia="fr-FR"/>
                                  </w:rPr>
                                  <w:drawing>
                                    <wp:inline distT="0" distB="0" distL="0" distR="0" wp14:anchorId="6C9C15D4" wp14:editId="3AFE5DC0">
                                      <wp:extent cx="600075" cy="7029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EAUX ET FORETS1.jpg"/>
                                              <pic:cNvPicPr/>
                                            </pic:nvPicPr>
                                            <pic:blipFill>
                                              <a:blip r:embed="rId10">
                                                <a:extLst>
                                                  <a:ext uri="{28A0092B-C50C-407E-A947-70E740481C1C}">
                                                    <a14:useLocalDpi xmlns:a14="http://schemas.microsoft.com/office/drawing/2010/main" val="0"/>
                                                  </a:ext>
                                                </a:extLst>
                                              </a:blip>
                                              <a:stretch>
                                                <a:fillRect/>
                                              </a:stretch>
                                            </pic:blipFill>
                                            <pic:spPr>
                                              <a:xfrm>
                                                <a:off x="0" y="0"/>
                                                <a:ext cx="605008" cy="708774"/>
                                              </a:xfrm>
                                              <a:prstGeom prst="rect">
                                                <a:avLst/>
                                              </a:prstGeom>
                                            </pic:spPr>
                                          </pic:pic>
                                        </a:graphicData>
                                      </a:graphic>
                                    </wp:inline>
                                  </w:drawing>
                                </w:r>
                              </w:p>
                            </w:txbxContent>
                          </v:textbox>
                        </v:shape>
                      </w:pict>
                    </mc:Fallback>
                  </mc:AlternateContent>
                </w:r>
              </w:p>
              <w:tbl>
                <w:tblPr>
                  <w:tblW w:w="10399" w:type="dxa"/>
                  <w:tblLook w:val="04A0" w:firstRow="1" w:lastRow="0" w:firstColumn="1" w:lastColumn="0" w:noHBand="0" w:noVBand="1"/>
                </w:tblPr>
                <w:tblGrid>
                  <w:gridCol w:w="4997"/>
                  <w:gridCol w:w="540"/>
                  <w:gridCol w:w="4862"/>
                </w:tblGrid>
                <w:tr w:rsidR="00C664F6" w:rsidRPr="00C664F6" w14:paraId="7D89107A" w14:textId="77777777" w:rsidTr="007E3598">
                  <w:trPr>
                    <w:trHeight w:val="3306"/>
                  </w:trPr>
                  <w:tc>
                    <w:tcPr>
                      <w:tcW w:w="4997" w:type="dxa"/>
                    </w:tcPr>
                    <w:p w14:paraId="027B1BE3" w14:textId="4C003629" w:rsidR="00221E6A" w:rsidRPr="00C664F6" w:rsidRDefault="005850B2" w:rsidP="00E13ABA">
                      <w:pPr>
                        <w:spacing w:after="0" w:line="240" w:lineRule="auto"/>
                      </w:pPr>
                      <w:r w:rsidRPr="00C664F6">
                        <w:t>MINIST</w:t>
                      </w:r>
                      <w:r w:rsidR="00221E6A" w:rsidRPr="00C664F6">
                        <w:t>ERE DES EAUX ET FORETS</w:t>
                      </w:r>
                      <w:r w:rsidR="00B262BB" w:rsidRPr="00C664F6">
                        <w:t xml:space="preserve">  </w:t>
                      </w:r>
                    </w:p>
                    <w:p w14:paraId="47E98CA3" w14:textId="3A8FCD0D" w:rsidR="00221E6A" w:rsidRPr="00C664F6" w:rsidRDefault="005850B2" w:rsidP="00E13ABA">
                      <w:pPr>
                        <w:spacing w:after="0" w:line="240" w:lineRule="auto"/>
                      </w:pPr>
                      <w:r w:rsidRPr="00C664F6">
                        <w:t xml:space="preserve">                ---</w:t>
                      </w:r>
                      <w:r w:rsidR="00221E6A" w:rsidRPr="00C664F6">
                        <w:t>---</w:t>
                      </w:r>
                      <w:r w:rsidRPr="00C664F6">
                        <w:t>--------------------</w:t>
                      </w:r>
                    </w:p>
                    <w:p w14:paraId="65C51365" w14:textId="62CC6734" w:rsidR="00221E6A" w:rsidRPr="00C664F6" w:rsidRDefault="00221E6A" w:rsidP="00E13ABA">
                      <w:pPr>
                        <w:spacing w:after="0" w:line="240" w:lineRule="auto"/>
                      </w:pPr>
                    </w:p>
                  </w:tc>
                  <w:tc>
                    <w:tcPr>
                      <w:tcW w:w="540" w:type="dxa"/>
                    </w:tcPr>
                    <w:p w14:paraId="5485F3CA" w14:textId="4A9AA56C" w:rsidR="00221E6A" w:rsidRPr="00C664F6" w:rsidRDefault="00221E6A" w:rsidP="00E13ABA">
                      <w:pPr>
                        <w:spacing w:after="0" w:line="240" w:lineRule="auto"/>
                      </w:pPr>
                    </w:p>
                  </w:tc>
                  <w:tc>
                    <w:tcPr>
                      <w:tcW w:w="4862" w:type="dxa"/>
                    </w:tcPr>
                    <w:p w14:paraId="138557E1" w14:textId="20926FA2" w:rsidR="00221E6A" w:rsidRPr="00C664F6" w:rsidRDefault="007E3598" w:rsidP="004C4083">
                      <w:pPr>
                        <w:spacing w:after="0" w:line="240" w:lineRule="auto"/>
                      </w:pPr>
                      <w:r w:rsidRPr="00C664F6">
                        <w:rPr>
                          <w:noProof/>
                          <w:lang w:eastAsia="fr-FR"/>
                        </w:rPr>
                        <mc:AlternateContent>
                          <mc:Choice Requires="wps">
                            <w:drawing>
                              <wp:anchor distT="0" distB="0" distL="114300" distR="114300" simplePos="0" relativeHeight="251665408" behindDoc="0" locked="0" layoutInCell="1" allowOverlap="1" wp14:anchorId="3F4EA111" wp14:editId="7139B776">
                                <wp:simplePos x="0" y="0"/>
                                <wp:positionH relativeFrom="column">
                                  <wp:posOffset>428625</wp:posOffset>
                                </wp:positionH>
                                <wp:positionV relativeFrom="paragraph">
                                  <wp:posOffset>349250</wp:posOffset>
                                </wp:positionV>
                                <wp:extent cx="1257300" cy="1162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257300" cy="1162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07550" w14:textId="77777777" w:rsidR="007E3598" w:rsidRDefault="007E3598" w:rsidP="007E3598">
                                            <w:r>
                                              <w:rPr>
                                                <w:noProof/>
                                                <w:lang w:eastAsia="fr-FR"/>
                                              </w:rPr>
                                              <w:drawing>
                                                <wp:inline distT="0" distB="0" distL="0" distR="0" wp14:anchorId="02B810FD" wp14:editId="61F04242">
                                                  <wp:extent cx="971550" cy="94860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EAUX ET FORETS1.jpg"/>
                                                          <pic:cNvPicPr/>
                                                        </pic:nvPicPr>
                                                        <pic:blipFill>
                                                          <a:blip r:embed="rId11">
                                                            <a:extLst>
                                                              <a:ext uri="{28A0092B-C50C-407E-A947-70E740481C1C}">
                                                                <a14:useLocalDpi xmlns:a14="http://schemas.microsoft.com/office/drawing/2010/main" val="0"/>
                                                              </a:ext>
                                                            </a:extLst>
                                                          </a:blip>
                                                          <a:stretch>
                                                            <a:fillRect/>
                                                          </a:stretch>
                                                        </pic:blipFill>
                                                        <pic:spPr>
                                                          <a:xfrm>
                                                            <a:off x="0" y="0"/>
                                                            <a:ext cx="990403" cy="9670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4EA111" id="Zone de texte 3" o:spid="_x0000_s1027" type="#_x0000_t202" style="position:absolute;left:0;text-align:left;margin-left:33.75pt;margin-top:27.5pt;width:99pt;height: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xkgIAAJcFAAAOAAAAZHJzL2Uyb0RvYy54bWysVEtv2zAMvg/YfxB0X51HH1tQp8hadBhQ&#10;tMXSocBuiiw1xiRRk5TY6a8fKTuPdb102MWmxI+k+PFxftFaw9YqxBpcyYdHA86Uk1DV7qnk3x+u&#10;P3zkLCbhKmHAqZJvVOQX0/fvzhs/USNYgqlUYOjExUnjS75MyU+KIsqlsiIegVcOlRqCFQmP4amo&#10;gmjQuzXFaDA4LRoIlQ8gVYx4e9Up+TT711rJdKd1VImZkuPbUv6G/F3Qt5iei8lTEH5Zy/4Z4h9e&#10;YUXtMOjO1ZVIgq1C/ZcrW8sAEXQ6kmAL0LqWKueA2QwHL7KZL4VXORckJ/odTfH/uZW36/vA6qrk&#10;Y86csFiiH1goVimWVJsUGxNFjY8TRM49YlP7GVos9fY+4iVl3upg6Y85MdQj2ZsdweiJSTIanZyN&#10;B6iSqBsOT0eDk1yCYm/uQ0xfFFhGQskDVjATK9Y3MeFTELqFULQIpq6ua2PygbpGXZrA1gLrbVJ+&#10;JFr8gTKONSU/HWNoMnJA5p1n4+hG5b7pw1HqXYpZShujCGPcN6WRt5zpK7GFlMrt4mc0oTSGeoth&#10;j9+/6i3GXR5okSODSztjWzsIOfs8aHvKqp9bynSHR8IP8iYxtYs2N8yuAxZQbbAxAnTTFb28rrF4&#10;NyKmexFwnLDguCLSHX60ASQfeomzJYTn1+4Jj12OWs4aHM+Sx18rERRn5qvD/v80PD6mec6H45Oz&#10;ER7CoWZxqHErewnYEUNcRl5mkfDJbEUdwD7iJplRVFQJJzF2ydNWvEzd0sBNJNVslkE4wV6kGzf3&#10;klwTy9SaD+2jCL7vXxqiW9gOspi8aOMOS5YOZqsEus49Tjx3rPb84/Tn1u83Fa2Xw3NG7ffp9DcA&#10;AAD//wMAUEsDBBQABgAIAAAAIQAd6WxC4AAAAAkBAAAPAAAAZHJzL2Rvd25yZXYueG1sTI9LT8Qw&#10;DITvSPyHyEhcEJuyVbqr0nSFEA+JG1se4pZtTFvROFWTbcu/x5zgZntG42+K3eJ6MeEYOk8arlYJ&#10;CKTa244aDS/V/eUWRIiGrOk9oYZvDLArT08Kk1s/0zNO+9gIDqGQGw1tjEMuZahbdCas/IDE2qcf&#10;nYm8jo20o5k53PVynSSZdKYj/tCaAW9brL/2R6fh46J5fwrLw+ucqnS4e5yqzZuttD4/W26uQURc&#10;4p8ZfvEZHUpmOvgj2SB6DdlGsVODUlyJ9XWm+HDgId0mIMtC/m9Q/gAAAP//AwBQSwECLQAUAAYA&#10;CAAAACEAtoM4kv4AAADhAQAAEwAAAAAAAAAAAAAAAAAAAAAAW0NvbnRlbnRfVHlwZXNdLnhtbFBL&#10;AQItABQABgAIAAAAIQA4/SH/1gAAAJQBAAALAAAAAAAAAAAAAAAAAC8BAABfcmVscy8ucmVsc1BL&#10;AQItABQABgAIAAAAIQADGNhxkgIAAJcFAAAOAAAAAAAAAAAAAAAAAC4CAABkcnMvZTJvRG9jLnht&#10;bFBLAQItABQABgAIAAAAIQAd6WxC4AAAAAkBAAAPAAAAAAAAAAAAAAAAAOwEAABkcnMvZG93bnJl&#10;di54bWxQSwUGAAAAAAQABADzAAAA+QUAAAAA&#10;" fillcolor="white [3201]" stroked="f" strokeweight=".5pt">
                                <v:textbox>
                                  <w:txbxContent>
                                    <w:p w14:paraId="71007550" w14:textId="77777777" w:rsidR="007E3598" w:rsidRDefault="007E3598" w:rsidP="007E3598">
                                      <w:r>
                                        <w:rPr>
                                          <w:noProof/>
                                          <w:lang w:eastAsia="fr-FR"/>
                                        </w:rPr>
                                        <w:drawing>
                                          <wp:inline distT="0" distB="0" distL="0" distR="0" wp14:anchorId="02B810FD" wp14:editId="61F04242">
                                            <wp:extent cx="971550" cy="94860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EAUX ET FORETS1.jpg"/>
                                                    <pic:cNvPicPr/>
                                                  </pic:nvPicPr>
                                                  <pic:blipFill>
                                                    <a:blip r:embed="rId12">
                                                      <a:extLst>
                                                        <a:ext uri="{28A0092B-C50C-407E-A947-70E740481C1C}">
                                                          <a14:useLocalDpi xmlns:a14="http://schemas.microsoft.com/office/drawing/2010/main" val="0"/>
                                                        </a:ext>
                                                      </a:extLst>
                                                    </a:blip>
                                                    <a:stretch>
                                                      <a:fillRect/>
                                                    </a:stretch>
                                                  </pic:blipFill>
                                                  <pic:spPr>
                                                    <a:xfrm>
                                                      <a:off x="0" y="0"/>
                                                      <a:ext cx="990403" cy="967008"/>
                                                    </a:xfrm>
                                                    <a:prstGeom prst="rect">
                                                      <a:avLst/>
                                                    </a:prstGeom>
                                                  </pic:spPr>
                                                </pic:pic>
                                              </a:graphicData>
                                            </a:graphic>
                                          </wp:inline>
                                        </w:drawing>
                                      </w:r>
                                    </w:p>
                                  </w:txbxContent>
                                </v:textbox>
                              </v:shape>
                            </w:pict>
                          </mc:Fallback>
                        </mc:AlternateContent>
                      </w:r>
                      <w:r>
                        <w:t xml:space="preserve">                    </w:t>
                      </w:r>
                      <w:r w:rsidR="004C4083">
                        <w:t>SNVLT</w:t>
                      </w:r>
                    </w:p>
                  </w:tc>
                </w:tr>
              </w:tbl>
              <w:p w14:paraId="0E4A0BF0" w14:textId="77777777" w:rsidR="00205E95" w:rsidRPr="00C664F6" w:rsidRDefault="00205E95" w:rsidP="00E13ABA">
                <w:pPr>
                  <w:pStyle w:val="Sansinterligne"/>
                  <w:jc w:val="both"/>
                  <w:rPr>
                    <w:rFonts w:ascii="Times New Roman" w:eastAsiaTheme="majorEastAsia" w:hAnsi="Times New Roman" w:cs="Times New Roman"/>
                    <w:caps/>
                  </w:rPr>
                </w:pPr>
              </w:p>
            </w:tc>
          </w:tr>
          <w:tr w:rsidR="00C664F6" w:rsidRPr="00C664F6" w14:paraId="436C2E0B" w14:textId="77777777" w:rsidTr="004C4083">
            <w:trPr>
              <w:trHeight w:val="1382"/>
            </w:trPr>
            <w:sdt>
              <w:sdtPr>
                <w:rPr>
                  <w:rFonts w:ascii="Times New Roman" w:eastAsiaTheme="majorEastAsia" w:hAnsi="Times New Roman" w:cs="Times New Roman"/>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DE41E53" w14:textId="77777777" w:rsidR="00205E95" w:rsidRPr="00C664F6" w:rsidRDefault="00B200BF" w:rsidP="005850B2">
                    <w:pPr>
                      <w:pStyle w:val="Sansinterligne"/>
                      <w:jc w:val="center"/>
                      <w:rPr>
                        <w:rFonts w:ascii="Times New Roman" w:eastAsiaTheme="majorEastAsia" w:hAnsi="Times New Roman" w:cs="Times New Roman"/>
                        <w:sz w:val="80"/>
                        <w:szCs w:val="80"/>
                      </w:rPr>
                    </w:pPr>
                    <w:r w:rsidRPr="00C664F6">
                      <w:rPr>
                        <w:rFonts w:ascii="Times New Roman" w:eastAsiaTheme="majorEastAsia" w:hAnsi="Times New Roman" w:cs="Times New Roman"/>
                        <w:sz w:val="80"/>
                        <w:szCs w:val="80"/>
                      </w:rPr>
                      <w:t>Cahier des Charges</w:t>
                    </w:r>
                  </w:p>
                </w:tc>
              </w:sdtContent>
            </w:sdt>
          </w:tr>
          <w:tr w:rsidR="00C664F6" w:rsidRPr="00C664F6" w14:paraId="108F96DC" w14:textId="77777777" w:rsidTr="00221E6A">
            <w:trPr>
              <w:trHeight w:val="360"/>
            </w:trPr>
            <w:tc>
              <w:tcPr>
                <w:tcW w:w="5000" w:type="pct"/>
                <w:vAlign w:val="center"/>
              </w:tcPr>
              <w:p w14:paraId="282F384F" w14:textId="77777777" w:rsidR="00205E95" w:rsidRPr="00C664F6" w:rsidRDefault="00F535C0" w:rsidP="00E13ABA">
                <w:pPr>
                  <w:pStyle w:val="Sansinterligne"/>
                  <w:jc w:val="both"/>
                  <w:rPr>
                    <w:rFonts w:ascii="Times New Roman" w:hAnsi="Times New Roman" w:cs="Times New Roman"/>
                  </w:rPr>
                </w:pPr>
                <w:r w:rsidRPr="00C664F6">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662BEB4E" wp14:editId="4936B8E9">
                          <wp:simplePos x="0" y="0"/>
                          <wp:positionH relativeFrom="column">
                            <wp:posOffset>3175</wp:posOffset>
                          </wp:positionH>
                          <wp:positionV relativeFrom="paragraph">
                            <wp:posOffset>95885</wp:posOffset>
                          </wp:positionV>
                          <wp:extent cx="5829300" cy="162877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5829300" cy="16287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CA9C9F8" w14:textId="12685FFA" w:rsidR="00942C63" w:rsidRPr="009D6B6C" w:rsidRDefault="00942C63" w:rsidP="009D6B6C">
                                      <w:pPr>
                                        <w:jc w:val="center"/>
                                        <w:rPr>
                                          <w:b/>
                                          <w:color w:val="000000" w:themeColor="text1"/>
                                          <w:sz w:val="52"/>
                                          <w:lang w:val="fr-CI"/>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sz w:val="56"/>
                                          <w:lang w:val="fr-CI"/>
                                        </w:rPr>
                                        <w:t>Conception d’</w:t>
                                      </w:r>
                                      <w:r w:rsidR="0098380F">
                                        <w:rPr>
                                          <w:b/>
                                          <w:sz w:val="56"/>
                                          <w:lang w:val="fr-CI"/>
                                        </w:rPr>
                                        <w:t>interfaces d’échanges de données avec les systèmes e-Bordereaux &amp; GUCE</w:t>
                                      </w:r>
                                      <w:r w:rsidR="004C4083">
                                        <w:rPr>
                                          <w:b/>
                                          <w:sz w:val="56"/>
                                          <w:lang w:val="fr-CI"/>
                                        </w:rPr>
                                        <w:t>-CI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62BEB4E" id="Zone de texte 1" o:spid="_x0000_s1028" type="#_x0000_t202" style="position:absolute;left:0;text-align:left;margin-left:.25pt;margin-top:7.55pt;width:459pt;height:12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r9dgIAADgFAAAOAAAAZHJzL2Uyb0RvYy54bWysVEtvEzEQviPxHyzfySZL+oqyqUKrIqSo&#10;rUhRJW6O105W2B5jO9kNv56x99FSckJcvPbMN+9vdn7daEUOwvkKTEEnozElwnAoK7Mt6Lenuw+X&#10;lPjATMkUGFHQo/D0evH+3by2M5HDDlQpHEEnxs9qW9BdCHaWZZ7vhGZ+BFYYVEpwmgV8um1WOlaj&#10;d62yfDw+z2pwpXXAhfcovW2VdJH8Syl4eJDSi0BUQTG3kE6Xzk08s8WczbaO2V3FuzTYP2ShWWUw&#10;6ODqlgVG9q76y5WuuAMPMow46AykrLhINWA1k/GbatY7ZkWqBZvj7dAm///c8vvDoyNVibOjxDCN&#10;I/qOgyKlIEE0QZBJbFFt/QyRa4vY0HyCJsI7uUdhrLyRTscv1kRQj80+Dg1GT4Sj8Owyv/o4RhVH&#10;3eQ8v7y4OIt+shdz63z4LECTeCmowwmmxrLDyocW2kNiNGWiLObX5pFu4ahEq/wqJBaHkfPkJNFK&#10;3ChHDgwJwTgXJqRKMANlEB3NZKXUYDg5ZagGow4bzUSi22A4PmX4Z8TBIkUFEwZjXRlwpxyUP/p0&#10;ZYvvq29rjuWHZtOkieb9iDZQHnFyDlr6e8vvKuzuivnwyBzyHSeCOxwe8JAK6oJCd6NkB+7XKXnE&#10;Iw1RS0mN+1NQ/3PPnKBEfTFI0KvJdBoXLj2mZxc5Ptxrzea1xuz1DeBEkISYXbpGfFD9VTrQz7jq&#10;yxgVVcxwjF3Q0F9vQrvV+KvgYrlMIFwxy8LKrC2PrmOXI3eemmfmbEewyPJ76DeNzd7wrMVGSwPL&#10;fQBZJRLGPrdd7fqP65lo3P1K4v6/fifUyw9v8RsAAP//AwBQSwMEFAAGAAgAAAAhAIIxZBLaAAAA&#10;BwEAAA8AAABkcnMvZG93bnJldi54bWxMjs1OwzAQhO9IvIO1SNyo40oNIcSpUETVWyUK4uzESxI1&#10;Xkexm6Zvz/YEx/nRzFdsFzeIGafQe9KgVgkIpMbbnloNX5+7pwxEiIasGTyhhisG2Jb3d4XJrb/Q&#10;B87H2AoeoZAbDV2MYy5laDp0Jqz8iMTZj5+ciSynVtrJXHjcDXKdJKl0pid+6MyIVYfN6Xh2Gqqk&#10;2oV5r+r06vvTd/ZOh7HZa/34sLy9goi4xL8y3PAZHUpmqv2ZbBCDhg332N0oEJy+qIyNWsP6WaUg&#10;y0L+5y9/AQAA//8DAFBLAQItABQABgAIAAAAIQC2gziS/gAAAOEBAAATAAAAAAAAAAAAAAAAAAAA&#10;AABbQ29udGVudF9UeXBlc10ueG1sUEsBAi0AFAAGAAgAAAAhADj9If/WAAAAlAEAAAsAAAAAAAAA&#10;AAAAAAAALwEAAF9yZWxzLy5yZWxzUEsBAi0AFAAGAAgAAAAhAHPeOv12AgAAOAUAAA4AAAAAAAAA&#10;AAAAAAAALgIAAGRycy9lMm9Eb2MueG1sUEsBAi0AFAAGAAgAAAAhAIIxZBLaAAAABwEAAA8AAAAA&#10;AAAAAAAAAAAA0AQAAGRycy9kb3ducmV2LnhtbFBLBQYAAAAABAAEAPMAAADXBQAAAAA=&#10;" fillcolor="white [3201]" strokecolor="#4f81bd [3204]" strokeweight="2pt">
                          <v:textbox>
                            <w:txbxContent>
                              <w:p w14:paraId="2CA9C9F8" w14:textId="12685FFA" w:rsidR="00942C63" w:rsidRPr="009D6B6C" w:rsidRDefault="00942C63" w:rsidP="009D6B6C">
                                <w:pPr>
                                  <w:jc w:val="center"/>
                                  <w:rPr>
                                    <w:b/>
                                    <w:color w:val="000000" w:themeColor="text1"/>
                                    <w:sz w:val="52"/>
                                    <w:lang w:val="fr-CI"/>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sz w:val="56"/>
                                    <w:lang w:val="fr-CI"/>
                                  </w:rPr>
                                  <w:t>Conception d’</w:t>
                                </w:r>
                                <w:r w:rsidR="0098380F">
                                  <w:rPr>
                                    <w:b/>
                                    <w:sz w:val="56"/>
                                    <w:lang w:val="fr-CI"/>
                                  </w:rPr>
                                  <w:t>interfaces d’échanges de données avec les systèmes e-Bordereaux &amp; GUCE</w:t>
                                </w:r>
                                <w:r w:rsidR="004C4083">
                                  <w:rPr>
                                    <w:b/>
                                    <w:sz w:val="56"/>
                                    <w:lang w:val="fr-CI"/>
                                  </w:rPr>
                                  <w:t>-CI</w:t>
                                </w:r>
                              </w:p>
                            </w:txbxContent>
                          </v:textbox>
                        </v:shape>
                      </w:pict>
                    </mc:Fallback>
                  </mc:AlternateContent>
                </w:r>
              </w:p>
              <w:p w14:paraId="36900026" w14:textId="77777777" w:rsidR="00F535C0" w:rsidRPr="00C664F6" w:rsidRDefault="00F535C0" w:rsidP="00E13ABA">
                <w:pPr>
                  <w:pStyle w:val="Sansinterligne"/>
                  <w:jc w:val="both"/>
                  <w:rPr>
                    <w:rFonts w:ascii="Times New Roman" w:hAnsi="Times New Roman" w:cs="Times New Roman"/>
                  </w:rPr>
                </w:pPr>
              </w:p>
              <w:p w14:paraId="4D62764A" w14:textId="77777777" w:rsidR="00F535C0" w:rsidRPr="00C664F6" w:rsidRDefault="00F535C0" w:rsidP="00E13ABA">
                <w:pPr>
                  <w:pStyle w:val="Sansinterligne"/>
                  <w:jc w:val="both"/>
                  <w:rPr>
                    <w:rFonts w:ascii="Times New Roman" w:hAnsi="Times New Roman" w:cs="Times New Roman"/>
                  </w:rPr>
                </w:pPr>
              </w:p>
              <w:p w14:paraId="5560CF78" w14:textId="77777777" w:rsidR="00F535C0" w:rsidRPr="00C664F6" w:rsidRDefault="00F535C0" w:rsidP="00E13ABA">
                <w:pPr>
                  <w:pStyle w:val="Sansinterligne"/>
                  <w:jc w:val="both"/>
                  <w:rPr>
                    <w:rFonts w:ascii="Times New Roman" w:hAnsi="Times New Roman" w:cs="Times New Roman"/>
                  </w:rPr>
                </w:pPr>
              </w:p>
              <w:p w14:paraId="7E041F95" w14:textId="77777777" w:rsidR="00F535C0" w:rsidRPr="00C664F6" w:rsidRDefault="00F535C0" w:rsidP="00E13ABA">
                <w:pPr>
                  <w:pStyle w:val="Sansinterligne"/>
                  <w:jc w:val="both"/>
                  <w:rPr>
                    <w:rFonts w:ascii="Times New Roman" w:hAnsi="Times New Roman" w:cs="Times New Roman"/>
                  </w:rPr>
                </w:pPr>
              </w:p>
              <w:p w14:paraId="7F3C9408" w14:textId="77777777" w:rsidR="00F535C0" w:rsidRPr="00C664F6" w:rsidRDefault="00F535C0" w:rsidP="00E13ABA">
                <w:pPr>
                  <w:pStyle w:val="Sansinterligne"/>
                  <w:jc w:val="both"/>
                  <w:rPr>
                    <w:rFonts w:ascii="Times New Roman" w:hAnsi="Times New Roman" w:cs="Times New Roman"/>
                  </w:rPr>
                </w:pPr>
              </w:p>
              <w:p w14:paraId="5207EF51" w14:textId="77777777" w:rsidR="00F535C0" w:rsidRPr="00C664F6" w:rsidRDefault="00F535C0" w:rsidP="00E13ABA">
                <w:pPr>
                  <w:pStyle w:val="Sansinterligne"/>
                  <w:jc w:val="both"/>
                  <w:rPr>
                    <w:rFonts w:ascii="Times New Roman" w:hAnsi="Times New Roman" w:cs="Times New Roman"/>
                  </w:rPr>
                </w:pPr>
              </w:p>
              <w:p w14:paraId="1574CC5F" w14:textId="77777777" w:rsidR="00F535C0" w:rsidRPr="00C664F6" w:rsidRDefault="00F535C0" w:rsidP="00E13ABA">
                <w:pPr>
                  <w:pStyle w:val="Sansinterligne"/>
                  <w:jc w:val="both"/>
                  <w:rPr>
                    <w:rFonts w:ascii="Times New Roman" w:hAnsi="Times New Roman" w:cs="Times New Roman"/>
                  </w:rPr>
                </w:pPr>
              </w:p>
              <w:p w14:paraId="3CD1191A" w14:textId="77777777" w:rsidR="00F535C0" w:rsidRPr="00C664F6" w:rsidRDefault="00F535C0" w:rsidP="00E13ABA">
                <w:pPr>
                  <w:pStyle w:val="Sansinterligne"/>
                  <w:jc w:val="both"/>
                  <w:rPr>
                    <w:rFonts w:ascii="Times New Roman" w:hAnsi="Times New Roman" w:cs="Times New Roman"/>
                  </w:rPr>
                </w:pPr>
              </w:p>
              <w:p w14:paraId="3CBCC3F3" w14:textId="77777777" w:rsidR="00260936" w:rsidRPr="00C664F6" w:rsidRDefault="00260936" w:rsidP="00E13ABA">
                <w:pPr>
                  <w:pStyle w:val="Sansinterligne"/>
                  <w:jc w:val="both"/>
                  <w:rPr>
                    <w:rFonts w:ascii="Times New Roman" w:hAnsi="Times New Roman" w:cs="Times New Roman"/>
                  </w:rPr>
                </w:pPr>
              </w:p>
              <w:p w14:paraId="30B62263" w14:textId="77777777" w:rsidR="00260936" w:rsidRPr="00C664F6" w:rsidRDefault="00260936" w:rsidP="00E13ABA">
                <w:pPr>
                  <w:pStyle w:val="Sansinterligne"/>
                  <w:jc w:val="both"/>
                  <w:rPr>
                    <w:rFonts w:ascii="Times New Roman" w:hAnsi="Times New Roman" w:cs="Times New Roman"/>
                  </w:rPr>
                </w:pPr>
              </w:p>
              <w:p w14:paraId="5651F306" w14:textId="77777777" w:rsidR="00260936" w:rsidRPr="00C664F6" w:rsidRDefault="00260936" w:rsidP="00E13ABA">
                <w:pPr>
                  <w:pStyle w:val="Sansinterligne"/>
                  <w:jc w:val="both"/>
                  <w:rPr>
                    <w:rFonts w:ascii="Times New Roman" w:hAnsi="Times New Roman" w:cs="Times New Roman"/>
                  </w:rPr>
                </w:pPr>
              </w:p>
              <w:p w14:paraId="20E51CD3" w14:textId="77777777" w:rsidR="00260936" w:rsidRPr="00C664F6" w:rsidRDefault="00260936" w:rsidP="00E13ABA">
                <w:pPr>
                  <w:pStyle w:val="Sansinterligne"/>
                  <w:jc w:val="both"/>
                  <w:rPr>
                    <w:rFonts w:ascii="Times New Roman" w:hAnsi="Times New Roman" w:cs="Times New Roman"/>
                  </w:rPr>
                </w:pPr>
              </w:p>
            </w:tc>
          </w:tr>
          <w:tr w:rsidR="00C664F6" w:rsidRPr="00C664F6" w14:paraId="6F720F8E" w14:textId="77777777" w:rsidTr="00221E6A">
            <w:trPr>
              <w:trHeight w:val="360"/>
            </w:trPr>
            <w:tc>
              <w:tcPr>
                <w:tcW w:w="5000" w:type="pct"/>
                <w:vAlign w:val="center"/>
              </w:tcPr>
              <w:p w14:paraId="6F9B1EFB" w14:textId="77777777" w:rsidR="00205E95" w:rsidRPr="00C664F6" w:rsidRDefault="00205E95" w:rsidP="005850B2">
                <w:pPr>
                  <w:pStyle w:val="Sansinterligne"/>
                  <w:jc w:val="center"/>
                  <w:rPr>
                    <w:rFonts w:ascii="Times New Roman" w:hAnsi="Times New Roman" w:cs="Times New Roman"/>
                    <w:b/>
                    <w:bCs/>
                  </w:rPr>
                </w:pPr>
              </w:p>
              <w:p w14:paraId="2D0071B4" w14:textId="77777777" w:rsidR="00676A51" w:rsidRPr="00C664F6" w:rsidRDefault="00676A51" w:rsidP="005850B2">
                <w:pPr>
                  <w:pStyle w:val="Sansinterligne"/>
                  <w:jc w:val="center"/>
                  <w:rPr>
                    <w:rFonts w:ascii="Times New Roman" w:hAnsi="Times New Roman" w:cs="Times New Roman"/>
                    <w:b/>
                    <w:bCs/>
                  </w:rPr>
                </w:pPr>
              </w:p>
              <w:p w14:paraId="0516DD3D" w14:textId="77777777" w:rsidR="00676A51" w:rsidRPr="00C664F6" w:rsidRDefault="00676A51" w:rsidP="005850B2">
                <w:pPr>
                  <w:pStyle w:val="Sansinterligne"/>
                  <w:jc w:val="center"/>
                  <w:rPr>
                    <w:rFonts w:ascii="Times New Roman" w:hAnsi="Times New Roman" w:cs="Times New Roman"/>
                    <w:b/>
                    <w:bCs/>
                  </w:rPr>
                </w:pPr>
              </w:p>
              <w:p w14:paraId="59320E47" w14:textId="094B7C0A" w:rsidR="00676A51" w:rsidRPr="00C664F6" w:rsidRDefault="00676A51" w:rsidP="005850B2">
                <w:pPr>
                  <w:pStyle w:val="Sansinterligne"/>
                  <w:jc w:val="center"/>
                  <w:rPr>
                    <w:rFonts w:ascii="Times New Roman" w:hAnsi="Times New Roman" w:cs="Times New Roman"/>
                    <w:b/>
                    <w:bCs/>
                  </w:rPr>
                </w:pPr>
                <w:r w:rsidRPr="00C664F6">
                  <w:rPr>
                    <w:rFonts w:ascii="Times New Roman" w:hAnsi="Times New Roman" w:cs="Times New Roman"/>
                    <w:b/>
                    <w:bCs/>
                  </w:rPr>
                  <w:t>Draft</w:t>
                </w:r>
                <w:r w:rsidR="004C4083">
                  <w:rPr>
                    <w:rFonts w:ascii="Times New Roman" w:hAnsi="Times New Roman" w:cs="Times New Roman"/>
                    <w:b/>
                    <w:bCs/>
                  </w:rPr>
                  <w:t xml:space="preserve"> V</w:t>
                </w:r>
                <w:r w:rsidR="000C2C6D">
                  <w:rPr>
                    <w:rFonts w:ascii="Times New Roman" w:hAnsi="Times New Roman" w:cs="Times New Roman"/>
                    <w:b/>
                    <w:bCs/>
                  </w:rPr>
                  <w:t>2</w:t>
                </w:r>
              </w:p>
              <w:p w14:paraId="705A9E92" w14:textId="77777777" w:rsidR="00676A51" w:rsidRPr="00C664F6" w:rsidRDefault="00676A51" w:rsidP="005850B2">
                <w:pPr>
                  <w:pStyle w:val="Sansinterligne"/>
                  <w:jc w:val="center"/>
                  <w:rPr>
                    <w:rFonts w:ascii="Times New Roman" w:hAnsi="Times New Roman" w:cs="Times New Roman"/>
                    <w:b/>
                    <w:bCs/>
                  </w:rPr>
                </w:pPr>
              </w:p>
              <w:p w14:paraId="5F822CA4" w14:textId="77777777" w:rsidR="00676A51" w:rsidRPr="00C664F6" w:rsidRDefault="00676A51" w:rsidP="005850B2">
                <w:pPr>
                  <w:pStyle w:val="Sansinterligne"/>
                  <w:jc w:val="center"/>
                  <w:rPr>
                    <w:rFonts w:ascii="Times New Roman" w:hAnsi="Times New Roman" w:cs="Times New Roman"/>
                    <w:b/>
                    <w:bCs/>
                  </w:rPr>
                </w:pPr>
              </w:p>
              <w:p w14:paraId="1FF7751C" w14:textId="77777777" w:rsidR="00676A51" w:rsidRPr="00C664F6" w:rsidRDefault="00676A51" w:rsidP="005850B2">
                <w:pPr>
                  <w:pStyle w:val="Sansinterligne"/>
                  <w:jc w:val="center"/>
                  <w:rPr>
                    <w:rFonts w:ascii="Times New Roman" w:hAnsi="Times New Roman" w:cs="Times New Roman"/>
                    <w:b/>
                    <w:bCs/>
                  </w:rPr>
                </w:pPr>
              </w:p>
              <w:p w14:paraId="73546B5E" w14:textId="77777777" w:rsidR="00676A51" w:rsidRPr="00C664F6" w:rsidRDefault="00676A51" w:rsidP="005850B2">
                <w:pPr>
                  <w:pStyle w:val="Sansinterligne"/>
                  <w:jc w:val="center"/>
                  <w:rPr>
                    <w:rFonts w:ascii="Times New Roman" w:hAnsi="Times New Roman" w:cs="Times New Roman"/>
                    <w:b/>
                    <w:bCs/>
                  </w:rPr>
                </w:pPr>
              </w:p>
              <w:p w14:paraId="08A7D7D5" w14:textId="77777777" w:rsidR="00676A51" w:rsidRPr="00C664F6" w:rsidRDefault="00676A51" w:rsidP="005850B2">
                <w:pPr>
                  <w:pStyle w:val="Sansinterligne"/>
                  <w:jc w:val="center"/>
                  <w:rPr>
                    <w:rFonts w:ascii="Times New Roman" w:hAnsi="Times New Roman" w:cs="Times New Roman"/>
                    <w:b/>
                    <w:bCs/>
                  </w:rPr>
                </w:pPr>
              </w:p>
              <w:p w14:paraId="2A0FC266" w14:textId="77777777" w:rsidR="00676A51" w:rsidRPr="00C664F6" w:rsidRDefault="00676A51" w:rsidP="005850B2">
                <w:pPr>
                  <w:pStyle w:val="Sansinterligne"/>
                  <w:jc w:val="center"/>
                  <w:rPr>
                    <w:rFonts w:ascii="Times New Roman" w:hAnsi="Times New Roman" w:cs="Times New Roman"/>
                    <w:b/>
                    <w:bCs/>
                  </w:rPr>
                </w:pPr>
              </w:p>
              <w:p w14:paraId="39A1897D" w14:textId="77777777" w:rsidR="00676A51" w:rsidRPr="00C664F6" w:rsidRDefault="00676A51" w:rsidP="005850B2">
                <w:pPr>
                  <w:pStyle w:val="Sansinterligne"/>
                  <w:jc w:val="center"/>
                  <w:rPr>
                    <w:rFonts w:ascii="Times New Roman" w:hAnsi="Times New Roman" w:cs="Times New Roman"/>
                    <w:b/>
                    <w:bCs/>
                  </w:rPr>
                </w:pPr>
              </w:p>
              <w:p w14:paraId="0524505D" w14:textId="77777777" w:rsidR="00676A51" w:rsidRPr="00C664F6" w:rsidRDefault="00676A51" w:rsidP="005850B2">
                <w:pPr>
                  <w:pStyle w:val="Sansinterligne"/>
                  <w:jc w:val="center"/>
                  <w:rPr>
                    <w:rFonts w:ascii="Times New Roman" w:hAnsi="Times New Roman" w:cs="Times New Roman"/>
                    <w:b/>
                    <w:bCs/>
                  </w:rPr>
                </w:pPr>
              </w:p>
              <w:p w14:paraId="5D2BABFE" w14:textId="77777777" w:rsidR="00676A51" w:rsidRPr="00C664F6" w:rsidRDefault="00676A51" w:rsidP="005850B2">
                <w:pPr>
                  <w:pStyle w:val="Sansinterligne"/>
                  <w:jc w:val="center"/>
                  <w:rPr>
                    <w:rFonts w:ascii="Times New Roman" w:hAnsi="Times New Roman" w:cs="Times New Roman"/>
                    <w:b/>
                    <w:bCs/>
                  </w:rPr>
                </w:pPr>
              </w:p>
            </w:tc>
          </w:tr>
          <w:tr w:rsidR="00C664F6" w:rsidRPr="00C664F6" w14:paraId="7062B03D" w14:textId="77777777" w:rsidTr="00221E6A">
            <w:trPr>
              <w:trHeight w:val="360"/>
            </w:trPr>
            <w:sdt>
              <w:sdtPr>
                <w:rPr>
                  <w:rFonts w:ascii="Times New Roman" w:hAnsi="Times New Roman" w:cs="Times New Roman"/>
                  <w:b/>
                  <w:bCs/>
                </w:rPr>
                <w:alias w:val="Date "/>
                <w:id w:val="516659546"/>
                <w:dataBinding w:prefixMappings="xmlns:ns0='http://schemas.microsoft.com/office/2006/coverPageProps'" w:xpath="/ns0:CoverPageProperties[1]/ns0:PublishDate[1]" w:storeItemID="{55AF091B-3C7A-41E3-B477-F2FDAA23CFDA}"/>
                <w:date w:fullDate="2023-09-19T00:00:00Z">
                  <w:dateFormat w:val="dd/MM/yyyy"/>
                  <w:lid w:val="fr-FR"/>
                  <w:storeMappedDataAs w:val="dateTime"/>
                  <w:calendar w:val="gregorian"/>
                </w:date>
              </w:sdtPr>
              <w:sdtEndPr/>
              <w:sdtContent>
                <w:tc>
                  <w:tcPr>
                    <w:tcW w:w="5000" w:type="pct"/>
                    <w:vAlign w:val="center"/>
                  </w:tcPr>
                  <w:p w14:paraId="05CBA417" w14:textId="2FF4CFA8" w:rsidR="00205E95" w:rsidRPr="00C664F6" w:rsidRDefault="0098380F" w:rsidP="005850B2">
                    <w:pPr>
                      <w:pStyle w:val="Sansinterligne"/>
                      <w:jc w:val="center"/>
                      <w:rPr>
                        <w:rFonts w:ascii="Times New Roman" w:hAnsi="Times New Roman" w:cs="Times New Roman"/>
                        <w:b/>
                        <w:bCs/>
                      </w:rPr>
                    </w:pPr>
                    <w:r>
                      <w:rPr>
                        <w:rFonts w:ascii="Times New Roman" w:hAnsi="Times New Roman" w:cs="Times New Roman"/>
                        <w:b/>
                        <w:bCs/>
                      </w:rPr>
                      <w:t>19/09/2023</w:t>
                    </w:r>
                  </w:p>
                </w:tc>
              </w:sdtContent>
            </w:sdt>
          </w:tr>
        </w:tbl>
        <w:p w14:paraId="1510029B" w14:textId="6DFA8DD8" w:rsidR="00205E95" w:rsidRPr="00C664F6" w:rsidRDefault="00205E95" w:rsidP="00E13ABA">
          <w:pPr>
            <w:spacing w:line="240" w:lineRule="auto"/>
            <w:rPr>
              <w:rFonts w:ascii="Times New Roman" w:hAnsi="Times New Roman" w:cs="Times New Roman"/>
            </w:rPr>
          </w:pPr>
        </w:p>
        <w:p w14:paraId="2240C442" w14:textId="77777777" w:rsidR="00205E95" w:rsidRPr="00C664F6" w:rsidRDefault="00205E95" w:rsidP="00E13ABA">
          <w:pPr>
            <w:spacing w:line="240" w:lineRule="auto"/>
            <w:rPr>
              <w:rFonts w:ascii="Times New Roman" w:hAnsi="Times New Roman" w:cs="Times New Roman"/>
            </w:rPr>
          </w:pPr>
        </w:p>
        <w:p w14:paraId="29B5EA8D" w14:textId="77777777" w:rsidR="00205E95" w:rsidRPr="00C664F6" w:rsidRDefault="00205E95" w:rsidP="00E13ABA">
          <w:pPr>
            <w:spacing w:line="240" w:lineRule="auto"/>
            <w:rPr>
              <w:rFonts w:ascii="Times New Roman" w:hAnsi="Times New Roman" w:cs="Times New Roman"/>
            </w:rPr>
          </w:pPr>
        </w:p>
        <w:p w14:paraId="42F3DD24" w14:textId="77777777" w:rsidR="00205E95" w:rsidRPr="00C664F6" w:rsidRDefault="00205E95" w:rsidP="00E13ABA">
          <w:pPr>
            <w:spacing w:line="240" w:lineRule="auto"/>
            <w:rPr>
              <w:rFonts w:ascii="Times New Roman" w:hAnsi="Times New Roman" w:cs="Times New Roman"/>
            </w:rPr>
          </w:pPr>
          <w:r w:rsidRPr="00C664F6">
            <w:rPr>
              <w:rFonts w:ascii="Times New Roman" w:hAnsi="Times New Roman" w:cs="Times New Roman"/>
            </w:rPr>
            <w:br w:type="page"/>
          </w:r>
        </w:p>
      </w:sdtContent>
    </w:sdt>
    <w:p w14:paraId="71A771E3" w14:textId="77777777" w:rsidR="00861CE5" w:rsidRPr="00C664F6" w:rsidRDefault="00861CE5" w:rsidP="00E13ABA">
      <w:pPr>
        <w:pStyle w:val="Titre1"/>
        <w:numPr>
          <w:ilvl w:val="0"/>
          <w:numId w:val="0"/>
        </w:numPr>
        <w:spacing w:before="0" w:line="240" w:lineRule="auto"/>
        <w:ind w:left="432"/>
        <w:rPr>
          <w:rFonts w:ascii="Times New Roman" w:hAnsi="Times New Roman" w:cs="Times New Roman"/>
          <w:color w:val="auto"/>
        </w:rPr>
      </w:pPr>
    </w:p>
    <w:p w14:paraId="16A73074" w14:textId="555B29B8" w:rsidR="00DE11F5" w:rsidRPr="00C664F6" w:rsidRDefault="009549E2" w:rsidP="00E13ABA">
      <w:pPr>
        <w:pStyle w:val="Titre1"/>
        <w:spacing w:before="0" w:line="240" w:lineRule="auto"/>
        <w:rPr>
          <w:rFonts w:ascii="Times New Roman" w:hAnsi="Times New Roman" w:cs="Times New Roman"/>
          <w:color w:val="auto"/>
        </w:rPr>
      </w:pPr>
      <w:r w:rsidRPr="00C664F6">
        <w:rPr>
          <w:rFonts w:ascii="Times New Roman" w:hAnsi="Times New Roman" w:cs="Times New Roman"/>
          <w:color w:val="auto"/>
        </w:rPr>
        <w:t>Obje</w:t>
      </w:r>
      <w:r w:rsidR="005C35DC" w:rsidRPr="00C664F6">
        <w:rPr>
          <w:rFonts w:ascii="Times New Roman" w:hAnsi="Times New Roman" w:cs="Times New Roman"/>
          <w:color w:val="auto"/>
        </w:rPr>
        <w:t xml:space="preserve">t du </w:t>
      </w:r>
      <w:r w:rsidR="00FD5BCE" w:rsidRPr="00C664F6">
        <w:rPr>
          <w:rFonts w:ascii="Times New Roman" w:hAnsi="Times New Roman" w:cs="Times New Roman"/>
          <w:color w:val="auto"/>
        </w:rPr>
        <w:t>cahier des charges</w:t>
      </w:r>
    </w:p>
    <w:p w14:paraId="53C111CD" w14:textId="4358F282" w:rsidR="00020EC8" w:rsidRPr="00C664F6" w:rsidRDefault="00DA2574" w:rsidP="00AD79AF">
      <w:pPr>
        <w:pStyle w:val="Default"/>
        <w:jc w:val="both"/>
        <w:rPr>
          <w:color w:val="auto"/>
        </w:rPr>
      </w:pPr>
      <w:r w:rsidRPr="00C664F6">
        <w:rPr>
          <w:color w:val="auto"/>
        </w:rPr>
        <w:t>L’objet de ce cahier de charges est d</w:t>
      </w:r>
      <w:r w:rsidR="0098380F">
        <w:rPr>
          <w:color w:val="auto"/>
        </w:rPr>
        <w:t xml:space="preserve">’identifier et traiter les données pouvant être échangées </w:t>
      </w:r>
      <w:r w:rsidR="00CF5CC8">
        <w:rPr>
          <w:color w:val="auto"/>
        </w:rPr>
        <w:t xml:space="preserve">entre </w:t>
      </w:r>
      <w:r w:rsidR="0098380F">
        <w:rPr>
          <w:color w:val="auto"/>
        </w:rPr>
        <w:t xml:space="preserve">le système national de vérification de traçabilité </w:t>
      </w:r>
      <w:r w:rsidR="00843A77">
        <w:rPr>
          <w:color w:val="auto"/>
        </w:rPr>
        <w:t>(SNVLT</w:t>
      </w:r>
      <w:r w:rsidR="0098380F">
        <w:rPr>
          <w:color w:val="auto"/>
        </w:rPr>
        <w:t>) et les systèmes déjà existant</w:t>
      </w:r>
      <w:r w:rsidR="00843A77">
        <w:rPr>
          <w:color w:val="auto"/>
        </w:rPr>
        <w:t xml:space="preserve">s en l’occurrence e-bordereaux de la SODEFOR et celui du Guichet Unique du Commerce </w:t>
      </w:r>
      <w:r w:rsidR="00101B06">
        <w:rPr>
          <w:color w:val="auto"/>
        </w:rPr>
        <w:t>Extérieur (</w:t>
      </w:r>
      <w:r w:rsidR="00843A77">
        <w:rPr>
          <w:color w:val="auto"/>
        </w:rPr>
        <w:t>GUCE</w:t>
      </w:r>
      <w:r w:rsidR="00EA119E">
        <w:rPr>
          <w:color w:val="auto"/>
        </w:rPr>
        <w:t>-CI</w:t>
      </w:r>
      <w:r w:rsidR="00843A77">
        <w:rPr>
          <w:color w:val="auto"/>
        </w:rPr>
        <w:t xml:space="preserve">). </w:t>
      </w:r>
    </w:p>
    <w:p w14:paraId="6D012EA1" w14:textId="77777777" w:rsidR="00020EC8" w:rsidRPr="00C664F6" w:rsidRDefault="00020EC8" w:rsidP="00AD79AF">
      <w:pPr>
        <w:pStyle w:val="Default"/>
        <w:jc w:val="both"/>
        <w:rPr>
          <w:color w:val="auto"/>
        </w:rPr>
      </w:pPr>
    </w:p>
    <w:p w14:paraId="0240307E" w14:textId="4112B2BA" w:rsidR="00746172" w:rsidRPr="00C664F6" w:rsidRDefault="00DA2574" w:rsidP="00AD79AF">
      <w:pPr>
        <w:pStyle w:val="Default"/>
        <w:jc w:val="both"/>
        <w:rPr>
          <w:color w:val="auto"/>
        </w:rPr>
      </w:pPr>
      <w:r w:rsidRPr="00C664F6">
        <w:rPr>
          <w:color w:val="auto"/>
        </w:rPr>
        <w:t xml:space="preserve">En effet, il s’agira de développer des </w:t>
      </w:r>
      <w:r w:rsidR="00AD79AF" w:rsidRPr="00C664F6">
        <w:rPr>
          <w:color w:val="auto"/>
        </w:rPr>
        <w:t>interfaces</w:t>
      </w:r>
      <w:r w:rsidR="00843A77">
        <w:rPr>
          <w:color w:val="auto"/>
        </w:rPr>
        <w:t xml:space="preserve"> du côté de SNVLT et les systèmes cités qui permettront aux acteurs d’échanger des informations propres à l’activité de l’exploitation forestière depuis l’inventaire ou </w:t>
      </w:r>
      <w:r w:rsidR="00101B06">
        <w:rPr>
          <w:color w:val="auto"/>
        </w:rPr>
        <w:t>la liste établie des arbres à abattre jusqu’à l’exportation des différents produits forestiers</w:t>
      </w:r>
      <w:r w:rsidR="00CF5CC8">
        <w:rPr>
          <w:color w:val="auto"/>
        </w:rPr>
        <w:t xml:space="preserve"> qui</w:t>
      </w:r>
      <w:r w:rsidR="00101B06">
        <w:rPr>
          <w:color w:val="auto"/>
        </w:rPr>
        <w:t xml:space="preserve"> en résulteraient.</w:t>
      </w:r>
      <w:r w:rsidRPr="00C664F6">
        <w:rPr>
          <w:color w:val="auto"/>
        </w:rPr>
        <w:t xml:space="preserve">  </w:t>
      </w:r>
    </w:p>
    <w:p w14:paraId="0F182787" w14:textId="77777777" w:rsidR="00993835" w:rsidRPr="00C664F6" w:rsidRDefault="00993835" w:rsidP="00AD79AF">
      <w:pPr>
        <w:pStyle w:val="Default"/>
        <w:jc w:val="both"/>
        <w:rPr>
          <w:color w:val="auto"/>
        </w:rPr>
      </w:pPr>
    </w:p>
    <w:p w14:paraId="7FA6136D" w14:textId="549F7E4A" w:rsidR="002A5595" w:rsidRPr="00C664F6" w:rsidRDefault="002A5595" w:rsidP="00AD79AF">
      <w:pPr>
        <w:pStyle w:val="Default"/>
        <w:jc w:val="both"/>
        <w:rPr>
          <w:color w:val="auto"/>
        </w:rPr>
      </w:pPr>
      <w:r w:rsidRPr="00C664F6">
        <w:rPr>
          <w:color w:val="auto"/>
        </w:rPr>
        <w:t>L</w:t>
      </w:r>
      <w:r w:rsidR="00101B06">
        <w:rPr>
          <w:color w:val="auto"/>
        </w:rPr>
        <w:t>a transmission des</w:t>
      </w:r>
      <w:r w:rsidRPr="00C664F6">
        <w:rPr>
          <w:color w:val="auto"/>
        </w:rPr>
        <w:t xml:space="preserve"> </w:t>
      </w:r>
      <w:r w:rsidR="00993835" w:rsidRPr="00C664F6">
        <w:rPr>
          <w:color w:val="auto"/>
        </w:rPr>
        <w:t xml:space="preserve">données </w:t>
      </w:r>
      <w:r w:rsidR="00101B06">
        <w:rPr>
          <w:color w:val="auto"/>
        </w:rPr>
        <w:t xml:space="preserve">dans les 2 sens </w:t>
      </w:r>
      <w:r w:rsidR="00913CEB">
        <w:rPr>
          <w:color w:val="auto"/>
        </w:rPr>
        <w:t>(bidirectionnel</w:t>
      </w:r>
      <w:r w:rsidR="00101B06">
        <w:rPr>
          <w:color w:val="auto"/>
        </w:rPr>
        <w:t xml:space="preserve">) devra se faire via des carneaux </w:t>
      </w:r>
      <w:r w:rsidR="00913CEB">
        <w:rPr>
          <w:color w:val="auto"/>
        </w:rPr>
        <w:t>sécurisés.</w:t>
      </w:r>
    </w:p>
    <w:p w14:paraId="73F8EF2A" w14:textId="09AACE31" w:rsidR="00095FAB" w:rsidRPr="00C664F6" w:rsidRDefault="00095FAB" w:rsidP="00E13ABA">
      <w:pPr>
        <w:pStyle w:val="Default"/>
        <w:tabs>
          <w:tab w:val="left" w:pos="3480"/>
        </w:tabs>
        <w:jc w:val="both"/>
        <w:rPr>
          <w:b/>
          <w:bCs/>
          <w:color w:val="auto"/>
          <w:sz w:val="23"/>
          <w:szCs w:val="23"/>
        </w:rPr>
      </w:pPr>
    </w:p>
    <w:p w14:paraId="074FC4AB" w14:textId="77777777" w:rsidR="003F3EBF" w:rsidRPr="00C664F6" w:rsidRDefault="003F3EBF" w:rsidP="00E13ABA">
      <w:pPr>
        <w:spacing w:after="0" w:line="240" w:lineRule="auto"/>
        <w:rPr>
          <w:rFonts w:ascii="Times New Roman" w:hAnsi="Times New Roman" w:cs="Times New Roman"/>
        </w:rPr>
      </w:pPr>
    </w:p>
    <w:p w14:paraId="1A388F51" w14:textId="2CDCEFB2" w:rsidR="003F3EBF" w:rsidRPr="00C664F6" w:rsidRDefault="00101B06" w:rsidP="00913CEB">
      <w:pPr>
        <w:pStyle w:val="Titre1"/>
        <w:spacing w:before="0" w:line="240" w:lineRule="auto"/>
        <w:ind w:left="431" w:firstLine="987"/>
        <w:rPr>
          <w:rFonts w:ascii="Times New Roman" w:hAnsi="Times New Roman" w:cs="Times New Roman"/>
          <w:color w:val="auto"/>
        </w:rPr>
      </w:pPr>
      <w:r>
        <w:rPr>
          <w:rFonts w:ascii="Times New Roman" w:hAnsi="Times New Roman" w:cs="Times New Roman"/>
          <w:color w:val="auto"/>
        </w:rPr>
        <w:t>Des</w:t>
      </w:r>
      <w:r w:rsidR="003F3EBF" w:rsidRPr="00C664F6">
        <w:rPr>
          <w:rFonts w:ascii="Times New Roman" w:hAnsi="Times New Roman" w:cs="Times New Roman"/>
          <w:color w:val="auto"/>
        </w:rPr>
        <w:t xml:space="preserve">cription de l’existant </w:t>
      </w:r>
    </w:p>
    <w:p w14:paraId="45A19736" w14:textId="0AFD3B8C" w:rsidR="00AE38B7" w:rsidRDefault="00913CEB" w:rsidP="00E13ABA">
      <w:pPr>
        <w:spacing w:line="240" w:lineRule="auto"/>
        <w:rPr>
          <w:rFonts w:ascii="Times New Roman" w:hAnsi="Times New Roman" w:cs="Times New Roman"/>
        </w:rPr>
      </w:pPr>
      <w:r>
        <w:rPr>
          <w:rFonts w:ascii="Times New Roman" w:hAnsi="Times New Roman" w:cs="Times New Roman"/>
        </w:rPr>
        <w:t>SNVLT,</w:t>
      </w:r>
      <w:r w:rsidR="00101B06">
        <w:rPr>
          <w:rFonts w:ascii="Times New Roman" w:hAnsi="Times New Roman" w:cs="Times New Roman"/>
        </w:rPr>
        <w:t xml:space="preserve"> dans son process de </w:t>
      </w:r>
      <w:r>
        <w:rPr>
          <w:rFonts w:ascii="Times New Roman" w:hAnsi="Times New Roman" w:cs="Times New Roman"/>
        </w:rPr>
        <w:t>traitement</w:t>
      </w:r>
      <w:r w:rsidR="00101B06">
        <w:rPr>
          <w:rFonts w:ascii="Times New Roman" w:hAnsi="Times New Roman" w:cs="Times New Roman"/>
        </w:rPr>
        <w:t xml:space="preserve"> des données fait de la collecte de données depuis une </w:t>
      </w:r>
      <w:r w:rsidR="00AE38B7">
        <w:rPr>
          <w:rFonts w:ascii="Times New Roman" w:hAnsi="Times New Roman" w:cs="Times New Roman"/>
        </w:rPr>
        <w:t xml:space="preserve">application Mobile qui fonctionne de façon </w:t>
      </w:r>
      <w:r>
        <w:rPr>
          <w:rFonts w:ascii="Times New Roman" w:hAnsi="Times New Roman" w:cs="Times New Roman"/>
        </w:rPr>
        <w:t>asynchrone.</w:t>
      </w:r>
      <w:r w:rsidR="00CD6721">
        <w:rPr>
          <w:rFonts w:ascii="Times New Roman" w:hAnsi="Times New Roman" w:cs="Times New Roman"/>
        </w:rPr>
        <w:t xml:space="preserve"> Il dispose d’une plateforme API pour l’intégration et l’interrogation de données.</w:t>
      </w:r>
    </w:p>
    <w:p w14:paraId="3DBE7A0D" w14:textId="705A8E89" w:rsidR="0039034B" w:rsidRPr="00C664F6" w:rsidRDefault="00AE38B7" w:rsidP="00E13ABA">
      <w:pPr>
        <w:spacing w:line="240" w:lineRule="auto"/>
        <w:rPr>
          <w:rFonts w:ascii="Times New Roman" w:hAnsi="Times New Roman" w:cs="Times New Roman"/>
        </w:rPr>
      </w:pPr>
      <w:r>
        <w:rPr>
          <w:rFonts w:ascii="Times New Roman" w:hAnsi="Times New Roman" w:cs="Times New Roman"/>
        </w:rPr>
        <w:t xml:space="preserve">La </w:t>
      </w:r>
      <w:r w:rsidR="00913CEB">
        <w:rPr>
          <w:rFonts w:ascii="Times New Roman" w:hAnsi="Times New Roman" w:cs="Times New Roman"/>
        </w:rPr>
        <w:t>SODEFOR,</w:t>
      </w:r>
      <w:r>
        <w:rPr>
          <w:rFonts w:ascii="Times New Roman" w:hAnsi="Times New Roman" w:cs="Times New Roman"/>
        </w:rPr>
        <w:t xml:space="preserve"> a travers l’application mobile e-</w:t>
      </w:r>
      <w:r w:rsidR="00913CEB">
        <w:rPr>
          <w:rFonts w:ascii="Times New Roman" w:hAnsi="Times New Roman" w:cs="Times New Roman"/>
        </w:rPr>
        <w:t>bordereau,</w:t>
      </w:r>
      <w:r>
        <w:rPr>
          <w:rFonts w:ascii="Times New Roman" w:hAnsi="Times New Roman" w:cs="Times New Roman"/>
        </w:rPr>
        <w:t xml:space="preserve"> transmets les données d’exploitation forestière en temps réel à ses </w:t>
      </w:r>
      <w:r w:rsidR="00913CEB">
        <w:rPr>
          <w:rFonts w:ascii="Times New Roman" w:hAnsi="Times New Roman" w:cs="Times New Roman"/>
        </w:rPr>
        <w:t>différents</w:t>
      </w:r>
      <w:r>
        <w:rPr>
          <w:rFonts w:ascii="Times New Roman" w:hAnsi="Times New Roman" w:cs="Times New Roman"/>
        </w:rPr>
        <w:t xml:space="preserve"> services. </w:t>
      </w:r>
    </w:p>
    <w:p w14:paraId="41F47149" w14:textId="35A5AD5B" w:rsidR="0039034B" w:rsidRDefault="00913CEB" w:rsidP="00E13ABA">
      <w:pPr>
        <w:spacing w:line="240" w:lineRule="auto"/>
        <w:rPr>
          <w:rFonts w:ascii="Times New Roman" w:hAnsi="Times New Roman" w:cs="Times New Roman"/>
        </w:rPr>
      </w:pPr>
      <w:r>
        <w:rPr>
          <w:rFonts w:ascii="Times New Roman" w:hAnsi="Times New Roman" w:cs="Times New Roman"/>
        </w:rPr>
        <w:t>Le GUCE, saisie depuis ses interfaces web, les spécifications des colis destinés à l’export.</w:t>
      </w:r>
    </w:p>
    <w:p w14:paraId="2FF8536D" w14:textId="77777777" w:rsidR="00CF5CC8" w:rsidRDefault="00CF5CC8" w:rsidP="00E13ABA">
      <w:pPr>
        <w:spacing w:line="240" w:lineRule="auto"/>
        <w:rPr>
          <w:rFonts w:ascii="Times New Roman" w:hAnsi="Times New Roman" w:cs="Times New Roman"/>
        </w:rPr>
      </w:pPr>
    </w:p>
    <w:p w14:paraId="15DF3744" w14:textId="28C03A10" w:rsidR="00913CEB" w:rsidRPr="00E775BD" w:rsidRDefault="00913CEB" w:rsidP="00E775BD">
      <w:pPr>
        <w:pStyle w:val="Titre1"/>
        <w:spacing w:before="0" w:line="240" w:lineRule="auto"/>
        <w:ind w:left="431" w:firstLine="987"/>
        <w:rPr>
          <w:rFonts w:ascii="Times New Roman" w:hAnsi="Times New Roman" w:cs="Times New Roman"/>
          <w:color w:val="auto"/>
        </w:rPr>
      </w:pPr>
      <w:r w:rsidRPr="00E775BD">
        <w:rPr>
          <w:rFonts w:ascii="Times New Roman" w:hAnsi="Times New Roman" w:cs="Times New Roman"/>
          <w:color w:val="auto"/>
        </w:rPr>
        <w:t xml:space="preserve">Approche </w:t>
      </w:r>
      <w:r w:rsidR="00BF52D1" w:rsidRPr="00E775BD">
        <w:rPr>
          <w:rFonts w:ascii="Times New Roman" w:hAnsi="Times New Roman" w:cs="Times New Roman"/>
          <w:color w:val="auto"/>
        </w:rPr>
        <w:t>technique</w:t>
      </w:r>
      <w:r w:rsidR="00832AC2" w:rsidRPr="00E775BD">
        <w:rPr>
          <w:rFonts w:ascii="Times New Roman" w:hAnsi="Times New Roman" w:cs="Times New Roman"/>
          <w:color w:val="auto"/>
        </w:rPr>
        <w:t xml:space="preserve"> de transfert de données</w:t>
      </w:r>
    </w:p>
    <w:p w14:paraId="6FB37B94" w14:textId="330A0492" w:rsidR="00BF52D1" w:rsidRDefault="00BF52D1" w:rsidP="00BF52D1">
      <w:pPr>
        <w:rPr>
          <w:rFonts w:ascii="Times New Roman" w:hAnsi="Times New Roman" w:cs="Times New Roman"/>
        </w:rPr>
      </w:pPr>
      <w:r w:rsidRPr="00BF52D1">
        <w:rPr>
          <w:rFonts w:ascii="Times New Roman" w:hAnsi="Times New Roman" w:cs="Times New Roman"/>
        </w:rPr>
        <w:t>Pour</w:t>
      </w:r>
      <w:r>
        <w:rPr>
          <w:rFonts w:ascii="Times New Roman" w:hAnsi="Times New Roman" w:cs="Times New Roman"/>
        </w:rPr>
        <w:t xml:space="preserve"> </w:t>
      </w:r>
      <w:r w:rsidR="00A56A3A">
        <w:rPr>
          <w:rFonts w:ascii="Times New Roman" w:hAnsi="Times New Roman" w:cs="Times New Roman"/>
        </w:rPr>
        <w:t>des questions</w:t>
      </w:r>
      <w:r>
        <w:rPr>
          <w:rFonts w:ascii="Times New Roman" w:hAnsi="Times New Roman" w:cs="Times New Roman"/>
        </w:rPr>
        <w:t xml:space="preserve"> de sécurité, SNVLT propose un protocole de communication technologique basé</w:t>
      </w:r>
      <w:r w:rsidRPr="00BF52D1">
        <w:rPr>
          <w:rFonts w:ascii="Times New Roman" w:hAnsi="Times New Roman" w:cs="Times New Roman"/>
        </w:rPr>
        <w:t xml:space="preserve"> </w:t>
      </w:r>
      <w:r>
        <w:rPr>
          <w:rFonts w:ascii="Times New Roman" w:hAnsi="Times New Roman" w:cs="Times New Roman"/>
        </w:rPr>
        <w:t>sur l’utilisation des API REST</w:t>
      </w:r>
      <w:r w:rsidR="00D61CE3">
        <w:rPr>
          <w:rFonts w:ascii="Times New Roman" w:hAnsi="Times New Roman" w:cs="Times New Roman"/>
        </w:rPr>
        <w:t xml:space="preserve"> </w:t>
      </w:r>
    </w:p>
    <w:p w14:paraId="62644D17" w14:textId="409866F1" w:rsidR="00D61CE3" w:rsidRPr="00D61CE3" w:rsidRDefault="00D61CE3" w:rsidP="00A639B9">
      <w:pPr>
        <w:pStyle w:val="Paragraphedeliste"/>
        <w:numPr>
          <w:ilvl w:val="0"/>
          <w:numId w:val="2"/>
        </w:numPr>
        <w:rPr>
          <w:rFonts w:ascii="Times New Roman" w:hAnsi="Times New Roman" w:cs="Times New Roman"/>
          <w:i/>
          <w:iCs/>
        </w:rPr>
      </w:pPr>
      <w:r w:rsidRPr="00D61CE3">
        <w:rPr>
          <w:rFonts w:ascii="Times New Roman" w:hAnsi="Times New Roman" w:cs="Times New Roman"/>
          <w:b/>
          <w:bCs/>
          <w:i/>
          <w:iCs/>
        </w:rPr>
        <w:t>Définition API REST</w:t>
      </w:r>
      <w:r>
        <w:rPr>
          <w:rFonts w:ascii="Times New Roman" w:hAnsi="Times New Roman" w:cs="Times New Roman"/>
        </w:rPr>
        <w:t xml:space="preserve"> </w:t>
      </w:r>
      <w:r w:rsidRPr="00D61CE3">
        <w:rPr>
          <w:rFonts w:ascii="Times New Roman" w:hAnsi="Times New Roman" w:cs="Times New Roman"/>
          <w:i/>
          <w:iCs/>
        </w:rPr>
        <w:t>(</w:t>
      </w:r>
      <w:r w:rsidRPr="00D61CE3">
        <w:rPr>
          <w:i/>
          <w:iCs/>
        </w:rPr>
        <w:t>également appelée API RESTful) est une interface de programmation d'application (API ou API web) qui respecte les contraintes du style d'architecture REST et permet d'interagir avec les services web RESTful. L'architecture REST (</w:t>
      </w:r>
      <w:r w:rsidR="00CF5CC8" w:rsidRPr="00D61CE3">
        <w:rPr>
          <w:i/>
          <w:iCs/>
        </w:rPr>
        <w:t>Représentationnel</w:t>
      </w:r>
      <w:r w:rsidRPr="00D61CE3">
        <w:rPr>
          <w:i/>
          <w:iCs/>
        </w:rPr>
        <w:t xml:space="preserve"> State Transfer)</w:t>
      </w:r>
    </w:p>
    <w:p w14:paraId="5A3F5ABF" w14:textId="56662989" w:rsidR="00D61CE3" w:rsidRDefault="00A56A3A" w:rsidP="00D61CE3">
      <w:pPr>
        <w:rPr>
          <w:rFonts w:ascii="Times New Roman" w:hAnsi="Times New Roman" w:cs="Times New Roman"/>
        </w:rPr>
      </w:pPr>
      <w:r w:rsidRPr="00224A29">
        <w:rPr>
          <w:rFonts w:ascii="Times New Roman" w:hAnsi="Times New Roman" w:cs="Times New Roman"/>
        </w:rPr>
        <w:t>SNVLT</w:t>
      </w:r>
      <w:r>
        <w:rPr>
          <w:rFonts w:ascii="Times New Roman" w:hAnsi="Times New Roman" w:cs="Times New Roman"/>
          <w:i/>
          <w:iCs/>
        </w:rPr>
        <w:t xml:space="preserve"> </w:t>
      </w:r>
      <w:r>
        <w:rPr>
          <w:rFonts w:ascii="Times New Roman" w:hAnsi="Times New Roman" w:cs="Times New Roman"/>
        </w:rPr>
        <w:t>met</w:t>
      </w:r>
      <w:r w:rsidR="00D61CE3">
        <w:rPr>
          <w:rFonts w:ascii="Times New Roman" w:hAnsi="Times New Roman" w:cs="Times New Roman"/>
        </w:rPr>
        <w:t xml:space="preserve"> à disposition une plateforme sécurisée (Token, Auth2o) en fournissant des API</w:t>
      </w:r>
      <w:r w:rsidR="00224A29">
        <w:rPr>
          <w:rFonts w:ascii="Times New Roman" w:hAnsi="Times New Roman" w:cs="Times New Roman"/>
        </w:rPr>
        <w:t>s</w:t>
      </w:r>
      <w:r w:rsidR="00D61CE3">
        <w:rPr>
          <w:rFonts w:ascii="Times New Roman" w:hAnsi="Times New Roman" w:cs="Times New Roman"/>
        </w:rPr>
        <w:t xml:space="preserve"> qui permettrons aux services </w:t>
      </w:r>
      <w:r w:rsidR="00920BDA">
        <w:rPr>
          <w:rFonts w:ascii="Times New Roman" w:hAnsi="Times New Roman" w:cs="Times New Roman"/>
        </w:rPr>
        <w:t xml:space="preserve">de la </w:t>
      </w:r>
      <w:r w:rsidR="00832AC2">
        <w:rPr>
          <w:rFonts w:ascii="Times New Roman" w:hAnsi="Times New Roman" w:cs="Times New Roman"/>
        </w:rPr>
        <w:t>SODEFOR</w:t>
      </w:r>
      <w:r w:rsidR="00920BDA">
        <w:rPr>
          <w:rFonts w:ascii="Times New Roman" w:hAnsi="Times New Roman" w:cs="Times New Roman"/>
        </w:rPr>
        <w:t xml:space="preserve">, </w:t>
      </w:r>
      <w:r w:rsidR="00D61CE3">
        <w:rPr>
          <w:rFonts w:ascii="Times New Roman" w:hAnsi="Times New Roman" w:cs="Times New Roman"/>
        </w:rPr>
        <w:t xml:space="preserve">de les </w:t>
      </w:r>
      <w:r w:rsidR="00224A29">
        <w:rPr>
          <w:rFonts w:ascii="Times New Roman" w:hAnsi="Times New Roman" w:cs="Times New Roman"/>
        </w:rPr>
        <w:t>intégrer</w:t>
      </w:r>
      <w:r w:rsidR="00D61CE3">
        <w:rPr>
          <w:rFonts w:ascii="Times New Roman" w:hAnsi="Times New Roman" w:cs="Times New Roman"/>
        </w:rPr>
        <w:t xml:space="preserve"> si possible dans </w:t>
      </w:r>
      <w:r w:rsidR="00920BDA">
        <w:rPr>
          <w:rFonts w:ascii="Times New Roman" w:hAnsi="Times New Roman" w:cs="Times New Roman"/>
        </w:rPr>
        <w:t>son application e-bordereaux</w:t>
      </w:r>
      <w:r w:rsidR="00224A29">
        <w:rPr>
          <w:rFonts w:ascii="Times New Roman" w:hAnsi="Times New Roman" w:cs="Times New Roman"/>
        </w:rPr>
        <w:t xml:space="preserve">. Ceci permettra à </w:t>
      </w:r>
      <w:r w:rsidR="00786660">
        <w:rPr>
          <w:rFonts w:ascii="Times New Roman" w:hAnsi="Times New Roman" w:cs="Times New Roman"/>
        </w:rPr>
        <w:t>la SODEFOR</w:t>
      </w:r>
      <w:r w:rsidR="00224A29">
        <w:rPr>
          <w:rFonts w:ascii="Times New Roman" w:hAnsi="Times New Roman" w:cs="Times New Roman"/>
        </w:rPr>
        <w:t xml:space="preserve"> d’avoir de la donnée e</w:t>
      </w:r>
      <w:r w:rsidR="00786660">
        <w:rPr>
          <w:rFonts w:ascii="Times New Roman" w:hAnsi="Times New Roman" w:cs="Times New Roman"/>
        </w:rPr>
        <w:t xml:space="preserve">n provenance de SNVLT </w:t>
      </w:r>
      <w:r w:rsidR="00224A29">
        <w:rPr>
          <w:rFonts w:ascii="Times New Roman" w:hAnsi="Times New Roman" w:cs="Times New Roman"/>
        </w:rPr>
        <w:t xml:space="preserve">telles </w:t>
      </w:r>
      <w:r>
        <w:rPr>
          <w:rFonts w:ascii="Times New Roman" w:hAnsi="Times New Roman" w:cs="Times New Roman"/>
        </w:rPr>
        <w:t>qu’enregistr</w:t>
      </w:r>
      <w:r w:rsidR="00786660">
        <w:rPr>
          <w:rFonts w:ascii="Times New Roman" w:hAnsi="Times New Roman" w:cs="Times New Roman"/>
        </w:rPr>
        <w:t xml:space="preserve">ée </w:t>
      </w:r>
      <w:r w:rsidR="00224A29">
        <w:rPr>
          <w:rFonts w:ascii="Times New Roman" w:hAnsi="Times New Roman" w:cs="Times New Roman"/>
        </w:rPr>
        <w:t xml:space="preserve">dans </w:t>
      </w:r>
      <w:r w:rsidR="00786660">
        <w:rPr>
          <w:rFonts w:ascii="Times New Roman" w:hAnsi="Times New Roman" w:cs="Times New Roman"/>
        </w:rPr>
        <w:t>sa</w:t>
      </w:r>
      <w:r w:rsidR="00544603">
        <w:rPr>
          <w:rFonts w:ascii="Times New Roman" w:hAnsi="Times New Roman" w:cs="Times New Roman"/>
        </w:rPr>
        <w:t xml:space="preserve"> base</w:t>
      </w:r>
      <w:r w:rsidR="00224A29">
        <w:rPr>
          <w:rFonts w:ascii="Times New Roman" w:hAnsi="Times New Roman" w:cs="Times New Roman"/>
        </w:rPr>
        <w:t xml:space="preserve"> de </w:t>
      </w:r>
      <w:r>
        <w:rPr>
          <w:rFonts w:ascii="Times New Roman" w:hAnsi="Times New Roman" w:cs="Times New Roman"/>
        </w:rPr>
        <w:t>données</w:t>
      </w:r>
      <w:r w:rsidR="00786660">
        <w:rPr>
          <w:rFonts w:ascii="Times New Roman" w:hAnsi="Times New Roman" w:cs="Times New Roman"/>
        </w:rPr>
        <w:t xml:space="preserve"> e-bordereaux</w:t>
      </w:r>
      <w:r>
        <w:rPr>
          <w:rFonts w:ascii="Times New Roman" w:hAnsi="Times New Roman" w:cs="Times New Roman"/>
        </w:rPr>
        <w:t>.</w:t>
      </w:r>
    </w:p>
    <w:p w14:paraId="4121E44D" w14:textId="001AB177" w:rsidR="00224A29" w:rsidRDefault="00A56A3A" w:rsidP="00D61CE3">
      <w:pPr>
        <w:rPr>
          <w:rFonts w:ascii="Times New Roman" w:hAnsi="Times New Roman" w:cs="Times New Roman"/>
        </w:rPr>
      </w:pPr>
      <w:r>
        <w:rPr>
          <w:rFonts w:ascii="Times New Roman" w:hAnsi="Times New Roman" w:cs="Times New Roman"/>
        </w:rPr>
        <w:t>Ou bien</w:t>
      </w:r>
      <w:r w:rsidR="00224A29">
        <w:rPr>
          <w:rFonts w:ascii="Times New Roman" w:hAnsi="Times New Roman" w:cs="Times New Roman"/>
        </w:rPr>
        <w:t xml:space="preserve"> dans le</w:t>
      </w:r>
      <w:r w:rsidR="001C47DE">
        <w:rPr>
          <w:rFonts w:ascii="Times New Roman" w:hAnsi="Times New Roman" w:cs="Times New Roman"/>
        </w:rPr>
        <w:t xml:space="preserve"> cas inverse, SNVLT recevra de la </w:t>
      </w:r>
      <w:r>
        <w:rPr>
          <w:rFonts w:ascii="Times New Roman" w:hAnsi="Times New Roman" w:cs="Times New Roman"/>
        </w:rPr>
        <w:t>SODEFOR</w:t>
      </w:r>
      <w:r w:rsidR="00224A29">
        <w:rPr>
          <w:rFonts w:ascii="Times New Roman" w:hAnsi="Times New Roman" w:cs="Times New Roman"/>
        </w:rPr>
        <w:t xml:space="preserve"> des APIs ou tout autre Webservice qui seront </w:t>
      </w:r>
      <w:r>
        <w:rPr>
          <w:rFonts w:ascii="Times New Roman" w:hAnsi="Times New Roman" w:cs="Times New Roman"/>
        </w:rPr>
        <w:t xml:space="preserve">pris en compte </w:t>
      </w:r>
      <w:r w:rsidR="001C47DE">
        <w:rPr>
          <w:rFonts w:ascii="Times New Roman" w:hAnsi="Times New Roman" w:cs="Times New Roman"/>
        </w:rPr>
        <w:t>pour les</w:t>
      </w:r>
      <w:r>
        <w:rPr>
          <w:rFonts w:ascii="Times New Roman" w:hAnsi="Times New Roman" w:cs="Times New Roman"/>
        </w:rPr>
        <w:t xml:space="preserve"> intégrer à son développement en cours. </w:t>
      </w:r>
      <w:r w:rsidR="00772A00">
        <w:rPr>
          <w:rFonts w:ascii="Times New Roman" w:hAnsi="Times New Roman" w:cs="Times New Roman"/>
        </w:rPr>
        <w:t xml:space="preserve">Le but escompté est d’apporter une </w:t>
      </w:r>
      <w:r w:rsidR="00081446">
        <w:rPr>
          <w:rFonts w:ascii="Times New Roman" w:hAnsi="Times New Roman" w:cs="Times New Roman"/>
        </w:rPr>
        <w:t>plus-value</w:t>
      </w:r>
      <w:r w:rsidR="00772A00">
        <w:rPr>
          <w:rFonts w:ascii="Times New Roman" w:hAnsi="Times New Roman" w:cs="Times New Roman"/>
        </w:rPr>
        <w:t xml:space="preserve"> dans la tra</w:t>
      </w:r>
      <w:r w:rsidR="00081446">
        <w:rPr>
          <w:rFonts w:ascii="Times New Roman" w:hAnsi="Times New Roman" w:cs="Times New Roman"/>
        </w:rPr>
        <w:t>çabilité des produits en prenant en compte l’exploitation issue des forêts classées</w:t>
      </w:r>
    </w:p>
    <w:p w14:paraId="6B6F6569" w14:textId="1E0269C9" w:rsidR="00081446" w:rsidRDefault="00081446" w:rsidP="00D61CE3">
      <w:pPr>
        <w:rPr>
          <w:rFonts w:ascii="Times New Roman" w:hAnsi="Times New Roman" w:cs="Times New Roman"/>
        </w:rPr>
      </w:pPr>
      <w:r>
        <w:rPr>
          <w:rFonts w:ascii="Times New Roman" w:hAnsi="Times New Roman" w:cs="Times New Roman"/>
        </w:rPr>
        <w:t>.</w:t>
      </w:r>
    </w:p>
    <w:p w14:paraId="53D0E38A" w14:textId="0FB619B9" w:rsidR="00A56A3A" w:rsidRDefault="00A56A3A" w:rsidP="00D61CE3">
      <w:pPr>
        <w:rPr>
          <w:rFonts w:ascii="Times New Roman" w:hAnsi="Times New Roman" w:cs="Times New Roman"/>
        </w:rPr>
      </w:pPr>
    </w:p>
    <w:p w14:paraId="75259BE1" w14:textId="5D3218C2" w:rsidR="00224A29" w:rsidRDefault="006F27DE" w:rsidP="00D61CE3">
      <w:pPr>
        <w:rPr>
          <w:rFonts w:ascii="Times New Roman" w:hAnsi="Times New Roman" w:cs="Times New Roman"/>
        </w:rPr>
      </w:pPr>
      <w:r>
        <w:rPr>
          <w:rFonts w:ascii="Times New Roman" w:hAnsi="Times New Roman" w:cs="Times New Roman"/>
        </w:rPr>
        <w:lastRenderedPageBreak/>
        <w:t xml:space="preserve">Une </w:t>
      </w:r>
      <w:r w:rsidR="00832AC2">
        <w:rPr>
          <w:rFonts w:ascii="Times New Roman" w:hAnsi="Times New Roman" w:cs="Times New Roman"/>
        </w:rPr>
        <w:t>fois,</w:t>
      </w:r>
      <w:r>
        <w:rPr>
          <w:rFonts w:ascii="Times New Roman" w:hAnsi="Times New Roman" w:cs="Times New Roman"/>
        </w:rPr>
        <w:t xml:space="preserve"> ces données intégrées au </w:t>
      </w:r>
      <w:r w:rsidR="00832AC2">
        <w:rPr>
          <w:rFonts w:ascii="Times New Roman" w:hAnsi="Times New Roman" w:cs="Times New Roman"/>
        </w:rPr>
        <w:t>SNVLT,</w:t>
      </w:r>
      <w:r>
        <w:rPr>
          <w:rFonts w:ascii="Times New Roman" w:hAnsi="Times New Roman" w:cs="Times New Roman"/>
        </w:rPr>
        <w:t xml:space="preserve"> commencent donc   les </w:t>
      </w:r>
      <w:r w:rsidR="00832AC2">
        <w:rPr>
          <w:rFonts w:ascii="Times New Roman" w:hAnsi="Times New Roman" w:cs="Times New Roman"/>
        </w:rPr>
        <w:t>procédures</w:t>
      </w:r>
      <w:r>
        <w:rPr>
          <w:rFonts w:ascii="Times New Roman" w:hAnsi="Times New Roman" w:cs="Times New Roman"/>
        </w:rPr>
        <w:t xml:space="preserve"> internes de traitement de données.  Selon </w:t>
      </w:r>
      <w:r w:rsidR="00832AC2">
        <w:rPr>
          <w:rFonts w:ascii="Times New Roman" w:hAnsi="Times New Roman" w:cs="Times New Roman"/>
        </w:rPr>
        <w:t>les cahiers</w:t>
      </w:r>
      <w:r>
        <w:rPr>
          <w:rFonts w:ascii="Times New Roman" w:hAnsi="Times New Roman" w:cs="Times New Roman"/>
        </w:rPr>
        <w:t xml:space="preserve"> de charges</w:t>
      </w:r>
      <w:r w:rsidR="00081446">
        <w:rPr>
          <w:rFonts w:ascii="Times New Roman" w:hAnsi="Times New Roman" w:cs="Times New Roman"/>
        </w:rPr>
        <w:t xml:space="preserve"> </w:t>
      </w:r>
      <w:r>
        <w:rPr>
          <w:rFonts w:ascii="Times New Roman" w:hAnsi="Times New Roman" w:cs="Times New Roman"/>
        </w:rPr>
        <w:t xml:space="preserve">SNVLT pourra rendre </w:t>
      </w:r>
      <w:r w:rsidR="00081446">
        <w:rPr>
          <w:rFonts w:ascii="Times New Roman" w:hAnsi="Times New Roman" w:cs="Times New Roman"/>
        </w:rPr>
        <w:t>publique,</w:t>
      </w:r>
      <w:r>
        <w:rPr>
          <w:rFonts w:ascii="Times New Roman" w:hAnsi="Times New Roman" w:cs="Times New Roman"/>
        </w:rPr>
        <w:t xml:space="preserve"> les informations qui seront traitées </w:t>
      </w:r>
      <w:r w:rsidR="00732B3A">
        <w:rPr>
          <w:rFonts w:ascii="Times New Roman" w:hAnsi="Times New Roman" w:cs="Times New Roman"/>
        </w:rPr>
        <w:t>comme</w:t>
      </w:r>
      <w:r>
        <w:rPr>
          <w:rFonts w:ascii="Times New Roman" w:hAnsi="Times New Roman" w:cs="Times New Roman"/>
        </w:rPr>
        <w:t xml:space="preserve"> telles et gardés privées celles qui le </w:t>
      </w:r>
      <w:r w:rsidR="00732B3A">
        <w:rPr>
          <w:rFonts w:ascii="Times New Roman" w:hAnsi="Times New Roman" w:cs="Times New Roman"/>
        </w:rPr>
        <w:t>sont.</w:t>
      </w:r>
      <w:r w:rsidR="00DB2913">
        <w:rPr>
          <w:rFonts w:ascii="Times New Roman" w:hAnsi="Times New Roman" w:cs="Times New Roman"/>
        </w:rPr>
        <w:t xml:space="preserve"> </w:t>
      </w:r>
    </w:p>
    <w:p w14:paraId="405437D3" w14:textId="77777777" w:rsidR="00081446" w:rsidRPr="00D61CE3" w:rsidRDefault="00081446" w:rsidP="00D61CE3">
      <w:pPr>
        <w:rPr>
          <w:rFonts w:ascii="Times New Roman" w:hAnsi="Times New Roman" w:cs="Times New Roman"/>
        </w:rPr>
      </w:pPr>
    </w:p>
    <w:p w14:paraId="4109AEC0" w14:textId="60E6B6D2" w:rsidR="00DB2913" w:rsidRDefault="00DB2913" w:rsidP="00832AC2">
      <w:pPr>
        <w:pStyle w:val="Titre4"/>
      </w:pPr>
      <w:r>
        <w:t>Schéma d’explication de la méthodologie</w:t>
      </w:r>
    </w:p>
    <w:p w14:paraId="62152985" w14:textId="4FE00D06" w:rsidR="00DB2913" w:rsidRPr="00732B3A" w:rsidRDefault="00EA119E" w:rsidP="00DB2913">
      <w:pPr>
        <w:rPr>
          <w:rFonts w:ascii="Times New Roman" w:hAnsi="Times New Roman" w:cs="Times New Roman"/>
        </w:rPr>
      </w:pPr>
      <w:r>
        <w:rPr>
          <w:noProof/>
          <w:lang w:eastAsia="fr-FR"/>
        </w:rPr>
        <w:drawing>
          <wp:anchor distT="0" distB="0" distL="114300" distR="114300" simplePos="0" relativeHeight="251661312" behindDoc="0" locked="0" layoutInCell="1" allowOverlap="1" wp14:anchorId="731DE3E6" wp14:editId="20B726A5">
            <wp:simplePos x="0" y="0"/>
            <wp:positionH relativeFrom="column">
              <wp:posOffset>-109220</wp:posOffset>
            </wp:positionH>
            <wp:positionV relativeFrom="paragraph">
              <wp:posOffset>764540</wp:posOffset>
            </wp:positionV>
            <wp:extent cx="6322695" cy="3214370"/>
            <wp:effectExtent l="0" t="0" r="1905" b="5080"/>
            <wp:wrapThrough wrapText="bothSides">
              <wp:wrapPolygon edited="0">
                <wp:start x="0" y="0"/>
                <wp:lineTo x="0" y="21506"/>
                <wp:lineTo x="21541" y="21506"/>
                <wp:lineTo x="21541"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_1_2_1_h3zpvn.webp"/>
                    <pic:cNvPicPr/>
                  </pic:nvPicPr>
                  <pic:blipFill>
                    <a:blip r:embed="rId13">
                      <a:extLst>
                        <a:ext uri="{28A0092B-C50C-407E-A947-70E740481C1C}">
                          <a14:useLocalDpi xmlns:a14="http://schemas.microsoft.com/office/drawing/2010/main" val="0"/>
                        </a:ext>
                      </a:extLst>
                    </a:blip>
                    <a:stretch>
                      <a:fillRect/>
                    </a:stretch>
                  </pic:blipFill>
                  <pic:spPr>
                    <a:xfrm>
                      <a:off x="0" y="0"/>
                      <a:ext cx="6322695" cy="3214370"/>
                    </a:xfrm>
                    <a:prstGeom prst="rect">
                      <a:avLst/>
                    </a:prstGeom>
                  </pic:spPr>
                </pic:pic>
              </a:graphicData>
            </a:graphic>
          </wp:anchor>
        </w:drawing>
      </w:r>
      <w:r w:rsidR="00DB2913" w:rsidRPr="00732B3A">
        <w:rPr>
          <w:rFonts w:ascii="Times New Roman" w:hAnsi="Times New Roman" w:cs="Times New Roman"/>
        </w:rPr>
        <w:t>Le client envoie une requête </w:t>
      </w:r>
      <w:r w:rsidR="00DB2913" w:rsidRPr="00732B3A">
        <w:rPr>
          <w:rFonts w:ascii="Times New Roman" w:hAnsi="Times New Roman" w:cs="Times New Roman"/>
          <w:b/>
          <w:bCs/>
        </w:rPr>
        <w:t>HTTP</w:t>
      </w:r>
      <w:r w:rsidR="00DB2913" w:rsidRPr="00732B3A">
        <w:rPr>
          <w:rFonts w:ascii="Times New Roman" w:hAnsi="Times New Roman" w:cs="Times New Roman"/>
        </w:rPr>
        <w:t> en précisant la ressource, le serveur traite la requête en récupérant les informations demandées dans sa base de données et ensuite renvoie une représentation de la ressource</w:t>
      </w:r>
    </w:p>
    <w:p w14:paraId="49E09962" w14:textId="09E37A50" w:rsidR="00732B3A" w:rsidRPr="00832AC2" w:rsidRDefault="00732B3A" w:rsidP="00DB2913">
      <w:pPr>
        <w:rPr>
          <w:rFonts w:ascii="Times New Roman" w:hAnsi="Times New Roman" w:cs="Times New Roman"/>
          <w:i/>
          <w:iCs/>
        </w:rPr>
      </w:pPr>
      <w:r w:rsidRPr="00832AC2">
        <w:rPr>
          <w:rFonts w:ascii="Times New Roman" w:hAnsi="Times New Roman" w:cs="Times New Roman"/>
          <w:i/>
          <w:iCs/>
        </w:rPr>
        <w:t xml:space="preserve">Source : </w:t>
      </w:r>
      <w:proofErr w:type="spellStart"/>
      <w:r w:rsidRPr="00832AC2">
        <w:rPr>
          <w:rFonts w:ascii="Times New Roman" w:hAnsi="Times New Roman" w:cs="Times New Roman"/>
          <w:i/>
          <w:iCs/>
        </w:rPr>
        <w:t>Hubvisory</w:t>
      </w:r>
      <w:proofErr w:type="spellEnd"/>
      <w:r w:rsidRPr="00832AC2">
        <w:rPr>
          <w:rFonts w:ascii="Times New Roman" w:hAnsi="Times New Roman" w:cs="Times New Roman"/>
          <w:i/>
          <w:iCs/>
        </w:rPr>
        <w:t xml:space="preserve"> Source</w:t>
      </w:r>
    </w:p>
    <w:p w14:paraId="4101EEFE" w14:textId="66D64373" w:rsidR="00732B3A" w:rsidRPr="00732B3A" w:rsidRDefault="00EA119E" w:rsidP="00732B3A">
      <w:pPr>
        <w:spacing w:before="100" w:beforeAutospacing="1" w:after="100" w:afterAutospacing="1" w:line="240" w:lineRule="auto"/>
        <w:jc w:val="left"/>
        <w:rPr>
          <w:rFonts w:ascii="Times New Roman" w:hAnsi="Times New Roman" w:cs="Times New Roman"/>
        </w:rPr>
      </w:pPr>
      <w:r w:rsidRPr="00732B3A">
        <w:rPr>
          <w:rFonts w:ascii="Times New Roman" w:hAnsi="Times New Roman" w:cs="Times New Roman"/>
        </w:rPr>
        <w:t xml:space="preserve">Une méthode HTTP </w:t>
      </w:r>
      <w:r>
        <w:rPr>
          <w:rFonts w:ascii="Times New Roman" w:hAnsi="Times New Roman" w:cs="Times New Roman"/>
        </w:rPr>
        <w:t>décrit</w:t>
      </w:r>
      <w:r w:rsidR="00732B3A" w:rsidRPr="00732B3A">
        <w:rPr>
          <w:rFonts w:ascii="Times New Roman" w:hAnsi="Times New Roman" w:cs="Times New Roman"/>
        </w:rPr>
        <w:t xml:space="preserve"> le type de requête que le client envoie au serveur. On y retrouve les méthodes suivantes :</w:t>
      </w:r>
    </w:p>
    <w:p w14:paraId="023A5E8B" w14:textId="77777777" w:rsidR="00732B3A" w:rsidRPr="00732B3A" w:rsidRDefault="00732B3A" w:rsidP="00A639B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left"/>
        <w:rPr>
          <w:rFonts w:ascii="Times New Roman" w:hAnsi="Times New Roman" w:cs="Times New Roman"/>
        </w:rPr>
      </w:pPr>
      <w:r w:rsidRPr="00732B3A">
        <w:rPr>
          <w:rFonts w:ascii="Times New Roman" w:hAnsi="Times New Roman" w:cs="Times New Roman"/>
          <w:b/>
          <w:bCs/>
        </w:rPr>
        <w:t>GET</w:t>
      </w:r>
      <w:r w:rsidRPr="00732B3A">
        <w:rPr>
          <w:rFonts w:ascii="Times New Roman" w:hAnsi="Times New Roman" w:cs="Times New Roman"/>
        </w:rPr>
        <w:t> récupère la représentation de la ressource</w:t>
      </w:r>
    </w:p>
    <w:p w14:paraId="1449ACED" w14:textId="77777777" w:rsidR="00732B3A" w:rsidRPr="00732B3A" w:rsidRDefault="00732B3A" w:rsidP="00A639B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left"/>
        <w:rPr>
          <w:rFonts w:ascii="Times New Roman" w:hAnsi="Times New Roman" w:cs="Times New Roman"/>
        </w:rPr>
      </w:pPr>
      <w:r w:rsidRPr="00732B3A">
        <w:rPr>
          <w:rFonts w:ascii="Times New Roman" w:hAnsi="Times New Roman" w:cs="Times New Roman"/>
          <w:b/>
          <w:bCs/>
        </w:rPr>
        <w:t>POST</w:t>
      </w:r>
      <w:r w:rsidRPr="00732B3A">
        <w:rPr>
          <w:rFonts w:ascii="Times New Roman" w:hAnsi="Times New Roman" w:cs="Times New Roman"/>
        </w:rPr>
        <w:t> créée de nouvelles données</w:t>
      </w:r>
    </w:p>
    <w:p w14:paraId="697BBCF1" w14:textId="77777777" w:rsidR="00732B3A" w:rsidRPr="00732B3A" w:rsidRDefault="00732B3A" w:rsidP="00A639B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left"/>
        <w:rPr>
          <w:rFonts w:ascii="Times New Roman" w:hAnsi="Times New Roman" w:cs="Times New Roman"/>
        </w:rPr>
      </w:pPr>
      <w:r w:rsidRPr="00732B3A">
        <w:rPr>
          <w:rFonts w:ascii="Times New Roman" w:hAnsi="Times New Roman" w:cs="Times New Roman"/>
          <w:b/>
          <w:bCs/>
          <w:strike/>
          <w:color w:val="FF0000"/>
        </w:rPr>
        <w:t>PUT</w:t>
      </w:r>
      <w:r w:rsidRPr="00732B3A">
        <w:rPr>
          <w:rFonts w:ascii="Times New Roman" w:hAnsi="Times New Roman" w:cs="Times New Roman"/>
        </w:rPr>
        <w:t> modifie entièrement une ressource</w:t>
      </w:r>
    </w:p>
    <w:p w14:paraId="4B0C46E9" w14:textId="77777777" w:rsidR="00732B3A" w:rsidRPr="00732B3A" w:rsidRDefault="00732B3A" w:rsidP="00A639B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left"/>
        <w:rPr>
          <w:rFonts w:ascii="Times New Roman" w:hAnsi="Times New Roman" w:cs="Times New Roman"/>
        </w:rPr>
      </w:pPr>
      <w:r w:rsidRPr="00732B3A">
        <w:rPr>
          <w:rFonts w:ascii="Times New Roman" w:hAnsi="Times New Roman" w:cs="Times New Roman"/>
          <w:b/>
          <w:bCs/>
          <w:strike/>
        </w:rPr>
        <w:t>PATCH</w:t>
      </w:r>
      <w:r w:rsidRPr="00732B3A">
        <w:rPr>
          <w:rFonts w:ascii="Times New Roman" w:hAnsi="Times New Roman" w:cs="Times New Roman"/>
        </w:rPr>
        <w:t> modifie partiellement une ressource</w:t>
      </w:r>
    </w:p>
    <w:p w14:paraId="31093EEC" w14:textId="77777777" w:rsidR="00732B3A" w:rsidRPr="00732B3A" w:rsidRDefault="00732B3A" w:rsidP="00A639B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left"/>
        <w:rPr>
          <w:rFonts w:ascii="Times New Roman" w:hAnsi="Times New Roman" w:cs="Times New Roman"/>
        </w:rPr>
      </w:pPr>
      <w:r w:rsidRPr="00732B3A">
        <w:rPr>
          <w:rFonts w:ascii="Times New Roman" w:hAnsi="Times New Roman" w:cs="Times New Roman"/>
          <w:b/>
          <w:bCs/>
          <w:strike/>
          <w:color w:val="FF0000"/>
        </w:rPr>
        <w:t>DELETE</w:t>
      </w:r>
      <w:r w:rsidRPr="00732B3A">
        <w:rPr>
          <w:rFonts w:ascii="Times New Roman" w:hAnsi="Times New Roman" w:cs="Times New Roman"/>
        </w:rPr>
        <w:t> supprime des données</w:t>
      </w:r>
    </w:p>
    <w:p w14:paraId="387F6616" w14:textId="77777777" w:rsidR="00732B3A" w:rsidRPr="00732B3A" w:rsidRDefault="00732B3A" w:rsidP="00732B3A">
      <w:pPr>
        <w:spacing w:before="100" w:beforeAutospacing="1" w:after="100" w:afterAutospacing="1" w:line="240" w:lineRule="auto"/>
        <w:jc w:val="left"/>
        <w:rPr>
          <w:rFonts w:ascii="Times New Roman" w:hAnsi="Times New Roman" w:cs="Times New Roman"/>
        </w:rPr>
      </w:pPr>
      <w:r w:rsidRPr="00732B3A">
        <w:rPr>
          <w:rFonts w:ascii="Times New Roman" w:hAnsi="Times New Roman" w:cs="Times New Roman"/>
        </w:rPr>
        <w:t>Les entêtes permettent de communiquer des informations utiles au client et au serveur, par exemple des données d’authentification.</w:t>
      </w:r>
    </w:p>
    <w:p w14:paraId="609C24D1" w14:textId="5EEB519E" w:rsidR="00F9615B" w:rsidRPr="00F9615B" w:rsidRDefault="00F9615B" w:rsidP="00F9615B">
      <w:pPr>
        <w:spacing w:before="100" w:beforeAutospacing="1" w:after="100" w:afterAutospacing="1" w:line="240" w:lineRule="auto"/>
        <w:jc w:val="left"/>
        <w:rPr>
          <w:rFonts w:ascii="Times New Roman" w:eastAsia="Times New Roman" w:hAnsi="Times New Roman" w:cs="Times New Roman"/>
          <w:sz w:val="24"/>
          <w:szCs w:val="24"/>
          <w:lang w:val="fr-CI" w:eastAsia="fr-CI"/>
        </w:rPr>
      </w:pPr>
      <w:r w:rsidRPr="00F9615B">
        <w:rPr>
          <w:rFonts w:ascii="Times New Roman" w:eastAsia="Times New Roman" w:hAnsi="Times New Roman" w:cs="Times New Roman"/>
          <w:sz w:val="24"/>
          <w:szCs w:val="24"/>
          <w:lang w:val="fr-CI" w:eastAsia="fr-CI"/>
        </w:rPr>
        <w:t>En d'autres termes, lorsque vous souhaitez interagir avec un système pour récupérer des informations ou exécuter une fonction, une API permet d'indiquer au système ce que vous attendez de lui, afin qu'il puisse comprendre votre demande et y répondre. </w:t>
      </w:r>
    </w:p>
    <w:p w14:paraId="613D5FFB" w14:textId="04A6FA63" w:rsidR="00F9615B" w:rsidRPr="00F9615B" w:rsidRDefault="00F9615B" w:rsidP="00F9615B">
      <w:pPr>
        <w:spacing w:before="100" w:beforeAutospacing="1" w:after="100" w:afterAutospacing="1" w:line="240" w:lineRule="auto"/>
        <w:jc w:val="left"/>
        <w:rPr>
          <w:rFonts w:ascii="Times New Roman" w:eastAsia="Times New Roman" w:hAnsi="Times New Roman" w:cs="Times New Roman"/>
          <w:sz w:val="24"/>
          <w:szCs w:val="24"/>
          <w:lang w:val="fr-CI" w:eastAsia="fr-CI"/>
        </w:rPr>
      </w:pPr>
      <w:r w:rsidRPr="00F9615B">
        <w:rPr>
          <w:rFonts w:ascii="Times New Roman" w:eastAsia="Times New Roman" w:hAnsi="Times New Roman" w:cs="Times New Roman"/>
          <w:sz w:val="24"/>
          <w:szCs w:val="24"/>
          <w:lang w:val="fr-CI" w:eastAsia="fr-CI"/>
        </w:rPr>
        <w:t xml:space="preserve">Vous pouvez vous représenter une API comme un médiateur entre les utilisateurs et les ressources ou services web auxquels ils souhaitent accéder. Pour une entreprise, c'est aussi une solution pour partager des ressources et des informations, tout en maintenant un certain </w:t>
      </w:r>
      <w:r w:rsidRPr="00F9615B">
        <w:rPr>
          <w:rFonts w:ascii="Times New Roman" w:eastAsia="Times New Roman" w:hAnsi="Times New Roman" w:cs="Times New Roman"/>
          <w:sz w:val="24"/>
          <w:szCs w:val="24"/>
          <w:lang w:val="fr-CI" w:eastAsia="fr-CI"/>
        </w:rPr>
        <w:lastRenderedPageBreak/>
        <w:t>niveau de sécurité, de contrôle et d'authentification, en déterminant qui est autorisé à accéder à quoi. </w:t>
      </w:r>
    </w:p>
    <w:p w14:paraId="08E7E084" w14:textId="77777777" w:rsidR="00732B3A" w:rsidRDefault="00732B3A" w:rsidP="00DB2913">
      <w:pPr>
        <w:rPr>
          <w:rFonts w:ascii="Arial" w:hAnsi="Arial" w:cs="Arial"/>
          <w:color w:val="212A4C"/>
        </w:rPr>
      </w:pPr>
    </w:p>
    <w:p w14:paraId="103CA3E2" w14:textId="77777777" w:rsidR="00732B3A" w:rsidRPr="00DB2913" w:rsidRDefault="00732B3A" w:rsidP="00DB2913"/>
    <w:p w14:paraId="281F7BC7" w14:textId="78FBA56D" w:rsidR="006F1980" w:rsidRPr="008A72C7" w:rsidRDefault="00F67315" w:rsidP="008A72C7">
      <w:pPr>
        <w:pStyle w:val="Titre1"/>
        <w:rPr>
          <w:rFonts w:eastAsia="Times New Roman"/>
          <w:lang w:eastAsia="fr-FR"/>
        </w:rPr>
      </w:pPr>
      <w:r w:rsidRPr="00E775BD">
        <w:rPr>
          <w:rFonts w:ascii="Times New Roman" w:hAnsi="Times New Roman" w:cs="Times New Roman"/>
          <w:color w:val="auto"/>
        </w:rPr>
        <w:t>Données</w:t>
      </w:r>
      <w:r w:rsidR="00832AC2" w:rsidRPr="00E775BD">
        <w:rPr>
          <w:rFonts w:ascii="Times New Roman" w:hAnsi="Times New Roman" w:cs="Times New Roman"/>
          <w:color w:val="auto"/>
        </w:rPr>
        <w:t xml:space="preserve"> attendues par SNVLT</w:t>
      </w:r>
    </w:p>
    <w:p w14:paraId="05C8EA8A" w14:textId="7EB4715B" w:rsidR="00F67315" w:rsidRPr="00E775BD" w:rsidRDefault="00F67315" w:rsidP="00F67315">
      <w:pPr>
        <w:spacing w:line="240" w:lineRule="auto"/>
        <w:rPr>
          <w:rFonts w:ascii="Times New Roman" w:eastAsia="Times New Roman" w:hAnsi="Times New Roman" w:cs="Times New Roman"/>
          <w:sz w:val="24"/>
          <w:szCs w:val="24"/>
          <w:lang w:val="fr-CI" w:eastAsia="fr-CI"/>
        </w:rPr>
      </w:pPr>
      <w:r w:rsidRPr="00E775BD">
        <w:rPr>
          <w:rFonts w:ascii="Times New Roman" w:eastAsia="Times New Roman" w:hAnsi="Times New Roman" w:cs="Times New Roman"/>
          <w:sz w:val="24"/>
          <w:szCs w:val="24"/>
          <w:lang w:val="fr-CI" w:eastAsia="fr-CI"/>
        </w:rPr>
        <w:t xml:space="preserve">Pour une meilleure appréciation et un traitement optimal des process SNVLT ; </w:t>
      </w:r>
    </w:p>
    <w:p w14:paraId="07DA6689" w14:textId="532BBB67" w:rsidR="00F67315" w:rsidRDefault="00F67315" w:rsidP="00F67315">
      <w:pPr>
        <w:spacing w:line="240" w:lineRule="auto"/>
        <w:rPr>
          <w:rFonts w:ascii="Times New Roman" w:eastAsia="Times New Roman" w:hAnsi="Times New Roman" w:cs="Times New Roman"/>
          <w:sz w:val="24"/>
          <w:szCs w:val="24"/>
          <w:lang w:val="fr-CI" w:eastAsia="fr-CI"/>
        </w:rPr>
      </w:pPr>
      <w:r w:rsidRPr="00E775BD">
        <w:rPr>
          <w:rFonts w:ascii="Times New Roman" w:eastAsia="Times New Roman" w:hAnsi="Times New Roman" w:cs="Times New Roman"/>
          <w:sz w:val="24"/>
          <w:szCs w:val="24"/>
          <w:lang w:val="fr-CI" w:eastAsia="fr-CI"/>
        </w:rPr>
        <w:t>Nous aurons besoin de :</w:t>
      </w:r>
    </w:p>
    <w:p w14:paraId="4FC144C5" w14:textId="7FC17658" w:rsidR="0065264C" w:rsidRDefault="0065264C" w:rsidP="0065264C">
      <w:pPr>
        <w:pStyle w:val="Paragraphedeliste"/>
        <w:numPr>
          <w:ilvl w:val="0"/>
          <w:numId w:val="4"/>
        </w:numPr>
        <w:spacing w:line="240" w:lineRule="auto"/>
        <w:rPr>
          <w:rFonts w:ascii="Times New Roman" w:eastAsia="Times New Roman" w:hAnsi="Times New Roman" w:cs="Times New Roman"/>
          <w:sz w:val="24"/>
          <w:szCs w:val="24"/>
          <w:lang w:val="fr-CI" w:eastAsia="fr-CI"/>
        </w:rPr>
      </w:pPr>
      <w:r>
        <w:rPr>
          <w:rFonts w:ascii="Times New Roman" w:eastAsia="Times New Roman" w:hAnsi="Times New Roman" w:cs="Times New Roman"/>
          <w:sz w:val="24"/>
          <w:szCs w:val="24"/>
          <w:lang w:val="fr-CI" w:eastAsia="fr-CI"/>
        </w:rPr>
        <w:t>Le nom de la forêt et la cartographie de la forêt</w:t>
      </w:r>
    </w:p>
    <w:p w14:paraId="3BE5FCCA" w14:textId="5914AC5F" w:rsidR="0065264C" w:rsidRDefault="0065264C" w:rsidP="0065264C">
      <w:pPr>
        <w:pStyle w:val="Paragraphedeliste"/>
        <w:numPr>
          <w:ilvl w:val="0"/>
          <w:numId w:val="4"/>
        </w:numPr>
        <w:spacing w:line="240" w:lineRule="auto"/>
        <w:rPr>
          <w:rFonts w:ascii="Times New Roman" w:eastAsia="Times New Roman" w:hAnsi="Times New Roman" w:cs="Times New Roman"/>
          <w:sz w:val="24"/>
          <w:szCs w:val="24"/>
          <w:lang w:val="fr-CI" w:eastAsia="fr-CI"/>
        </w:rPr>
      </w:pPr>
      <w:r>
        <w:rPr>
          <w:rFonts w:ascii="Times New Roman" w:eastAsia="Times New Roman" w:hAnsi="Times New Roman" w:cs="Times New Roman"/>
          <w:sz w:val="24"/>
          <w:szCs w:val="24"/>
          <w:lang w:val="fr-CI" w:eastAsia="fr-CI"/>
        </w:rPr>
        <w:t>Les autorisations d’accès à la forêt et d’accès à la ressource</w:t>
      </w:r>
    </w:p>
    <w:p w14:paraId="63CA29B8" w14:textId="5992DC02" w:rsidR="0065264C" w:rsidRDefault="0065264C" w:rsidP="0065264C">
      <w:pPr>
        <w:pStyle w:val="Paragraphedeliste"/>
        <w:numPr>
          <w:ilvl w:val="0"/>
          <w:numId w:val="4"/>
        </w:numPr>
        <w:spacing w:line="240" w:lineRule="auto"/>
        <w:rPr>
          <w:rFonts w:ascii="Times New Roman" w:eastAsia="Times New Roman" w:hAnsi="Times New Roman" w:cs="Times New Roman"/>
          <w:sz w:val="24"/>
          <w:szCs w:val="24"/>
          <w:lang w:val="fr-CI" w:eastAsia="fr-CI"/>
        </w:rPr>
      </w:pPr>
      <w:r w:rsidRPr="00E775BD">
        <w:rPr>
          <w:rFonts w:ascii="Times New Roman" w:eastAsia="Times New Roman" w:hAnsi="Times New Roman" w:cs="Times New Roman"/>
          <w:sz w:val="24"/>
          <w:szCs w:val="24"/>
          <w:lang w:val="fr-CI" w:eastAsia="fr-CI"/>
        </w:rPr>
        <w:t xml:space="preserve">Les données de l’inventaire </w:t>
      </w:r>
      <w:r>
        <w:rPr>
          <w:rFonts w:ascii="Times New Roman" w:eastAsia="Times New Roman" w:hAnsi="Times New Roman" w:cs="Times New Roman"/>
          <w:sz w:val="24"/>
          <w:szCs w:val="24"/>
          <w:lang w:val="fr-CI" w:eastAsia="fr-CI"/>
        </w:rPr>
        <w:t>forestier</w:t>
      </w:r>
      <w:r w:rsidR="00E75384">
        <w:rPr>
          <w:rFonts w:ascii="Times New Roman" w:eastAsia="Times New Roman" w:hAnsi="Times New Roman" w:cs="Times New Roman"/>
          <w:sz w:val="24"/>
          <w:szCs w:val="24"/>
          <w:lang w:val="fr-CI" w:eastAsia="fr-CI"/>
        </w:rPr>
        <w:t xml:space="preserve"> (liste des arbres exploitables)</w:t>
      </w:r>
    </w:p>
    <w:p w14:paraId="49407F07" w14:textId="3A6BD138" w:rsidR="0065264C" w:rsidRDefault="0065264C" w:rsidP="0065264C">
      <w:pPr>
        <w:pStyle w:val="Paragraphedeliste"/>
        <w:numPr>
          <w:ilvl w:val="0"/>
          <w:numId w:val="4"/>
        </w:numPr>
        <w:spacing w:line="240" w:lineRule="auto"/>
        <w:rPr>
          <w:rFonts w:ascii="Times New Roman" w:eastAsia="Times New Roman" w:hAnsi="Times New Roman" w:cs="Times New Roman"/>
          <w:sz w:val="24"/>
          <w:szCs w:val="24"/>
          <w:lang w:val="fr-CI" w:eastAsia="fr-CI"/>
        </w:rPr>
      </w:pPr>
      <w:r>
        <w:rPr>
          <w:rFonts w:ascii="Times New Roman" w:eastAsia="Times New Roman" w:hAnsi="Times New Roman" w:cs="Times New Roman"/>
          <w:sz w:val="24"/>
          <w:szCs w:val="24"/>
          <w:lang w:val="fr-CI" w:eastAsia="fr-CI"/>
        </w:rPr>
        <w:t>L</w:t>
      </w:r>
      <w:r w:rsidRPr="00E775BD">
        <w:rPr>
          <w:rFonts w:ascii="Times New Roman" w:eastAsia="Times New Roman" w:hAnsi="Times New Roman" w:cs="Times New Roman"/>
          <w:sz w:val="24"/>
          <w:szCs w:val="24"/>
          <w:lang w:val="fr-CI" w:eastAsia="fr-CI"/>
        </w:rPr>
        <w:t>a liste des arbres à abattre</w:t>
      </w:r>
    </w:p>
    <w:p w14:paraId="554630E0" w14:textId="7D239CD9" w:rsidR="00E75384" w:rsidRDefault="00E75384" w:rsidP="0065264C">
      <w:pPr>
        <w:pStyle w:val="Paragraphedeliste"/>
        <w:numPr>
          <w:ilvl w:val="0"/>
          <w:numId w:val="4"/>
        </w:numPr>
        <w:spacing w:line="240" w:lineRule="auto"/>
        <w:rPr>
          <w:rFonts w:ascii="Times New Roman" w:eastAsia="Times New Roman" w:hAnsi="Times New Roman" w:cs="Times New Roman"/>
          <w:sz w:val="24"/>
          <w:szCs w:val="24"/>
          <w:lang w:val="fr-CI" w:eastAsia="fr-CI"/>
        </w:rPr>
      </w:pPr>
      <w:r>
        <w:rPr>
          <w:rFonts w:ascii="Times New Roman" w:eastAsia="Times New Roman" w:hAnsi="Times New Roman" w:cs="Times New Roman"/>
          <w:sz w:val="24"/>
          <w:szCs w:val="24"/>
          <w:lang w:val="fr-CI" w:eastAsia="fr-CI"/>
        </w:rPr>
        <w:t>Les données du cahier de chantier</w:t>
      </w:r>
    </w:p>
    <w:p w14:paraId="4B0AB5EA" w14:textId="2C5DC60A" w:rsidR="00E775BD" w:rsidRDefault="00E75384" w:rsidP="00E75384">
      <w:pPr>
        <w:pStyle w:val="Paragraphedeliste"/>
        <w:numPr>
          <w:ilvl w:val="0"/>
          <w:numId w:val="4"/>
        </w:numPr>
        <w:spacing w:line="240" w:lineRule="auto"/>
        <w:rPr>
          <w:rFonts w:ascii="Times New Roman" w:eastAsia="Times New Roman" w:hAnsi="Times New Roman" w:cs="Times New Roman"/>
          <w:sz w:val="24"/>
          <w:szCs w:val="24"/>
          <w:lang w:val="fr-CI" w:eastAsia="fr-CI"/>
        </w:rPr>
      </w:pPr>
      <w:r>
        <w:rPr>
          <w:rFonts w:ascii="Times New Roman" w:eastAsia="Times New Roman" w:hAnsi="Times New Roman" w:cs="Times New Roman"/>
          <w:sz w:val="24"/>
          <w:szCs w:val="24"/>
          <w:lang w:val="fr-CI" w:eastAsia="fr-CI"/>
        </w:rPr>
        <w:t>Les données du BCBG</w:t>
      </w:r>
    </w:p>
    <w:p w14:paraId="2483472D" w14:textId="03E98C32" w:rsidR="00E75384" w:rsidRDefault="00E75384" w:rsidP="00E75384">
      <w:pPr>
        <w:spacing w:line="240" w:lineRule="auto"/>
        <w:rPr>
          <w:rFonts w:ascii="Times New Roman" w:eastAsia="Times New Roman" w:hAnsi="Times New Roman" w:cs="Times New Roman"/>
          <w:sz w:val="24"/>
          <w:szCs w:val="24"/>
          <w:lang w:val="fr-CI" w:eastAsia="fr-CI"/>
        </w:rPr>
      </w:pPr>
      <w:r>
        <w:rPr>
          <w:rFonts w:ascii="Times New Roman" w:eastAsia="Times New Roman" w:hAnsi="Times New Roman" w:cs="Times New Roman"/>
          <w:sz w:val="24"/>
          <w:szCs w:val="24"/>
          <w:lang w:val="fr-CI" w:eastAsia="fr-CI"/>
        </w:rPr>
        <w:t>Perspectives</w:t>
      </w:r>
    </w:p>
    <w:p w14:paraId="77101E95" w14:textId="77777777" w:rsidR="007E0908" w:rsidRDefault="00EC20D6" w:rsidP="00E75384">
      <w:pPr>
        <w:spacing w:line="240" w:lineRule="auto"/>
        <w:rPr>
          <w:rFonts w:ascii="Times New Roman" w:eastAsia="Times New Roman" w:hAnsi="Times New Roman" w:cs="Times New Roman"/>
          <w:sz w:val="24"/>
          <w:szCs w:val="24"/>
          <w:lang w:val="fr-CI" w:eastAsia="fr-CI"/>
        </w:rPr>
      </w:pPr>
      <w:r>
        <w:rPr>
          <w:rFonts w:ascii="Times New Roman" w:eastAsia="Times New Roman" w:hAnsi="Times New Roman" w:cs="Times New Roman"/>
          <w:sz w:val="24"/>
          <w:szCs w:val="24"/>
          <w:lang w:val="fr-CI" w:eastAsia="fr-CI"/>
        </w:rPr>
        <w:t xml:space="preserve"> IL est nécessaire d’obtenir une notification venant des serveurs de la SODEFOR dans SNVLT</w:t>
      </w:r>
      <w:r w:rsidR="007E0908">
        <w:rPr>
          <w:rFonts w:ascii="Times New Roman" w:eastAsia="Times New Roman" w:hAnsi="Times New Roman" w:cs="Times New Roman"/>
          <w:sz w:val="24"/>
          <w:szCs w:val="24"/>
          <w:lang w:val="fr-CI" w:eastAsia="fr-CI"/>
        </w:rPr>
        <w:t xml:space="preserve"> précisant les informations sur : </w:t>
      </w:r>
    </w:p>
    <w:p w14:paraId="31B4113D" w14:textId="38600489" w:rsidR="00E75384" w:rsidRDefault="00EA2ADD" w:rsidP="007E0908">
      <w:pPr>
        <w:pStyle w:val="Paragraphedeliste"/>
        <w:numPr>
          <w:ilvl w:val="0"/>
          <w:numId w:val="5"/>
        </w:numPr>
        <w:spacing w:line="240" w:lineRule="auto"/>
        <w:rPr>
          <w:rFonts w:ascii="Times New Roman" w:eastAsia="Times New Roman" w:hAnsi="Times New Roman" w:cs="Times New Roman"/>
          <w:sz w:val="24"/>
          <w:szCs w:val="24"/>
          <w:lang w:val="fr-CI" w:eastAsia="fr-CI"/>
        </w:rPr>
      </w:pPr>
      <w:r w:rsidRPr="007E0908">
        <w:rPr>
          <w:rFonts w:ascii="Times New Roman" w:eastAsia="Times New Roman" w:hAnsi="Times New Roman" w:cs="Times New Roman"/>
          <w:sz w:val="24"/>
          <w:szCs w:val="24"/>
          <w:lang w:val="fr-CI" w:eastAsia="fr-CI"/>
        </w:rPr>
        <w:t>La</w:t>
      </w:r>
      <w:r w:rsidR="007E0908" w:rsidRPr="007E0908">
        <w:rPr>
          <w:rFonts w:ascii="Times New Roman" w:eastAsia="Times New Roman" w:hAnsi="Times New Roman" w:cs="Times New Roman"/>
          <w:sz w:val="24"/>
          <w:szCs w:val="24"/>
          <w:lang w:val="fr-CI" w:eastAsia="fr-CI"/>
        </w:rPr>
        <w:t xml:space="preserve"> date de charge</w:t>
      </w:r>
      <w:r w:rsidR="007E0908">
        <w:rPr>
          <w:rFonts w:ascii="Times New Roman" w:eastAsia="Times New Roman" w:hAnsi="Times New Roman" w:cs="Times New Roman"/>
          <w:sz w:val="24"/>
          <w:szCs w:val="24"/>
          <w:lang w:val="fr-CI" w:eastAsia="fr-CI"/>
        </w:rPr>
        <w:t>ment des grumes</w:t>
      </w:r>
    </w:p>
    <w:p w14:paraId="07889577" w14:textId="540EDD0A" w:rsidR="007E0908" w:rsidRDefault="00EA2ADD" w:rsidP="007E0908">
      <w:pPr>
        <w:pStyle w:val="Paragraphedeliste"/>
        <w:numPr>
          <w:ilvl w:val="0"/>
          <w:numId w:val="5"/>
        </w:numPr>
        <w:spacing w:line="240" w:lineRule="auto"/>
        <w:rPr>
          <w:rFonts w:ascii="Times New Roman" w:eastAsia="Times New Roman" w:hAnsi="Times New Roman" w:cs="Times New Roman"/>
          <w:sz w:val="24"/>
          <w:szCs w:val="24"/>
          <w:lang w:val="fr-CI" w:eastAsia="fr-CI"/>
        </w:rPr>
      </w:pPr>
      <w:r>
        <w:rPr>
          <w:rFonts w:ascii="Times New Roman" w:eastAsia="Times New Roman" w:hAnsi="Times New Roman" w:cs="Times New Roman"/>
          <w:sz w:val="24"/>
          <w:szCs w:val="24"/>
          <w:lang w:val="fr-CI" w:eastAsia="fr-CI"/>
        </w:rPr>
        <w:t>Le numéro du bordereau</w:t>
      </w:r>
    </w:p>
    <w:p w14:paraId="2B3308D9" w14:textId="2ECA5581" w:rsidR="00E775BD" w:rsidRPr="00C664F6" w:rsidRDefault="00EA2ADD" w:rsidP="00B675B2">
      <w:pPr>
        <w:pStyle w:val="Paragraphedeliste"/>
        <w:numPr>
          <w:ilvl w:val="0"/>
          <w:numId w:val="5"/>
        </w:numPr>
        <w:spacing w:line="240" w:lineRule="auto"/>
      </w:pPr>
      <w:r w:rsidRPr="00EA2ADD">
        <w:rPr>
          <w:rFonts w:ascii="Times New Roman" w:eastAsia="Times New Roman" w:hAnsi="Times New Roman" w:cs="Times New Roman"/>
          <w:sz w:val="24"/>
          <w:szCs w:val="24"/>
          <w:lang w:val="fr-CI" w:eastAsia="fr-CI"/>
        </w:rPr>
        <w:t>Le destinataire</w:t>
      </w:r>
      <w:bookmarkStart w:id="0" w:name="_GoBack"/>
      <w:bookmarkEnd w:id="0"/>
    </w:p>
    <w:sectPr w:rsidR="00E775BD" w:rsidRPr="00C664F6" w:rsidSect="00E13AB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68412" w14:textId="77777777" w:rsidR="00535779" w:rsidRDefault="00535779" w:rsidP="00531230">
      <w:pPr>
        <w:spacing w:after="0" w:line="240" w:lineRule="auto"/>
      </w:pPr>
      <w:r>
        <w:separator/>
      </w:r>
    </w:p>
  </w:endnote>
  <w:endnote w:type="continuationSeparator" w:id="0">
    <w:p w14:paraId="3AEA0DAA" w14:textId="77777777" w:rsidR="00535779" w:rsidRDefault="00535779" w:rsidP="0053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B3FB4" w14:textId="0412C085" w:rsidR="00942C63" w:rsidRDefault="004C4083">
    <w:pPr>
      <w:pStyle w:val="Pieddepage"/>
      <w:jc w:val="right"/>
    </w:pPr>
    <w:r>
      <w:t xml:space="preserve">Page : </w:t>
    </w:r>
    <w:sdt>
      <w:sdtPr>
        <w:id w:val="-1370303662"/>
        <w:docPartObj>
          <w:docPartGallery w:val="Page Numbers (Bottom of Page)"/>
          <w:docPartUnique/>
        </w:docPartObj>
      </w:sdtPr>
      <w:sdtEndPr/>
      <w:sdtContent>
        <w:r w:rsidR="00942C63">
          <w:fldChar w:fldCharType="begin"/>
        </w:r>
        <w:r w:rsidR="00942C63">
          <w:instrText>PAGE   \* MERGEFORMAT</w:instrText>
        </w:r>
        <w:r w:rsidR="00942C63">
          <w:fldChar w:fldCharType="separate"/>
        </w:r>
        <w:r w:rsidR="00CC7ED3">
          <w:rPr>
            <w:noProof/>
          </w:rPr>
          <w:t>4</w:t>
        </w:r>
        <w:r w:rsidR="00942C63">
          <w:fldChar w:fldCharType="end"/>
        </w:r>
      </w:sdtContent>
    </w:sdt>
  </w:p>
  <w:p w14:paraId="7D279AF4" w14:textId="77777777" w:rsidR="00942C63" w:rsidRDefault="00942C63" w:rsidP="00713F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EDA2F" w14:textId="77777777" w:rsidR="00535779" w:rsidRDefault="00535779" w:rsidP="00531230">
      <w:pPr>
        <w:spacing w:after="0" w:line="240" w:lineRule="auto"/>
      </w:pPr>
      <w:r>
        <w:separator/>
      </w:r>
    </w:p>
  </w:footnote>
  <w:footnote w:type="continuationSeparator" w:id="0">
    <w:p w14:paraId="6DBD8451" w14:textId="77777777" w:rsidR="00535779" w:rsidRDefault="00535779" w:rsidP="00531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906376"/>
      <w:docPartObj>
        <w:docPartGallery w:val="Page Numbers (Bottom of Page)"/>
        <w:docPartUnique/>
      </w:docPartObj>
    </w:sdtPr>
    <w:sdtEndPr/>
    <w:sdtContent>
      <w:p w14:paraId="6B36A43C" w14:textId="446F56DC" w:rsidR="00942C63" w:rsidRDefault="00F91BB6" w:rsidP="006E3F13">
        <w:pPr>
          <w:pStyle w:val="Pieddepage"/>
          <w:ind w:left="1128" w:firstLine="3828"/>
        </w:pPr>
        <w:r>
          <w:rPr>
            <w:lang w:val="fr-CI"/>
          </w:rPr>
          <w:t>Cahier de charges</w:t>
        </w:r>
        <w:r w:rsidR="004C4083">
          <w:rPr>
            <w:lang w:val="fr-CI"/>
          </w:rPr>
          <w:t> : Échanges de données</w:t>
        </w:r>
        <w:r w:rsidR="00942C63">
          <w:rPr>
            <w:lang w:val="fr-CI"/>
          </w:rPr>
          <w:t> </w:t>
        </w:r>
      </w:p>
    </w:sdtContent>
  </w:sdt>
  <w:p w14:paraId="2A4778AD" w14:textId="3928477D" w:rsidR="00942C63" w:rsidRDefault="00942C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574"/>
    <w:multiLevelType w:val="hybridMultilevel"/>
    <w:tmpl w:val="19460706"/>
    <w:lvl w:ilvl="0" w:tplc="95626CD8">
      <w:start w:val="3"/>
      <w:numFmt w:val="bullet"/>
      <w:lvlText w:val=""/>
      <w:lvlJc w:val="left"/>
      <w:pPr>
        <w:ind w:left="720" w:hanging="360"/>
      </w:pPr>
      <w:rPr>
        <w:rFonts w:ascii="Symbol" w:eastAsiaTheme="minorHAnsi" w:hAnsi="Symbol"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111809CB"/>
    <w:multiLevelType w:val="multilevel"/>
    <w:tmpl w:val="DF38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F267D"/>
    <w:multiLevelType w:val="hybridMultilevel"/>
    <w:tmpl w:val="8AFEC266"/>
    <w:lvl w:ilvl="0" w:tplc="BA5C0D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786FBA"/>
    <w:multiLevelType w:val="hybridMultilevel"/>
    <w:tmpl w:val="BA28163E"/>
    <w:lvl w:ilvl="0" w:tplc="DC424E1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43988"/>
    <w:multiLevelType w:val="multilevel"/>
    <w:tmpl w:val="3E9428DE"/>
    <w:lvl w:ilvl="0">
      <w:start w:val="1"/>
      <w:numFmt w:val="decimal"/>
      <w:pStyle w:val="Titre1"/>
      <w:lvlText w:val="%1"/>
      <w:lvlJc w:val="left"/>
      <w:pPr>
        <w:ind w:left="1850" w:hanging="432"/>
      </w:pPr>
    </w:lvl>
    <w:lvl w:ilvl="1">
      <w:start w:val="1"/>
      <w:numFmt w:val="decimal"/>
      <w:pStyle w:val="Titre2"/>
      <w:lvlText w:val="%1.%2"/>
      <w:lvlJc w:val="left"/>
      <w:pPr>
        <w:ind w:left="2278" w:hanging="576"/>
      </w:pPr>
    </w:lvl>
    <w:lvl w:ilvl="2">
      <w:start w:val="1"/>
      <w:numFmt w:val="decimal"/>
      <w:pStyle w:val="Titre3"/>
      <w:lvlText w:val="%1.%2.%3"/>
      <w:lvlJc w:val="left"/>
      <w:pPr>
        <w:ind w:left="720" w:hanging="720"/>
      </w:pPr>
    </w:lvl>
    <w:lvl w:ilvl="3">
      <w:start w:val="1"/>
      <w:numFmt w:val="lowerLetter"/>
      <w:pStyle w:val="Titre4"/>
      <w:lvlText w:val="%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0"/>
  </w:num>
  <w:num w:numId="3">
    <w:abstractNumId w:val="1"/>
  </w:num>
  <w:num w:numId="4">
    <w:abstractNumId w:val="2"/>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DC"/>
    <w:rsid w:val="00001D94"/>
    <w:rsid w:val="000104DD"/>
    <w:rsid w:val="00012ECD"/>
    <w:rsid w:val="00017DF6"/>
    <w:rsid w:val="00020EC8"/>
    <w:rsid w:val="00022AAC"/>
    <w:rsid w:val="000258A6"/>
    <w:rsid w:val="000271E9"/>
    <w:rsid w:val="00030211"/>
    <w:rsid w:val="0004302A"/>
    <w:rsid w:val="0004610A"/>
    <w:rsid w:val="00050791"/>
    <w:rsid w:val="0005201E"/>
    <w:rsid w:val="000530C1"/>
    <w:rsid w:val="00055F25"/>
    <w:rsid w:val="00062409"/>
    <w:rsid w:val="00062FBE"/>
    <w:rsid w:val="0006615F"/>
    <w:rsid w:val="000670CF"/>
    <w:rsid w:val="00075326"/>
    <w:rsid w:val="000769B1"/>
    <w:rsid w:val="000778D4"/>
    <w:rsid w:val="00081446"/>
    <w:rsid w:val="00082666"/>
    <w:rsid w:val="00082A59"/>
    <w:rsid w:val="0008323F"/>
    <w:rsid w:val="00086DD6"/>
    <w:rsid w:val="00086F2E"/>
    <w:rsid w:val="00091A07"/>
    <w:rsid w:val="000927A4"/>
    <w:rsid w:val="000949B1"/>
    <w:rsid w:val="00095FAB"/>
    <w:rsid w:val="000A022C"/>
    <w:rsid w:val="000A2DCA"/>
    <w:rsid w:val="000A3971"/>
    <w:rsid w:val="000B15DD"/>
    <w:rsid w:val="000C2C6D"/>
    <w:rsid w:val="000C4139"/>
    <w:rsid w:val="000D6CD7"/>
    <w:rsid w:val="000E0865"/>
    <w:rsid w:val="000E481F"/>
    <w:rsid w:val="000F2540"/>
    <w:rsid w:val="000F2A3A"/>
    <w:rsid w:val="000F3EAC"/>
    <w:rsid w:val="000F7039"/>
    <w:rsid w:val="000F75F7"/>
    <w:rsid w:val="00101228"/>
    <w:rsid w:val="00101B06"/>
    <w:rsid w:val="001033FB"/>
    <w:rsid w:val="00103A06"/>
    <w:rsid w:val="001043C0"/>
    <w:rsid w:val="00110F0C"/>
    <w:rsid w:val="00113A22"/>
    <w:rsid w:val="00115826"/>
    <w:rsid w:val="00116CF3"/>
    <w:rsid w:val="001273B5"/>
    <w:rsid w:val="00133760"/>
    <w:rsid w:val="001354AD"/>
    <w:rsid w:val="00136EBC"/>
    <w:rsid w:val="001400E9"/>
    <w:rsid w:val="00144045"/>
    <w:rsid w:val="00145D40"/>
    <w:rsid w:val="00152C90"/>
    <w:rsid w:val="00155435"/>
    <w:rsid w:val="00163AF6"/>
    <w:rsid w:val="00170499"/>
    <w:rsid w:val="001716DD"/>
    <w:rsid w:val="00171756"/>
    <w:rsid w:val="00172A5C"/>
    <w:rsid w:val="00175D7E"/>
    <w:rsid w:val="00182F3D"/>
    <w:rsid w:val="00190B5D"/>
    <w:rsid w:val="001914C6"/>
    <w:rsid w:val="001946CB"/>
    <w:rsid w:val="001A239A"/>
    <w:rsid w:val="001A36DF"/>
    <w:rsid w:val="001A59F9"/>
    <w:rsid w:val="001A6DA7"/>
    <w:rsid w:val="001B0825"/>
    <w:rsid w:val="001B171B"/>
    <w:rsid w:val="001B46DC"/>
    <w:rsid w:val="001B5BFA"/>
    <w:rsid w:val="001B7961"/>
    <w:rsid w:val="001B7D6A"/>
    <w:rsid w:val="001C2242"/>
    <w:rsid w:val="001C26E0"/>
    <w:rsid w:val="001C4790"/>
    <w:rsid w:val="001C47DE"/>
    <w:rsid w:val="001C4D6F"/>
    <w:rsid w:val="001C5759"/>
    <w:rsid w:val="001C6595"/>
    <w:rsid w:val="001C7AEB"/>
    <w:rsid w:val="001C7E28"/>
    <w:rsid w:val="001D520F"/>
    <w:rsid w:val="001D62F0"/>
    <w:rsid w:val="001E27A5"/>
    <w:rsid w:val="001E3A21"/>
    <w:rsid w:val="001E6686"/>
    <w:rsid w:val="001F0293"/>
    <w:rsid w:val="001F5224"/>
    <w:rsid w:val="001F6205"/>
    <w:rsid w:val="001F760F"/>
    <w:rsid w:val="00201550"/>
    <w:rsid w:val="00203CA3"/>
    <w:rsid w:val="00203DD5"/>
    <w:rsid w:val="00205E95"/>
    <w:rsid w:val="00211114"/>
    <w:rsid w:val="002111CA"/>
    <w:rsid w:val="002140E0"/>
    <w:rsid w:val="0021436E"/>
    <w:rsid w:val="00216872"/>
    <w:rsid w:val="00217CAE"/>
    <w:rsid w:val="00221B49"/>
    <w:rsid w:val="00221E6A"/>
    <w:rsid w:val="00224A29"/>
    <w:rsid w:val="00226E51"/>
    <w:rsid w:val="00227400"/>
    <w:rsid w:val="00231084"/>
    <w:rsid w:val="00232672"/>
    <w:rsid w:val="00234D60"/>
    <w:rsid w:val="00240E68"/>
    <w:rsid w:val="0024138D"/>
    <w:rsid w:val="00253941"/>
    <w:rsid w:val="00256F82"/>
    <w:rsid w:val="00260936"/>
    <w:rsid w:val="00261BCB"/>
    <w:rsid w:val="00263DDB"/>
    <w:rsid w:val="00264563"/>
    <w:rsid w:val="00265A4A"/>
    <w:rsid w:val="00271280"/>
    <w:rsid w:val="00274B29"/>
    <w:rsid w:val="00276D94"/>
    <w:rsid w:val="00282096"/>
    <w:rsid w:val="002838AC"/>
    <w:rsid w:val="002839A0"/>
    <w:rsid w:val="00285076"/>
    <w:rsid w:val="002864A5"/>
    <w:rsid w:val="00290A62"/>
    <w:rsid w:val="0029230E"/>
    <w:rsid w:val="00293F38"/>
    <w:rsid w:val="00294A12"/>
    <w:rsid w:val="002976C3"/>
    <w:rsid w:val="002A29AC"/>
    <w:rsid w:val="002A5595"/>
    <w:rsid w:val="002A6F88"/>
    <w:rsid w:val="002B21D6"/>
    <w:rsid w:val="002B3320"/>
    <w:rsid w:val="002B5D26"/>
    <w:rsid w:val="002B6A79"/>
    <w:rsid w:val="002C1DB2"/>
    <w:rsid w:val="002C24FF"/>
    <w:rsid w:val="002C410F"/>
    <w:rsid w:val="002C4F12"/>
    <w:rsid w:val="002C6869"/>
    <w:rsid w:val="002C72F2"/>
    <w:rsid w:val="002D38C9"/>
    <w:rsid w:val="002E17F2"/>
    <w:rsid w:val="002E2408"/>
    <w:rsid w:val="002E45E5"/>
    <w:rsid w:val="002E460C"/>
    <w:rsid w:val="002F05A2"/>
    <w:rsid w:val="002F279E"/>
    <w:rsid w:val="002F3173"/>
    <w:rsid w:val="002F51E0"/>
    <w:rsid w:val="003001F1"/>
    <w:rsid w:val="00301CBE"/>
    <w:rsid w:val="00305AFC"/>
    <w:rsid w:val="00311DFD"/>
    <w:rsid w:val="0031231C"/>
    <w:rsid w:val="003127CA"/>
    <w:rsid w:val="0031388A"/>
    <w:rsid w:val="003208B0"/>
    <w:rsid w:val="00325464"/>
    <w:rsid w:val="003308A7"/>
    <w:rsid w:val="003311B3"/>
    <w:rsid w:val="0033234E"/>
    <w:rsid w:val="00334111"/>
    <w:rsid w:val="00334CAE"/>
    <w:rsid w:val="003419A2"/>
    <w:rsid w:val="00345BC7"/>
    <w:rsid w:val="00352DD7"/>
    <w:rsid w:val="0035337B"/>
    <w:rsid w:val="0035388C"/>
    <w:rsid w:val="00353C58"/>
    <w:rsid w:val="00364D4A"/>
    <w:rsid w:val="00367E7F"/>
    <w:rsid w:val="00374C7F"/>
    <w:rsid w:val="00381975"/>
    <w:rsid w:val="0038315A"/>
    <w:rsid w:val="003832A7"/>
    <w:rsid w:val="00383AF2"/>
    <w:rsid w:val="00386806"/>
    <w:rsid w:val="0039034B"/>
    <w:rsid w:val="00390CCF"/>
    <w:rsid w:val="00390FF5"/>
    <w:rsid w:val="00391819"/>
    <w:rsid w:val="00391EFD"/>
    <w:rsid w:val="00395D9B"/>
    <w:rsid w:val="003A73D7"/>
    <w:rsid w:val="003B2E1B"/>
    <w:rsid w:val="003B3BDD"/>
    <w:rsid w:val="003B5BDB"/>
    <w:rsid w:val="003C0DCC"/>
    <w:rsid w:val="003C24B5"/>
    <w:rsid w:val="003C261E"/>
    <w:rsid w:val="003C41A9"/>
    <w:rsid w:val="003C7D9A"/>
    <w:rsid w:val="003D281E"/>
    <w:rsid w:val="003D713A"/>
    <w:rsid w:val="003E125E"/>
    <w:rsid w:val="003E200D"/>
    <w:rsid w:val="003E37E3"/>
    <w:rsid w:val="003E3E07"/>
    <w:rsid w:val="003E4B42"/>
    <w:rsid w:val="003E5D21"/>
    <w:rsid w:val="003F115E"/>
    <w:rsid w:val="003F1ACA"/>
    <w:rsid w:val="003F1EA2"/>
    <w:rsid w:val="003F26B2"/>
    <w:rsid w:val="003F3EBF"/>
    <w:rsid w:val="003F5A3D"/>
    <w:rsid w:val="003F7E87"/>
    <w:rsid w:val="0040027C"/>
    <w:rsid w:val="00402720"/>
    <w:rsid w:val="00405BF0"/>
    <w:rsid w:val="0040600F"/>
    <w:rsid w:val="00407F32"/>
    <w:rsid w:val="00411952"/>
    <w:rsid w:val="004125DA"/>
    <w:rsid w:val="004134CF"/>
    <w:rsid w:val="00415181"/>
    <w:rsid w:val="004157EA"/>
    <w:rsid w:val="0041747B"/>
    <w:rsid w:val="00421795"/>
    <w:rsid w:val="00426D44"/>
    <w:rsid w:val="004320C8"/>
    <w:rsid w:val="0043397C"/>
    <w:rsid w:val="00433F2F"/>
    <w:rsid w:val="00434DC2"/>
    <w:rsid w:val="004422D4"/>
    <w:rsid w:val="00444439"/>
    <w:rsid w:val="004511E9"/>
    <w:rsid w:val="00452D35"/>
    <w:rsid w:val="00455270"/>
    <w:rsid w:val="004559B1"/>
    <w:rsid w:val="00460C1B"/>
    <w:rsid w:val="00460CE5"/>
    <w:rsid w:val="0046233D"/>
    <w:rsid w:val="00464F6F"/>
    <w:rsid w:val="004654E4"/>
    <w:rsid w:val="00465BDA"/>
    <w:rsid w:val="0046703A"/>
    <w:rsid w:val="00467B56"/>
    <w:rsid w:val="004715B4"/>
    <w:rsid w:val="004823DA"/>
    <w:rsid w:val="00485598"/>
    <w:rsid w:val="004877DF"/>
    <w:rsid w:val="0048785E"/>
    <w:rsid w:val="00491144"/>
    <w:rsid w:val="00491614"/>
    <w:rsid w:val="00492505"/>
    <w:rsid w:val="00494079"/>
    <w:rsid w:val="00497225"/>
    <w:rsid w:val="0049742F"/>
    <w:rsid w:val="00497978"/>
    <w:rsid w:val="004A10B0"/>
    <w:rsid w:val="004A14C5"/>
    <w:rsid w:val="004A1AE8"/>
    <w:rsid w:val="004A2232"/>
    <w:rsid w:val="004A52D9"/>
    <w:rsid w:val="004B138A"/>
    <w:rsid w:val="004B515D"/>
    <w:rsid w:val="004B5BAD"/>
    <w:rsid w:val="004B6AA2"/>
    <w:rsid w:val="004B7CF9"/>
    <w:rsid w:val="004C053E"/>
    <w:rsid w:val="004C4083"/>
    <w:rsid w:val="004C5344"/>
    <w:rsid w:val="004C64A7"/>
    <w:rsid w:val="004C7B4A"/>
    <w:rsid w:val="004C7E6E"/>
    <w:rsid w:val="004D27AD"/>
    <w:rsid w:val="004D483F"/>
    <w:rsid w:val="004D66C6"/>
    <w:rsid w:val="004E0A1D"/>
    <w:rsid w:val="004E3048"/>
    <w:rsid w:val="004E5098"/>
    <w:rsid w:val="004F0636"/>
    <w:rsid w:val="004F1DA9"/>
    <w:rsid w:val="004F31D9"/>
    <w:rsid w:val="004F47D5"/>
    <w:rsid w:val="004F748D"/>
    <w:rsid w:val="0050058B"/>
    <w:rsid w:val="0050223C"/>
    <w:rsid w:val="005109BB"/>
    <w:rsid w:val="0051149C"/>
    <w:rsid w:val="00513713"/>
    <w:rsid w:val="005201A8"/>
    <w:rsid w:val="005221F5"/>
    <w:rsid w:val="005231A9"/>
    <w:rsid w:val="00525483"/>
    <w:rsid w:val="005267CA"/>
    <w:rsid w:val="00526CB4"/>
    <w:rsid w:val="00530E8E"/>
    <w:rsid w:val="00531230"/>
    <w:rsid w:val="00532C5F"/>
    <w:rsid w:val="005343DC"/>
    <w:rsid w:val="00535779"/>
    <w:rsid w:val="00537AF4"/>
    <w:rsid w:val="00542A07"/>
    <w:rsid w:val="00543973"/>
    <w:rsid w:val="00544603"/>
    <w:rsid w:val="0055353A"/>
    <w:rsid w:val="00553A6E"/>
    <w:rsid w:val="0055462A"/>
    <w:rsid w:val="00554AC1"/>
    <w:rsid w:val="00556CBE"/>
    <w:rsid w:val="0055750A"/>
    <w:rsid w:val="0056018B"/>
    <w:rsid w:val="00560223"/>
    <w:rsid w:val="0056081B"/>
    <w:rsid w:val="00571E11"/>
    <w:rsid w:val="00572314"/>
    <w:rsid w:val="005744F8"/>
    <w:rsid w:val="005748F2"/>
    <w:rsid w:val="00574A39"/>
    <w:rsid w:val="00581017"/>
    <w:rsid w:val="005816B8"/>
    <w:rsid w:val="00584DB7"/>
    <w:rsid w:val="005850B2"/>
    <w:rsid w:val="00586A9B"/>
    <w:rsid w:val="0058754E"/>
    <w:rsid w:val="00587A8C"/>
    <w:rsid w:val="00591880"/>
    <w:rsid w:val="00592FAD"/>
    <w:rsid w:val="00593AAE"/>
    <w:rsid w:val="00596805"/>
    <w:rsid w:val="00597844"/>
    <w:rsid w:val="005A0A4D"/>
    <w:rsid w:val="005A0EC1"/>
    <w:rsid w:val="005A1B30"/>
    <w:rsid w:val="005A2368"/>
    <w:rsid w:val="005A3840"/>
    <w:rsid w:val="005A4A61"/>
    <w:rsid w:val="005A627C"/>
    <w:rsid w:val="005B02F9"/>
    <w:rsid w:val="005B3FD7"/>
    <w:rsid w:val="005C1A35"/>
    <w:rsid w:val="005C3462"/>
    <w:rsid w:val="005C35DC"/>
    <w:rsid w:val="005C3FFF"/>
    <w:rsid w:val="005C5BA2"/>
    <w:rsid w:val="005C6C4A"/>
    <w:rsid w:val="005D54BD"/>
    <w:rsid w:val="005D67C0"/>
    <w:rsid w:val="005D6EBD"/>
    <w:rsid w:val="005E1995"/>
    <w:rsid w:val="005E1EF7"/>
    <w:rsid w:val="005E4ABB"/>
    <w:rsid w:val="005F0A90"/>
    <w:rsid w:val="005F271A"/>
    <w:rsid w:val="005F4043"/>
    <w:rsid w:val="005F538F"/>
    <w:rsid w:val="005F61FB"/>
    <w:rsid w:val="006013F5"/>
    <w:rsid w:val="0060310E"/>
    <w:rsid w:val="00603933"/>
    <w:rsid w:val="0060638E"/>
    <w:rsid w:val="00612B1D"/>
    <w:rsid w:val="0061635C"/>
    <w:rsid w:val="00623B57"/>
    <w:rsid w:val="00626943"/>
    <w:rsid w:val="006325FC"/>
    <w:rsid w:val="00633F41"/>
    <w:rsid w:val="00634580"/>
    <w:rsid w:val="00635E0B"/>
    <w:rsid w:val="00637A76"/>
    <w:rsid w:val="006435D2"/>
    <w:rsid w:val="006445B5"/>
    <w:rsid w:val="00644C4F"/>
    <w:rsid w:val="00645690"/>
    <w:rsid w:val="006501B8"/>
    <w:rsid w:val="0065264C"/>
    <w:rsid w:val="00653B14"/>
    <w:rsid w:val="00655860"/>
    <w:rsid w:val="00657B8A"/>
    <w:rsid w:val="00660CA9"/>
    <w:rsid w:val="00660F91"/>
    <w:rsid w:val="00664123"/>
    <w:rsid w:val="00670FF9"/>
    <w:rsid w:val="00672F26"/>
    <w:rsid w:val="00672FFE"/>
    <w:rsid w:val="006738FA"/>
    <w:rsid w:val="00674138"/>
    <w:rsid w:val="00676A51"/>
    <w:rsid w:val="00677D5E"/>
    <w:rsid w:val="00680F0D"/>
    <w:rsid w:val="00692895"/>
    <w:rsid w:val="006934B0"/>
    <w:rsid w:val="006943E6"/>
    <w:rsid w:val="00695844"/>
    <w:rsid w:val="006963B8"/>
    <w:rsid w:val="006A4341"/>
    <w:rsid w:val="006A6911"/>
    <w:rsid w:val="006A6A50"/>
    <w:rsid w:val="006A777B"/>
    <w:rsid w:val="006B1484"/>
    <w:rsid w:val="006B355B"/>
    <w:rsid w:val="006B3964"/>
    <w:rsid w:val="006B49DA"/>
    <w:rsid w:val="006B6F11"/>
    <w:rsid w:val="006C40DC"/>
    <w:rsid w:val="006C678C"/>
    <w:rsid w:val="006D0920"/>
    <w:rsid w:val="006D4CE5"/>
    <w:rsid w:val="006D6133"/>
    <w:rsid w:val="006D6782"/>
    <w:rsid w:val="006D75A4"/>
    <w:rsid w:val="006E0384"/>
    <w:rsid w:val="006E172D"/>
    <w:rsid w:val="006E2FB9"/>
    <w:rsid w:val="006E3685"/>
    <w:rsid w:val="006E3F13"/>
    <w:rsid w:val="006E53D6"/>
    <w:rsid w:val="006F0998"/>
    <w:rsid w:val="006F1980"/>
    <w:rsid w:val="006F277A"/>
    <w:rsid w:val="006F27DE"/>
    <w:rsid w:val="00701C1D"/>
    <w:rsid w:val="00711562"/>
    <w:rsid w:val="00713993"/>
    <w:rsid w:val="00713FEA"/>
    <w:rsid w:val="0071407B"/>
    <w:rsid w:val="00715793"/>
    <w:rsid w:val="007202BD"/>
    <w:rsid w:val="00721451"/>
    <w:rsid w:val="0072257A"/>
    <w:rsid w:val="00722EB9"/>
    <w:rsid w:val="007236F1"/>
    <w:rsid w:val="00732B3A"/>
    <w:rsid w:val="0073600A"/>
    <w:rsid w:val="00736B88"/>
    <w:rsid w:val="00746048"/>
    <w:rsid w:val="00746172"/>
    <w:rsid w:val="00750DB1"/>
    <w:rsid w:val="0075185B"/>
    <w:rsid w:val="00751AAA"/>
    <w:rsid w:val="00752F66"/>
    <w:rsid w:val="00753402"/>
    <w:rsid w:val="00753AEB"/>
    <w:rsid w:val="00754DED"/>
    <w:rsid w:val="007618EE"/>
    <w:rsid w:val="00772A00"/>
    <w:rsid w:val="00774732"/>
    <w:rsid w:val="007767DB"/>
    <w:rsid w:val="00776CE2"/>
    <w:rsid w:val="007825C0"/>
    <w:rsid w:val="00786660"/>
    <w:rsid w:val="00786DBC"/>
    <w:rsid w:val="00787231"/>
    <w:rsid w:val="0079024C"/>
    <w:rsid w:val="00793C57"/>
    <w:rsid w:val="007A177F"/>
    <w:rsid w:val="007A3362"/>
    <w:rsid w:val="007A496D"/>
    <w:rsid w:val="007A5165"/>
    <w:rsid w:val="007B400B"/>
    <w:rsid w:val="007B577B"/>
    <w:rsid w:val="007D6D31"/>
    <w:rsid w:val="007E0908"/>
    <w:rsid w:val="007E3598"/>
    <w:rsid w:val="007E6146"/>
    <w:rsid w:val="007E679A"/>
    <w:rsid w:val="007E7CEF"/>
    <w:rsid w:val="007E7E60"/>
    <w:rsid w:val="007F2EC9"/>
    <w:rsid w:val="007F3F8B"/>
    <w:rsid w:val="007F4BC5"/>
    <w:rsid w:val="007F4FEC"/>
    <w:rsid w:val="007F5AAB"/>
    <w:rsid w:val="007F5F2E"/>
    <w:rsid w:val="007F682D"/>
    <w:rsid w:val="007F693E"/>
    <w:rsid w:val="0080410A"/>
    <w:rsid w:val="00807FB3"/>
    <w:rsid w:val="00807FBE"/>
    <w:rsid w:val="00813424"/>
    <w:rsid w:val="008137A6"/>
    <w:rsid w:val="00822968"/>
    <w:rsid w:val="00822A5D"/>
    <w:rsid w:val="00832246"/>
    <w:rsid w:val="00832AC2"/>
    <w:rsid w:val="00832D2E"/>
    <w:rsid w:val="00834DC9"/>
    <w:rsid w:val="008403C3"/>
    <w:rsid w:val="008422FB"/>
    <w:rsid w:val="008425BE"/>
    <w:rsid w:val="00843A77"/>
    <w:rsid w:val="0084470C"/>
    <w:rsid w:val="008451F6"/>
    <w:rsid w:val="00850F75"/>
    <w:rsid w:val="00855152"/>
    <w:rsid w:val="00856561"/>
    <w:rsid w:val="008575E2"/>
    <w:rsid w:val="00861CE5"/>
    <w:rsid w:val="00862B5E"/>
    <w:rsid w:val="00862F83"/>
    <w:rsid w:val="00867CF0"/>
    <w:rsid w:val="0087167E"/>
    <w:rsid w:val="00884D76"/>
    <w:rsid w:val="00885778"/>
    <w:rsid w:val="008865CC"/>
    <w:rsid w:val="00891439"/>
    <w:rsid w:val="00892337"/>
    <w:rsid w:val="008925EF"/>
    <w:rsid w:val="008928C6"/>
    <w:rsid w:val="008947FD"/>
    <w:rsid w:val="00894FEB"/>
    <w:rsid w:val="00895B7A"/>
    <w:rsid w:val="00896459"/>
    <w:rsid w:val="00896C3D"/>
    <w:rsid w:val="008A3E32"/>
    <w:rsid w:val="008A3F92"/>
    <w:rsid w:val="008A4BC5"/>
    <w:rsid w:val="008A54D0"/>
    <w:rsid w:val="008A72C7"/>
    <w:rsid w:val="008B3B17"/>
    <w:rsid w:val="008B76AB"/>
    <w:rsid w:val="008C1ECA"/>
    <w:rsid w:val="008D3C14"/>
    <w:rsid w:val="008D5C9E"/>
    <w:rsid w:val="008D6669"/>
    <w:rsid w:val="008E07B6"/>
    <w:rsid w:val="008E470E"/>
    <w:rsid w:val="008E5182"/>
    <w:rsid w:val="008E6E9E"/>
    <w:rsid w:val="008F3AC6"/>
    <w:rsid w:val="008F3E8B"/>
    <w:rsid w:val="008F6AD9"/>
    <w:rsid w:val="009000D7"/>
    <w:rsid w:val="00901ED5"/>
    <w:rsid w:val="00902E04"/>
    <w:rsid w:val="00904887"/>
    <w:rsid w:val="00913292"/>
    <w:rsid w:val="00913A11"/>
    <w:rsid w:val="00913CEB"/>
    <w:rsid w:val="00917E8F"/>
    <w:rsid w:val="00920BDA"/>
    <w:rsid w:val="00923002"/>
    <w:rsid w:val="0092438C"/>
    <w:rsid w:val="0092555C"/>
    <w:rsid w:val="009267D4"/>
    <w:rsid w:val="00934DE3"/>
    <w:rsid w:val="009405F4"/>
    <w:rsid w:val="009407D3"/>
    <w:rsid w:val="009411CB"/>
    <w:rsid w:val="00942C63"/>
    <w:rsid w:val="0094306E"/>
    <w:rsid w:val="009473CB"/>
    <w:rsid w:val="009527EA"/>
    <w:rsid w:val="00952D69"/>
    <w:rsid w:val="00953697"/>
    <w:rsid w:val="00953C19"/>
    <w:rsid w:val="00954105"/>
    <w:rsid w:val="0095497B"/>
    <w:rsid w:val="009549E2"/>
    <w:rsid w:val="00956524"/>
    <w:rsid w:val="0096228C"/>
    <w:rsid w:val="00962299"/>
    <w:rsid w:val="00962DAA"/>
    <w:rsid w:val="009667DF"/>
    <w:rsid w:val="00966C22"/>
    <w:rsid w:val="0097253D"/>
    <w:rsid w:val="00972C86"/>
    <w:rsid w:val="009761D3"/>
    <w:rsid w:val="0098380F"/>
    <w:rsid w:val="00993802"/>
    <w:rsid w:val="00993835"/>
    <w:rsid w:val="00997372"/>
    <w:rsid w:val="009A0DB1"/>
    <w:rsid w:val="009A1AFF"/>
    <w:rsid w:val="009A220B"/>
    <w:rsid w:val="009A40CF"/>
    <w:rsid w:val="009A460B"/>
    <w:rsid w:val="009A7CD8"/>
    <w:rsid w:val="009B0675"/>
    <w:rsid w:val="009B0E36"/>
    <w:rsid w:val="009B392E"/>
    <w:rsid w:val="009C0563"/>
    <w:rsid w:val="009C16C3"/>
    <w:rsid w:val="009C2EF2"/>
    <w:rsid w:val="009C3C98"/>
    <w:rsid w:val="009D2A67"/>
    <w:rsid w:val="009D6B6C"/>
    <w:rsid w:val="009E62FD"/>
    <w:rsid w:val="009E782C"/>
    <w:rsid w:val="009F45AE"/>
    <w:rsid w:val="009F7624"/>
    <w:rsid w:val="00A009C5"/>
    <w:rsid w:val="00A00D06"/>
    <w:rsid w:val="00A04D6C"/>
    <w:rsid w:val="00A052FF"/>
    <w:rsid w:val="00A1283A"/>
    <w:rsid w:val="00A23969"/>
    <w:rsid w:val="00A24C9D"/>
    <w:rsid w:val="00A302AD"/>
    <w:rsid w:val="00A31E18"/>
    <w:rsid w:val="00A346D6"/>
    <w:rsid w:val="00A361E9"/>
    <w:rsid w:val="00A364B1"/>
    <w:rsid w:val="00A41E94"/>
    <w:rsid w:val="00A519DC"/>
    <w:rsid w:val="00A53F7E"/>
    <w:rsid w:val="00A54C16"/>
    <w:rsid w:val="00A56A3A"/>
    <w:rsid w:val="00A639B9"/>
    <w:rsid w:val="00A64217"/>
    <w:rsid w:val="00A6455A"/>
    <w:rsid w:val="00A70CC2"/>
    <w:rsid w:val="00A715CA"/>
    <w:rsid w:val="00A728AF"/>
    <w:rsid w:val="00A72EE0"/>
    <w:rsid w:val="00A838D4"/>
    <w:rsid w:val="00A83AE6"/>
    <w:rsid w:val="00A85419"/>
    <w:rsid w:val="00A87765"/>
    <w:rsid w:val="00A878E4"/>
    <w:rsid w:val="00A93915"/>
    <w:rsid w:val="00A96BD9"/>
    <w:rsid w:val="00AA12F6"/>
    <w:rsid w:val="00AA1430"/>
    <w:rsid w:val="00AA29C2"/>
    <w:rsid w:val="00AA37C1"/>
    <w:rsid w:val="00AB07BD"/>
    <w:rsid w:val="00AB2CD0"/>
    <w:rsid w:val="00AB577A"/>
    <w:rsid w:val="00AB6F66"/>
    <w:rsid w:val="00AC3C81"/>
    <w:rsid w:val="00AC4AF6"/>
    <w:rsid w:val="00AC6CF3"/>
    <w:rsid w:val="00AD170C"/>
    <w:rsid w:val="00AD319A"/>
    <w:rsid w:val="00AD357D"/>
    <w:rsid w:val="00AD3AC4"/>
    <w:rsid w:val="00AD79AF"/>
    <w:rsid w:val="00AE38B7"/>
    <w:rsid w:val="00AE636E"/>
    <w:rsid w:val="00AF03D4"/>
    <w:rsid w:val="00AF400D"/>
    <w:rsid w:val="00AF5AD2"/>
    <w:rsid w:val="00AF7F41"/>
    <w:rsid w:val="00B00722"/>
    <w:rsid w:val="00B0747F"/>
    <w:rsid w:val="00B129FE"/>
    <w:rsid w:val="00B12BAE"/>
    <w:rsid w:val="00B15CF6"/>
    <w:rsid w:val="00B17EBC"/>
    <w:rsid w:val="00B200BF"/>
    <w:rsid w:val="00B24B13"/>
    <w:rsid w:val="00B262BB"/>
    <w:rsid w:val="00B26697"/>
    <w:rsid w:val="00B26A0A"/>
    <w:rsid w:val="00B30213"/>
    <w:rsid w:val="00B33EEE"/>
    <w:rsid w:val="00B345F3"/>
    <w:rsid w:val="00B36171"/>
    <w:rsid w:val="00B41569"/>
    <w:rsid w:val="00B43388"/>
    <w:rsid w:val="00B44BA5"/>
    <w:rsid w:val="00B454DA"/>
    <w:rsid w:val="00B46A41"/>
    <w:rsid w:val="00B535A7"/>
    <w:rsid w:val="00B56464"/>
    <w:rsid w:val="00B569F6"/>
    <w:rsid w:val="00B56ACF"/>
    <w:rsid w:val="00B60A15"/>
    <w:rsid w:val="00B60BF4"/>
    <w:rsid w:val="00B635BC"/>
    <w:rsid w:val="00B65760"/>
    <w:rsid w:val="00B66EAF"/>
    <w:rsid w:val="00B67771"/>
    <w:rsid w:val="00B70B2B"/>
    <w:rsid w:val="00B7123F"/>
    <w:rsid w:val="00B71755"/>
    <w:rsid w:val="00B7400F"/>
    <w:rsid w:val="00B749C5"/>
    <w:rsid w:val="00B74D3E"/>
    <w:rsid w:val="00B75871"/>
    <w:rsid w:val="00B80D82"/>
    <w:rsid w:val="00B82AC1"/>
    <w:rsid w:val="00B9343B"/>
    <w:rsid w:val="00BA0ACF"/>
    <w:rsid w:val="00BA7DBD"/>
    <w:rsid w:val="00BB0E9F"/>
    <w:rsid w:val="00BB36D5"/>
    <w:rsid w:val="00BB4E3C"/>
    <w:rsid w:val="00BB6ABF"/>
    <w:rsid w:val="00BC02E6"/>
    <w:rsid w:val="00BC400D"/>
    <w:rsid w:val="00BC4959"/>
    <w:rsid w:val="00BC7FD0"/>
    <w:rsid w:val="00BD2436"/>
    <w:rsid w:val="00BD5D68"/>
    <w:rsid w:val="00BD68C3"/>
    <w:rsid w:val="00BE007A"/>
    <w:rsid w:val="00BE1DE4"/>
    <w:rsid w:val="00BE384E"/>
    <w:rsid w:val="00BE42B0"/>
    <w:rsid w:val="00BF52D1"/>
    <w:rsid w:val="00C0023A"/>
    <w:rsid w:val="00C00C2F"/>
    <w:rsid w:val="00C033D4"/>
    <w:rsid w:val="00C11B34"/>
    <w:rsid w:val="00C127B3"/>
    <w:rsid w:val="00C12812"/>
    <w:rsid w:val="00C1594E"/>
    <w:rsid w:val="00C1789E"/>
    <w:rsid w:val="00C22FB0"/>
    <w:rsid w:val="00C23BFF"/>
    <w:rsid w:val="00C27D5D"/>
    <w:rsid w:val="00C3198D"/>
    <w:rsid w:val="00C34E4E"/>
    <w:rsid w:val="00C41B40"/>
    <w:rsid w:val="00C50306"/>
    <w:rsid w:val="00C5045C"/>
    <w:rsid w:val="00C53EAC"/>
    <w:rsid w:val="00C55611"/>
    <w:rsid w:val="00C573AE"/>
    <w:rsid w:val="00C610B2"/>
    <w:rsid w:val="00C6197B"/>
    <w:rsid w:val="00C61AA2"/>
    <w:rsid w:val="00C664F6"/>
    <w:rsid w:val="00C706BD"/>
    <w:rsid w:val="00C72853"/>
    <w:rsid w:val="00C742E5"/>
    <w:rsid w:val="00C768AE"/>
    <w:rsid w:val="00C81624"/>
    <w:rsid w:val="00C9023E"/>
    <w:rsid w:val="00C9055C"/>
    <w:rsid w:val="00C91BE5"/>
    <w:rsid w:val="00C93FF9"/>
    <w:rsid w:val="00CA0A7C"/>
    <w:rsid w:val="00CA0C46"/>
    <w:rsid w:val="00CA2FEE"/>
    <w:rsid w:val="00CA33EF"/>
    <w:rsid w:val="00CA4CCC"/>
    <w:rsid w:val="00CB3435"/>
    <w:rsid w:val="00CC3E33"/>
    <w:rsid w:val="00CC442C"/>
    <w:rsid w:val="00CC49BC"/>
    <w:rsid w:val="00CC7ED3"/>
    <w:rsid w:val="00CD18EC"/>
    <w:rsid w:val="00CD2D29"/>
    <w:rsid w:val="00CD31A9"/>
    <w:rsid w:val="00CD55FF"/>
    <w:rsid w:val="00CD6721"/>
    <w:rsid w:val="00CE1FE7"/>
    <w:rsid w:val="00CE2A06"/>
    <w:rsid w:val="00CE2E25"/>
    <w:rsid w:val="00CE2F8D"/>
    <w:rsid w:val="00CE3A53"/>
    <w:rsid w:val="00CE3BB1"/>
    <w:rsid w:val="00CE5CCC"/>
    <w:rsid w:val="00CE6818"/>
    <w:rsid w:val="00CF285A"/>
    <w:rsid w:val="00CF39FC"/>
    <w:rsid w:val="00CF4775"/>
    <w:rsid w:val="00CF559B"/>
    <w:rsid w:val="00CF5CC8"/>
    <w:rsid w:val="00CF752A"/>
    <w:rsid w:val="00D009B9"/>
    <w:rsid w:val="00D03414"/>
    <w:rsid w:val="00D04AAE"/>
    <w:rsid w:val="00D05290"/>
    <w:rsid w:val="00D07235"/>
    <w:rsid w:val="00D0740D"/>
    <w:rsid w:val="00D1019E"/>
    <w:rsid w:val="00D10D34"/>
    <w:rsid w:val="00D2032B"/>
    <w:rsid w:val="00D205D9"/>
    <w:rsid w:val="00D225A2"/>
    <w:rsid w:val="00D25F07"/>
    <w:rsid w:val="00D33AB0"/>
    <w:rsid w:val="00D3512D"/>
    <w:rsid w:val="00D42FD0"/>
    <w:rsid w:val="00D46DA5"/>
    <w:rsid w:val="00D53609"/>
    <w:rsid w:val="00D542CB"/>
    <w:rsid w:val="00D57F4A"/>
    <w:rsid w:val="00D61898"/>
    <w:rsid w:val="00D61CE3"/>
    <w:rsid w:val="00D66A39"/>
    <w:rsid w:val="00D678CD"/>
    <w:rsid w:val="00D76560"/>
    <w:rsid w:val="00D76625"/>
    <w:rsid w:val="00D80B8A"/>
    <w:rsid w:val="00D85016"/>
    <w:rsid w:val="00D8777C"/>
    <w:rsid w:val="00D90861"/>
    <w:rsid w:val="00D915EE"/>
    <w:rsid w:val="00D95C25"/>
    <w:rsid w:val="00D95EDE"/>
    <w:rsid w:val="00DA2574"/>
    <w:rsid w:val="00DA2D96"/>
    <w:rsid w:val="00DA4B59"/>
    <w:rsid w:val="00DA6089"/>
    <w:rsid w:val="00DA7991"/>
    <w:rsid w:val="00DB2913"/>
    <w:rsid w:val="00DB426C"/>
    <w:rsid w:val="00DB7892"/>
    <w:rsid w:val="00DC1130"/>
    <w:rsid w:val="00DC380D"/>
    <w:rsid w:val="00DC602F"/>
    <w:rsid w:val="00DD1EF5"/>
    <w:rsid w:val="00DD269E"/>
    <w:rsid w:val="00DD33A1"/>
    <w:rsid w:val="00DD60E3"/>
    <w:rsid w:val="00DE11F5"/>
    <w:rsid w:val="00DE13F5"/>
    <w:rsid w:val="00DE33DC"/>
    <w:rsid w:val="00DE5AA5"/>
    <w:rsid w:val="00DE7443"/>
    <w:rsid w:val="00DE79EF"/>
    <w:rsid w:val="00E02CB4"/>
    <w:rsid w:val="00E031E4"/>
    <w:rsid w:val="00E05014"/>
    <w:rsid w:val="00E05834"/>
    <w:rsid w:val="00E05D60"/>
    <w:rsid w:val="00E10DDF"/>
    <w:rsid w:val="00E13687"/>
    <w:rsid w:val="00E13ABA"/>
    <w:rsid w:val="00E16316"/>
    <w:rsid w:val="00E171FE"/>
    <w:rsid w:val="00E1727D"/>
    <w:rsid w:val="00E26A77"/>
    <w:rsid w:val="00E351FF"/>
    <w:rsid w:val="00E362BF"/>
    <w:rsid w:val="00E446EE"/>
    <w:rsid w:val="00E450A3"/>
    <w:rsid w:val="00E4727B"/>
    <w:rsid w:val="00E539F9"/>
    <w:rsid w:val="00E54EA0"/>
    <w:rsid w:val="00E56020"/>
    <w:rsid w:val="00E64658"/>
    <w:rsid w:val="00E6575F"/>
    <w:rsid w:val="00E71028"/>
    <w:rsid w:val="00E74322"/>
    <w:rsid w:val="00E75384"/>
    <w:rsid w:val="00E775BD"/>
    <w:rsid w:val="00E80583"/>
    <w:rsid w:val="00E81B9C"/>
    <w:rsid w:val="00E827DB"/>
    <w:rsid w:val="00E8513E"/>
    <w:rsid w:val="00E859CC"/>
    <w:rsid w:val="00E87247"/>
    <w:rsid w:val="00E915AB"/>
    <w:rsid w:val="00E961B1"/>
    <w:rsid w:val="00E96FBD"/>
    <w:rsid w:val="00EA0795"/>
    <w:rsid w:val="00EA0D1C"/>
    <w:rsid w:val="00EA0ED5"/>
    <w:rsid w:val="00EA119E"/>
    <w:rsid w:val="00EA2ADD"/>
    <w:rsid w:val="00EA40E6"/>
    <w:rsid w:val="00EB4981"/>
    <w:rsid w:val="00EC20D6"/>
    <w:rsid w:val="00EC6315"/>
    <w:rsid w:val="00ED0A28"/>
    <w:rsid w:val="00ED1DD5"/>
    <w:rsid w:val="00EE270B"/>
    <w:rsid w:val="00EE34C1"/>
    <w:rsid w:val="00EE6636"/>
    <w:rsid w:val="00EF0217"/>
    <w:rsid w:val="00EF06F2"/>
    <w:rsid w:val="00EF14E3"/>
    <w:rsid w:val="00EF5411"/>
    <w:rsid w:val="00EF644A"/>
    <w:rsid w:val="00F00685"/>
    <w:rsid w:val="00F0314A"/>
    <w:rsid w:val="00F06624"/>
    <w:rsid w:val="00F06B63"/>
    <w:rsid w:val="00F07415"/>
    <w:rsid w:val="00F07551"/>
    <w:rsid w:val="00F152DD"/>
    <w:rsid w:val="00F17A95"/>
    <w:rsid w:val="00F2067E"/>
    <w:rsid w:val="00F2337D"/>
    <w:rsid w:val="00F26BDE"/>
    <w:rsid w:val="00F276F8"/>
    <w:rsid w:val="00F30B11"/>
    <w:rsid w:val="00F30D9C"/>
    <w:rsid w:val="00F33A31"/>
    <w:rsid w:val="00F35B36"/>
    <w:rsid w:val="00F4115B"/>
    <w:rsid w:val="00F415FF"/>
    <w:rsid w:val="00F43D4F"/>
    <w:rsid w:val="00F43F76"/>
    <w:rsid w:val="00F45928"/>
    <w:rsid w:val="00F4684A"/>
    <w:rsid w:val="00F51550"/>
    <w:rsid w:val="00F535C0"/>
    <w:rsid w:val="00F64693"/>
    <w:rsid w:val="00F65323"/>
    <w:rsid w:val="00F67315"/>
    <w:rsid w:val="00F7103E"/>
    <w:rsid w:val="00F7541D"/>
    <w:rsid w:val="00F80EAF"/>
    <w:rsid w:val="00F8540C"/>
    <w:rsid w:val="00F86176"/>
    <w:rsid w:val="00F90C09"/>
    <w:rsid w:val="00F90E32"/>
    <w:rsid w:val="00F91BB6"/>
    <w:rsid w:val="00F930B7"/>
    <w:rsid w:val="00F942AE"/>
    <w:rsid w:val="00F94D66"/>
    <w:rsid w:val="00F9615B"/>
    <w:rsid w:val="00FA0C82"/>
    <w:rsid w:val="00FA25AE"/>
    <w:rsid w:val="00FA3742"/>
    <w:rsid w:val="00FA38AA"/>
    <w:rsid w:val="00FA4623"/>
    <w:rsid w:val="00FA5B90"/>
    <w:rsid w:val="00FA6514"/>
    <w:rsid w:val="00FB5BBE"/>
    <w:rsid w:val="00FB61B3"/>
    <w:rsid w:val="00FB68AC"/>
    <w:rsid w:val="00FC5F83"/>
    <w:rsid w:val="00FC69D9"/>
    <w:rsid w:val="00FD2161"/>
    <w:rsid w:val="00FD3924"/>
    <w:rsid w:val="00FD3CE7"/>
    <w:rsid w:val="00FD5BCE"/>
    <w:rsid w:val="00FD685B"/>
    <w:rsid w:val="00FD6EC6"/>
    <w:rsid w:val="00FD7BB7"/>
    <w:rsid w:val="00FE062F"/>
    <w:rsid w:val="00FE068B"/>
    <w:rsid w:val="00FE0B3D"/>
    <w:rsid w:val="00FE1C4F"/>
    <w:rsid w:val="00FE3246"/>
    <w:rsid w:val="00FE478D"/>
    <w:rsid w:val="00FE47F9"/>
    <w:rsid w:val="00FE70B1"/>
    <w:rsid w:val="00FF1B52"/>
    <w:rsid w:val="00FF3FD4"/>
    <w:rsid w:val="00FF4047"/>
    <w:rsid w:val="00FF459D"/>
    <w:rsid w:val="00FF486A"/>
    <w:rsid w:val="00FF4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ACE95"/>
  <w15:docId w15:val="{FBFD50BC-79C8-4C05-9D85-E9EAF2D3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1FF"/>
    <w:pPr>
      <w:jc w:val="both"/>
    </w:pPr>
  </w:style>
  <w:style w:type="paragraph" w:styleId="Titre1">
    <w:name w:val="heading 1"/>
    <w:basedOn w:val="Normal"/>
    <w:next w:val="Normal"/>
    <w:link w:val="Titre1Car"/>
    <w:uiPriority w:val="9"/>
    <w:qFormat/>
    <w:rsid w:val="00E351FF"/>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6CB4"/>
    <w:pPr>
      <w:keepNext/>
      <w:keepLines/>
      <w:numPr>
        <w:ilvl w:val="1"/>
        <w:numId w:val="1"/>
      </w:numPr>
      <w:spacing w:before="200" w:after="120"/>
      <w:ind w:left="576"/>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116CF3"/>
    <w:pPr>
      <w:keepNext/>
      <w:keepLines/>
      <w:numPr>
        <w:ilvl w:val="2"/>
        <w:numId w:val="1"/>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5C35D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C35D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C35D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C35D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C35D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C35D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51F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6CB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116CF3"/>
    <w:rPr>
      <w:rFonts w:asciiTheme="majorHAnsi" w:eastAsiaTheme="majorEastAsia" w:hAnsiTheme="majorHAnsi" w:cstheme="majorBidi"/>
      <w:b/>
      <w:bCs/>
    </w:rPr>
  </w:style>
  <w:style w:type="character" w:customStyle="1" w:styleId="Titre4Car">
    <w:name w:val="Titre 4 Car"/>
    <w:basedOn w:val="Policepardfaut"/>
    <w:link w:val="Titre4"/>
    <w:uiPriority w:val="9"/>
    <w:rsid w:val="005C35D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C35D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C35D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C35D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C35D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C35DC"/>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5C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D4CE5"/>
    <w:pPr>
      <w:ind w:left="720"/>
      <w:contextualSpacing/>
    </w:pPr>
  </w:style>
  <w:style w:type="paragraph" w:styleId="Sansinterligne">
    <w:name w:val="No Spacing"/>
    <w:link w:val="SansinterligneCar"/>
    <w:uiPriority w:val="1"/>
    <w:qFormat/>
    <w:rsid w:val="00205E9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E95"/>
    <w:rPr>
      <w:rFonts w:eastAsiaTheme="minorEastAsia"/>
      <w:lang w:eastAsia="fr-FR"/>
    </w:rPr>
  </w:style>
  <w:style w:type="paragraph" w:styleId="Textedebulles">
    <w:name w:val="Balloon Text"/>
    <w:basedOn w:val="Normal"/>
    <w:link w:val="TextedebullesCar"/>
    <w:uiPriority w:val="99"/>
    <w:semiHidden/>
    <w:unhideWhenUsed/>
    <w:rsid w:val="00205E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E95"/>
    <w:rPr>
      <w:rFonts w:ascii="Tahoma" w:hAnsi="Tahoma" w:cs="Tahoma"/>
      <w:sz w:val="16"/>
      <w:szCs w:val="16"/>
    </w:rPr>
  </w:style>
  <w:style w:type="paragraph" w:styleId="En-ttedetabledesmatires">
    <w:name w:val="TOC Heading"/>
    <w:basedOn w:val="Titre1"/>
    <w:next w:val="Normal"/>
    <w:uiPriority w:val="39"/>
    <w:semiHidden/>
    <w:unhideWhenUsed/>
    <w:qFormat/>
    <w:rsid w:val="008575E2"/>
    <w:pPr>
      <w:numPr>
        <w:numId w:val="0"/>
      </w:numPr>
      <w:spacing w:after="0"/>
      <w:jc w:val="left"/>
      <w:outlineLvl w:val="9"/>
    </w:pPr>
    <w:rPr>
      <w:lang w:eastAsia="fr-FR"/>
    </w:rPr>
  </w:style>
  <w:style w:type="paragraph" w:styleId="TM1">
    <w:name w:val="toc 1"/>
    <w:basedOn w:val="Normal"/>
    <w:next w:val="Normal"/>
    <w:autoRedefine/>
    <w:uiPriority w:val="39"/>
    <w:unhideWhenUsed/>
    <w:rsid w:val="008575E2"/>
    <w:pPr>
      <w:spacing w:after="100"/>
    </w:pPr>
  </w:style>
  <w:style w:type="paragraph" w:styleId="TM2">
    <w:name w:val="toc 2"/>
    <w:basedOn w:val="Normal"/>
    <w:next w:val="Normal"/>
    <w:autoRedefine/>
    <w:uiPriority w:val="39"/>
    <w:unhideWhenUsed/>
    <w:rsid w:val="008575E2"/>
    <w:pPr>
      <w:spacing w:after="100"/>
      <w:ind w:left="220"/>
    </w:pPr>
  </w:style>
  <w:style w:type="character" w:styleId="Lienhypertexte">
    <w:name w:val="Hyperlink"/>
    <w:basedOn w:val="Policepardfaut"/>
    <w:uiPriority w:val="99"/>
    <w:unhideWhenUsed/>
    <w:rsid w:val="008575E2"/>
    <w:rPr>
      <w:color w:val="0000FF" w:themeColor="hyperlink"/>
      <w:u w:val="single"/>
    </w:rPr>
  </w:style>
  <w:style w:type="character" w:styleId="Accentuation">
    <w:name w:val="Emphasis"/>
    <w:basedOn w:val="Policepardfaut"/>
    <w:uiPriority w:val="20"/>
    <w:qFormat/>
    <w:rsid w:val="00531230"/>
    <w:rPr>
      <w:i/>
      <w:iCs/>
    </w:rPr>
  </w:style>
  <w:style w:type="paragraph" w:styleId="Notedefin">
    <w:name w:val="endnote text"/>
    <w:basedOn w:val="Normal"/>
    <w:link w:val="NotedefinCar"/>
    <w:uiPriority w:val="99"/>
    <w:semiHidden/>
    <w:unhideWhenUsed/>
    <w:rsid w:val="00531230"/>
    <w:pPr>
      <w:spacing w:after="0" w:line="240" w:lineRule="auto"/>
    </w:pPr>
    <w:rPr>
      <w:sz w:val="20"/>
      <w:szCs w:val="20"/>
    </w:rPr>
  </w:style>
  <w:style w:type="character" w:customStyle="1" w:styleId="NotedefinCar">
    <w:name w:val="Note de fin Car"/>
    <w:basedOn w:val="Policepardfaut"/>
    <w:link w:val="Notedefin"/>
    <w:uiPriority w:val="99"/>
    <w:semiHidden/>
    <w:rsid w:val="00531230"/>
    <w:rPr>
      <w:sz w:val="20"/>
      <w:szCs w:val="20"/>
    </w:rPr>
  </w:style>
  <w:style w:type="character" w:styleId="Appeldenotedefin">
    <w:name w:val="endnote reference"/>
    <w:basedOn w:val="Policepardfaut"/>
    <w:uiPriority w:val="99"/>
    <w:semiHidden/>
    <w:unhideWhenUsed/>
    <w:rsid w:val="00531230"/>
    <w:rPr>
      <w:vertAlign w:val="superscript"/>
    </w:rPr>
  </w:style>
  <w:style w:type="paragraph" w:styleId="Notedebasdepage">
    <w:name w:val="footnote text"/>
    <w:basedOn w:val="Normal"/>
    <w:link w:val="NotedebasdepageCar"/>
    <w:uiPriority w:val="99"/>
    <w:semiHidden/>
    <w:unhideWhenUsed/>
    <w:rsid w:val="0053123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1230"/>
    <w:rPr>
      <w:sz w:val="20"/>
      <w:szCs w:val="20"/>
    </w:rPr>
  </w:style>
  <w:style w:type="character" w:styleId="Appelnotedebasdep">
    <w:name w:val="footnote reference"/>
    <w:basedOn w:val="Policepardfaut"/>
    <w:uiPriority w:val="99"/>
    <w:semiHidden/>
    <w:unhideWhenUsed/>
    <w:rsid w:val="00531230"/>
    <w:rPr>
      <w:vertAlign w:val="superscript"/>
    </w:rPr>
  </w:style>
  <w:style w:type="paragraph" w:styleId="TM3">
    <w:name w:val="toc 3"/>
    <w:basedOn w:val="Normal"/>
    <w:next w:val="Normal"/>
    <w:autoRedefine/>
    <w:uiPriority w:val="39"/>
    <w:unhideWhenUsed/>
    <w:rsid w:val="00460C1B"/>
    <w:pPr>
      <w:spacing w:after="100"/>
      <w:ind w:left="440"/>
    </w:pPr>
  </w:style>
  <w:style w:type="paragraph" w:styleId="En-tte">
    <w:name w:val="header"/>
    <w:basedOn w:val="Normal"/>
    <w:link w:val="En-tteCar"/>
    <w:uiPriority w:val="99"/>
    <w:unhideWhenUsed/>
    <w:rsid w:val="00460C1B"/>
    <w:pPr>
      <w:tabs>
        <w:tab w:val="center" w:pos="4536"/>
        <w:tab w:val="right" w:pos="9072"/>
      </w:tabs>
      <w:spacing w:after="0" w:line="240" w:lineRule="auto"/>
    </w:pPr>
  </w:style>
  <w:style w:type="character" w:customStyle="1" w:styleId="En-tteCar">
    <w:name w:val="En-tête Car"/>
    <w:basedOn w:val="Policepardfaut"/>
    <w:link w:val="En-tte"/>
    <w:uiPriority w:val="99"/>
    <w:rsid w:val="00460C1B"/>
  </w:style>
  <w:style w:type="paragraph" w:styleId="Pieddepage">
    <w:name w:val="footer"/>
    <w:basedOn w:val="Normal"/>
    <w:link w:val="PieddepageCar"/>
    <w:uiPriority w:val="99"/>
    <w:unhideWhenUsed/>
    <w:rsid w:val="00460C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0C1B"/>
  </w:style>
  <w:style w:type="character" w:styleId="Lienhypertextesuivivisit">
    <w:name w:val="FollowedHyperlink"/>
    <w:basedOn w:val="Policepardfaut"/>
    <w:uiPriority w:val="99"/>
    <w:semiHidden/>
    <w:unhideWhenUsed/>
    <w:rsid w:val="00FF1B52"/>
    <w:rPr>
      <w:color w:val="800080" w:themeColor="followedHyperlink"/>
      <w:u w:val="single"/>
    </w:rPr>
  </w:style>
  <w:style w:type="table" w:styleId="Grilledetableauclaire">
    <w:name w:val="Grid Table Light"/>
    <w:basedOn w:val="TableauNormal"/>
    <w:uiPriority w:val="40"/>
    <w:rsid w:val="00C816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677D5E"/>
    <w:pPr>
      <w:autoSpaceDE w:val="0"/>
      <w:autoSpaceDN w:val="0"/>
      <w:adjustRightInd w:val="0"/>
      <w:spacing w:after="0" w:line="240" w:lineRule="auto"/>
    </w:pPr>
    <w:rPr>
      <w:rFonts w:ascii="Times New Roman" w:hAnsi="Times New Roman" w:cs="Times New Roman"/>
      <w:color w:val="000000"/>
      <w:sz w:val="24"/>
      <w:szCs w:val="24"/>
    </w:rPr>
  </w:style>
  <w:style w:type="character" w:styleId="Marquedecommentaire">
    <w:name w:val="annotation reference"/>
    <w:basedOn w:val="Policepardfaut"/>
    <w:uiPriority w:val="99"/>
    <w:semiHidden/>
    <w:unhideWhenUsed/>
    <w:rsid w:val="00CC49BC"/>
    <w:rPr>
      <w:sz w:val="16"/>
      <w:szCs w:val="16"/>
    </w:rPr>
  </w:style>
  <w:style w:type="paragraph" w:styleId="Commentaire">
    <w:name w:val="annotation text"/>
    <w:basedOn w:val="Normal"/>
    <w:link w:val="CommentaireCar"/>
    <w:uiPriority w:val="99"/>
    <w:semiHidden/>
    <w:unhideWhenUsed/>
    <w:rsid w:val="00CC49BC"/>
    <w:pPr>
      <w:spacing w:line="240" w:lineRule="auto"/>
    </w:pPr>
    <w:rPr>
      <w:sz w:val="20"/>
      <w:szCs w:val="20"/>
    </w:rPr>
  </w:style>
  <w:style w:type="character" w:customStyle="1" w:styleId="CommentaireCar">
    <w:name w:val="Commentaire Car"/>
    <w:basedOn w:val="Policepardfaut"/>
    <w:link w:val="Commentaire"/>
    <w:uiPriority w:val="99"/>
    <w:semiHidden/>
    <w:rsid w:val="00CC49BC"/>
    <w:rPr>
      <w:sz w:val="20"/>
      <w:szCs w:val="20"/>
    </w:rPr>
  </w:style>
  <w:style w:type="paragraph" w:styleId="Objetducommentaire">
    <w:name w:val="annotation subject"/>
    <w:basedOn w:val="Commentaire"/>
    <w:next w:val="Commentaire"/>
    <w:link w:val="ObjetducommentaireCar"/>
    <w:uiPriority w:val="99"/>
    <w:semiHidden/>
    <w:unhideWhenUsed/>
    <w:rsid w:val="00A1283A"/>
    <w:rPr>
      <w:b/>
      <w:bCs/>
    </w:rPr>
  </w:style>
  <w:style w:type="character" w:customStyle="1" w:styleId="ObjetducommentaireCar">
    <w:name w:val="Objet du commentaire Car"/>
    <w:basedOn w:val="CommentaireCar"/>
    <w:link w:val="Objetducommentaire"/>
    <w:uiPriority w:val="99"/>
    <w:semiHidden/>
    <w:rsid w:val="00A1283A"/>
    <w:rPr>
      <w:b/>
      <w:bCs/>
      <w:sz w:val="20"/>
      <w:szCs w:val="20"/>
    </w:rPr>
  </w:style>
  <w:style w:type="paragraph" w:styleId="NormalWeb">
    <w:name w:val="Normal (Web)"/>
    <w:basedOn w:val="Normal"/>
    <w:uiPriority w:val="99"/>
    <w:unhideWhenUsed/>
    <w:rsid w:val="00BD68C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D6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1894">
      <w:bodyDiv w:val="1"/>
      <w:marLeft w:val="0"/>
      <w:marRight w:val="0"/>
      <w:marTop w:val="0"/>
      <w:marBottom w:val="0"/>
      <w:divBdr>
        <w:top w:val="none" w:sz="0" w:space="0" w:color="auto"/>
        <w:left w:val="none" w:sz="0" w:space="0" w:color="auto"/>
        <w:bottom w:val="none" w:sz="0" w:space="0" w:color="auto"/>
        <w:right w:val="none" w:sz="0" w:space="0" w:color="auto"/>
      </w:divBdr>
    </w:div>
    <w:div w:id="556478129">
      <w:bodyDiv w:val="1"/>
      <w:marLeft w:val="0"/>
      <w:marRight w:val="0"/>
      <w:marTop w:val="0"/>
      <w:marBottom w:val="0"/>
      <w:divBdr>
        <w:top w:val="none" w:sz="0" w:space="0" w:color="auto"/>
        <w:left w:val="none" w:sz="0" w:space="0" w:color="auto"/>
        <w:bottom w:val="none" w:sz="0" w:space="0" w:color="auto"/>
        <w:right w:val="none" w:sz="0" w:space="0" w:color="auto"/>
      </w:divBdr>
    </w:div>
    <w:div w:id="698773713">
      <w:bodyDiv w:val="1"/>
      <w:marLeft w:val="0"/>
      <w:marRight w:val="0"/>
      <w:marTop w:val="0"/>
      <w:marBottom w:val="0"/>
      <w:divBdr>
        <w:top w:val="none" w:sz="0" w:space="0" w:color="auto"/>
        <w:left w:val="none" w:sz="0" w:space="0" w:color="auto"/>
        <w:bottom w:val="none" w:sz="0" w:space="0" w:color="auto"/>
        <w:right w:val="none" w:sz="0" w:space="0" w:color="auto"/>
      </w:divBdr>
    </w:div>
    <w:div w:id="756365103">
      <w:bodyDiv w:val="1"/>
      <w:marLeft w:val="0"/>
      <w:marRight w:val="0"/>
      <w:marTop w:val="0"/>
      <w:marBottom w:val="0"/>
      <w:divBdr>
        <w:top w:val="none" w:sz="0" w:space="0" w:color="auto"/>
        <w:left w:val="none" w:sz="0" w:space="0" w:color="auto"/>
        <w:bottom w:val="none" w:sz="0" w:space="0" w:color="auto"/>
        <w:right w:val="none" w:sz="0" w:space="0" w:color="auto"/>
      </w:divBdr>
    </w:div>
    <w:div w:id="1057171139">
      <w:bodyDiv w:val="1"/>
      <w:marLeft w:val="0"/>
      <w:marRight w:val="0"/>
      <w:marTop w:val="0"/>
      <w:marBottom w:val="0"/>
      <w:divBdr>
        <w:top w:val="none" w:sz="0" w:space="0" w:color="auto"/>
        <w:left w:val="none" w:sz="0" w:space="0" w:color="auto"/>
        <w:bottom w:val="none" w:sz="0" w:space="0" w:color="auto"/>
        <w:right w:val="none" w:sz="0" w:space="0" w:color="auto"/>
      </w:divBdr>
    </w:div>
    <w:div w:id="1097092621">
      <w:bodyDiv w:val="1"/>
      <w:marLeft w:val="0"/>
      <w:marRight w:val="0"/>
      <w:marTop w:val="0"/>
      <w:marBottom w:val="0"/>
      <w:divBdr>
        <w:top w:val="none" w:sz="0" w:space="0" w:color="auto"/>
        <w:left w:val="none" w:sz="0" w:space="0" w:color="auto"/>
        <w:bottom w:val="none" w:sz="0" w:space="0" w:color="auto"/>
        <w:right w:val="none" w:sz="0" w:space="0" w:color="auto"/>
      </w:divBdr>
    </w:div>
    <w:div w:id="1107312463">
      <w:bodyDiv w:val="1"/>
      <w:marLeft w:val="0"/>
      <w:marRight w:val="0"/>
      <w:marTop w:val="0"/>
      <w:marBottom w:val="0"/>
      <w:divBdr>
        <w:top w:val="none" w:sz="0" w:space="0" w:color="auto"/>
        <w:left w:val="none" w:sz="0" w:space="0" w:color="auto"/>
        <w:bottom w:val="none" w:sz="0" w:space="0" w:color="auto"/>
        <w:right w:val="none" w:sz="0" w:space="0" w:color="auto"/>
      </w:divBdr>
    </w:div>
    <w:div w:id="1373266824">
      <w:bodyDiv w:val="1"/>
      <w:marLeft w:val="0"/>
      <w:marRight w:val="0"/>
      <w:marTop w:val="0"/>
      <w:marBottom w:val="0"/>
      <w:divBdr>
        <w:top w:val="none" w:sz="0" w:space="0" w:color="auto"/>
        <w:left w:val="none" w:sz="0" w:space="0" w:color="auto"/>
        <w:bottom w:val="none" w:sz="0" w:space="0" w:color="auto"/>
        <w:right w:val="none" w:sz="0" w:space="0" w:color="auto"/>
      </w:divBdr>
    </w:div>
    <w:div w:id="1626619347">
      <w:bodyDiv w:val="1"/>
      <w:marLeft w:val="0"/>
      <w:marRight w:val="0"/>
      <w:marTop w:val="0"/>
      <w:marBottom w:val="0"/>
      <w:divBdr>
        <w:top w:val="none" w:sz="0" w:space="0" w:color="auto"/>
        <w:left w:val="none" w:sz="0" w:space="0" w:color="auto"/>
        <w:bottom w:val="none" w:sz="0" w:space="0" w:color="auto"/>
        <w:right w:val="none" w:sz="0" w:space="0" w:color="auto"/>
      </w:divBdr>
    </w:div>
    <w:div w:id="1628732826">
      <w:bodyDiv w:val="1"/>
      <w:marLeft w:val="0"/>
      <w:marRight w:val="0"/>
      <w:marTop w:val="0"/>
      <w:marBottom w:val="0"/>
      <w:divBdr>
        <w:top w:val="none" w:sz="0" w:space="0" w:color="auto"/>
        <w:left w:val="none" w:sz="0" w:space="0" w:color="auto"/>
        <w:bottom w:val="none" w:sz="0" w:space="0" w:color="auto"/>
        <w:right w:val="none" w:sz="0" w:space="0" w:color="auto"/>
      </w:divBdr>
    </w:div>
    <w:div w:id="1745832609">
      <w:bodyDiv w:val="1"/>
      <w:marLeft w:val="0"/>
      <w:marRight w:val="0"/>
      <w:marTop w:val="0"/>
      <w:marBottom w:val="0"/>
      <w:divBdr>
        <w:top w:val="none" w:sz="0" w:space="0" w:color="auto"/>
        <w:left w:val="none" w:sz="0" w:space="0" w:color="auto"/>
        <w:bottom w:val="none" w:sz="0" w:space="0" w:color="auto"/>
        <w:right w:val="none" w:sz="0" w:space="0" w:color="auto"/>
      </w:divBdr>
    </w:div>
    <w:div w:id="18938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eb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923C6-B724-43C1-A9C6-510A0616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731</Words>
  <Characters>4021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Cahier des Charges</vt:lpstr>
    </vt:vector>
  </TitlesOfParts>
  <Company>MINISTERE DES EAUX ET FORETS--------------	REPUBLIQUE DE COTE D’IVOIRE     Union-Discipline-Travail--------------</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SYSTEM 2IS</dc:creator>
  <cp:lastModifiedBy>Acer Aspire 5</cp:lastModifiedBy>
  <cp:revision>4</cp:revision>
  <cp:lastPrinted>2019-09-30T12:03:00Z</cp:lastPrinted>
  <dcterms:created xsi:type="dcterms:W3CDTF">2023-09-22T10:59:00Z</dcterms:created>
  <dcterms:modified xsi:type="dcterms:W3CDTF">2023-09-22T11:22:00Z</dcterms:modified>
</cp:coreProperties>
</file>