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BC84C" w14:textId="1C0D924C" w:rsidR="00207F64" w:rsidRPr="00C14AF7" w:rsidRDefault="00207F64" w:rsidP="00207F64">
      <w:pPr>
        <w:tabs>
          <w:tab w:val="left" w:pos="1665"/>
          <w:tab w:val="center" w:pos="4873"/>
        </w:tabs>
        <w:rPr>
          <w:rFonts w:ascii="Montserrat Light" w:hAnsi="Montserrat Light"/>
        </w:rPr>
      </w:pPr>
      <w:r w:rsidRPr="00C14AF7">
        <w:rPr>
          <w:rFonts w:ascii="Montserrat Light" w:hAnsi="Montserrat Light"/>
          <w:b/>
        </w:rPr>
        <w:tab/>
      </w:r>
      <w:r w:rsidRPr="00C14AF7">
        <w:rPr>
          <w:rFonts w:ascii="Montserrat Light" w:hAnsi="Montserrat Light"/>
        </w:rPr>
        <w:t xml:space="preserve"> </w:t>
      </w:r>
    </w:p>
    <w:p w14:paraId="64AFB6EB" w14:textId="77777777" w:rsidR="00207F64" w:rsidRPr="00C14AF7" w:rsidRDefault="00207F64" w:rsidP="00207F64">
      <w:pPr>
        <w:jc w:val="center"/>
        <w:rPr>
          <w:rFonts w:ascii="Montserrat Light" w:eastAsiaTheme="minorHAnsi" w:hAnsi="Montserrat Light"/>
          <w:b/>
        </w:rPr>
      </w:pPr>
      <w:r w:rsidRPr="00C14AF7">
        <w:rPr>
          <w:rFonts w:ascii="Montserrat Light" w:hAnsi="Montserrat Light"/>
          <w:b/>
        </w:rPr>
        <w:t xml:space="preserve"> </w:t>
      </w:r>
    </w:p>
    <w:p w14:paraId="44092EC3" w14:textId="77777777" w:rsidR="00207F64" w:rsidRPr="00C14AF7" w:rsidRDefault="00207F64" w:rsidP="00207F64">
      <w:pPr>
        <w:tabs>
          <w:tab w:val="left" w:pos="1665"/>
          <w:tab w:val="center" w:pos="4873"/>
        </w:tabs>
        <w:rPr>
          <w:rFonts w:ascii="Montserrat Light" w:eastAsiaTheme="minorHAnsi" w:hAnsi="Montserrat Light"/>
          <w:b/>
        </w:rPr>
      </w:pPr>
      <w:r w:rsidRPr="00C14AF7">
        <w:rPr>
          <w:rFonts w:ascii="Montserrat Light" w:eastAsiaTheme="minorHAnsi" w:hAnsi="Montserrat Light"/>
          <w:b/>
        </w:rPr>
        <w:tab/>
      </w:r>
      <w:r w:rsidRPr="00C14AF7">
        <w:rPr>
          <w:rFonts w:ascii="Montserrat Light" w:eastAsiaTheme="minorHAnsi" w:hAnsi="Montserrat Light"/>
          <w:b/>
        </w:rPr>
        <w:tab/>
      </w:r>
    </w:p>
    <w:p w14:paraId="2F53D412" w14:textId="77777777" w:rsidR="00207F64" w:rsidRPr="00C14AF7" w:rsidRDefault="00207F64" w:rsidP="00207F64">
      <w:pPr>
        <w:tabs>
          <w:tab w:val="left" w:pos="1665"/>
          <w:tab w:val="center" w:pos="4873"/>
        </w:tabs>
        <w:jc w:val="center"/>
        <w:rPr>
          <w:rFonts w:ascii="Montserrat Light" w:eastAsiaTheme="minorHAnsi" w:hAnsi="Montserrat Light"/>
          <w:b/>
          <w:lang w:val="x-none"/>
        </w:rPr>
      </w:pPr>
    </w:p>
    <w:p w14:paraId="5CC718B7" w14:textId="77777777" w:rsidR="00207F64" w:rsidRPr="00C14AF7" w:rsidRDefault="00207F64" w:rsidP="00207F64">
      <w:pPr>
        <w:tabs>
          <w:tab w:val="left" w:pos="5610"/>
        </w:tabs>
        <w:rPr>
          <w:rFonts w:ascii="Montserrat Light" w:hAnsi="Montserrat Light"/>
        </w:rPr>
      </w:pPr>
      <w:r w:rsidRPr="00C14AF7">
        <w:rPr>
          <w:rFonts w:ascii="Montserrat Light" w:hAnsi="Montserrat Light"/>
        </w:rPr>
        <w:tab/>
      </w:r>
    </w:p>
    <w:p w14:paraId="5D0C01FD" w14:textId="77777777" w:rsidR="00207F64" w:rsidRDefault="00207F64" w:rsidP="00207F64">
      <w:pPr>
        <w:tabs>
          <w:tab w:val="left" w:pos="5610"/>
        </w:tabs>
        <w:rPr>
          <w:rFonts w:ascii="Montserrat Light" w:hAnsi="Montserrat Light"/>
        </w:rPr>
      </w:pPr>
    </w:p>
    <w:p w14:paraId="4633EBDA" w14:textId="77777777" w:rsidR="00DE5B3E" w:rsidRDefault="00DE5B3E" w:rsidP="00207F64">
      <w:pPr>
        <w:tabs>
          <w:tab w:val="left" w:pos="5610"/>
        </w:tabs>
        <w:rPr>
          <w:rFonts w:ascii="Montserrat Light" w:hAnsi="Montserrat Light"/>
        </w:rPr>
      </w:pPr>
    </w:p>
    <w:p w14:paraId="47EC39B5" w14:textId="77777777" w:rsidR="00DE5B3E" w:rsidRDefault="00DE5B3E" w:rsidP="00207F64">
      <w:pPr>
        <w:tabs>
          <w:tab w:val="left" w:pos="5610"/>
        </w:tabs>
        <w:rPr>
          <w:rFonts w:ascii="Montserrat Light" w:hAnsi="Montserrat Light"/>
        </w:rPr>
      </w:pPr>
    </w:p>
    <w:p w14:paraId="4CB13473" w14:textId="77777777" w:rsidR="00DE5B3E" w:rsidRPr="00C14AF7" w:rsidRDefault="00DE5B3E" w:rsidP="00207F64">
      <w:pPr>
        <w:tabs>
          <w:tab w:val="left" w:pos="5610"/>
        </w:tabs>
        <w:rPr>
          <w:rFonts w:ascii="Montserrat Light" w:hAnsi="Montserrat Light"/>
        </w:rPr>
      </w:pPr>
    </w:p>
    <w:p w14:paraId="1D4A9D24" w14:textId="77777777" w:rsidR="00207F64" w:rsidRPr="00C14AF7" w:rsidRDefault="00207F64" w:rsidP="00207F64">
      <w:pPr>
        <w:tabs>
          <w:tab w:val="left" w:pos="5610"/>
        </w:tabs>
        <w:jc w:val="center"/>
        <w:rPr>
          <w:rFonts w:ascii="Montserrat Light" w:hAnsi="Montserrat Light"/>
        </w:rPr>
      </w:pPr>
    </w:p>
    <w:p w14:paraId="527B26B9" w14:textId="1AFC606E" w:rsidR="00207F64" w:rsidRPr="00DE5B3E" w:rsidRDefault="00207F64" w:rsidP="00DE5B3E">
      <w:pPr>
        <w:spacing w:line="720" w:lineRule="auto"/>
        <w:ind w:left="0" w:firstLine="0"/>
        <w:jc w:val="center"/>
        <w:rPr>
          <w:rFonts w:ascii="Montserrat Light" w:hAnsi="Montserrat Light"/>
          <w:b/>
          <w:color w:val="385623" w:themeColor="accent6" w:themeShade="80"/>
          <w:sz w:val="36"/>
          <w:szCs w:val="36"/>
        </w:rPr>
      </w:pPr>
      <w:r w:rsidRPr="00DE5B3E">
        <w:rPr>
          <w:rFonts w:ascii="Montserrat Light" w:hAnsi="Montserrat Light"/>
          <w:b/>
          <w:color w:val="385623" w:themeColor="accent6" w:themeShade="80"/>
          <w:sz w:val="36"/>
          <w:szCs w:val="36"/>
        </w:rPr>
        <w:t>CAHIER DE</w:t>
      </w:r>
      <w:r w:rsidR="00231A20" w:rsidRPr="00DE5B3E">
        <w:rPr>
          <w:rFonts w:ascii="Montserrat Light" w:hAnsi="Montserrat Light"/>
          <w:b/>
          <w:color w:val="385623" w:themeColor="accent6" w:themeShade="80"/>
          <w:sz w:val="36"/>
          <w:szCs w:val="36"/>
        </w:rPr>
        <w:t>S</w:t>
      </w:r>
      <w:r w:rsidRPr="00DE5B3E">
        <w:rPr>
          <w:rFonts w:ascii="Montserrat Light" w:hAnsi="Montserrat Light"/>
          <w:b/>
          <w:color w:val="385623" w:themeColor="accent6" w:themeShade="80"/>
          <w:sz w:val="36"/>
          <w:szCs w:val="36"/>
        </w:rPr>
        <w:t xml:space="preserve"> CHARGE</w:t>
      </w:r>
      <w:r w:rsidR="00231A20" w:rsidRPr="00DE5B3E">
        <w:rPr>
          <w:rFonts w:ascii="Montserrat Light" w:hAnsi="Montserrat Light"/>
          <w:b/>
          <w:color w:val="385623" w:themeColor="accent6" w:themeShade="80"/>
          <w:sz w:val="36"/>
          <w:szCs w:val="36"/>
        </w:rPr>
        <w:t>S</w:t>
      </w:r>
      <w:r w:rsidRPr="00DE5B3E">
        <w:rPr>
          <w:rFonts w:ascii="Montserrat Light" w:hAnsi="Montserrat Light"/>
          <w:b/>
          <w:color w:val="385623" w:themeColor="accent6" w:themeShade="80"/>
          <w:sz w:val="36"/>
          <w:szCs w:val="36"/>
        </w:rPr>
        <w:t xml:space="preserve"> DES PROMOTEURS DE GARDERIE</w:t>
      </w:r>
      <w:r w:rsidR="00231A20" w:rsidRPr="00DE5B3E">
        <w:rPr>
          <w:rFonts w:ascii="Montserrat Light" w:hAnsi="Montserrat Light"/>
          <w:b/>
          <w:color w:val="385623" w:themeColor="accent6" w:themeShade="80"/>
          <w:sz w:val="36"/>
          <w:szCs w:val="36"/>
        </w:rPr>
        <w:t xml:space="preserve"> </w:t>
      </w:r>
      <w:r w:rsidR="00C05B85" w:rsidRPr="00DE5B3E">
        <w:rPr>
          <w:rFonts w:ascii="Montserrat Light" w:hAnsi="Montserrat Light"/>
          <w:b/>
          <w:color w:val="385623" w:themeColor="accent6" w:themeShade="80"/>
          <w:sz w:val="36"/>
          <w:szCs w:val="36"/>
        </w:rPr>
        <w:t xml:space="preserve">EN REPUBLIQUE DU BENIN </w:t>
      </w:r>
    </w:p>
    <w:p w14:paraId="59896D55" w14:textId="77777777" w:rsidR="00207F64" w:rsidRPr="00C14AF7" w:rsidRDefault="00207F64" w:rsidP="00207F64">
      <w:pPr>
        <w:jc w:val="center"/>
        <w:rPr>
          <w:rFonts w:ascii="Montserrat Light" w:hAnsi="Montserrat Light"/>
          <w:b/>
        </w:rPr>
      </w:pPr>
    </w:p>
    <w:p w14:paraId="083445D3" w14:textId="77777777" w:rsidR="00207F64" w:rsidRPr="00C14AF7" w:rsidRDefault="00207F64" w:rsidP="00207F64">
      <w:pPr>
        <w:jc w:val="center"/>
        <w:rPr>
          <w:rFonts w:ascii="Montserrat Light" w:hAnsi="Montserrat Light"/>
        </w:rPr>
      </w:pPr>
    </w:p>
    <w:p w14:paraId="5867715D" w14:textId="77777777" w:rsidR="00207F64" w:rsidRPr="00C14AF7" w:rsidRDefault="00207F64" w:rsidP="00207F64">
      <w:pPr>
        <w:jc w:val="center"/>
        <w:rPr>
          <w:rFonts w:ascii="Montserrat Light" w:hAnsi="Montserrat Light"/>
        </w:rPr>
      </w:pPr>
    </w:p>
    <w:p w14:paraId="6A679495" w14:textId="77777777" w:rsidR="006A28EA" w:rsidRPr="00C14AF7" w:rsidRDefault="006A28EA" w:rsidP="00207F64">
      <w:pPr>
        <w:rPr>
          <w:rFonts w:ascii="Montserrat Light" w:hAnsi="Montserrat Light"/>
        </w:rPr>
      </w:pPr>
    </w:p>
    <w:p w14:paraId="582D458C" w14:textId="74D17170" w:rsidR="0025289C" w:rsidRDefault="00BC4013" w:rsidP="00FB0EBB">
      <w:pPr>
        <w:spacing w:after="282" w:line="240" w:lineRule="auto"/>
        <w:ind w:left="566" w:right="0" w:firstLine="0"/>
        <w:jc w:val="left"/>
      </w:pPr>
      <w:r>
        <w:t xml:space="preserve">  </w:t>
      </w:r>
    </w:p>
    <w:p w14:paraId="546783EB" w14:textId="77777777" w:rsidR="00DE5B3E" w:rsidRDefault="00DE5B3E" w:rsidP="00FB0EBB">
      <w:pPr>
        <w:spacing w:after="282" w:line="240" w:lineRule="auto"/>
        <w:ind w:left="566" w:right="0" w:firstLine="0"/>
        <w:jc w:val="left"/>
      </w:pPr>
    </w:p>
    <w:p w14:paraId="0EB452C5" w14:textId="77777777" w:rsidR="00DE5B3E" w:rsidRDefault="00DE5B3E" w:rsidP="00FB0EBB">
      <w:pPr>
        <w:spacing w:after="282" w:line="240" w:lineRule="auto"/>
        <w:ind w:left="566" w:right="0" w:firstLine="0"/>
        <w:jc w:val="left"/>
      </w:pPr>
    </w:p>
    <w:p w14:paraId="54460DB0" w14:textId="77777777" w:rsidR="00DE5B3E" w:rsidRDefault="00DE5B3E" w:rsidP="00FB0EBB">
      <w:pPr>
        <w:spacing w:after="282" w:line="240" w:lineRule="auto"/>
        <w:ind w:left="566" w:right="0" w:firstLine="0"/>
        <w:jc w:val="left"/>
      </w:pPr>
    </w:p>
    <w:p w14:paraId="1BA2A483" w14:textId="77777777" w:rsidR="00DE5B3E" w:rsidRDefault="00DE5B3E" w:rsidP="00FB0EBB">
      <w:pPr>
        <w:spacing w:after="282" w:line="240" w:lineRule="auto"/>
        <w:ind w:left="566" w:right="0" w:firstLine="0"/>
        <w:jc w:val="left"/>
      </w:pPr>
    </w:p>
    <w:p w14:paraId="640504EA" w14:textId="77777777" w:rsidR="00DE5B3E" w:rsidRDefault="00DE5B3E" w:rsidP="00FB0EBB">
      <w:pPr>
        <w:spacing w:after="282" w:line="240" w:lineRule="auto"/>
        <w:ind w:left="566" w:right="0" w:firstLine="0"/>
        <w:jc w:val="left"/>
      </w:pPr>
    </w:p>
    <w:p w14:paraId="4A7781C0" w14:textId="77777777" w:rsidR="00446251" w:rsidRDefault="00EE6A6D" w:rsidP="007065CE">
      <w:pPr>
        <w:spacing w:after="120" w:line="276" w:lineRule="auto"/>
        <w:ind w:left="0" w:firstLine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lastRenderedPageBreak/>
        <w:t>Le présent cahier de</w:t>
      </w:r>
      <w:r w:rsidR="00114C83"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s</w:t>
      </w:r>
      <w:r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charges précise les autres spécif</w:t>
      </w:r>
      <w:r w:rsidR="00630AE8"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ication</w:t>
      </w:r>
      <w:r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s non décrites dans le décret</w:t>
      </w:r>
      <w:r w:rsidR="002516DD"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conformément à l’article 61</w:t>
      </w:r>
      <w:r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. Il en fait partie intégrante et doit être respecté à ce titre par tout promoteur et directeur de garderie.</w:t>
      </w:r>
      <w:r w:rsidR="00446251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</w:t>
      </w:r>
    </w:p>
    <w:p w14:paraId="466C014E" w14:textId="2A43BEF3" w:rsidR="00EE6A6D" w:rsidRPr="007065CE" w:rsidRDefault="00446251" w:rsidP="007065CE">
      <w:pPr>
        <w:spacing w:after="120" w:line="276" w:lineRule="auto"/>
        <w:ind w:left="0" w:firstLine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Les autres spécifications</w:t>
      </w:r>
      <w:r w:rsidR="00630AE8"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sont relatives aux</w:t>
      </w:r>
      <w:r w:rsidR="007065CE"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</w:t>
      </w:r>
      <w:r w:rsidR="00630AE8"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infrastructures</w:t>
      </w:r>
      <w:r w:rsidR="00F309AA"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, à l’hygiène</w:t>
      </w:r>
      <w:r w:rsidR="00630AE8"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,</w:t>
      </w:r>
      <w:r w:rsidR="00F309AA"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à l’environnement, </w:t>
      </w:r>
      <w:r w:rsidR="00630AE8"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à la santé</w:t>
      </w:r>
      <w:r w:rsidR="00F309AA"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et au p</w:t>
      </w:r>
      <w:r w:rsidR="00630AE8"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rojet éducatif. </w:t>
      </w:r>
      <w:r w:rsidR="00F309AA" w:rsidRPr="007065CE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Les garderies prennent toutes les dispositions pour </w:t>
      </w:r>
      <w:r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leur effectivité.</w:t>
      </w:r>
    </w:p>
    <w:p w14:paraId="24D1F800" w14:textId="3ABC5985" w:rsidR="00034C21" w:rsidRPr="00034C21" w:rsidRDefault="00630AE8" w:rsidP="00B03C8D">
      <w:pPr>
        <w:pStyle w:val="Titre1"/>
        <w:numPr>
          <w:ilvl w:val="0"/>
          <w:numId w:val="1"/>
        </w:numPr>
        <w:spacing w:before="240" w:after="240"/>
        <w:ind w:left="284" w:hanging="284"/>
        <w:rPr>
          <w:rFonts w:ascii="Montserrat Light" w:eastAsia="Montserrat" w:hAnsi="Montserrat Light" w:cs="Montserrat"/>
          <w:color w:val="000000" w:themeColor="text1"/>
          <w:sz w:val="24"/>
          <w:szCs w:val="24"/>
          <w:lang w:eastAsia="en-US"/>
        </w:rPr>
      </w:pPr>
      <w:r>
        <w:rPr>
          <w:rFonts w:ascii="Montserrat Light" w:eastAsia="Montserrat" w:hAnsi="Montserrat Light" w:cs="Montserrat"/>
          <w:color w:val="000000" w:themeColor="text1"/>
          <w:sz w:val="24"/>
          <w:szCs w:val="24"/>
          <w:lang w:eastAsia="en-US"/>
        </w:rPr>
        <w:t>I</w:t>
      </w:r>
      <w:r w:rsidR="00BC4013" w:rsidRPr="00034C21">
        <w:rPr>
          <w:rFonts w:ascii="Montserrat Light" w:eastAsia="Montserrat" w:hAnsi="Montserrat Light" w:cs="Montserrat"/>
          <w:color w:val="000000" w:themeColor="text1"/>
          <w:sz w:val="24"/>
          <w:szCs w:val="24"/>
          <w:lang w:eastAsia="en-US"/>
        </w:rPr>
        <w:t>nfrastructure</w:t>
      </w:r>
      <w:r w:rsidR="005D5DB4" w:rsidRPr="00034C21">
        <w:rPr>
          <w:rFonts w:ascii="Montserrat Light" w:eastAsia="Montserrat" w:hAnsi="Montserrat Light" w:cs="Montserrat"/>
          <w:color w:val="000000" w:themeColor="text1"/>
          <w:sz w:val="24"/>
          <w:szCs w:val="24"/>
          <w:lang w:eastAsia="en-US"/>
        </w:rPr>
        <w:t>s</w:t>
      </w:r>
      <w:r w:rsidR="00331299">
        <w:rPr>
          <w:rFonts w:ascii="Montserrat Light" w:eastAsia="Montserrat" w:hAnsi="Montserrat Light" w:cs="Montserrat"/>
          <w:color w:val="000000" w:themeColor="text1"/>
          <w:sz w:val="24"/>
          <w:szCs w:val="24"/>
          <w:lang w:eastAsia="en-US"/>
        </w:rPr>
        <w:t xml:space="preserve"> et équipements</w:t>
      </w:r>
    </w:p>
    <w:p w14:paraId="7E0A106A" w14:textId="7FD17D9A" w:rsidR="00B03C8D" w:rsidRPr="00B03C8D" w:rsidRDefault="00486553" w:rsidP="00B03C8D">
      <w:pPr>
        <w:pStyle w:val="Paragraphedeliste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hanging="284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>L</w:t>
      </w:r>
      <w:r w:rsidR="00446251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>es</w:t>
      </w:r>
      <w:r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 xml:space="preserve"> p</w:t>
      </w:r>
      <w:r w:rsidR="007F7963"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>orte</w:t>
      </w:r>
      <w:r w:rsidR="00446251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>s</w:t>
      </w:r>
      <w:r w:rsidR="007F7963"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 xml:space="preserve"> de la garderie</w:t>
      </w:r>
    </w:p>
    <w:p w14:paraId="026FFBBD" w14:textId="21294D0D" w:rsidR="00446251" w:rsidRDefault="00446251" w:rsidP="00B03C8D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La porte d’entrée de la garderie</w:t>
      </w:r>
      <w:r w:rsidR="00CE741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</w:t>
      </w:r>
      <w:r w:rsidR="007F7963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ne doit pas être confondue à celle donnant accès aux pièces accueillant les enfants. Une distance raisonnable est </w:t>
      </w:r>
      <w:r w:rsidR="00486553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à </w:t>
      </w:r>
      <w:r w:rsidR="007F7963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observ</w:t>
      </w:r>
      <w:r w:rsidR="00486553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er </w:t>
      </w:r>
      <w:r w:rsidR="007F7963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entre la clôture et les pièces</w:t>
      </w:r>
      <w:r w:rsidR="00382B05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.</w:t>
      </w:r>
    </w:p>
    <w:p w14:paraId="1BC6C02A" w14:textId="0A02B17D" w:rsidR="00712601" w:rsidRPr="00B03C8D" w:rsidRDefault="00382B05" w:rsidP="00B03C8D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L</w:t>
      </w:r>
      <w:r w:rsidR="00BA4491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es portes des pièces de la garderie </w:t>
      </w:r>
      <w:r w:rsidR="00446251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sont</w:t>
      </w:r>
      <w:r w:rsidR="00BA4491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équipées d'une poignée située à </w:t>
      </w:r>
      <w:r w:rsidR="00622F92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une </w:t>
      </w:r>
      <w:r w:rsidR="00622F92" w:rsidRPr="00446251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hauteur minimale </w:t>
      </w:r>
      <w:r w:rsidR="00622F92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de </w:t>
      </w:r>
      <w:r w:rsidR="00BA4491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1</w:t>
      </w:r>
      <w:r w:rsidR="00446251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mètre </w:t>
      </w:r>
      <w:r w:rsidR="00BA4491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30 du sol</w:t>
      </w:r>
      <w:r w:rsidR="000B4D7D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. </w:t>
      </w:r>
    </w:p>
    <w:p w14:paraId="58D6EC99" w14:textId="1B6047BD" w:rsidR="00B03C8D" w:rsidRDefault="00B03C8D" w:rsidP="00B03C8D">
      <w:pPr>
        <w:pStyle w:val="Paragraphedeliste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hanging="284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>L</w:t>
      </w:r>
      <w:r w:rsidR="001D4A9E"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>es rideaux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 </w:t>
      </w:r>
    </w:p>
    <w:p w14:paraId="37F5E50B" w14:textId="4B282F4C" w:rsidR="001D4A9E" w:rsidRPr="00B03C8D" w:rsidRDefault="00B03C8D" w:rsidP="00B03C8D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L</w:t>
      </w:r>
      <w:r w:rsidR="00F529A4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es 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cordelettes ou chaînettes</w:t>
      </w:r>
      <w:r w:rsidR="00F529A4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des rideaux 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doivent être accrochées hors de portée des enfants afin d’éviter les risques de strangulation. </w:t>
      </w:r>
    </w:p>
    <w:p w14:paraId="7182009C" w14:textId="1CDCF202" w:rsidR="00B03C8D" w:rsidRPr="00B03C8D" w:rsidRDefault="001D4A9E" w:rsidP="00B03C8D">
      <w:pPr>
        <w:pStyle w:val="Paragraphedeliste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hanging="284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 xml:space="preserve">Les sols </w:t>
      </w:r>
    </w:p>
    <w:p w14:paraId="7AD5AF85" w14:textId="77777777" w:rsidR="00446251" w:rsidRDefault="00B03C8D" w:rsidP="00B03C8D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L</w:t>
      </w:r>
      <w:r w:rsidR="00F529A4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e carrelage des sols des salles de bain des garderies doit être antidérapant. </w:t>
      </w:r>
      <w:r w:rsidR="00446251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À</w:t>
      </w:r>
      <w:r w:rsidR="00F529A4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défaut, il doit être équipé d’un dispositif antidérapant.</w:t>
      </w:r>
      <w:r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</w:t>
      </w:r>
    </w:p>
    <w:p w14:paraId="499CB73D" w14:textId="4A31FD78" w:rsidR="005D66B0" w:rsidRPr="00B03C8D" w:rsidRDefault="00F529A4" w:rsidP="00B03C8D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Les sols doivent être facilement lessivables dans toutes les pièces. L</w:t>
      </w:r>
      <w:r w:rsidR="006D6E81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’usage 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des moquettes </w:t>
      </w:r>
      <w:r w:rsidR="006D6E81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et de 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tapis dans l’ensemble des lieux</w:t>
      </w:r>
      <w:r w:rsidR="006D6E81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est déconseillé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. </w:t>
      </w:r>
    </w:p>
    <w:p w14:paraId="7FF0F241" w14:textId="28F3757A" w:rsidR="00B03C8D" w:rsidRPr="00B03C8D" w:rsidRDefault="001D4A9E" w:rsidP="00B03C8D">
      <w:pPr>
        <w:pStyle w:val="Paragraphedeliste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hanging="284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 xml:space="preserve">Les prises </w:t>
      </w:r>
      <w:r w:rsidR="00446251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 xml:space="preserve">et appareillages </w:t>
      </w:r>
      <w:r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>électriques</w:t>
      </w:r>
    </w:p>
    <w:p w14:paraId="11883385" w14:textId="1123A5AA" w:rsidR="005D66B0" w:rsidRPr="00B03C8D" w:rsidRDefault="00B03C8D" w:rsidP="00B03C8D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L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es prises de courant, les interrupteurs et autres appareillages</w:t>
      </w:r>
      <w:r w:rsidR="00D33551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doivent être installés 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à une hauteur minimale de 1</w:t>
      </w:r>
      <w:r w:rsidR="00446251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mètre 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20 du sol</w:t>
      </w:r>
      <w:r w:rsidR="00D33551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. </w:t>
      </w:r>
      <w:r w:rsidR="00446251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À</w:t>
      </w:r>
      <w:r w:rsidR="00D33551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défaut, 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il convient d’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utilis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er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des dispositifs spécialement étudiés </w:t>
      </w:r>
      <w:r w:rsidR="00412C8F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pour d’éviter tout risque d’électrocution d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es enfants.</w:t>
      </w:r>
      <w:r w:rsidR="005D66B0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</w:t>
      </w:r>
    </w:p>
    <w:p w14:paraId="6C070D7E" w14:textId="77777777" w:rsidR="00B03C8D" w:rsidRPr="00B03C8D" w:rsidRDefault="001D4A9E" w:rsidP="00B03C8D">
      <w:pPr>
        <w:pStyle w:val="Paragraphedeliste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hanging="284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>La robinetterie</w:t>
      </w:r>
      <w:r w:rsidRPr="00B03C8D">
        <w:rPr>
          <w:b/>
          <w:color w:val="auto"/>
          <w:sz w:val="22"/>
          <w:szCs w:val="20"/>
        </w:rPr>
        <w:t xml:space="preserve"> </w:t>
      </w:r>
    </w:p>
    <w:p w14:paraId="5230B516" w14:textId="709700D0" w:rsidR="00094B3A" w:rsidRPr="00B03C8D" w:rsidRDefault="001D4A9E" w:rsidP="00B03C8D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Les robinets accessibles aux enfants ne doivent pas diffuser de l’eau chaude</w:t>
      </w:r>
      <w:r w:rsidR="005D66B0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.</w:t>
      </w:r>
    </w:p>
    <w:p w14:paraId="6B09BEBB" w14:textId="77777777" w:rsidR="00B03C8D" w:rsidRPr="00B03C8D" w:rsidRDefault="001D4A9E" w:rsidP="00B03C8D">
      <w:pPr>
        <w:pStyle w:val="Paragraphedeliste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hanging="284"/>
        <w:contextualSpacing w:val="0"/>
        <w:rPr>
          <w:sz w:val="22"/>
          <w:szCs w:val="20"/>
        </w:rPr>
      </w:pPr>
      <w:r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>Les ventilateurs</w:t>
      </w:r>
      <w:r w:rsidRPr="00B03C8D">
        <w:rPr>
          <w:rFonts w:ascii="Montserrat Light" w:eastAsia="Montserrat" w:hAnsi="Montserrat Light" w:cs="Montserrat"/>
          <w:b/>
          <w:color w:val="000000" w:themeColor="text1"/>
          <w:sz w:val="22"/>
          <w:lang w:eastAsia="en-US"/>
        </w:rPr>
        <w:t> </w:t>
      </w:r>
    </w:p>
    <w:p w14:paraId="69EA4A54" w14:textId="4BCE549C" w:rsidR="00022963" w:rsidRPr="00B03C8D" w:rsidRDefault="00B03C8D" w:rsidP="00B03C8D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firstLine="0"/>
        <w:contextualSpacing w:val="0"/>
        <w:rPr>
          <w:sz w:val="22"/>
          <w:szCs w:val="20"/>
        </w:rPr>
      </w:pPr>
      <w:r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D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ans la mesure du possible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,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une aération naturelle des pièces est souhait</w:t>
      </w:r>
      <w:r w:rsidR="00094B3A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ée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. En cas de besoin, l’usage de ventilateurs muraux est conseillé.</w:t>
      </w:r>
      <w:r w:rsidR="00094B3A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Les climatiseurs peuvent être utilisés éventuellement à condition de maintenir une température adaptée aux enfants. Les moteurs des climatiseurs sont installés à l’extérieur de la pièce à une hauteur non accessible aux enfants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.</w:t>
      </w:r>
    </w:p>
    <w:p w14:paraId="74FBED39" w14:textId="77777777" w:rsidR="00B03C8D" w:rsidRPr="00B03C8D" w:rsidRDefault="001D4A9E" w:rsidP="00B03C8D">
      <w:pPr>
        <w:pStyle w:val="Paragraphedeliste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hanging="284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>Les fenêtres</w:t>
      </w:r>
      <w:r w:rsidR="00500BC0"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> </w:t>
      </w:r>
    </w:p>
    <w:p w14:paraId="36E26602" w14:textId="77777777" w:rsidR="0040732D" w:rsidRDefault="00B03C8D" w:rsidP="0040732D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L</w:t>
      </w:r>
      <w:r w:rsidR="001D4A9E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'installation de fenêtres hautes oscillo-battantes</w:t>
      </w:r>
      <w:r w:rsidR="00CC54E3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est conseillée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.</w:t>
      </w:r>
    </w:p>
    <w:p w14:paraId="5BFAE3FF" w14:textId="3701855B" w:rsidR="0040732D" w:rsidRDefault="0040732D" w:rsidP="0040732D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L</w:t>
      </w:r>
      <w:r w:rsidR="00022963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’éclairage naturel (lumière du jour) </w:t>
      </w:r>
      <w:r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est à</w:t>
      </w:r>
      <w:r w:rsidR="00022963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privilég</w:t>
      </w:r>
      <w:r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ier</w:t>
      </w:r>
      <w:r w:rsidR="00022963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. Dans le cas d’utilisation d’éclairage artificiel, ce dernier doit être adapté à chacun des espaces. </w:t>
      </w:r>
    </w:p>
    <w:p w14:paraId="69FDE03A" w14:textId="77777777" w:rsidR="0040732D" w:rsidRDefault="0040732D" w:rsidP="0040732D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</w:p>
    <w:p w14:paraId="706F420C" w14:textId="77777777" w:rsidR="0040732D" w:rsidRPr="0040732D" w:rsidRDefault="0040732D" w:rsidP="0040732D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</w:p>
    <w:p w14:paraId="57CEDB96" w14:textId="4A77D8B7" w:rsidR="003D0829" w:rsidRPr="00B03C8D" w:rsidRDefault="00CC54E3" w:rsidP="00B03C8D">
      <w:pPr>
        <w:pStyle w:val="Paragraphedeliste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hanging="284"/>
        <w:contextualSpacing w:val="0"/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</w:pPr>
      <w:r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lastRenderedPageBreak/>
        <w:t>L</w:t>
      </w:r>
      <w:r w:rsidR="00B06C91"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>es escaliers</w:t>
      </w:r>
      <w:r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 w:val="22"/>
          <w:lang w:eastAsia="en-US"/>
        </w:rPr>
        <w:t> </w:t>
      </w:r>
    </w:p>
    <w:p w14:paraId="46E13EA0" w14:textId="0096014F" w:rsidR="003D0829" w:rsidRPr="0040732D" w:rsidRDefault="0040732D" w:rsidP="0040732D">
      <w:pPr>
        <w:shd w:val="clear" w:color="auto" w:fill="FFFFFF"/>
        <w:autoSpaceDE w:val="0"/>
        <w:autoSpaceDN w:val="0"/>
        <w:adjustRightInd w:val="0"/>
        <w:spacing w:after="80" w:line="276" w:lineRule="auto"/>
        <w:ind w:left="567" w:right="0" w:firstLine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L</w:t>
      </w:r>
      <w:r w:rsidR="00B06C91" w:rsidRP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’accès aux escaliers </w:t>
      </w:r>
      <w:r w:rsidRP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est</w:t>
      </w:r>
      <w:r w:rsidR="00B06C91" w:rsidRP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protégé par des barrières d’une hauteur minimale d</w:t>
      </w:r>
      <w:r w:rsidR="006251C8" w:rsidRP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’un (</w:t>
      </w:r>
      <w:r w:rsidR="00B06C91" w:rsidRP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1</w:t>
      </w:r>
      <w:r w:rsidR="006251C8" w:rsidRP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) </w:t>
      </w:r>
      <w:r w:rsidR="00B06C91" w:rsidRP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m</w:t>
      </w:r>
      <w:r w:rsidR="004503FA" w:rsidRP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ètre</w:t>
      </w:r>
      <w:r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.</w:t>
      </w:r>
    </w:p>
    <w:p w14:paraId="46186A01" w14:textId="39DB56B5" w:rsidR="003D0829" w:rsidRPr="0040732D" w:rsidRDefault="00B06C91" w:rsidP="0040732D">
      <w:pPr>
        <w:shd w:val="clear" w:color="auto" w:fill="FFFFFF"/>
        <w:autoSpaceDE w:val="0"/>
        <w:autoSpaceDN w:val="0"/>
        <w:adjustRightInd w:val="0"/>
        <w:spacing w:after="80" w:line="276" w:lineRule="auto"/>
        <w:ind w:left="567" w:right="0" w:firstLine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Les escaliers </w:t>
      </w:r>
      <w:r w:rsidR="0040732D" w:rsidRP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sont</w:t>
      </w:r>
      <w:r w:rsidRP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suffisamment larges pour permettre la montée et la descente simultanée de personnes en cas d’incendie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.</w:t>
      </w:r>
    </w:p>
    <w:p w14:paraId="5A4B9C82" w14:textId="1B155E73" w:rsidR="00B06C91" w:rsidRPr="0040732D" w:rsidRDefault="00B06C91" w:rsidP="0040732D">
      <w:pPr>
        <w:shd w:val="clear" w:color="auto" w:fill="FFFFFF"/>
        <w:autoSpaceDE w:val="0"/>
        <w:autoSpaceDN w:val="0"/>
        <w:adjustRightInd w:val="0"/>
        <w:spacing w:after="80" w:line="276" w:lineRule="auto"/>
        <w:ind w:left="567" w:right="0" w:firstLine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Les escaliers hélicoïdaux ne sont pas conseillés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.</w:t>
      </w:r>
      <w:r w:rsidRP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Un escalier de secours doit être prévu</w:t>
      </w:r>
      <w:r w:rsidR="0040732D" w:rsidRP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.</w:t>
      </w:r>
    </w:p>
    <w:p w14:paraId="08CE3161" w14:textId="2A35B2F7" w:rsidR="00CC54E3" w:rsidRPr="00B03C8D" w:rsidRDefault="00CC54E3" w:rsidP="00DE5B3E">
      <w:pPr>
        <w:pStyle w:val="Paragraphedeliste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before="200" w:after="120" w:line="276" w:lineRule="auto"/>
        <w:ind w:left="568" w:right="0" w:hanging="284"/>
        <w:contextualSpacing w:val="0"/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</w:pPr>
      <w:r w:rsidRPr="00B03C8D"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  <w:t xml:space="preserve">Les bâtiments à étage </w:t>
      </w:r>
    </w:p>
    <w:p w14:paraId="5F4DE61B" w14:textId="7BEC86BE" w:rsidR="00CC54E3" w:rsidRPr="00B03C8D" w:rsidRDefault="00CC54E3" w:rsidP="0040732D">
      <w:pPr>
        <w:pStyle w:val="Paragraphedeliste"/>
        <w:spacing w:after="80" w:line="276" w:lineRule="auto"/>
        <w:ind w:left="567" w:right="11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Des balustrades et autres barrières assez solides avec un écartement maximal n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’</w:t>
      </w:r>
      <w:r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excéd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ant pas</w:t>
      </w:r>
      <w:r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9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</w:t>
      </w:r>
      <w:r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c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enti</w:t>
      </w:r>
      <w:r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m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ètres</w:t>
      </w:r>
      <w:r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sont à </w:t>
      </w:r>
      <w:r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prév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oir </w:t>
      </w:r>
      <w:r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sur la terrasse à l’étage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.</w:t>
      </w:r>
    </w:p>
    <w:p w14:paraId="2F36F1F2" w14:textId="2AA2AF3F" w:rsidR="00281C7C" w:rsidRPr="00B03C8D" w:rsidRDefault="00CC54E3" w:rsidP="0040732D">
      <w:pPr>
        <w:pStyle w:val="Paragraphedeliste"/>
        <w:spacing w:after="80" w:line="276" w:lineRule="auto"/>
        <w:ind w:left="567" w:right="11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</w:pPr>
      <w:r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Les barres horizontales </w:t>
      </w:r>
      <w:proofErr w:type="spellStart"/>
      <w:r w:rsidR="0040732D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escalad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ables</w:t>
      </w:r>
      <w:proofErr w:type="spellEnd"/>
      <w:r w:rsidR="0040732D"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</w:t>
      </w:r>
      <w:r w:rsidR="0040732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>par</w:t>
      </w:r>
      <w:r w:rsidRPr="00B03C8D">
        <w:rPr>
          <w:rFonts w:ascii="Montserrat Light" w:eastAsia="Montserrat" w:hAnsi="Montserrat Light" w:cs="Montserrat"/>
          <w:bCs/>
          <w:color w:val="000000" w:themeColor="text1"/>
          <w:sz w:val="22"/>
          <w:lang w:eastAsia="en-US"/>
        </w:rPr>
        <w:t xml:space="preserve"> les enfants sont proscrites. </w:t>
      </w:r>
    </w:p>
    <w:p w14:paraId="1F0A02E3" w14:textId="77777777" w:rsidR="00490825" w:rsidRPr="00DE5B3E" w:rsidRDefault="00490825" w:rsidP="00490825">
      <w:pPr>
        <w:pStyle w:val="Paragraphedeliste"/>
        <w:spacing w:after="0"/>
        <w:ind w:left="1174" w:firstLine="0"/>
        <w:rPr>
          <w:rFonts w:ascii="Montserrat Light" w:eastAsia="Montserrat" w:hAnsi="Montserrat Light" w:cs="Montserrat"/>
          <w:bCs/>
          <w:color w:val="000000" w:themeColor="text1"/>
          <w:sz w:val="12"/>
          <w:szCs w:val="12"/>
          <w:lang w:eastAsia="en-US"/>
        </w:rPr>
      </w:pPr>
    </w:p>
    <w:p w14:paraId="4A8184BB" w14:textId="5E1D7E01" w:rsidR="00CC54E3" w:rsidRPr="0040732D" w:rsidRDefault="00281C7C" w:rsidP="0040732D">
      <w:pPr>
        <w:pStyle w:val="Paragraphedeliste"/>
        <w:numPr>
          <w:ilvl w:val="0"/>
          <w:numId w:val="3"/>
        </w:numPr>
        <w:spacing w:after="120"/>
        <w:ind w:left="568" w:right="11" w:hanging="284"/>
        <w:contextualSpacing w:val="0"/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</w:pPr>
      <w:r w:rsidRPr="0040732D"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  <w:t>Equipement</w:t>
      </w:r>
      <w:r w:rsidR="00490825" w:rsidRPr="0040732D"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  <w:t>s</w:t>
      </w:r>
      <w:r w:rsidRPr="0040732D"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  <w:t xml:space="preserve"> des pouponnières </w:t>
      </w:r>
    </w:p>
    <w:p w14:paraId="720EAD26" w14:textId="466A8DC8" w:rsidR="00B06C91" w:rsidRPr="00630AE8" w:rsidRDefault="00B50A66" w:rsidP="0040732D">
      <w:pPr>
        <w:spacing w:after="0" w:line="276" w:lineRule="auto"/>
        <w:ind w:left="567" w:firstLine="0"/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</w:pPr>
      <w:r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Les pouponnières doivent être équipées de tables à langer, de berceaux et de matériels de couchage individuels</w:t>
      </w:r>
      <w:r w:rsidR="00DE5B3E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.</w:t>
      </w:r>
      <w:r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 </w:t>
      </w:r>
    </w:p>
    <w:p w14:paraId="59704718" w14:textId="072D5585" w:rsidR="00B06C91" w:rsidRPr="009F75B7" w:rsidRDefault="00B06C91" w:rsidP="00B03C8D">
      <w:pPr>
        <w:pStyle w:val="Titre1"/>
        <w:numPr>
          <w:ilvl w:val="0"/>
          <w:numId w:val="1"/>
        </w:numPr>
        <w:spacing w:before="240" w:after="240"/>
        <w:ind w:left="284" w:hanging="284"/>
        <w:rPr>
          <w:rFonts w:ascii="Montserrat Light" w:eastAsia="Montserrat" w:hAnsi="Montserrat Light" w:cs="Montserrat"/>
          <w:color w:val="000000" w:themeColor="text1"/>
          <w:sz w:val="24"/>
          <w:szCs w:val="24"/>
          <w:lang w:eastAsia="en-US"/>
        </w:rPr>
      </w:pPr>
      <w:r w:rsidRPr="009F75B7">
        <w:rPr>
          <w:rFonts w:ascii="Montserrat Light" w:eastAsia="Montserrat" w:hAnsi="Montserrat Light" w:cs="Montserrat"/>
          <w:color w:val="000000" w:themeColor="text1"/>
          <w:sz w:val="24"/>
          <w:szCs w:val="24"/>
          <w:lang w:eastAsia="en-US"/>
        </w:rPr>
        <w:t>Hygiène et santé</w:t>
      </w:r>
    </w:p>
    <w:p w14:paraId="1B289DEA" w14:textId="77777777" w:rsidR="00DE5B3E" w:rsidRDefault="00B06C91" w:rsidP="007065CE">
      <w:pPr>
        <w:pStyle w:val="Paragraphedeliste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120" w:line="276" w:lineRule="auto"/>
        <w:ind w:left="567" w:right="0" w:hanging="283"/>
        <w:contextualSpacing w:val="0"/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</w:pPr>
      <w:r w:rsidRPr="007065CE"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  <w:t>Les produits d’entretien et/ou pharmaceutiques</w:t>
      </w:r>
    </w:p>
    <w:p w14:paraId="66A20C33" w14:textId="7F02FE67" w:rsidR="002022B0" w:rsidRPr="005B4EDF" w:rsidRDefault="00DE5B3E" w:rsidP="00DE5B3E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7" w:right="0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</w:pPr>
      <w:r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Ces produits</w:t>
      </w:r>
      <w:r w:rsidR="006015CF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sont à ranger</w:t>
      </w:r>
      <w:r w:rsidR="00B06C91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</w:t>
      </w:r>
      <w:r w:rsidR="006015CF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dans un placard/armoire fermé à clé </w:t>
      </w:r>
      <w:r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et </w:t>
      </w:r>
      <w:r w:rsidR="00B06C91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hors de </w:t>
      </w:r>
      <w:r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la </w:t>
      </w:r>
      <w:r w:rsidR="00B06C91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portée des enfants</w:t>
      </w:r>
      <w:r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.</w:t>
      </w:r>
    </w:p>
    <w:p w14:paraId="5A274CC6" w14:textId="3FB6E5FE" w:rsidR="00561088" w:rsidRPr="005B4EDF" w:rsidRDefault="00B06C91" w:rsidP="007065CE">
      <w:pPr>
        <w:pStyle w:val="Paragraphedeliste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120" w:line="276" w:lineRule="auto"/>
        <w:ind w:left="567" w:right="0" w:hanging="283"/>
        <w:contextualSpacing w:val="0"/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</w:pPr>
      <w:r w:rsidRPr="007065CE"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  <w:t>L’usage de micro-onde</w:t>
      </w:r>
      <w:r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est formellement déconseillé pour le réchauffage des biberons et le repas des enfants.</w:t>
      </w:r>
      <w:r w:rsidR="00561088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</w:t>
      </w:r>
    </w:p>
    <w:p w14:paraId="45C05EB8" w14:textId="77777777" w:rsidR="00DE5B3E" w:rsidRDefault="00561088" w:rsidP="00DE5B3E">
      <w:pPr>
        <w:pStyle w:val="Paragraphedeliste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120" w:line="276" w:lineRule="auto"/>
        <w:ind w:left="568" w:right="0" w:hanging="284"/>
        <w:contextualSpacing w:val="0"/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</w:pPr>
      <w:r w:rsidRPr="007065CE"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  <w:t>Santé du personnel</w:t>
      </w:r>
      <w:r w:rsidRPr="007065CE">
        <w:rPr>
          <w:rFonts w:ascii="Montserrat Light" w:eastAsia="Montserrat" w:hAnsi="Montserrat Light" w:cs="Montserrat"/>
          <w:b/>
          <w:color w:val="000000" w:themeColor="text1"/>
          <w:szCs w:val="24"/>
          <w:lang w:eastAsia="en-US"/>
        </w:rPr>
        <w:t> </w:t>
      </w:r>
      <w:r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</w:t>
      </w:r>
    </w:p>
    <w:p w14:paraId="21EFF697" w14:textId="34818E9F" w:rsidR="00561088" w:rsidRPr="005B4EDF" w:rsidRDefault="00DE5B3E" w:rsidP="00DE5B3E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7" w:right="0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</w:pPr>
      <w:r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U</w:t>
      </w:r>
      <w:r w:rsidR="00561088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ne visite médicale du personnel est exigée à l’embauche. Chaque membre du personnel est soumis à une visite médicale annuelle pour faire évaluer son état immunitaire.  </w:t>
      </w:r>
    </w:p>
    <w:p w14:paraId="3E37B0A2" w14:textId="77777777" w:rsidR="00DE5B3E" w:rsidRPr="00DE5B3E" w:rsidRDefault="00B32526" w:rsidP="007065CE">
      <w:pPr>
        <w:pStyle w:val="Paragraphedeliste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120" w:line="276" w:lineRule="auto"/>
        <w:ind w:left="567" w:right="0" w:hanging="283"/>
        <w:contextualSpacing w:val="0"/>
        <w:rPr>
          <w:rFonts w:ascii="Montserrat Light" w:eastAsia="Montserrat" w:hAnsi="Montserrat Light" w:cs="Montserrat"/>
          <w:b/>
          <w:color w:val="000000" w:themeColor="text1"/>
          <w:szCs w:val="24"/>
          <w:lang w:eastAsia="en-US"/>
        </w:rPr>
      </w:pPr>
      <w:r w:rsidRPr="007065CE"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  <w:t>Santé des enfants</w:t>
      </w:r>
      <w:r w:rsidR="004933AF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</w:t>
      </w:r>
    </w:p>
    <w:p w14:paraId="3D69942C" w14:textId="08467F95" w:rsidR="00B06C91" w:rsidRPr="007065CE" w:rsidRDefault="00DE5B3E" w:rsidP="00DE5B3E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7" w:right="0" w:firstLine="0"/>
        <w:contextualSpacing w:val="0"/>
        <w:rPr>
          <w:rFonts w:ascii="Montserrat Light" w:eastAsia="Montserrat" w:hAnsi="Montserrat Light" w:cs="Montserrat"/>
          <w:b/>
          <w:color w:val="000000" w:themeColor="text1"/>
          <w:szCs w:val="24"/>
          <w:lang w:eastAsia="en-US"/>
        </w:rPr>
      </w:pPr>
      <w:r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L</w:t>
      </w:r>
      <w:r w:rsidR="004933AF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a garderie contrôle l’état vaccinal des enfants à travers leur carnet de vaccination à l’entrée en garderie</w:t>
      </w:r>
      <w:r w:rsidR="006E41B2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et effectue des </w:t>
      </w:r>
      <w:r w:rsidR="004933AF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contrôle</w:t>
      </w:r>
      <w:r w:rsidR="006E41B2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s</w:t>
      </w:r>
      <w:r w:rsidR="004933AF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annuel</w:t>
      </w:r>
      <w:r w:rsidR="006E41B2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s</w:t>
      </w:r>
      <w:r w:rsidR="004933AF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de la mise à jour des</w:t>
      </w:r>
      <w:r w:rsidR="006E41B2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dits</w:t>
      </w:r>
      <w:r w:rsidR="004933AF" w:rsidRPr="005B4EDF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carnets à chaque réinscription</w:t>
      </w:r>
      <w:r w:rsidR="007065CE">
        <w:rPr>
          <w:rFonts w:ascii="Montserrat Light" w:eastAsia="Montserrat" w:hAnsi="Montserrat Light" w:cs="Montserrat"/>
          <w:b/>
          <w:color w:val="000000" w:themeColor="text1"/>
          <w:szCs w:val="24"/>
          <w:lang w:eastAsia="en-US"/>
        </w:rPr>
        <w:t>.</w:t>
      </w:r>
      <w:r w:rsidR="006E41B2" w:rsidRPr="005B4EDF">
        <w:rPr>
          <w:rFonts w:ascii="Montserrat Light" w:eastAsia="Montserrat" w:hAnsi="Montserrat Light" w:cs="Montserrat"/>
          <w:b/>
          <w:color w:val="000000" w:themeColor="text1"/>
          <w:szCs w:val="24"/>
          <w:lang w:eastAsia="en-US"/>
        </w:rPr>
        <w:t xml:space="preserve"> </w:t>
      </w:r>
      <w:r w:rsidR="004933AF" w:rsidRPr="005B4EDF">
        <w:rPr>
          <w:rFonts w:ascii="Montserrat Light" w:eastAsia="Montserrat" w:hAnsi="Montserrat Light" w:cs="Montserrat"/>
          <w:b/>
          <w:color w:val="000000" w:themeColor="text1"/>
          <w:szCs w:val="24"/>
          <w:lang w:eastAsia="en-US"/>
        </w:rPr>
        <w:t xml:space="preserve"> </w:t>
      </w:r>
    </w:p>
    <w:p w14:paraId="7D08FC50" w14:textId="72275076" w:rsidR="00B916A1" w:rsidRPr="009F75B7" w:rsidRDefault="00B06C91" w:rsidP="00DE5B3E">
      <w:pPr>
        <w:pStyle w:val="Titre1"/>
        <w:numPr>
          <w:ilvl w:val="0"/>
          <w:numId w:val="1"/>
        </w:numPr>
        <w:spacing w:before="240" w:after="240"/>
        <w:ind w:left="284" w:hanging="284"/>
        <w:jc w:val="both"/>
        <w:rPr>
          <w:rFonts w:ascii="Montserrat Light" w:eastAsia="Montserrat" w:hAnsi="Montserrat Light" w:cs="Montserrat"/>
          <w:color w:val="000000" w:themeColor="text1"/>
          <w:sz w:val="24"/>
          <w:szCs w:val="24"/>
          <w:lang w:eastAsia="en-US"/>
        </w:rPr>
      </w:pPr>
      <w:r w:rsidRPr="009F75B7">
        <w:rPr>
          <w:rFonts w:ascii="Montserrat Light" w:eastAsia="Montserrat" w:hAnsi="Montserrat Light" w:cs="Montserrat"/>
          <w:color w:val="000000" w:themeColor="text1"/>
          <w:sz w:val="24"/>
          <w:szCs w:val="24"/>
          <w:lang w:eastAsia="en-US"/>
        </w:rPr>
        <w:t xml:space="preserve">Environnement </w:t>
      </w:r>
    </w:p>
    <w:p w14:paraId="6F7FFAEF" w14:textId="77777777" w:rsidR="00DE5B3E" w:rsidRDefault="00930635" w:rsidP="007065CE">
      <w:pPr>
        <w:pStyle w:val="Paragraphedeliste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120" w:line="276" w:lineRule="auto"/>
        <w:ind w:left="567" w:right="0" w:hanging="283"/>
        <w:contextualSpacing w:val="0"/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</w:pPr>
      <w:r w:rsidRPr="007065CE"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  <w:t>Aménagements extérieurs</w:t>
      </w:r>
      <w:r w:rsidRPr="005B4EDF">
        <w:rPr>
          <w:rFonts w:ascii="Montserrat Light" w:eastAsia="Montserrat" w:hAnsi="Montserrat Light" w:cs="Montserrat"/>
          <w:bCs/>
          <w:i/>
          <w:iCs/>
          <w:color w:val="000000" w:themeColor="text1"/>
          <w:szCs w:val="24"/>
          <w:lang w:eastAsia="en-US"/>
        </w:rPr>
        <w:t xml:space="preserve"> </w:t>
      </w:r>
      <w:r w:rsidRPr="00EC1563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</w:t>
      </w:r>
    </w:p>
    <w:p w14:paraId="6A773EFF" w14:textId="70C6455A" w:rsidR="00EC1563" w:rsidRDefault="00DE5B3E" w:rsidP="00DE5B3E">
      <w:pPr>
        <w:pStyle w:val="Paragraphedeliste"/>
        <w:shd w:val="clear" w:color="auto" w:fill="FFFFFF"/>
        <w:autoSpaceDE w:val="0"/>
        <w:autoSpaceDN w:val="0"/>
        <w:adjustRightInd w:val="0"/>
        <w:spacing w:after="120" w:line="276" w:lineRule="auto"/>
        <w:ind w:left="567" w:right="0" w:firstLine="0"/>
        <w:contextualSpacing w:val="0"/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</w:pPr>
      <w:r w:rsidRPr="00EC1563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L</w:t>
      </w:r>
      <w:r w:rsidR="00930635" w:rsidRPr="00EC1563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a cour ou le jardin </w:t>
      </w:r>
      <w:r w:rsidR="00020E7D" w:rsidRPr="00EC1563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doit être </w:t>
      </w:r>
      <w:r w:rsidR="00930635" w:rsidRPr="00EC1563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clos</w:t>
      </w:r>
      <w:r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.</w:t>
      </w:r>
      <w:r w:rsidR="00020E7D" w:rsidRPr="00EC1563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</w:t>
      </w:r>
      <w:r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L</w:t>
      </w:r>
      <w:r w:rsidR="00020E7D" w:rsidRPr="00EC1563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a présence de </w:t>
      </w:r>
      <w:r w:rsidR="00BF7FBE" w:rsidRPr="00EC1563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toute plante possédant des épines est déconseillée</w:t>
      </w:r>
      <w:r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.</w:t>
      </w:r>
    </w:p>
    <w:p w14:paraId="5E40E109" w14:textId="18B0B05A" w:rsidR="00E15FAA" w:rsidRPr="007065CE" w:rsidRDefault="00BC4013" w:rsidP="007065CE">
      <w:pPr>
        <w:pStyle w:val="Paragraphedeliste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120" w:line="276" w:lineRule="auto"/>
        <w:ind w:left="567" w:right="0" w:hanging="283"/>
        <w:contextualSpacing w:val="0"/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</w:pPr>
      <w:r w:rsidRPr="007065CE"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  <w:t>L</w:t>
      </w:r>
      <w:r w:rsidR="00B916A1" w:rsidRPr="007065CE"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  <w:t>’</w:t>
      </w:r>
      <w:r w:rsidRPr="007065CE"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  <w:t xml:space="preserve">accès aux zones </w:t>
      </w:r>
      <w:r w:rsidR="002E1E8B" w:rsidRPr="007065CE"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  <w:t xml:space="preserve">à </w:t>
      </w:r>
      <w:r w:rsidR="007065CE" w:rsidRPr="007065CE">
        <w:rPr>
          <w:rFonts w:ascii="Montserrat Light" w:eastAsia="Montserrat" w:hAnsi="Montserrat Light" w:cs="Montserrat"/>
          <w:b/>
          <w:i/>
          <w:iCs/>
          <w:color w:val="000000" w:themeColor="text1"/>
          <w:szCs w:val="24"/>
          <w:lang w:eastAsia="en-US"/>
        </w:rPr>
        <w:t>risque</w:t>
      </w:r>
      <w:r w:rsidR="007065CE" w:rsidRPr="00EC1563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</w:t>
      </w:r>
      <w:r w:rsidR="007065CE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(</w:t>
      </w:r>
      <w:r w:rsidR="00B916A1" w:rsidRPr="00EC1563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local de stockage de bouteilles de gaz, groupe électrogène, cuisine, etc.) est interdit aux enfants. </w:t>
      </w:r>
      <w:r w:rsidRPr="00EC1563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</w:t>
      </w:r>
    </w:p>
    <w:p w14:paraId="53D5D171" w14:textId="77777777" w:rsidR="00E15FAA" w:rsidRPr="00EC1563" w:rsidRDefault="00E15FAA" w:rsidP="00EC1563">
      <w:pPr>
        <w:shd w:val="clear" w:color="auto" w:fill="FFFFFF"/>
        <w:autoSpaceDE w:val="0"/>
        <w:autoSpaceDN w:val="0"/>
        <w:adjustRightInd w:val="0"/>
        <w:spacing w:after="0" w:line="240" w:lineRule="auto"/>
        <w:ind w:right="0"/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</w:pPr>
    </w:p>
    <w:p w14:paraId="561F4809" w14:textId="27BEF088" w:rsidR="00EC1563" w:rsidRPr="007065CE" w:rsidRDefault="007B1149" w:rsidP="00DE5B3E">
      <w:pPr>
        <w:pStyle w:val="Titre1"/>
        <w:numPr>
          <w:ilvl w:val="0"/>
          <w:numId w:val="1"/>
        </w:numPr>
        <w:spacing w:before="240" w:after="240" w:line="276" w:lineRule="auto"/>
        <w:ind w:left="284" w:hanging="284"/>
        <w:jc w:val="both"/>
        <w:rPr>
          <w:rFonts w:ascii="Montserrat Light" w:eastAsia="Montserrat" w:hAnsi="Montserrat Light" w:cs="Montserrat"/>
          <w:color w:val="000000" w:themeColor="text1"/>
          <w:sz w:val="24"/>
          <w:szCs w:val="24"/>
          <w:lang w:eastAsia="en-US"/>
        </w:rPr>
      </w:pPr>
      <w:r>
        <w:rPr>
          <w:rFonts w:ascii="Montserrat Light" w:eastAsia="Montserrat" w:hAnsi="Montserrat Light" w:cs="Montserrat"/>
          <w:color w:val="000000" w:themeColor="text1"/>
          <w:sz w:val="24"/>
          <w:szCs w:val="24"/>
          <w:lang w:eastAsia="en-US"/>
        </w:rPr>
        <w:lastRenderedPageBreak/>
        <w:t>P</w:t>
      </w:r>
      <w:r w:rsidR="002A15F8" w:rsidRPr="005B4EDF">
        <w:rPr>
          <w:rFonts w:ascii="Montserrat Light" w:eastAsia="Montserrat" w:hAnsi="Montserrat Light" w:cs="Montserrat"/>
          <w:color w:val="000000" w:themeColor="text1"/>
          <w:sz w:val="24"/>
          <w:szCs w:val="24"/>
          <w:lang w:eastAsia="en-US"/>
        </w:rPr>
        <w:t>rojet éducatif</w:t>
      </w:r>
    </w:p>
    <w:p w14:paraId="65FDBCDD" w14:textId="6AA12BB6" w:rsidR="00B32A57" w:rsidRPr="005337D7" w:rsidRDefault="005337D7" w:rsidP="007065CE">
      <w:pPr>
        <w:autoSpaceDE w:val="0"/>
        <w:autoSpaceDN w:val="0"/>
        <w:adjustRightInd w:val="0"/>
        <w:spacing w:after="120" w:line="276" w:lineRule="auto"/>
        <w:ind w:left="0" w:right="0" w:firstLine="0"/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</w:pPr>
      <w:r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L</w:t>
      </w:r>
      <w:r w:rsidR="00B32A57" w:rsidRPr="005337D7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es garderies permette</w:t>
      </w:r>
      <w:r w:rsidR="00DE5B3E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nt</w:t>
      </w:r>
      <w:r w:rsidR="00B32A57" w:rsidRPr="005337D7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à cha</w:t>
      </w:r>
      <w:r w:rsidR="00DE5B3E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que enfant</w:t>
      </w:r>
      <w:r w:rsidR="00B32A57" w:rsidRPr="005337D7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 xml:space="preserve"> de développer des valeurs et des compétences de vie en lien avec la fraternité, la justice et le travail ainsi que la socialisation, l’éveil, le développement cognitif et moteur.</w:t>
      </w:r>
    </w:p>
    <w:p w14:paraId="52435A01" w14:textId="0EF6E905" w:rsidR="00B32A57" w:rsidRPr="005337D7" w:rsidRDefault="00B32A57" w:rsidP="007065CE">
      <w:pPr>
        <w:autoSpaceDE w:val="0"/>
        <w:autoSpaceDN w:val="0"/>
        <w:adjustRightInd w:val="0"/>
        <w:spacing w:after="120" w:line="276" w:lineRule="auto"/>
        <w:ind w:left="0" w:right="0" w:firstLine="0"/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</w:pPr>
      <w:r w:rsidRPr="005337D7">
        <w:rPr>
          <w:rFonts w:ascii="Montserrat Light" w:eastAsia="Montserrat" w:hAnsi="Montserrat Light" w:cs="Montserrat"/>
          <w:bCs/>
          <w:color w:val="000000" w:themeColor="text1"/>
          <w:szCs w:val="24"/>
          <w:lang w:eastAsia="en-US"/>
        </w:rPr>
        <w:t>Le projet éducatif est le garant de toutes ces valeurs constituant les axes d’éducation, d’encadrement et des relations au sein de la garderie.</w:t>
      </w:r>
    </w:p>
    <w:p w14:paraId="4CA8FD88" w14:textId="7C2DE4C6" w:rsidR="006211CF" w:rsidRDefault="006211CF" w:rsidP="006211CF">
      <w:pPr>
        <w:autoSpaceDE w:val="0"/>
        <w:autoSpaceDN w:val="0"/>
        <w:adjustRightInd w:val="0"/>
        <w:spacing w:after="0" w:line="240" w:lineRule="auto"/>
        <w:ind w:left="0" w:right="0" w:firstLine="0"/>
        <w:rPr>
          <w:color w:val="auto"/>
        </w:rPr>
      </w:pPr>
    </w:p>
    <w:p w14:paraId="07AE8CB9" w14:textId="4E59545F" w:rsidR="00742B0E" w:rsidRDefault="00742B0E" w:rsidP="006211CF">
      <w:pPr>
        <w:autoSpaceDE w:val="0"/>
        <w:autoSpaceDN w:val="0"/>
        <w:adjustRightInd w:val="0"/>
        <w:spacing w:after="0" w:line="240" w:lineRule="auto"/>
        <w:ind w:left="0" w:right="0" w:firstLine="0"/>
        <w:rPr>
          <w:color w:val="auto"/>
        </w:rPr>
      </w:pPr>
    </w:p>
    <w:p w14:paraId="54069F12" w14:textId="1D115839" w:rsidR="00742B0E" w:rsidRDefault="00742B0E" w:rsidP="006211CF">
      <w:pPr>
        <w:autoSpaceDE w:val="0"/>
        <w:autoSpaceDN w:val="0"/>
        <w:adjustRightInd w:val="0"/>
        <w:spacing w:after="0" w:line="240" w:lineRule="auto"/>
        <w:ind w:left="0" w:right="0" w:firstLine="0"/>
        <w:rPr>
          <w:color w:val="auto"/>
        </w:rPr>
      </w:pPr>
    </w:p>
    <w:sectPr w:rsidR="00742B0E" w:rsidSect="00DE5B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440" w:bottom="709" w:left="1440" w:header="72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31697" w14:textId="77777777" w:rsidR="00982A6E" w:rsidRDefault="00982A6E">
      <w:pPr>
        <w:spacing w:after="0" w:line="240" w:lineRule="auto"/>
      </w:pPr>
      <w:r>
        <w:separator/>
      </w:r>
    </w:p>
  </w:endnote>
  <w:endnote w:type="continuationSeparator" w:id="0">
    <w:p w14:paraId="320E97E4" w14:textId="77777777" w:rsidR="00982A6E" w:rsidRDefault="00982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007" w:usb1="00000001" w:usb2="00000000" w:usb3="00000000" w:csb0="000001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D32D5" w14:textId="77777777" w:rsidR="00493CCF" w:rsidRDefault="00493CCF">
    <w:pPr>
      <w:spacing w:after="0" w:line="276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8329424"/>
      <w:docPartObj>
        <w:docPartGallery w:val="Page Numbers (Bottom of Page)"/>
        <w:docPartUnique/>
      </w:docPartObj>
    </w:sdtPr>
    <w:sdtContent>
      <w:p w14:paraId="4AB173B8" w14:textId="56854AFF" w:rsidR="00BF7FBE" w:rsidRDefault="00BF7FB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B4992A" w14:textId="77777777" w:rsidR="00493CCF" w:rsidRDefault="00493CCF">
    <w:pPr>
      <w:spacing w:after="0" w:line="276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A563C" w14:textId="77777777" w:rsidR="00493CCF" w:rsidRDefault="00493CCF">
    <w:pPr>
      <w:spacing w:after="0" w:line="276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683EB" w14:textId="77777777" w:rsidR="00982A6E" w:rsidRDefault="00982A6E">
      <w:pPr>
        <w:spacing w:after="0" w:line="240" w:lineRule="auto"/>
      </w:pPr>
      <w:r>
        <w:separator/>
      </w:r>
    </w:p>
  </w:footnote>
  <w:footnote w:type="continuationSeparator" w:id="0">
    <w:p w14:paraId="61224314" w14:textId="77777777" w:rsidR="00982A6E" w:rsidRDefault="00982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DF78F" w14:textId="77777777" w:rsidR="00493CCF" w:rsidRDefault="00493CCF">
    <w:pPr>
      <w:spacing w:after="0" w:line="276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F6848" w14:textId="77777777" w:rsidR="00493CCF" w:rsidRDefault="00493CCF">
    <w:pPr>
      <w:spacing w:after="0" w:line="276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892B7" w14:textId="77777777" w:rsidR="00493CCF" w:rsidRDefault="00493CCF">
    <w:pPr>
      <w:spacing w:after="0" w:line="276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2C1D"/>
    <w:multiLevelType w:val="hybridMultilevel"/>
    <w:tmpl w:val="37F4E6B4"/>
    <w:lvl w:ilvl="0" w:tplc="2000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" w15:restartNumberingAfterBreak="0">
    <w:nsid w:val="180F3F0A"/>
    <w:multiLevelType w:val="multilevel"/>
    <w:tmpl w:val="4C1411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11D1A6B"/>
    <w:multiLevelType w:val="hybridMultilevel"/>
    <w:tmpl w:val="300451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F1DA3"/>
    <w:multiLevelType w:val="hybridMultilevel"/>
    <w:tmpl w:val="BE5419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00F25"/>
    <w:multiLevelType w:val="hybridMultilevel"/>
    <w:tmpl w:val="52BC8B4A"/>
    <w:lvl w:ilvl="0" w:tplc="90742B4A">
      <w:start w:val="2"/>
      <w:numFmt w:val="bullet"/>
      <w:lvlText w:val="-"/>
      <w:lvlJc w:val="left"/>
      <w:pPr>
        <w:ind w:left="1440" w:hanging="360"/>
      </w:pPr>
      <w:rPr>
        <w:rFonts w:ascii="Montserrat Light" w:eastAsia="Montserrat" w:hAnsi="Montserrat Light" w:cs="Montserrat" w:hint="default"/>
        <w:b/>
        <w:color w:val="000000" w:themeColor="text1"/>
        <w:sz w:val="21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4E120D"/>
    <w:multiLevelType w:val="hybridMultilevel"/>
    <w:tmpl w:val="6EE26B6E"/>
    <w:lvl w:ilvl="0" w:tplc="90742B4A">
      <w:start w:val="2"/>
      <w:numFmt w:val="bullet"/>
      <w:lvlText w:val="-"/>
      <w:lvlJc w:val="left"/>
      <w:pPr>
        <w:ind w:left="1174" w:hanging="360"/>
      </w:pPr>
      <w:rPr>
        <w:rFonts w:ascii="Montserrat Light" w:eastAsia="Montserrat" w:hAnsi="Montserrat Light" w:cs="Montserrat" w:hint="default"/>
        <w:b/>
        <w:color w:val="000000" w:themeColor="text1"/>
        <w:sz w:val="21"/>
      </w:rPr>
    </w:lvl>
    <w:lvl w:ilvl="1" w:tplc="2000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 w16cid:durableId="1520924098">
    <w:abstractNumId w:val="1"/>
  </w:num>
  <w:num w:numId="2" w16cid:durableId="1647972143">
    <w:abstractNumId w:val="2"/>
  </w:num>
  <w:num w:numId="3" w16cid:durableId="447285846">
    <w:abstractNumId w:val="3"/>
  </w:num>
  <w:num w:numId="4" w16cid:durableId="178131463">
    <w:abstractNumId w:val="4"/>
  </w:num>
  <w:num w:numId="5" w16cid:durableId="2101946005">
    <w:abstractNumId w:val="5"/>
  </w:num>
  <w:num w:numId="6" w16cid:durableId="666830688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activeWritingStyle w:appName="MSWord" w:lang="ar-SA" w:vendorID="64" w:dllVersion="6" w:nlCheck="1" w:checkStyle="0"/>
  <w:activeWritingStyle w:appName="MSWord" w:lang="fr-FR" w:vendorID="64" w:dllVersion="6" w:nlCheck="1" w:checkStyle="1"/>
  <w:activeWritingStyle w:appName="MSWord" w:lang="fr-CA" w:vendorID="64" w:dllVersion="6" w:nlCheck="1" w:checkStyle="1"/>
  <w:activeWritingStyle w:appName="MSWord" w:lang="ar-SA" w:vendorID="64" w:dllVersion="4096" w:nlCheck="1" w:checkStyle="0"/>
  <w:activeWritingStyle w:appName="MSWord" w:lang="fr-CA" w:vendorID="64" w:dllVersion="4096" w:nlCheck="1" w:checkStyle="0"/>
  <w:activeWritingStyle w:appName="MSWord" w:lang="fr-FR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89C"/>
    <w:rsid w:val="0000028C"/>
    <w:rsid w:val="0000377E"/>
    <w:rsid w:val="00020E7D"/>
    <w:rsid w:val="00022963"/>
    <w:rsid w:val="0003487A"/>
    <w:rsid w:val="00034C21"/>
    <w:rsid w:val="00034EC7"/>
    <w:rsid w:val="00037D2A"/>
    <w:rsid w:val="0004712A"/>
    <w:rsid w:val="00064B38"/>
    <w:rsid w:val="000654DF"/>
    <w:rsid w:val="00090542"/>
    <w:rsid w:val="0009443A"/>
    <w:rsid w:val="00094B3A"/>
    <w:rsid w:val="0009758B"/>
    <w:rsid w:val="00097C98"/>
    <w:rsid w:val="00097D50"/>
    <w:rsid w:val="000A6E8F"/>
    <w:rsid w:val="000A7082"/>
    <w:rsid w:val="000B35F0"/>
    <w:rsid w:val="000B4D7D"/>
    <w:rsid w:val="000C1401"/>
    <w:rsid w:val="000C5249"/>
    <w:rsid w:val="000C6670"/>
    <w:rsid w:val="000D5B51"/>
    <w:rsid w:val="000E4872"/>
    <w:rsid w:val="000F0662"/>
    <w:rsid w:val="000F7DEB"/>
    <w:rsid w:val="00106E73"/>
    <w:rsid w:val="00114C83"/>
    <w:rsid w:val="001172D3"/>
    <w:rsid w:val="00120B1F"/>
    <w:rsid w:val="00134660"/>
    <w:rsid w:val="00146BD8"/>
    <w:rsid w:val="00152884"/>
    <w:rsid w:val="001553CB"/>
    <w:rsid w:val="00164DBE"/>
    <w:rsid w:val="00170567"/>
    <w:rsid w:val="00172729"/>
    <w:rsid w:val="00177A87"/>
    <w:rsid w:val="001860C4"/>
    <w:rsid w:val="00187539"/>
    <w:rsid w:val="00190A83"/>
    <w:rsid w:val="001A2B3D"/>
    <w:rsid w:val="001B0D14"/>
    <w:rsid w:val="001B1040"/>
    <w:rsid w:val="001C2263"/>
    <w:rsid w:val="001C53F5"/>
    <w:rsid w:val="001D0A9C"/>
    <w:rsid w:val="001D4A9E"/>
    <w:rsid w:val="001F1296"/>
    <w:rsid w:val="001F3A70"/>
    <w:rsid w:val="001F4931"/>
    <w:rsid w:val="002005D0"/>
    <w:rsid w:val="002022B0"/>
    <w:rsid w:val="00207F64"/>
    <w:rsid w:val="00212264"/>
    <w:rsid w:val="00216810"/>
    <w:rsid w:val="00216C12"/>
    <w:rsid w:val="00217B20"/>
    <w:rsid w:val="0022635C"/>
    <w:rsid w:val="00230BAC"/>
    <w:rsid w:val="00231A20"/>
    <w:rsid w:val="0023414A"/>
    <w:rsid w:val="002421B3"/>
    <w:rsid w:val="002516DD"/>
    <w:rsid w:val="0025289C"/>
    <w:rsid w:val="00256173"/>
    <w:rsid w:val="00265CD9"/>
    <w:rsid w:val="0026728E"/>
    <w:rsid w:val="00276C7B"/>
    <w:rsid w:val="00281C7C"/>
    <w:rsid w:val="00283319"/>
    <w:rsid w:val="00283F0C"/>
    <w:rsid w:val="002915C1"/>
    <w:rsid w:val="002966DA"/>
    <w:rsid w:val="002A15F8"/>
    <w:rsid w:val="002A26C5"/>
    <w:rsid w:val="002C4534"/>
    <w:rsid w:val="002C5519"/>
    <w:rsid w:val="002D2749"/>
    <w:rsid w:val="002D29FF"/>
    <w:rsid w:val="002D49C4"/>
    <w:rsid w:val="002E1E8B"/>
    <w:rsid w:val="002E1ECF"/>
    <w:rsid w:val="002F0B17"/>
    <w:rsid w:val="002F29D8"/>
    <w:rsid w:val="002F59D6"/>
    <w:rsid w:val="003056FE"/>
    <w:rsid w:val="003057F1"/>
    <w:rsid w:val="00314A52"/>
    <w:rsid w:val="003200F1"/>
    <w:rsid w:val="00320890"/>
    <w:rsid w:val="003225C6"/>
    <w:rsid w:val="003234C1"/>
    <w:rsid w:val="00331299"/>
    <w:rsid w:val="00333D83"/>
    <w:rsid w:val="00335835"/>
    <w:rsid w:val="00344412"/>
    <w:rsid w:val="0034718B"/>
    <w:rsid w:val="00354DB4"/>
    <w:rsid w:val="003727BD"/>
    <w:rsid w:val="003738B9"/>
    <w:rsid w:val="00380246"/>
    <w:rsid w:val="00382B05"/>
    <w:rsid w:val="00390713"/>
    <w:rsid w:val="0039430C"/>
    <w:rsid w:val="003A465A"/>
    <w:rsid w:val="003A5BE5"/>
    <w:rsid w:val="003B4A2E"/>
    <w:rsid w:val="003C0127"/>
    <w:rsid w:val="003C0BF6"/>
    <w:rsid w:val="003C0CA6"/>
    <w:rsid w:val="003C5054"/>
    <w:rsid w:val="003D0829"/>
    <w:rsid w:val="003D0865"/>
    <w:rsid w:val="003D3306"/>
    <w:rsid w:val="003D3729"/>
    <w:rsid w:val="003F30B6"/>
    <w:rsid w:val="003F3610"/>
    <w:rsid w:val="003F5B3C"/>
    <w:rsid w:val="003F66A3"/>
    <w:rsid w:val="0040732D"/>
    <w:rsid w:val="00412C8F"/>
    <w:rsid w:val="00416A23"/>
    <w:rsid w:val="00421B80"/>
    <w:rsid w:val="00426C3C"/>
    <w:rsid w:val="00434172"/>
    <w:rsid w:val="004344CA"/>
    <w:rsid w:val="0043593B"/>
    <w:rsid w:val="004367FA"/>
    <w:rsid w:val="00446251"/>
    <w:rsid w:val="004503FA"/>
    <w:rsid w:val="0045061B"/>
    <w:rsid w:val="0045320E"/>
    <w:rsid w:val="00456B46"/>
    <w:rsid w:val="00457D3F"/>
    <w:rsid w:val="00464748"/>
    <w:rsid w:val="00464C60"/>
    <w:rsid w:val="00472534"/>
    <w:rsid w:val="00474118"/>
    <w:rsid w:val="004751B0"/>
    <w:rsid w:val="00477486"/>
    <w:rsid w:val="00480855"/>
    <w:rsid w:val="00486553"/>
    <w:rsid w:val="00490825"/>
    <w:rsid w:val="004933AF"/>
    <w:rsid w:val="0049360C"/>
    <w:rsid w:val="00493CCF"/>
    <w:rsid w:val="004A33F4"/>
    <w:rsid w:val="004A35C8"/>
    <w:rsid w:val="004B1D66"/>
    <w:rsid w:val="004B5D00"/>
    <w:rsid w:val="004D1F83"/>
    <w:rsid w:val="004D535F"/>
    <w:rsid w:val="004F40B5"/>
    <w:rsid w:val="00500BC0"/>
    <w:rsid w:val="005056C7"/>
    <w:rsid w:val="00506270"/>
    <w:rsid w:val="0051044B"/>
    <w:rsid w:val="0052073A"/>
    <w:rsid w:val="005337D7"/>
    <w:rsid w:val="00533B56"/>
    <w:rsid w:val="00535A00"/>
    <w:rsid w:val="0053731E"/>
    <w:rsid w:val="005408EF"/>
    <w:rsid w:val="00540EB8"/>
    <w:rsid w:val="00541E15"/>
    <w:rsid w:val="005421CD"/>
    <w:rsid w:val="00544A1D"/>
    <w:rsid w:val="0054690B"/>
    <w:rsid w:val="00550AFF"/>
    <w:rsid w:val="005534E0"/>
    <w:rsid w:val="00554291"/>
    <w:rsid w:val="00554D94"/>
    <w:rsid w:val="00557E62"/>
    <w:rsid w:val="00561088"/>
    <w:rsid w:val="005748AF"/>
    <w:rsid w:val="00577331"/>
    <w:rsid w:val="005A3476"/>
    <w:rsid w:val="005B172F"/>
    <w:rsid w:val="005B4EDF"/>
    <w:rsid w:val="005B6A80"/>
    <w:rsid w:val="005C4A7F"/>
    <w:rsid w:val="005C797A"/>
    <w:rsid w:val="005D130A"/>
    <w:rsid w:val="005D5DB4"/>
    <w:rsid w:val="005D66B0"/>
    <w:rsid w:val="005E1757"/>
    <w:rsid w:val="005E764A"/>
    <w:rsid w:val="005E7E7E"/>
    <w:rsid w:val="005F6E04"/>
    <w:rsid w:val="005F77D3"/>
    <w:rsid w:val="006015CF"/>
    <w:rsid w:val="00603503"/>
    <w:rsid w:val="006046C9"/>
    <w:rsid w:val="00612C51"/>
    <w:rsid w:val="006133BF"/>
    <w:rsid w:val="00614368"/>
    <w:rsid w:val="006158AF"/>
    <w:rsid w:val="00616ABD"/>
    <w:rsid w:val="00620382"/>
    <w:rsid w:val="006209BA"/>
    <w:rsid w:val="006211CF"/>
    <w:rsid w:val="006216BC"/>
    <w:rsid w:val="00622F92"/>
    <w:rsid w:val="006251C8"/>
    <w:rsid w:val="0063059C"/>
    <w:rsid w:val="00630AE8"/>
    <w:rsid w:val="00633F31"/>
    <w:rsid w:val="0063529C"/>
    <w:rsid w:val="00637692"/>
    <w:rsid w:val="00642634"/>
    <w:rsid w:val="006461EC"/>
    <w:rsid w:val="00650932"/>
    <w:rsid w:val="00654AAA"/>
    <w:rsid w:val="00657E43"/>
    <w:rsid w:val="00666215"/>
    <w:rsid w:val="0067103C"/>
    <w:rsid w:val="00675286"/>
    <w:rsid w:val="006776DB"/>
    <w:rsid w:val="00680A1F"/>
    <w:rsid w:val="006814D1"/>
    <w:rsid w:val="006835A3"/>
    <w:rsid w:val="00695628"/>
    <w:rsid w:val="006A28EA"/>
    <w:rsid w:val="006C1BB8"/>
    <w:rsid w:val="006C2223"/>
    <w:rsid w:val="006D3D0E"/>
    <w:rsid w:val="006D6E81"/>
    <w:rsid w:val="006E2481"/>
    <w:rsid w:val="006E36A8"/>
    <w:rsid w:val="006E41B2"/>
    <w:rsid w:val="00700602"/>
    <w:rsid w:val="007065CE"/>
    <w:rsid w:val="00712601"/>
    <w:rsid w:val="00713ECB"/>
    <w:rsid w:val="00714EF2"/>
    <w:rsid w:val="0071682D"/>
    <w:rsid w:val="00723486"/>
    <w:rsid w:val="007264D7"/>
    <w:rsid w:val="00735AEF"/>
    <w:rsid w:val="00740CBC"/>
    <w:rsid w:val="00742B0E"/>
    <w:rsid w:val="00743480"/>
    <w:rsid w:val="007535A8"/>
    <w:rsid w:val="00756BFC"/>
    <w:rsid w:val="00763E94"/>
    <w:rsid w:val="0076738B"/>
    <w:rsid w:val="007733E4"/>
    <w:rsid w:val="007A00B1"/>
    <w:rsid w:val="007A046C"/>
    <w:rsid w:val="007A0F73"/>
    <w:rsid w:val="007B0DC4"/>
    <w:rsid w:val="007B1149"/>
    <w:rsid w:val="007B4791"/>
    <w:rsid w:val="007B4798"/>
    <w:rsid w:val="007B552A"/>
    <w:rsid w:val="007C536B"/>
    <w:rsid w:val="007D5580"/>
    <w:rsid w:val="007F3807"/>
    <w:rsid w:val="007F4B76"/>
    <w:rsid w:val="007F7963"/>
    <w:rsid w:val="008016AD"/>
    <w:rsid w:val="0080369F"/>
    <w:rsid w:val="00803FBF"/>
    <w:rsid w:val="008078EE"/>
    <w:rsid w:val="00811147"/>
    <w:rsid w:val="00814BC0"/>
    <w:rsid w:val="00816786"/>
    <w:rsid w:val="00823D4C"/>
    <w:rsid w:val="00831CBB"/>
    <w:rsid w:val="00837177"/>
    <w:rsid w:val="00837E9F"/>
    <w:rsid w:val="00841D76"/>
    <w:rsid w:val="00843953"/>
    <w:rsid w:val="00845A8F"/>
    <w:rsid w:val="008464B5"/>
    <w:rsid w:val="008611B0"/>
    <w:rsid w:val="00890779"/>
    <w:rsid w:val="008A4276"/>
    <w:rsid w:val="008B1F82"/>
    <w:rsid w:val="008C3C40"/>
    <w:rsid w:val="008D207D"/>
    <w:rsid w:val="008E2CA3"/>
    <w:rsid w:val="008F19F2"/>
    <w:rsid w:val="009075B2"/>
    <w:rsid w:val="0091286D"/>
    <w:rsid w:val="00914C3F"/>
    <w:rsid w:val="00916DA3"/>
    <w:rsid w:val="009229B4"/>
    <w:rsid w:val="00925940"/>
    <w:rsid w:val="00926FD9"/>
    <w:rsid w:val="00930635"/>
    <w:rsid w:val="00931C98"/>
    <w:rsid w:val="00936220"/>
    <w:rsid w:val="009420FF"/>
    <w:rsid w:val="0094330A"/>
    <w:rsid w:val="00943D9E"/>
    <w:rsid w:val="009523D2"/>
    <w:rsid w:val="009578EE"/>
    <w:rsid w:val="00972A16"/>
    <w:rsid w:val="00973CFC"/>
    <w:rsid w:val="00974D6D"/>
    <w:rsid w:val="00982A6E"/>
    <w:rsid w:val="00983B69"/>
    <w:rsid w:val="00983D06"/>
    <w:rsid w:val="009851D9"/>
    <w:rsid w:val="00993231"/>
    <w:rsid w:val="009968FF"/>
    <w:rsid w:val="009A3B16"/>
    <w:rsid w:val="009A7B3C"/>
    <w:rsid w:val="009B2001"/>
    <w:rsid w:val="009B64DF"/>
    <w:rsid w:val="009B725B"/>
    <w:rsid w:val="009C5A89"/>
    <w:rsid w:val="009E13EA"/>
    <w:rsid w:val="009E6C53"/>
    <w:rsid w:val="009F11D6"/>
    <w:rsid w:val="009F75B7"/>
    <w:rsid w:val="00A00F33"/>
    <w:rsid w:val="00A030F1"/>
    <w:rsid w:val="00A0638E"/>
    <w:rsid w:val="00A101D4"/>
    <w:rsid w:val="00A10356"/>
    <w:rsid w:val="00A14E32"/>
    <w:rsid w:val="00A24842"/>
    <w:rsid w:val="00A25278"/>
    <w:rsid w:val="00A32263"/>
    <w:rsid w:val="00A326A5"/>
    <w:rsid w:val="00A34B54"/>
    <w:rsid w:val="00A361F5"/>
    <w:rsid w:val="00A37086"/>
    <w:rsid w:val="00A42A69"/>
    <w:rsid w:val="00A4505D"/>
    <w:rsid w:val="00A621EF"/>
    <w:rsid w:val="00A63F8F"/>
    <w:rsid w:val="00A671C1"/>
    <w:rsid w:val="00A72389"/>
    <w:rsid w:val="00A763E7"/>
    <w:rsid w:val="00A76C15"/>
    <w:rsid w:val="00A800CD"/>
    <w:rsid w:val="00A8116E"/>
    <w:rsid w:val="00A909D3"/>
    <w:rsid w:val="00AA09EE"/>
    <w:rsid w:val="00AA4E27"/>
    <w:rsid w:val="00AB2DFC"/>
    <w:rsid w:val="00AB5129"/>
    <w:rsid w:val="00AC3E23"/>
    <w:rsid w:val="00AD264F"/>
    <w:rsid w:val="00AD617B"/>
    <w:rsid w:val="00AD6E75"/>
    <w:rsid w:val="00AE1229"/>
    <w:rsid w:val="00AE2316"/>
    <w:rsid w:val="00AE297C"/>
    <w:rsid w:val="00AE6A23"/>
    <w:rsid w:val="00AF0B6D"/>
    <w:rsid w:val="00AF1A38"/>
    <w:rsid w:val="00B00779"/>
    <w:rsid w:val="00B015C8"/>
    <w:rsid w:val="00B03C8D"/>
    <w:rsid w:val="00B06C91"/>
    <w:rsid w:val="00B11CDD"/>
    <w:rsid w:val="00B17776"/>
    <w:rsid w:val="00B240DA"/>
    <w:rsid w:val="00B26130"/>
    <w:rsid w:val="00B26A9E"/>
    <w:rsid w:val="00B31266"/>
    <w:rsid w:val="00B32526"/>
    <w:rsid w:val="00B32A57"/>
    <w:rsid w:val="00B44BDE"/>
    <w:rsid w:val="00B45DEF"/>
    <w:rsid w:val="00B47063"/>
    <w:rsid w:val="00B5004D"/>
    <w:rsid w:val="00B50A66"/>
    <w:rsid w:val="00B536A6"/>
    <w:rsid w:val="00B54A17"/>
    <w:rsid w:val="00B55606"/>
    <w:rsid w:val="00B558B9"/>
    <w:rsid w:val="00B660DF"/>
    <w:rsid w:val="00B673CF"/>
    <w:rsid w:val="00B70B73"/>
    <w:rsid w:val="00B72AA9"/>
    <w:rsid w:val="00B72FE2"/>
    <w:rsid w:val="00B75AF1"/>
    <w:rsid w:val="00B856FF"/>
    <w:rsid w:val="00B87331"/>
    <w:rsid w:val="00B916A1"/>
    <w:rsid w:val="00B93A85"/>
    <w:rsid w:val="00B97118"/>
    <w:rsid w:val="00BA2B3B"/>
    <w:rsid w:val="00BA417B"/>
    <w:rsid w:val="00BA4491"/>
    <w:rsid w:val="00BA488E"/>
    <w:rsid w:val="00BA6078"/>
    <w:rsid w:val="00BA6C3D"/>
    <w:rsid w:val="00BB0D82"/>
    <w:rsid w:val="00BB147A"/>
    <w:rsid w:val="00BB722F"/>
    <w:rsid w:val="00BC4013"/>
    <w:rsid w:val="00BC7681"/>
    <w:rsid w:val="00BD1ECB"/>
    <w:rsid w:val="00BD4D07"/>
    <w:rsid w:val="00BE4BFA"/>
    <w:rsid w:val="00BE72DF"/>
    <w:rsid w:val="00BE7E0F"/>
    <w:rsid w:val="00BF7FBE"/>
    <w:rsid w:val="00C05B85"/>
    <w:rsid w:val="00C07D24"/>
    <w:rsid w:val="00C10864"/>
    <w:rsid w:val="00C11596"/>
    <w:rsid w:val="00C14E8A"/>
    <w:rsid w:val="00C3024B"/>
    <w:rsid w:val="00C335B8"/>
    <w:rsid w:val="00C41A14"/>
    <w:rsid w:val="00C44C28"/>
    <w:rsid w:val="00C51CC8"/>
    <w:rsid w:val="00C51EF6"/>
    <w:rsid w:val="00C52498"/>
    <w:rsid w:val="00C53CDC"/>
    <w:rsid w:val="00C53DFF"/>
    <w:rsid w:val="00C55C44"/>
    <w:rsid w:val="00C61AD6"/>
    <w:rsid w:val="00C62298"/>
    <w:rsid w:val="00C72F64"/>
    <w:rsid w:val="00C7470A"/>
    <w:rsid w:val="00C76DBF"/>
    <w:rsid w:val="00C86D14"/>
    <w:rsid w:val="00CA1825"/>
    <w:rsid w:val="00CA23C2"/>
    <w:rsid w:val="00CA51AF"/>
    <w:rsid w:val="00CA72A9"/>
    <w:rsid w:val="00CC1082"/>
    <w:rsid w:val="00CC54E3"/>
    <w:rsid w:val="00CC5F72"/>
    <w:rsid w:val="00CD36E0"/>
    <w:rsid w:val="00CD49BF"/>
    <w:rsid w:val="00CD60EA"/>
    <w:rsid w:val="00CD60EE"/>
    <w:rsid w:val="00CE741E"/>
    <w:rsid w:val="00D13B68"/>
    <w:rsid w:val="00D1642A"/>
    <w:rsid w:val="00D2161E"/>
    <w:rsid w:val="00D30A1D"/>
    <w:rsid w:val="00D33551"/>
    <w:rsid w:val="00D509E1"/>
    <w:rsid w:val="00D541B2"/>
    <w:rsid w:val="00D73AD5"/>
    <w:rsid w:val="00D769EB"/>
    <w:rsid w:val="00D77427"/>
    <w:rsid w:val="00D9451D"/>
    <w:rsid w:val="00D97922"/>
    <w:rsid w:val="00DA3301"/>
    <w:rsid w:val="00DB25EE"/>
    <w:rsid w:val="00DB38DF"/>
    <w:rsid w:val="00DB63F7"/>
    <w:rsid w:val="00DC028E"/>
    <w:rsid w:val="00DC3EC2"/>
    <w:rsid w:val="00DE44F4"/>
    <w:rsid w:val="00DE5B3E"/>
    <w:rsid w:val="00DE5D77"/>
    <w:rsid w:val="00DF22AE"/>
    <w:rsid w:val="00DF2389"/>
    <w:rsid w:val="00E15FAA"/>
    <w:rsid w:val="00E223CE"/>
    <w:rsid w:val="00E25879"/>
    <w:rsid w:val="00E414DC"/>
    <w:rsid w:val="00E53784"/>
    <w:rsid w:val="00E54517"/>
    <w:rsid w:val="00E55A50"/>
    <w:rsid w:val="00E57CB5"/>
    <w:rsid w:val="00E667CE"/>
    <w:rsid w:val="00E67FCB"/>
    <w:rsid w:val="00E71B5F"/>
    <w:rsid w:val="00E76993"/>
    <w:rsid w:val="00E8015B"/>
    <w:rsid w:val="00E83928"/>
    <w:rsid w:val="00E85F22"/>
    <w:rsid w:val="00E8646F"/>
    <w:rsid w:val="00E90145"/>
    <w:rsid w:val="00E927C6"/>
    <w:rsid w:val="00EA1800"/>
    <w:rsid w:val="00EB2783"/>
    <w:rsid w:val="00EB5DC0"/>
    <w:rsid w:val="00EC1563"/>
    <w:rsid w:val="00EC1B49"/>
    <w:rsid w:val="00EC48F7"/>
    <w:rsid w:val="00ED2498"/>
    <w:rsid w:val="00ED7AD3"/>
    <w:rsid w:val="00EE6487"/>
    <w:rsid w:val="00EE6A6D"/>
    <w:rsid w:val="00EE6D2F"/>
    <w:rsid w:val="00EF3CA0"/>
    <w:rsid w:val="00EF6423"/>
    <w:rsid w:val="00F309AA"/>
    <w:rsid w:val="00F3762F"/>
    <w:rsid w:val="00F41B4B"/>
    <w:rsid w:val="00F529A4"/>
    <w:rsid w:val="00F64355"/>
    <w:rsid w:val="00F723A0"/>
    <w:rsid w:val="00F72F6C"/>
    <w:rsid w:val="00F75221"/>
    <w:rsid w:val="00F801DC"/>
    <w:rsid w:val="00F80729"/>
    <w:rsid w:val="00F8309F"/>
    <w:rsid w:val="00F84A01"/>
    <w:rsid w:val="00F905EE"/>
    <w:rsid w:val="00FB029E"/>
    <w:rsid w:val="00FB0EBB"/>
    <w:rsid w:val="00FC2A42"/>
    <w:rsid w:val="00FC2BBE"/>
    <w:rsid w:val="00FC3B3D"/>
    <w:rsid w:val="00FC423D"/>
    <w:rsid w:val="00FD3390"/>
    <w:rsid w:val="00FD5171"/>
    <w:rsid w:val="00FE42E9"/>
    <w:rsid w:val="00FE7752"/>
    <w:rsid w:val="00FE7DE3"/>
    <w:rsid w:val="00FF1022"/>
    <w:rsid w:val="00FF20FF"/>
    <w:rsid w:val="00FF3C39"/>
    <w:rsid w:val="00FF419C"/>
    <w:rsid w:val="00FF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2D17E4"/>
  <w15:docId w15:val="{B7EBD4D6-E84C-44D0-8B77-58EA0DE05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5" w:line="252" w:lineRule="auto"/>
      <w:ind w:left="149" w:right="9" w:hanging="10"/>
      <w:jc w:val="both"/>
    </w:pPr>
    <w:rPr>
      <w:rFonts w:ascii="Garamond" w:eastAsia="Garamond" w:hAnsi="Garamond" w:cs="Garamond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91" w:line="240" w:lineRule="auto"/>
      <w:ind w:left="360"/>
      <w:outlineLvl w:val="0"/>
    </w:pPr>
    <w:rPr>
      <w:rFonts w:ascii="Garamond" w:eastAsia="Garamond" w:hAnsi="Garamond" w:cs="Garamond"/>
      <w:b/>
      <w:color w:val="00B0F0"/>
      <w:sz w:val="3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328" w:line="246" w:lineRule="auto"/>
      <w:ind w:left="149" w:right="-15" w:hanging="10"/>
      <w:outlineLvl w:val="1"/>
    </w:pPr>
    <w:rPr>
      <w:rFonts w:ascii="Garamond" w:eastAsia="Garamond" w:hAnsi="Garamond" w:cs="Garamond"/>
      <w:b/>
      <w:color w:val="00B0F0"/>
      <w:sz w:val="28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41" w:line="240" w:lineRule="auto"/>
      <w:ind w:left="125" w:right="-15" w:hanging="10"/>
      <w:outlineLvl w:val="2"/>
    </w:pPr>
    <w:rPr>
      <w:rFonts w:ascii="Garamond" w:eastAsia="Garamond" w:hAnsi="Garamond" w:cs="Garamond"/>
      <w:b/>
      <w:color w:val="000000"/>
      <w:sz w:val="27"/>
      <w:u w:val="single" w:color="000000"/>
    </w:rPr>
  </w:style>
  <w:style w:type="paragraph" w:styleId="Titre4">
    <w:name w:val="heading 4"/>
    <w:next w:val="Normal"/>
    <w:link w:val="Titre4Car"/>
    <w:uiPriority w:val="9"/>
    <w:unhideWhenUsed/>
    <w:qFormat/>
    <w:pPr>
      <w:keepNext/>
      <w:keepLines/>
      <w:spacing w:after="248" w:line="276" w:lineRule="auto"/>
      <w:ind w:left="10" w:right="-15" w:hanging="10"/>
      <w:jc w:val="center"/>
      <w:outlineLvl w:val="3"/>
    </w:pPr>
    <w:rPr>
      <w:rFonts w:ascii="Garamond" w:eastAsia="Garamond" w:hAnsi="Garamond" w:cs="Garamond"/>
      <w:b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Garamond" w:eastAsia="Garamond" w:hAnsi="Garamond" w:cs="Garamond"/>
      <w:b/>
      <w:color w:val="000000"/>
      <w:sz w:val="27"/>
      <w:u w:val="single" w:color="000000"/>
    </w:rPr>
  </w:style>
  <w:style w:type="character" w:customStyle="1" w:styleId="Titre1Car">
    <w:name w:val="Titre 1 Car"/>
    <w:link w:val="Titre1"/>
    <w:rPr>
      <w:rFonts w:ascii="Garamond" w:eastAsia="Garamond" w:hAnsi="Garamond" w:cs="Garamond"/>
      <w:b/>
      <w:color w:val="00B0F0"/>
      <w:sz w:val="32"/>
    </w:rPr>
  </w:style>
  <w:style w:type="character" w:customStyle="1" w:styleId="Titre4Car">
    <w:name w:val="Titre 4 Car"/>
    <w:link w:val="Titre4"/>
    <w:rPr>
      <w:rFonts w:ascii="Garamond" w:eastAsia="Garamond" w:hAnsi="Garamond" w:cs="Garamond"/>
      <w:b/>
      <w:color w:val="000000"/>
      <w:sz w:val="24"/>
    </w:rPr>
  </w:style>
  <w:style w:type="character" w:customStyle="1" w:styleId="Titre2Car">
    <w:name w:val="Titre 2 Car"/>
    <w:link w:val="Titre2"/>
    <w:rPr>
      <w:rFonts w:ascii="Garamond" w:eastAsia="Garamond" w:hAnsi="Garamond" w:cs="Garamond"/>
      <w:b/>
      <w:color w:val="00B0F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4A35C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BA60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A6078"/>
    <w:rPr>
      <w:rFonts w:ascii="Garamond" w:eastAsia="Garamond" w:hAnsi="Garamond" w:cs="Garamond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774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7486"/>
    <w:rPr>
      <w:rFonts w:ascii="Segoe UI" w:eastAsia="Garamond" w:hAnsi="Segoe UI" w:cs="Segoe UI"/>
      <w:color w:val="000000"/>
      <w:sz w:val="18"/>
      <w:szCs w:val="18"/>
    </w:rPr>
  </w:style>
  <w:style w:type="paragraph" w:styleId="Rvision">
    <w:name w:val="Revision"/>
    <w:hidden/>
    <w:uiPriority w:val="99"/>
    <w:semiHidden/>
    <w:rsid w:val="00E223CE"/>
    <w:pPr>
      <w:spacing w:after="0" w:line="240" w:lineRule="auto"/>
    </w:pPr>
    <w:rPr>
      <w:rFonts w:ascii="Garamond" w:eastAsia="Garamond" w:hAnsi="Garamond" w:cs="Garamond"/>
      <w:color w:val="000000"/>
      <w:sz w:val="24"/>
    </w:rPr>
  </w:style>
  <w:style w:type="paragraph" w:styleId="NormalWeb">
    <w:name w:val="Normal (Web)"/>
    <w:basedOn w:val="Normal"/>
    <w:uiPriority w:val="99"/>
    <w:rsid w:val="00207F64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E67FC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67FC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67FCB"/>
    <w:rPr>
      <w:rFonts w:ascii="Garamond" w:eastAsia="Garamond" w:hAnsi="Garamond" w:cs="Garamond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67FC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67FCB"/>
    <w:rPr>
      <w:rFonts w:ascii="Garamond" w:eastAsia="Garamond" w:hAnsi="Garamond" w:cs="Garamond"/>
      <w:b/>
      <w:bCs/>
      <w:color w:val="000000"/>
      <w:sz w:val="20"/>
      <w:szCs w:val="20"/>
    </w:rPr>
  </w:style>
  <w:style w:type="table" w:styleId="Grilledutableau">
    <w:name w:val="Table Grid"/>
    <w:basedOn w:val="TableauNormal"/>
    <w:uiPriority w:val="59"/>
    <w:rsid w:val="000C1401"/>
    <w:pPr>
      <w:spacing w:after="0" w:line="240" w:lineRule="auto"/>
    </w:pPr>
    <w:rPr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auGrille4-Accentuation1">
    <w:name w:val="Grid Table 4 Accent 1"/>
    <w:basedOn w:val="TableauNormal"/>
    <w:uiPriority w:val="49"/>
    <w:rsid w:val="00493CC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En-ttedetabledesmatires">
    <w:name w:val="TOC Heading"/>
    <w:basedOn w:val="Titre1"/>
    <w:next w:val="Normal"/>
    <w:uiPriority w:val="39"/>
    <w:unhideWhenUsed/>
    <w:qFormat/>
    <w:rsid w:val="00DE5D77"/>
    <w:pPr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DE5D77"/>
    <w:pPr>
      <w:spacing w:after="100"/>
      <w:ind w:left="0"/>
    </w:pPr>
  </w:style>
  <w:style w:type="paragraph" w:styleId="TM2">
    <w:name w:val="toc 2"/>
    <w:basedOn w:val="Normal"/>
    <w:next w:val="Normal"/>
    <w:autoRedefine/>
    <w:uiPriority w:val="39"/>
    <w:unhideWhenUsed/>
    <w:rsid w:val="00DE5D77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DE5D77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DE5D77"/>
    <w:rPr>
      <w:color w:val="0563C1" w:themeColor="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BF7FBE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character" w:customStyle="1" w:styleId="PieddepageCar">
    <w:name w:val="Pied de page Car"/>
    <w:basedOn w:val="Policepardfaut"/>
    <w:link w:val="Pieddepage"/>
    <w:uiPriority w:val="99"/>
    <w:rsid w:val="00BF7FBE"/>
    <w:rPr>
      <w:rFonts w:cs="Times New Roman"/>
    </w:rPr>
  </w:style>
  <w:style w:type="paragraph" w:customStyle="1" w:styleId="Default">
    <w:name w:val="Default"/>
    <w:rsid w:val="00561088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  <w:lang w:val="fr-BJ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E1781-299C-4839-87E5-36DA63848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Bahchouch</dc:creator>
  <cp:keywords/>
  <cp:lastModifiedBy>MAROYA</cp:lastModifiedBy>
  <cp:revision>2</cp:revision>
  <cp:lastPrinted>2023-04-18T17:32:00Z</cp:lastPrinted>
  <dcterms:created xsi:type="dcterms:W3CDTF">2023-07-19T00:20:00Z</dcterms:created>
  <dcterms:modified xsi:type="dcterms:W3CDTF">2023-07-19T00:20:00Z</dcterms:modified>
</cp:coreProperties>
</file>