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5EDAF" w14:textId="3E44EABF" w:rsidR="00BB7A1D" w:rsidRPr="004A50A5" w:rsidRDefault="003636DD">
      <w:pPr>
        <w:rPr>
          <w:b/>
          <w:bCs/>
          <w:lang w:val="es-ES"/>
        </w:rPr>
      </w:pPr>
      <w:r w:rsidRPr="004A50A5">
        <w:rPr>
          <w:b/>
          <w:bCs/>
          <w:lang w:val="es-ES"/>
        </w:rPr>
        <w:t xml:space="preserve">Clase 1 </w:t>
      </w:r>
    </w:p>
    <w:p w14:paraId="74EE7142" w14:textId="1083791D" w:rsidR="003636DD" w:rsidRPr="004A50A5" w:rsidRDefault="003636DD">
      <w:pPr>
        <w:rPr>
          <w:b/>
          <w:bCs/>
          <w:lang w:val="es-ES"/>
        </w:rPr>
      </w:pPr>
      <w:r w:rsidRPr="004A50A5">
        <w:rPr>
          <w:b/>
          <w:bCs/>
          <w:lang w:val="es-ES"/>
        </w:rPr>
        <w:t>Java</w:t>
      </w:r>
    </w:p>
    <w:p w14:paraId="6FEEFD0C" w14:textId="77777777" w:rsidR="003636DD" w:rsidRPr="003636DD" w:rsidRDefault="003636DD" w:rsidP="003636DD">
      <w:pPr>
        <w:rPr>
          <w:lang w:val="es-ES"/>
        </w:rPr>
      </w:pPr>
      <w:r w:rsidRPr="003636DD">
        <w:rPr>
          <w:highlight w:val="yellow"/>
          <w:lang w:val="es-ES"/>
        </w:rPr>
        <w:t>Main</w:t>
      </w:r>
      <w:r w:rsidRPr="003636DD">
        <w:rPr>
          <w:lang w:val="es-ES"/>
        </w:rPr>
        <w:t xml:space="preserve"> = “Programa principal”. { } delimita el cuerpo. </w:t>
      </w:r>
    </w:p>
    <w:p w14:paraId="3E6EAF6B" w14:textId="77777777" w:rsidR="003636DD" w:rsidRPr="003636DD" w:rsidRDefault="003636DD" w:rsidP="003636DD">
      <w:pPr>
        <w:rPr>
          <w:lang w:val="es-ES"/>
        </w:rPr>
      </w:pPr>
      <w:r w:rsidRPr="003636DD">
        <w:rPr>
          <w:lang w:val="es-ES"/>
        </w:rPr>
        <w:t xml:space="preserve">Sentencias de código separadas por punto y coma (;). </w:t>
      </w:r>
    </w:p>
    <w:p w14:paraId="374C71AA" w14:textId="77777777" w:rsidR="003636DD" w:rsidRPr="003636DD" w:rsidRDefault="003636DD" w:rsidP="003636DD">
      <w:pPr>
        <w:rPr>
          <w:lang w:val="es-ES"/>
        </w:rPr>
      </w:pPr>
      <w:r w:rsidRPr="003636DD">
        <w:rPr>
          <w:lang w:val="es-ES"/>
        </w:rPr>
        <w:t xml:space="preserve">Se recomienda indentar el código para facilitar su lectura. </w:t>
      </w:r>
    </w:p>
    <w:p w14:paraId="0AB15FC7" w14:textId="77777777" w:rsidR="003636DD" w:rsidRPr="003636DD" w:rsidRDefault="003636DD" w:rsidP="003636DD">
      <w:pPr>
        <w:rPr>
          <w:lang w:val="es-ES"/>
        </w:rPr>
      </w:pPr>
      <w:r w:rsidRPr="003636DD">
        <w:rPr>
          <w:lang w:val="es-ES"/>
        </w:rPr>
        <w:t>Comentarios:</w:t>
      </w:r>
    </w:p>
    <w:p w14:paraId="51B400AD" w14:textId="52BFA5A2" w:rsidR="003636DD" w:rsidRPr="003636DD" w:rsidRDefault="003636DD" w:rsidP="003636DD">
      <w:pPr>
        <w:rPr>
          <w:lang w:val="es-ES"/>
        </w:rPr>
      </w:pPr>
      <w:r w:rsidRPr="003636DD">
        <w:rPr>
          <w:lang w:val="es-ES"/>
        </w:rPr>
        <w:t xml:space="preserve">De líneas múltiples /* Esto es un comentario */.  </w:t>
      </w:r>
    </w:p>
    <w:p w14:paraId="018ACD36" w14:textId="77777777" w:rsidR="003636DD" w:rsidRPr="003636DD" w:rsidRDefault="003636DD" w:rsidP="003636DD">
      <w:pPr>
        <w:rPr>
          <w:lang w:val="es-ES"/>
        </w:rPr>
      </w:pPr>
      <w:r w:rsidRPr="003636DD">
        <w:rPr>
          <w:lang w:val="es-ES"/>
        </w:rPr>
        <w:t>De línea única         // Este es un comentario</w:t>
      </w:r>
    </w:p>
    <w:p w14:paraId="1EC9F95F" w14:textId="1D42271F" w:rsidR="003636DD" w:rsidRDefault="003636DD" w:rsidP="003636DD">
      <w:pPr>
        <w:rPr>
          <w:lang w:val="es-ES"/>
        </w:rPr>
      </w:pPr>
      <w:r w:rsidRPr="003636DD">
        <w:rPr>
          <w:highlight w:val="yellow"/>
          <w:lang w:val="es-ES"/>
        </w:rPr>
        <w:t>Case-sensitive</w:t>
      </w:r>
      <w:r w:rsidRPr="003636DD">
        <w:rPr>
          <w:lang w:val="es-ES"/>
        </w:rPr>
        <w:t xml:space="preserve"> (sensible a las mayúsculas y minúsculas)</w:t>
      </w:r>
    </w:p>
    <w:p w14:paraId="0DE39FFD" w14:textId="10CAE3A2" w:rsidR="003636DD" w:rsidRDefault="003636DD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284D1E" wp14:editId="3469B5C9">
            <wp:extent cx="3990975" cy="12382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7C31" w14:textId="6570FC5B" w:rsidR="003636DD" w:rsidRPr="003636DD" w:rsidRDefault="003636DD" w:rsidP="003636DD">
      <w:pPr>
        <w:rPr>
          <w:b/>
          <w:bCs/>
          <w:lang w:val="es-ES"/>
        </w:rPr>
      </w:pPr>
      <w:r w:rsidRPr="003636DD">
        <w:rPr>
          <w:b/>
          <w:bCs/>
          <w:lang w:val="es-ES"/>
        </w:rPr>
        <w:t>Variables</w:t>
      </w:r>
    </w:p>
    <w:p w14:paraId="1CA3FA28" w14:textId="77777777" w:rsidR="003636DD" w:rsidRDefault="003636DD" w:rsidP="003636DD">
      <w:pPr>
        <w:rPr>
          <w:lang w:val="es-ES"/>
        </w:rPr>
      </w:pPr>
      <w:r w:rsidRPr="003636DD">
        <w:rPr>
          <w:lang w:val="es-ES"/>
        </w:rPr>
        <w:t>Se declaran en zona de código (no toman valor por defecto).</w:t>
      </w:r>
    </w:p>
    <w:p w14:paraId="5C8CFFA2" w14:textId="7C993570" w:rsidR="003636DD" w:rsidRPr="003636DD" w:rsidRDefault="003636DD" w:rsidP="003636DD">
      <w:pPr>
        <w:ind w:firstLine="720"/>
        <w:rPr>
          <w:lang w:val="es-ES"/>
        </w:rPr>
      </w:pPr>
      <w:r w:rsidRPr="003636DD">
        <w:rPr>
          <w:lang w:val="es-ES"/>
        </w:rPr>
        <w:t xml:space="preserve">Tipo </w:t>
      </w:r>
      <w:proofErr w:type="gramStart"/>
      <w:r w:rsidRPr="003636DD">
        <w:rPr>
          <w:lang w:val="es-ES"/>
        </w:rPr>
        <w:t xml:space="preserve">nombreVariable;   </w:t>
      </w:r>
      <w:proofErr w:type="gramEnd"/>
      <w:r w:rsidRPr="003636DD">
        <w:rPr>
          <w:lang w:val="es-ES"/>
        </w:rPr>
        <w:t xml:space="preserve">     (Opcional: dar valor inicial)</w:t>
      </w:r>
    </w:p>
    <w:p w14:paraId="006097B3" w14:textId="3757F836" w:rsidR="003636DD" w:rsidRPr="003636DD" w:rsidRDefault="003636DD" w:rsidP="003636DD">
      <w:pPr>
        <w:rPr>
          <w:lang w:val="es-ES"/>
        </w:rPr>
      </w:pPr>
      <w:r w:rsidRPr="003636DD">
        <w:rPr>
          <w:lang w:val="es-ES"/>
        </w:rPr>
        <w:t>Convención de nombres: comenzar con minúscula, luego cada palabra en mayúscula (CamelCase).</w:t>
      </w:r>
    </w:p>
    <w:p w14:paraId="18B1BA8F" w14:textId="77777777" w:rsidR="003636DD" w:rsidRPr="003636DD" w:rsidRDefault="003636DD" w:rsidP="003636DD">
      <w:pPr>
        <w:rPr>
          <w:lang w:val="es-ES"/>
        </w:rPr>
      </w:pPr>
      <w:r w:rsidRPr="003636DD">
        <w:rPr>
          <w:highlight w:val="yellow"/>
          <w:lang w:val="es-ES"/>
        </w:rPr>
        <w:t>Asignación</w:t>
      </w:r>
      <w:r w:rsidRPr="003636DD">
        <w:rPr>
          <w:lang w:val="es-ES"/>
        </w:rPr>
        <w:t>:  nombreVariable = valor;</w:t>
      </w:r>
    </w:p>
    <w:p w14:paraId="6A0E563A" w14:textId="44D9FD78" w:rsidR="003636DD" w:rsidRDefault="003636DD" w:rsidP="003636DD">
      <w:pPr>
        <w:rPr>
          <w:lang w:val="es-ES"/>
        </w:rPr>
      </w:pPr>
      <w:r w:rsidRPr="003636DD">
        <w:rPr>
          <w:lang w:val="es-ES"/>
        </w:rPr>
        <w:t xml:space="preserve">Tipos primitivos: la variable almacena un valor </w:t>
      </w:r>
    </w:p>
    <w:p w14:paraId="79DDB3DD" w14:textId="7E088026" w:rsidR="003636DD" w:rsidRDefault="003636DD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6C36922" wp14:editId="40C19CDE">
            <wp:extent cx="4314825" cy="2085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28A7" w14:textId="04C8B2C7" w:rsidR="003636DD" w:rsidRDefault="003636DD" w:rsidP="003636DD">
      <w:pPr>
        <w:rPr>
          <w:lang w:val="es-ES"/>
        </w:rPr>
      </w:pPr>
      <w:r w:rsidRPr="003636DD">
        <w:rPr>
          <w:lang w:val="es-ES"/>
        </w:rPr>
        <w:t>String para manipular cadenas. Ejemplo “esto es un string”.</w:t>
      </w:r>
    </w:p>
    <w:p w14:paraId="166E760D" w14:textId="3209F3E8" w:rsidR="003636DD" w:rsidRDefault="00E34C18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24BC883" wp14:editId="6ADA7CC1">
            <wp:extent cx="5610225" cy="2257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DD54" w14:textId="42D2A69E" w:rsidR="007A7852" w:rsidRDefault="00395BC4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25BB2BF" wp14:editId="452CEAD9">
            <wp:extent cx="5610225" cy="13049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C235" w14:textId="0882A7A6" w:rsidR="00395BC4" w:rsidRDefault="00DE0906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F92F598" wp14:editId="7BB401DB">
            <wp:extent cx="5610225" cy="2352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2FDF" w14:textId="0BD877BE" w:rsidR="00DE0906" w:rsidRDefault="00BD3408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46E1841" wp14:editId="195DD8EF">
            <wp:extent cx="5600700" cy="2524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5EE3" w14:textId="22A195F4" w:rsidR="00BD3408" w:rsidRDefault="00900468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B175C6" wp14:editId="3ADECB49">
            <wp:extent cx="5600700" cy="2266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6A96" w14:textId="1345227A" w:rsidR="00900468" w:rsidRDefault="00B56B9A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D5A353" wp14:editId="424D994C">
            <wp:extent cx="2752725" cy="3790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47E">
        <w:rPr>
          <w:noProof/>
          <w:lang w:val="es-ES"/>
        </w:rPr>
        <w:drawing>
          <wp:inline distT="0" distB="0" distL="0" distR="0" wp14:anchorId="5137784A" wp14:editId="438A562A">
            <wp:extent cx="3552825" cy="8096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47E">
        <w:rPr>
          <w:lang w:val="es-ES"/>
        </w:rPr>
        <w:t xml:space="preserve">(en el </w:t>
      </w:r>
      <w:proofErr w:type="spellStart"/>
      <w:r w:rsidR="0083147E">
        <w:rPr>
          <w:lang w:val="es-ES"/>
        </w:rPr>
        <w:t>if</w:t>
      </w:r>
      <w:proofErr w:type="spellEnd"/>
      <w:r w:rsidR="0083147E">
        <w:rPr>
          <w:lang w:val="es-ES"/>
        </w:rPr>
        <w:t>)</w:t>
      </w:r>
    </w:p>
    <w:p w14:paraId="2F4CD1A9" w14:textId="28D6B438" w:rsidR="0083147E" w:rsidRDefault="00016E33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D1C45E2" wp14:editId="06A23B88">
            <wp:extent cx="5524500" cy="3686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91FF" w14:textId="3C1CBAA6" w:rsidR="0080236C" w:rsidRDefault="000B4C08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D84158" wp14:editId="026B1C98">
            <wp:extent cx="5610225" cy="3124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FB4C" w14:textId="77777777" w:rsidR="007E00DA" w:rsidRDefault="007E00DA" w:rsidP="003636DD">
      <w:pPr>
        <w:rPr>
          <w:lang w:val="es-ES"/>
        </w:rPr>
      </w:pPr>
    </w:p>
    <w:p w14:paraId="5DD5E4EC" w14:textId="77777777" w:rsidR="007E00DA" w:rsidRDefault="007E00DA" w:rsidP="003636DD">
      <w:pPr>
        <w:rPr>
          <w:lang w:val="es-ES"/>
        </w:rPr>
      </w:pPr>
    </w:p>
    <w:p w14:paraId="02371A03" w14:textId="71BC1456" w:rsidR="007E00DA" w:rsidRDefault="007E00DA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4AFEF60" wp14:editId="0245C264">
            <wp:extent cx="5610225" cy="5334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A083" w14:textId="0BE5845B" w:rsidR="000B4C08" w:rsidRDefault="007E00DA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6CAA2FF" wp14:editId="14D106AB">
            <wp:extent cx="3381375" cy="17145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430A" w14:textId="0B31D407" w:rsidR="00F01D2A" w:rsidRDefault="00F01D2A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3132FB" wp14:editId="376D3D44">
            <wp:extent cx="3829050" cy="1409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B7E2" w14:textId="7EBF2231" w:rsidR="00F01D2A" w:rsidRDefault="00A66C9D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25C889A" wp14:editId="62BF9700">
            <wp:extent cx="5610225" cy="2857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A9EA" w14:textId="2D51DBB8" w:rsidR="00A66C9D" w:rsidRDefault="008330DF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C8A3B78" wp14:editId="1F4DCDD7">
            <wp:extent cx="5610225" cy="24669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FD55" w14:textId="30495ECA" w:rsidR="00AD26E1" w:rsidRDefault="00AD26E1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2C5B1A3" wp14:editId="31E201E3">
            <wp:extent cx="3629025" cy="20193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45D3" w14:textId="77777777" w:rsidR="00AD26E1" w:rsidRDefault="00AD26E1" w:rsidP="003636DD">
      <w:pPr>
        <w:rPr>
          <w:lang w:val="es-ES"/>
        </w:rPr>
      </w:pPr>
    </w:p>
    <w:p w14:paraId="6D1AE6FF" w14:textId="7D5E94F1" w:rsidR="007E00DA" w:rsidRDefault="00B06C8D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45C055" wp14:editId="480FB5AF">
            <wp:extent cx="5600700" cy="1209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ED5E" w14:textId="6C2DE195" w:rsidR="00B06C8D" w:rsidRDefault="00B06C8D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3C11AEB" wp14:editId="79939AD3">
            <wp:extent cx="5610225" cy="37814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0DF6" w14:textId="27970B3E" w:rsidR="00B06C8D" w:rsidRDefault="001F51BC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0E70B3D" wp14:editId="1FB91830">
            <wp:extent cx="5610225" cy="24288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1CC4" w14:textId="2AEBB032" w:rsidR="00057FDD" w:rsidRDefault="006B5F76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C31F93" wp14:editId="5E84E255">
            <wp:extent cx="4495800" cy="12287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457F" w14:textId="2ED3356C" w:rsidR="000B4C08" w:rsidRDefault="000B4C08" w:rsidP="003636DD">
      <w:pPr>
        <w:rPr>
          <w:lang w:val="es-ES"/>
        </w:rPr>
      </w:pPr>
    </w:p>
    <w:p w14:paraId="77B5401B" w14:textId="69874B5C" w:rsidR="006B5F76" w:rsidRDefault="006B5F76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EBB206B" wp14:editId="0110E208">
            <wp:extent cx="5600700" cy="24574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FBE4" w14:textId="504AE995" w:rsidR="006B5F76" w:rsidRDefault="00D90750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32CEC0E" wp14:editId="06BB95E1">
            <wp:extent cx="5610225" cy="23812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DD4E" w14:textId="202589FF" w:rsidR="00D90750" w:rsidRDefault="00CD30C5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AAAA87" wp14:editId="7EB97FB5">
            <wp:extent cx="5238750" cy="3009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B63B" w14:textId="75D349C8" w:rsidR="00CD30C5" w:rsidRDefault="00967B7A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68D7FCF" wp14:editId="01464523">
            <wp:extent cx="5610225" cy="24479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7EC2" w14:textId="11444ECF" w:rsidR="00967B7A" w:rsidRDefault="00B95C4D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09C6DD" wp14:editId="77E2883D">
            <wp:extent cx="5610225" cy="26003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272E" w14:textId="0233E5BC" w:rsidR="00B95C4D" w:rsidRDefault="00852B6A" w:rsidP="003636DD">
      <w:pPr>
        <w:rPr>
          <w:lang w:val="es-ES"/>
        </w:rPr>
      </w:pPr>
      <w:r>
        <w:rPr>
          <w:lang w:val="es-ES"/>
        </w:rPr>
        <w:t xml:space="preserve">Si queda algún objeto que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referenciado por ninguna variable, tenemos un recolector de basura que se encarga de limpiar ese objeto que queda sin ser referenciado y sin poder acceder. </w:t>
      </w:r>
    </w:p>
    <w:p w14:paraId="07FE747F" w14:textId="79259E2B" w:rsidR="00852B6A" w:rsidRDefault="00612CF1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5D23D4E" wp14:editId="1F7AD646">
            <wp:extent cx="5610225" cy="29718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D653" w14:textId="3EA6D984" w:rsidR="00612CF1" w:rsidRDefault="00FB2476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307A016" wp14:editId="2AA66D37">
            <wp:extent cx="5600700" cy="28194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7E70" w14:textId="77777777" w:rsidR="00FB2476" w:rsidRDefault="00FB2476" w:rsidP="003636DD">
      <w:pPr>
        <w:rPr>
          <w:lang w:val="es-ES"/>
        </w:rPr>
      </w:pPr>
    </w:p>
    <w:p w14:paraId="092EFA9D" w14:textId="77777777" w:rsidR="00B56B9A" w:rsidRDefault="00B56B9A" w:rsidP="003636DD">
      <w:pPr>
        <w:rPr>
          <w:lang w:val="es-ES"/>
        </w:rPr>
      </w:pPr>
    </w:p>
    <w:p w14:paraId="5216D0DA" w14:textId="5057127C" w:rsidR="003636DD" w:rsidRDefault="003636DD" w:rsidP="003636DD">
      <w:pPr>
        <w:rPr>
          <w:lang w:val="es-ES"/>
        </w:rPr>
      </w:pPr>
    </w:p>
    <w:p w14:paraId="376D1057" w14:textId="6E18A5A8" w:rsidR="003636DD" w:rsidRDefault="003636DD" w:rsidP="003636DD">
      <w:pPr>
        <w:rPr>
          <w:lang w:val="es-ES"/>
        </w:rPr>
      </w:pPr>
    </w:p>
    <w:p w14:paraId="429805E2" w14:textId="5D267FA6" w:rsidR="003636DD" w:rsidRDefault="003636DD" w:rsidP="003636DD">
      <w:pPr>
        <w:rPr>
          <w:lang w:val="es-ES"/>
        </w:rPr>
      </w:pPr>
    </w:p>
    <w:p w14:paraId="28FBE743" w14:textId="62E3B4A7" w:rsidR="003636DD" w:rsidRDefault="003636DD" w:rsidP="003636DD">
      <w:pPr>
        <w:rPr>
          <w:lang w:val="es-ES"/>
        </w:rPr>
      </w:pPr>
    </w:p>
    <w:p w14:paraId="5496572A" w14:textId="269AC0B3" w:rsidR="003636DD" w:rsidRDefault="003636DD" w:rsidP="003636DD">
      <w:pPr>
        <w:rPr>
          <w:lang w:val="es-ES"/>
        </w:rPr>
      </w:pPr>
    </w:p>
    <w:p w14:paraId="19DF4FB9" w14:textId="270224A1" w:rsidR="003636DD" w:rsidRDefault="003636DD" w:rsidP="003636DD">
      <w:pPr>
        <w:rPr>
          <w:lang w:val="es-ES"/>
        </w:rPr>
      </w:pPr>
    </w:p>
    <w:p w14:paraId="184405B7" w14:textId="2AD1D4B0" w:rsidR="003636DD" w:rsidRPr="004A50A5" w:rsidRDefault="004A50A5" w:rsidP="003636DD">
      <w:pPr>
        <w:rPr>
          <w:b/>
          <w:bCs/>
          <w:sz w:val="36"/>
          <w:szCs w:val="36"/>
          <w:lang w:val="es-ES"/>
        </w:rPr>
      </w:pPr>
      <w:r w:rsidRPr="004A50A5">
        <w:rPr>
          <w:b/>
          <w:bCs/>
          <w:sz w:val="36"/>
          <w:szCs w:val="36"/>
          <w:lang w:val="es-ES"/>
        </w:rPr>
        <w:lastRenderedPageBreak/>
        <w:t xml:space="preserve">Clase 2 </w:t>
      </w:r>
    </w:p>
    <w:p w14:paraId="6CE23F66" w14:textId="18F06A7C" w:rsidR="003636DD" w:rsidRDefault="00156F76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AE2A30B" wp14:editId="345DCB6D">
            <wp:extent cx="5610225" cy="24384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E4E5" w14:textId="6D9231B3" w:rsidR="00156F76" w:rsidRDefault="00156F76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C46036" wp14:editId="3308744D">
            <wp:extent cx="5600700" cy="29622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A2B4" w14:textId="45D948B1" w:rsidR="00156F76" w:rsidRDefault="00156F76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9B3CD53" wp14:editId="3D7E1D6B">
            <wp:extent cx="5610225" cy="29908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92DB" w14:textId="3F45204B" w:rsidR="00156F76" w:rsidRDefault="00156F76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A9E05C" wp14:editId="2CC0FF02">
            <wp:extent cx="5610225" cy="28765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B669" w14:textId="047B76AA" w:rsidR="00156F76" w:rsidRDefault="00156F76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49536EB" wp14:editId="32D3D9B1">
            <wp:extent cx="5610225" cy="32480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FE46" w14:textId="7517418C" w:rsidR="00156F76" w:rsidRDefault="00156F76" w:rsidP="003636DD">
      <w:pPr>
        <w:rPr>
          <w:lang w:val="es-ES"/>
        </w:rPr>
      </w:pPr>
      <w:r>
        <w:rPr>
          <w:lang w:val="es-ES"/>
        </w:rPr>
        <w:t xml:space="preserve">No se modifica porque solamente se pueden pasar parámetros por valor, por mas que se modifique en hacer uno no se modifica en el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.</w:t>
      </w:r>
    </w:p>
    <w:p w14:paraId="183A8A0E" w14:textId="05F58C57" w:rsidR="00156F76" w:rsidRDefault="00156F76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94F9C7E" wp14:editId="2977E722">
            <wp:extent cx="5610225" cy="28956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AB5D" w14:textId="05C3FF6F" w:rsidR="00156F76" w:rsidRDefault="00156F76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C5D933B" wp14:editId="79260CB2">
            <wp:extent cx="5577840" cy="2834640"/>
            <wp:effectExtent l="0" t="0" r="381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3949" w14:textId="672BDBDD" w:rsidR="00E368A8" w:rsidRDefault="00E368A8" w:rsidP="003636DD">
      <w:pPr>
        <w:rPr>
          <w:lang w:val="es-ES"/>
        </w:rPr>
      </w:pPr>
      <w:r>
        <w:rPr>
          <w:lang w:val="es-ES"/>
        </w:rPr>
        <w:t>Imprime java porque esta modificación la hicimos sobre la nueva instancia creada ‘l’.</w:t>
      </w:r>
    </w:p>
    <w:p w14:paraId="189EA7B9" w14:textId="28213B78" w:rsidR="00E368A8" w:rsidRDefault="00E2396C" w:rsidP="003636DD">
      <w:pPr>
        <w:rPr>
          <w:lang w:val="es-ES"/>
        </w:rPr>
      </w:pPr>
      <w:r>
        <w:rPr>
          <w:lang w:val="es-ES"/>
        </w:rPr>
        <w:t>Instanciación (creación de objetos)</w:t>
      </w:r>
    </w:p>
    <w:p w14:paraId="56EF3BD4" w14:textId="4E2E70FD" w:rsidR="00E2396C" w:rsidRDefault="00E2396C" w:rsidP="003636DD">
      <w:pPr>
        <w:rPr>
          <w:lang w:val="es-ES"/>
        </w:rPr>
      </w:pPr>
      <w:r>
        <w:rPr>
          <w:lang w:val="es-ES"/>
        </w:rPr>
        <w:t>Secuencia de pasos en la creación:</w:t>
      </w:r>
    </w:p>
    <w:p w14:paraId="66B176BF" w14:textId="1E296144" w:rsidR="00E2396C" w:rsidRDefault="00E2396C" w:rsidP="003636DD">
      <w:pPr>
        <w:rPr>
          <w:lang w:val="es-ES"/>
        </w:rPr>
      </w:pPr>
      <w:r>
        <w:rPr>
          <w:lang w:val="es-ES"/>
        </w:rPr>
        <w:t>Reserva de memoria. Las variables de instancia se inicializan a valores por defecto o explicito (si hubiese).</w:t>
      </w:r>
    </w:p>
    <w:p w14:paraId="500FD5EA" w14:textId="1DF326C3" w:rsidR="00E2396C" w:rsidRDefault="00E2396C" w:rsidP="003636DD">
      <w:pPr>
        <w:rPr>
          <w:lang w:val="es-ES"/>
        </w:rPr>
      </w:pPr>
      <w:r>
        <w:rPr>
          <w:lang w:val="es-ES"/>
        </w:rPr>
        <w:t>Ejecución del constructor (código para inicializar variables de instancia con los valores que enviamos en el mensaje de creación).</w:t>
      </w:r>
    </w:p>
    <w:p w14:paraId="1422DB36" w14:textId="40EA15AA" w:rsidR="00E2396C" w:rsidRDefault="00E2396C" w:rsidP="003636DD">
      <w:pPr>
        <w:rPr>
          <w:lang w:val="es-ES"/>
        </w:rPr>
      </w:pPr>
      <w:r>
        <w:rPr>
          <w:lang w:val="es-ES"/>
        </w:rPr>
        <w:t xml:space="preserve">Asignación de la referencia a la variable. </w:t>
      </w:r>
    </w:p>
    <w:p w14:paraId="2BE70DEB" w14:textId="5DA51EE5" w:rsidR="003636DD" w:rsidRPr="0014241E" w:rsidRDefault="0014241E" w:rsidP="003636DD">
      <w:pPr>
        <w:rPr>
          <w:b/>
          <w:bCs/>
          <w:lang w:val="es-ES"/>
        </w:rPr>
      </w:pPr>
      <w:r w:rsidRPr="0014241E">
        <w:rPr>
          <w:b/>
          <w:bCs/>
          <w:lang w:val="es-ES"/>
        </w:rPr>
        <w:t>Segunda parte</w:t>
      </w:r>
    </w:p>
    <w:p w14:paraId="5BB4C693" w14:textId="06B727A9" w:rsidR="003636DD" w:rsidRDefault="00792097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2591D2" wp14:editId="31F0EDD5">
            <wp:extent cx="5610225" cy="29146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24B0" w14:textId="6D02DD24" w:rsidR="00792097" w:rsidRDefault="00792097" w:rsidP="003636DD">
      <w:pPr>
        <w:rPr>
          <w:lang w:val="es-ES"/>
        </w:rPr>
      </w:pPr>
      <w:r>
        <w:rPr>
          <w:lang w:val="es-ES"/>
        </w:rPr>
        <w:lastRenderedPageBreak/>
        <w:t>Si el programador genero un constructor, Java no incluye el constructor nulo.</w:t>
      </w:r>
    </w:p>
    <w:p w14:paraId="21EA93E8" w14:textId="6A8DBA6F" w:rsidR="00792097" w:rsidRDefault="0017125E" w:rsidP="003636DD">
      <w:pPr>
        <w:rPr>
          <w:lang w:val="es-ES"/>
        </w:rPr>
      </w:pPr>
      <w:r>
        <w:rPr>
          <w:lang w:val="es-ES"/>
        </w:rPr>
        <w:t xml:space="preserve">Puede haber varios constructores para la clase (sobrecarga). </w:t>
      </w:r>
      <w:proofErr w:type="gramStart"/>
      <w:r w:rsidR="00792097">
        <w:rPr>
          <w:lang w:val="es-ES"/>
        </w:rPr>
        <w:t>Java</w:t>
      </w:r>
      <w:proofErr w:type="gramEnd"/>
      <w:r w:rsidR="00792097">
        <w:rPr>
          <w:lang w:val="es-ES"/>
        </w:rPr>
        <w:t xml:space="preserve"> identifica el constructor que esta siendo llamado teniendo en cuenta la cantidad de parámetros y que tipo de parámetros tenga. </w:t>
      </w:r>
    </w:p>
    <w:p w14:paraId="1E60BE29" w14:textId="02B1AABD" w:rsidR="00274C2A" w:rsidRDefault="00FD210F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679FF23" wp14:editId="778C71D6">
            <wp:extent cx="5610225" cy="29813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D28C" w14:textId="77777777" w:rsidR="00FD210F" w:rsidRDefault="00FD210F" w:rsidP="003636DD">
      <w:pPr>
        <w:rPr>
          <w:lang w:val="es-ES"/>
        </w:rPr>
      </w:pPr>
    </w:p>
    <w:p w14:paraId="590843DF" w14:textId="7C17207B" w:rsidR="003636DD" w:rsidRDefault="00F14742" w:rsidP="003636DD">
      <w:pPr>
        <w:rPr>
          <w:lang w:val="es-ES"/>
        </w:rPr>
      </w:pPr>
      <w:r>
        <w:rPr>
          <w:lang w:val="es-ES"/>
        </w:rPr>
        <w:t xml:space="preserve">La referencia </w:t>
      </w:r>
      <w:proofErr w:type="spellStart"/>
      <w:r>
        <w:rPr>
          <w:lang w:val="es-ES"/>
        </w:rPr>
        <w:t>this</w:t>
      </w:r>
      <w:proofErr w:type="spellEnd"/>
      <w:r>
        <w:rPr>
          <w:lang w:val="es-ES"/>
        </w:rPr>
        <w:t>.</w:t>
      </w:r>
    </w:p>
    <w:p w14:paraId="1E460765" w14:textId="7966E43A" w:rsidR="00F14742" w:rsidRDefault="00F14742" w:rsidP="003636DD">
      <w:pPr>
        <w:rPr>
          <w:lang w:val="es-ES"/>
        </w:rPr>
      </w:pPr>
      <w:r>
        <w:rPr>
          <w:lang w:val="es-ES"/>
        </w:rPr>
        <w:t xml:space="preserve">Dentro de una clase puedo disparar la ejecución de un método X desde otro método Y poniendo </w:t>
      </w:r>
      <w:proofErr w:type="spellStart"/>
      <w:proofErr w:type="gramStart"/>
      <w:r>
        <w:rPr>
          <w:lang w:val="es-ES"/>
        </w:rPr>
        <w:t>this.nombreMetodo</w:t>
      </w:r>
      <w:proofErr w:type="spellEnd"/>
      <w:proofErr w:type="gramEnd"/>
      <w:r>
        <w:rPr>
          <w:lang w:val="es-ES"/>
        </w:rPr>
        <w:t>. El objeto que esta ejecutando (</w:t>
      </w:r>
      <w:proofErr w:type="spellStart"/>
      <w:r>
        <w:rPr>
          <w:lang w:val="es-ES"/>
        </w:rPr>
        <w:t>this</w:t>
      </w:r>
      <w:proofErr w:type="spellEnd"/>
      <w:r>
        <w:rPr>
          <w:lang w:val="es-ES"/>
        </w:rPr>
        <w:t xml:space="preserve">) se enviara un mensaje a si mismo. El método a ejecutar se busca a partir de la clase de la cual es instancia el objeto.  Obviando la palabra </w:t>
      </w:r>
      <w:proofErr w:type="spellStart"/>
      <w:r>
        <w:rPr>
          <w:lang w:val="es-ES"/>
        </w:rPr>
        <w:t>this</w:t>
      </w:r>
      <w:proofErr w:type="spellEnd"/>
      <w:r>
        <w:rPr>
          <w:lang w:val="es-ES"/>
        </w:rPr>
        <w:t xml:space="preserve"> obtenemos el mismo efecto. </w:t>
      </w:r>
    </w:p>
    <w:p w14:paraId="7B4E8C3D" w14:textId="2DCF93A8" w:rsidR="00F14742" w:rsidRDefault="00F14742" w:rsidP="003636DD">
      <w:pPr>
        <w:rPr>
          <w:lang w:val="es-ES"/>
        </w:rPr>
      </w:pPr>
      <w:r>
        <w:rPr>
          <w:lang w:val="es-ES"/>
        </w:rPr>
        <w:t xml:space="preserve">Otro uso: para referirse a las variables de instancia del objeto dentro de un método/constructor, que posee parámetros con igual nombre que las variables de instancia del objeto. </w:t>
      </w:r>
    </w:p>
    <w:p w14:paraId="0F6069FA" w14:textId="53994D4B" w:rsidR="00F14742" w:rsidRDefault="00F14742" w:rsidP="003636DD">
      <w:pPr>
        <w:rPr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</w:t>
      </w:r>
    </w:p>
    <w:p w14:paraId="3B371C99" w14:textId="5B4959FB" w:rsidR="00F14742" w:rsidRDefault="00F14742" w:rsidP="003636DD">
      <w:r>
        <w:rPr>
          <w:lang w:val="es-ES"/>
        </w:rPr>
        <w:tab/>
      </w:r>
      <w:r w:rsidRPr="00F14742">
        <w:t xml:space="preserve">Public void </w:t>
      </w:r>
      <w:proofErr w:type="spellStart"/>
      <w:r w:rsidRPr="00F14742">
        <w:t>setTitulo</w:t>
      </w:r>
      <w:proofErr w:type="spellEnd"/>
      <w:r w:rsidRPr="00F14742">
        <w:t xml:space="preserve"> (String </w:t>
      </w:r>
      <w:proofErr w:type="spellStart"/>
      <w:proofErr w:type="gramStart"/>
      <w:r w:rsidRPr="00F14742">
        <w:t>titulo</w:t>
      </w:r>
      <w:proofErr w:type="spellEnd"/>
      <w:r w:rsidRPr="00F14742">
        <w:t>)</w:t>
      </w:r>
      <w:r>
        <w:t>{</w:t>
      </w:r>
      <w:proofErr w:type="gramEnd"/>
    </w:p>
    <w:p w14:paraId="280DE55A" w14:textId="60DAB1BA" w:rsidR="00F14742" w:rsidRDefault="00F14742" w:rsidP="003636DD">
      <w:r>
        <w:tab/>
      </w:r>
      <w:r>
        <w:tab/>
      </w:r>
      <w:proofErr w:type="spellStart"/>
      <w:r>
        <w:t>This.titulo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>;</w:t>
      </w:r>
    </w:p>
    <w:p w14:paraId="40E10789" w14:textId="07F0C915" w:rsidR="00F14742" w:rsidRDefault="00F14742" w:rsidP="003636DD">
      <w:r>
        <w:tab/>
        <w:t>}</w:t>
      </w:r>
    </w:p>
    <w:p w14:paraId="3B5ECE12" w14:textId="3F145F28" w:rsidR="00F14742" w:rsidRDefault="00F14742" w:rsidP="003636DD"/>
    <w:p w14:paraId="0B935A7A" w14:textId="27FCE220" w:rsidR="00F14742" w:rsidRPr="00F14742" w:rsidRDefault="00F14742" w:rsidP="003636DD">
      <w:pPr>
        <w:rPr>
          <w:b/>
          <w:bCs/>
          <w:sz w:val="40"/>
          <w:szCs w:val="40"/>
        </w:rPr>
      </w:pPr>
      <w:proofErr w:type="spellStart"/>
      <w:r w:rsidRPr="00F14742">
        <w:rPr>
          <w:b/>
          <w:bCs/>
          <w:sz w:val="40"/>
          <w:szCs w:val="40"/>
        </w:rPr>
        <w:t>Clase</w:t>
      </w:r>
      <w:proofErr w:type="spellEnd"/>
      <w:r w:rsidRPr="00F14742">
        <w:rPr>
          <w:b/>
          <w:bCs/>
          <w:sz w:val="40"/>
          <w:szCs w:val="40"/>
        </w:rPr>
        <w:t xml:space="preserve"> 3</w:t>
      </w:r>
    </w:p>
    <w:p w14:paraId="570AABBD" w14:textId="04A4B2FC" w:rsidR="003636DD" w:rsidRDefault="00AB4C45" w:rsidP="003636DD">
      <w:proofErr w:type="spellStart"/>
      <w:r>
        <w:t>Herencia</w:t>
      </w:r>
      <w:proofErr w:type="spellEnd"/>
      <w:r>
        <w:t xml:space="preserve"> y </w:t>
      </w:r>
      <w:proofErr w:type="spellStart"/>
      <w:r>
        <w:t>polimorfismo</w:t>
      </w:r>
      <w:proofErr w:type="spellEnd"/>
    </w:p>
    <w:p w14:paraId="3D73285E" w14:textId="34508135" w:rsidR="00AB4C45" w:rsidRDefault="00AB4C45" w:rsidP="003636DD">
      <w:r>
        <w:rPr>
          <w:noProof/>
        </w:rPr>
        <w:lastRenderedPageBreak/>
        <w:drawing>
          <wp:inline distT="0" distB="0" distL="0" distR="0" wp14:anchorId="74059EE1" wp14:editId="06778A1A">
            <wp:extent cx="5610225" cy="29718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8AF3" w14:textId="69DC0E98" w:rsidR="00AB4C45" w:rsidRDefault="009A63F5" w:rsidP="003636DD">
      <w:r>
        <w:rPr>
          <w:noProof/>
        </w:rPr>
        <w:drawing>
          <wp:inline distT="0" distB="0" distL="0" distR="0" wp14:anchorId="1930FE24" wp14:editId="4BC2862C">
            <wp:extent cx="5600700" cy="29241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C97E" w14:textId="0003F39F" w:rsidR="009A63F5" w:rsidRDefault="00C325C3" w:rsidP="003636DD">
      <w:pPr>
        <w:rPr>
          <w:lang w:val="es-ES"/>
        </w:rPr>
      </w:pPr>
      <w:r w:rsidRPr="00C325C3">
        <w:rPr>
          <w:lang w:val="es-ES"/>
        </w:rPr>
        <w:t xml:space="preserve">Búsqueda de método en la </w:t>
      </w:r>
      <w:r>
        <w:rPr>
          <w:lang w:val="es-ES"/>
        </w:rPr>
        <w:t>jerarquía de clases.</w:t>
      </w:r>
    </w:p>
    <w:p w14:paraId="1F7EBF44" w14:textId="09EC6398" w:rsidR="00C325C3" w:rsidRDefault="00C325C3" w:rsidP="003636DD">
      <w:pPr>
        <w:rPr>
          <w:lang w:val="es-ES"/>
        </w:rPr>
      </w:pPr>
      <w:r>
        <w:rPr>
          <w:lang w:val="es-ES"/>
        </w:rPr>
        <w:t xml:space="preserve">Cuando un objeto recibe un mensaje lo primero que hace es fijarse si ese método esta definido en la clase. Si esta definido en la clase termina la búsqueda y ejecuta el cuerpo de ese método. En caso de no estar definido lo que hace es pasar a la superclase, se fija si esta definido allí, finaliza la búsqueda y lo ejecuta. Si no esta definido se fija si existe otra superclase, si no existe da error, y vuelve a repetir el método anterior hasta encontrarlo o hasta que no exista una superclase. </w:t>
      </w:r>
    </w:p>
    <w:p w14:paraId="1F7B1BF9" w14:textId="797AC6EC" w:rsidR="005A55FD" w:rsidRDefault="005A55FD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3D99D58" wp14:editId="25588B38">
            <wp:extent cx="5600700" cy="29337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50E1" w14:textId="33EA398C" w:rsidR="005A55FD" w:rsidRDefault="005A55FD" w:rsidP="003636DD">
      <w:pPr>
        <w:rPr>
          <w:lang w:val="es-ES"/>
        </w:rPr>
      </w:pPr>
      <w:r>
        <w:rPr>
          <w:lang w:val="es-ES"/>
        </w:rPr>
        <w:t xml:space="preserve">En algunas situaciones podemos encontrarnos con superclases de las cuales no nos resulta útil definir un nuevo objeto, sino que los nuevos objetos se van a instanciar desde sus subclases. Este sería el caso de la superclase Figura. Lo que terminaremos definiendo serán Triángulos, Cuadrados o Círculos. La clase Figura seria una clase abstracta. </w:t>
      </w:r>
    </w:p>
    <w:p w14:paraId="3BAE7B50" w14:textId="12CBF7F0" w:rsidR="00814DF7" w:rsidRDefault="00814DF7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645D7C4" wp14:editId="494475EF">
            <wp:extent cx="5577840" cy="3017520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7DB7" w14:textId="170F88A2" w:rsidR="00814DF7" w:rsidRDefault="00CF7A56" w:rsidP="003636D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5B6ACE6" wp14:editId="1A8F78B0">
            <wp:extent cx="5610225" cy="25336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7B21" w14:textId="02EE6DDB" w:rsidR="00CF7A56" w:rsidRDefault="00C441F3" w:rsidP="003636DD">
      <w:pPr>
        <w:rPr>
          <w:lang w:val="es-ES"/>
        </w:rPr>
      </w:pPr>
      <w:proofErr w:type="gramStart"/>
      <w:r>
        <w:rPr>
          <w:lang w:val="es-ES"/>
        </w:rPr>
        <w:t>Super(</w:t>
      </w:r>
      <w:proofErr w:type="gramEnd"/>
      <w:r>
        <w:rPr>
          <w:lang w:val="es-ES"/>
        </w:rPr>
        <w:t xml:space="preserve">…) : el objeto se </w:t>
      </w:r>
      <w:proofErr w:type="spellStart"/>
      <w:r>
        <w:rPr>
          <w:lang w:val="es-ES"/>
        </w:rPr>
        <w:t>envia</w:t>
      </w:r>
      <w:proofErr w:type="spellEnd"/>
      <w:r>
        <w:rPr>
          <w:lang w:val="es-ES"/>
        </w:rPr>
        <w:t xml:space="preserve"> un mensaje a si mismo pero la búsqueda comienza en la clase superior a la actual. Lo puedo utilizar por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cuando la superclase tiene definido un constructor:</w:t>
      </w:r>
    </w:p>
    <w:p w14:paraId="0FF92E12" w14:textId="0639FE85" w:rsidR="00C441F3" w:rsidRDefault="00C441F3" w:rsidP="003636DD">
      <w:pPr>
        <w:rPr>
          <w:lang w:val="es-ES"/>
        </w:rPr>
      </w:pPr>
      <w:r>
        <w:rPr>
          <w:lang w:val="es-ES"/>
        </w:rPr>
        <w:t xml:space="preserve">Super(variables) o para llamar un </w:t>
      </w:r>
      <w:proofErr w:type="spellStart"/>
      <w:r>
        <w:rPr>
          <w:lang w:val="es-ES"/>
        </w:rPr>
        <w:t>metodo</w:t>
      </w:r>
      <w:proofErr w:type="spellEnd"/>
      <w:r>
        <w:rPr>
          <w:lang w:val="es-ES"/>
        </w:rPr>
        <w:t xml:space="preserve"> cualquiera de la superclase: </w:t>
      </w:r>
      <w:proofErr w:type="spellStart"/>
      <w:proofErr w:type="gramStart"/>
      <w:r>
        <w:rPr>
          <w:lang w:val="es-ES"/>
        </w:rPr>
        <w:t>super.toString</w:t>
      </w:r>
      <w:proofErr w:type="spellEnd"/>
      <w:proofErr w:type="gramEnd"/>
      <w:r>
        <w:rPr>
          <w:lang w:val="es-ES"/>
        </w:rPr>
        <w:t>()</w:t>
      </w:r>
    </w:p>
    <w:p w14:paraId="79E5E910" w14:textId="44A422AF" w:rsidR="00C441F3" w:rsidRDefault="00266B1D" w:rsidP="003636D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936392" wp14:editId="0393AF2F">
            <wp:extent cx="5610225" cy="30099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68FE" w14:textId="250101C6" w:rsidR="00266B1D" w:rsidRDefault="00266B1D" w:rsidP="003636DD">
      <w:pPr>
        <w:rPr>
          <w:lang w:val="es-ES"/>
        </w:rPr>
      </w:pPr>
      <w:r>
        <w:rPr>
          <w:lang w:val="es-ES"/>
        </w:rPr>
        <w:t xml:space="preserve">Como instancie un cuadrado c, cuando invoque al </w:t>
      </w:r>
      <w:proofErr w:type="spellStart"/>
      <w:proofErr w:type="gramStart"/>
      <w:r>
        <w:rPr>
          <w:lang w:val="es-ES"/>
        </w:rPr>
        <w:t>super.toString</w:t>
      </w:r>
      <w:proofErr w:type="spellEnd"/>
      <w:proofErr w:type="gramEnd"/>
      <w:r>
        <w:rPr>
          <w:lang w:val="es-ES"/>
        </w:rPr>
        <w:t xml:space="preserve">(), </w:t>
      </w:r>
      <w:proofErr w:type="spellStart"/>
      <w:r>
        <w:rPr>
          <w:lang w:val="es-ES"/>
        </w:rPr>
        <w:t>ire</w:t>
      </w:r>
      <w:proofErr w:type="spellEnd"/>
      <w:r>
        <w:rPr>
          <w:lang w:val="es-ES"/>
        </w:rPr>
        <w:t xml:space="preserve"> al </w:t>
      </w:r>
      <w:proofErr w:type="spellStart"/>
      <w:r>
        <w:rPr>
          <w:lang w:val="es-ES"/>
        </w:rPr>
        <w:t>metodo</w:t>
      </w:r>
      <w:proofErr w:type="spellEnd"/>
      <w:r>
        <w:rPr>
          <w:lang w:val="es-ES"/>
        </w:rPr>
        <w:t xml:space="preserve"> de la superclase, y al hacer </w:t>
      </w:r>
      <w:proofErr w:type="spellStart"/>
      <w:r>
        <w:rPr>
          <w:lang w:val="es-ES"/>
        </w:rPr>
        <w:t>this.calcularArea</w:t>
      </w:r>
      <w:proofErr w:type="spellEnd"/>
      <w:r>
        <w:rPr>
          <w:lang w:val="es-ES"/>
        </w:rPr>
        <w:t xml:space="preserve">(). Calculare el área del objeto que fue instanciado y que me llamo, en este caso c. </w:t>
      </w:r>
    </w:p>
    <w:p w14:paraId="32ADD26F" w14:textId="1FC6E7A4" w:rsidR="00A36A56" w:rsidRDefault="00A36A56" w:rsidP="003636DD">
      <w:pPr>
        <w:rPr>
          <w:b/>
          <w:bCs/>
          <w:sz w:val="32"/>
          <w:szCs w:val="32"/>
          <w:u w:val="single"/>
          <w:lang w:val="es-ES"/>
        </w:rPr>
      </w:pPr>
      <w:r w:rsidRPr="00A36A56">
        <w:rPr>
          <w:b/>
          <w:bCs/>
          <w:sz w:val="32"/>
          <w:szCs w:val="32"/>
          <w:u w:val="single"/>
          <w:lang w:val="es-ES"/>
        </w:rPr>
        <w:t xml:space="preserve">Encapsulamiento. </w:t>
      </w:r>
    </w:p>
    <w:p w14:paraId="2CB13F8B" w14:textId="024512E6" w:rsidR="00A36A56" w:rsidRPr="00A36A56" w:rsidRDefault="00A36A56" w:rsidP="003636DD">
      <w:pPr>
        <w:rPr>
          <w:lang w:val="es-ES"/>
        </w:rPr>
      </w:pPr>
      <w:r>
        <w:rPr>
          <w:lang w:val="es-ES"/>
        </w:rPr>
        <w:t>Permite construir componentes autónomos de software, es decir independientes de los demás componentes. La independencia se logra ocultando detalles internos (</w:t>
      </w:r>
      <w:proofErr w:type="spellStart"/>
      <w:r>
        <w:rPr>
          <w:lang w:val="es-ES"/>
        </w:rPr>
        <w:t>implementacion</w:t>
      </w:r>
      <w:proofErr w:type="spellEnd"/>
      <w:r>
        <w:rPr>
          <w:lang w:val="es-ES"/>
        </w:rPr>
        <w:t xml:space="preserve">) de cada </w:t>
      </w:r>
      <w:r>
        <w:rPr>
          <w:lang w:val="es-ES"/>
        </w:rPr>
        <w:lastRenderedPageBreak/>
        <w:t xml:space="preserve">componente. Una vez encapsulado, el componente se puede ver como una caja negra de la cual solo se conoce su interfaz. </w:t>
      </w:r>
    </w:p>
    <w:p w14:paraId="6194154E" w14:textId="2EF2C2D2" w:rsidR="00A36A56" w:rsidRDefault="00A36A56" w:rsidP="003636DD">
      <w:pPr>
        <w:rPr>
          <w:b/>
          <w:bCs/>
          <w:sz w:val="32"/>
          <w:szCs w:val="32"/>
          <w:u w:val="single"/>
          <w:lang w:val="es-ES"/>
        </w:rPr>
      </w:pPr>
      <w:r w:rsidRPr="00A36A56">
        <w:rPr>
          <w:b/>
          <w:bCs/>
          <w:sz w:val="32"/>
          <w:szCs w:val="32"/>
          <w:u w:val="single"/>
          <w:lang w:val="es-ES"/>
        </w:rPr>
        <w:t>Herencia.</w:t>
      </w:r>
    </w:p>
    <w:p w14:paraId="3228ADC9" w14:textId="177FFBEA" w:rsidR="00A36A56" w:rsidRPr="00A36A56" w:rsidRDefault="00A36A56" w:rsidP="003636DD">
      <w:pPr>
        <w:rPr>
          <w:lang w:val="es-ES"/>
        </w:rPr>
      </w:pPr>
      <w:r>
        <w:rPr>
          <w:lang w:val="es-ES"/>
        </w:rPr>
        <w:t xml:space="preserve">Permite definir una nueva clase en términos de una clase existente. La nueva clase hereda automáticamente todos los atributos y métodos de la clase existente, y a su vez puede definir atributos y métodos propios. </w:t>
      </w:r>
    </w:p>
    <w:p w14:paraId="51A8B76F" w14:textId="5D9FCB0A" w:rsidR="00A36A56" w:rsidRDefault="00A36A56" w:rsidP="003636DD">
      <w:pPr>
        <w:rPr>
          <w:b/>
          <w:bCs/>
          <w:sz w:val="32"/>
          <w:szCs w:val="32"/>
          <w:u w:val="single"/>
          <w:lang w:val="es-ES"/>
        </w:rPr>
      </w:pPr>
      <w:r w:rsidRPr="00A36A56">
        <w:rPr>
          <w:b/>
          <w:bCs/>
          <w:sz w:val="32"/>
          <w:szCs w:val="32"/>
          <w:u w:val="single"/>
          <w:lang w:val="es-ES"/>
        </w:rPr>
        <w:t>Polimorfismo.</w:t>
      </w:r>
    </w:p>
    <w:p w14:paraId="563D225D" w14:textId="04FF7D87" w:rsidR="00A36A56" w:rsidRPr="00A36A56" w:rsidRDefault="00A36A56" w:rsidP="003636DD">
      <w:pPr>
        <w:rPr>
          <w:lang w:val="es-ES"/>
        </w:rPr>
      </w:pPr>
      <w:r>
        <w:rPr>
          <w:lang w:val="es-ES"/>
        </w:rPr>
        <w:t xml:space="preserve">Objetos de clases distintas pueden responder a mensajes con nombre (selector) sintácticamente idénticos. Esto permite realizar código genérico altamente reusable. </w:t>
      </w:r>
    </w:p>
    <w:p w14:paraId="3159DA13" w14:textId="025C1A90" w:rsidR="00A36A56" w:rsidRDefault="00A36A56" w:rsidP="003636DD">
      <w:pPr>
        <w:rPr>
          <w:b/>
          <w:bCs/>
          <w:sz w:val="32"/>
          <w:szCs w:val="32"/>
          <w:u w:val="single"/>
          <w:lang w:val="es-ES"/>
        </w:rPr>
      </w:pPr>
      <w:proofErr w:type="spellStart"/>
      <w:r w:rsidRPr="00A36A56">
        <w:rPr>
          <w:b/>
          <w:bCs/>
          <w:sz w:val="32"/>
          <w:szCs w:val="32"/>
          <w:u w:val="single"/>
          <w:lang w:val="es-ES"/>
        </w:rPr>
        <w:t>Binding</w:t>
      </w:r>
      <w:proofErr w:type="spellEnd"/>
      <w:r w:rsidRPr="00A36A56">
        <w:rPr>
          <w:b/>
          <w:bCs/>
          <w:sz w:val="32"/>
          <w:szCs w:val="32"/>
          <w:u w:val="single"/>
          <w:lang w:val="es-ES"/>
        </w:rPr>
        <w:t xml:space="preserve"> </w:t>
      </w:r>
      <w:proofErr w:type="spellStart"/>
      <w:r w:rsidRPr="00A36A56">
        <w:rPr>
          <w:b/>
          <w:bCs/>
          <w:sz w:val="32"/>
          <w:szCs w:val="32"/>
          <w:u w:val="single"/>
          <w:lang w:val="es-ES"/>
        </w:rPr>
        <w:t>dinamico</w:t>
      </w:r>
      <w:proofErr w:type="spellEnd"/>
      <w:r w:rsidRPr="00A36A56">
        <w:rPr>
          <w:b/>
          <w:bCs/>
          <w:sz w:val="32"/>
          <w:szCs w:val="32"/>
          <w:u w:val="single"/>
          <w:lang w:val="es-ES"/>
        </w:rPr>
        <w:t>.</w:t>
      </w:r>
    </w:p>
    <w:p w14:paraId="2273B273" w14:textId="057A61CA" w:rsidR="00A36A56" w:rsidRPr="00A36A56" w:rsidRDefault="00A36A56" w:rsidP="003636DD">
      <w:pPr>
        <w:rPr>
          <w:lang w:val="es-ES"/>
        </w:rPr>
      </w:pPr>
      <w:r>
        <w:rPr>
          <w:lang w:val="es-ES"/>
        </w:rPr>
        <w:t xml:space="preserve">Mecanismo por el cual se determina en tiempo de ejecución el método (código) a ejecutar para responder a un mensaje. </w:t>
      </w:r>
    </w:p>
    <w:p w14:paraId="0CB9D894" w14:textId="4B9198BB" w:rsidR="00A36A56" w:rsidRDefault="00A36A56" w:rsidP="003636DD">
      <w:pPr>
        <w:rPr>
          <w:b/>
          <w:bCs/>
          <w:sz w:val="32"/>
          <w:szCs w:val="32"/>
          <w:u w:val="single"/>
          <w:lang w:val="es-ES"/>
        </w:rPr>
      </w:pPr>
      <w:r w:rsidRPr="00A36A56">
        <w:rPr>
          <w:b/>
          <w:bCs/>
          <w:sz w:val="32"/>
          <w:szCs w:val="32"/>
          <w:u w:val="single"/>
          <w:lang w:val="es-ES"/>
        </w:rPr>
        <w:t xml:space="preserve">Entre los beneficios de la POO, podemos mencionar producir software que sea: </w:t>
      </w:r>
    </w:p>
    <w:p w14:paraId="2B9D1C32" w14:textId="18C7DD9E" w:rsidR="00A36A56" w:rsidRDefault="00A36A56" w:rsidP="003636DD">
      <w:pPr>
        <w:rPr>
          <w:lang w:val="es-ES"/>
        </w:rPr>
      </w:pPr>
      <w:r>
        <w:rPr>
          <w:lang w:val="es-ES"/>
        </w:rPr>
        <w:t xml:space="preserve">Natural: el programa queda expresado usando términos del problema a resolver, haciendo que sea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fácil de comprender. </w:t>
      </w:r>
    </w:p>
    <w:p w14:paraId="468DA8FA" w14:textId="28453110" w:rsidR="00A36A56" w:rsidRDefault="00A36A56" w:rsidP="003636DD">
      <w:pPr>
        <w:rPr>
          <w:lang w:val="es-ES"/>
        </w:rPr>
      </w:pPr>
      <w:r>
        <w:rPr>
          <w:lang w:val="es-ES"/>
        </w:rPr>
        <w:t xml:space="preserve">Fiable: la POO facilita la etapa de prueba del software. Cada clase se puede probar y validar independientemente. </w:t>
      </w:r>
    </w:p>
    <w:p w14:paraId="017805B0" w14:textId="39D13A2F" w:rsidR="00A36A56" w:rsidRDefault="00A36A56" w:rsidP="003636DD">
      <w:pPr>
        <w:rPr>
          <w:lang w:val="es-ES"/>
        </w:rPr>
      </w:pPr>
      <w:r>
        <w:rPr>
          <w:lang w:val="es-ES"/>
        </w:rPr>
        <w:t xml:space="preserve">Reusable: las clases implementadas pueden reusarse en distintos programas. </w:t>
      </w:r>
      <w:proofErr w:type="gramStart"/>
      <w:r>
        <w:rPr>
          <w:lang w:val="es-ES"/>
        </w:rPr>
        <w:t>Además</w:t>
      </w:r>
      <w:proofErr w:type="gramEnd"/>
      <w:r>
        <w:rPr>
          <w:lang w:val="es-ES"/>
        </w:rPr>
        <w:t xml:space="preserve"> gracias a la herencia podemos reutilizar el código de una clase para generar una nueva clase. El polimorfismo también ayuda a crear un código mas genérico. </w:t>
      </w:r>
    </w:p>
    <w:p w14:paraId="6B4AF5DB" w14:textId="15F1EEB2" w:rsidR="00A36A56" w:rsidRPr="00A36A56" w:rsidRDefault="00A36A56" w:rsidP="003636DD">
      <w:pPr>
        <w:rPr>
          <w:lang w:val="es-ES"/>
        </w:rPr>
      </w:pPr>
      <w:r>
        <w:rPr>
          <w:lang w:val="es-ES"/>
        </w:rPr>
        <w:t xml:space="preserve">Fácil de mantener: para corregir un problema nos limitamos a corregirlo en un único lugar. </w:t>
      </w:r>
    </w:p>
    <w:sectPr w:rsidR="00A36A56" w:rsidRPr="00A36A5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672EA9"/>
    <w:multiLevelType w:val="hybridMultilevel"/>
    <w:tmpl w:val="96247BEC"/>
    <w:lvl w:ilvl="0" w:tplc="AC4EB9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FA3D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C885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808C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2E26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D229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D85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CA3A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6497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F92199"/>
    <w:multiLevelType w:val="hybridMultilevel"/>
    <w:tmpl w:val="3154AA9A"/>
    <w:lvl w:ilvl="0" w:tplc="7046C6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C6CE16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EA4EA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FEEDF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E967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96AC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4624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5962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B92E1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1E7"/>
    <w:rsid w:val="00016E33"/>
    <w:rsid w:val="00057FDD"/>
    <w:rsid w:val="000B4C08"/>
    <w:rsid w:val="0014241E"/>
    <w:rsid w:val="00156F76"/>
    <w:rsid w:val="0017125E"/>
    <w:rsid w:val="001F51BC"/>
    <w:rsid w:val="00266B1D"/>
    <w:rsid w:val="00274C2A"/>
    <w:rsid w:val="003636DD"/>
    <w:rsid w:val="00395BC4"/>
    <w:rsid w:val="004A50A5"/>
    <w:rsid w:val="005A55FD"/>
    <w:rsid w:val="00612CF1"/>
    <w:rsid w:val="006B5F76"/>
    <w:rsid w:val="00792097"/>
    <w:rsid w:val="007A7852"/>
    <w:rsid w:val="007E00DA"/>
    <w:rsid w:val="0080236C"/>
    <w:rsid w:val="00814DF7"/>
    <w:rsid w:val="0083147E"/>
    <w:rsid w:val="008330DF"/>
    <w:rsid w:val="00852B6A"/>
    <w:rsid w:val="00900468"/>
    <w:rsid w:val="00967B7A"/>
    <w:rsid w:val="009A63F5"/>
    <w:rsid w:val="00A36A56"/>
    <w:rsid w:val="00A66C9D"/>
    <w:rsid w:val="00A7368D"/>
    <w:rsid w:val="00AB4C45"/>
    <w:rsid w:val="00AD26E1"/>
    <w:rsid w:val="00B06C8D"/>
    <w:rsid w:val="00B56B9A"/>
    <w:rsid w:val="00B95C4D"/>
    <w:rsid w:val="00BB7A1D"/>
    <w:rsid w:val="00BD3408"/>
    <w:rsid w:val="00C325C3"/>
    <w:rsid w:val="00C441F3"/>
    <w:rsid w:val="00CD30C5"/>
    <w:rsid w:val="00CF7A56"/>
    <w:rsid w:val="00D90750"/>
    <w:rsid w:val="00DE0906"/>
    <w:rsid w:val="00E2396C"/>
    <w:rsid w:val="00E34C18"/>
    <w:rsid w:val="00E368A8"/>
    <w:rsid w:val="00EF7647"/>
    <w:rsid w:val="00F01D2A"/>
    <w:rsid w:val="00F14742"/>
    <w:rsid w:val="00FB21E7"/>
    <w:rsid w:val="00FB2476"/>
    <w:rsid w:val="00FD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0D085"/>
  <w15:chartTrackingRefBased/>
  <w15:docId w15:val="{DE97A006-7962-4A43-86CE-EF8012843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5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1107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492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8225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2876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1495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823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6341">
          <w:marLeft w:val="28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014">
          <w:marLeft w:val="28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460">
          <w:marLeft w:val="28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430">
          <w:marLeft w:val="72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136">
          <w:marLeft w:val="72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1301">
          <w:marLeft w:val="28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20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Oteiza</dc:creator>
  <cp:keywords/>
  <dc:description/>
  <cp:lastModifiedBy>Ignacio Oteiza</cp:lastModifiedBy>
  <cp:revision>56</cp:revision>
  <dcterms:created xsi:type="dcterms:W3CDTF">2020-11-19T18:25:00Z</dcterms:created>
  <dcterms:modified xsi:type="dcterms:W3CDTF">2020-12-01T20:16:00Z</dcterms:modified>
</cp:coreProperties>
</file>