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1A2" w:rsidRPr="00776427" w:rsidRDefault="006D41A2" w:rsidP="006D41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76427">
        <w:rPr>
          <w:rFonts w:ascii="Times New Roman" w:hAnsi="Times New Roman" w:cs="Times New Roman"/>
          <w:b/>
          <w:sz w:val="32"/>
          <w:szCs w:val="32"/>
        </w:rPr>
        <w:t>RabbitMQ</w:t>
      </w:r>
      <w:proofErr w:type="spellEnd"/>
    </w:p>
    <w:p w:rsidR="006D41A2" w:rsidRPr="00776427" w:rsidRDefault="006D41A2" w:rsidP="006D41A2">
      <w:pPr>
        <w:ind w:firstLine="720"/>
        <w:rPr>
          <w:rFonts w:ascii="Times New Roman" w:hAnsi="Times New Roman" w:cs="Times New Roman"/>
        </w:rPr>
      </w:pPr>
      <w:bookmarkStart w:id="0" w:name="_GoBack"/>
      <w:bookmarkEnd w:id="0"/>
    </w:p>
    <w:p w:rsidR="006D41A2" w:rsidRPr="00776427" w:rsidRDefault="006D41A2" w:rsidP="006D41A2">
      <w:pPr>
        <w:ind w:firstLine="720"/>
        <w:rPr>
          <w:rFonts w:ascii="Times New Roman" w:hAnsi="Times New Roman" w:cs="Times New Roman"/>
        </w:rPr>
      </w:pPr>
    </w:p>
    <w:p w:rsidR="006D41A2" w:rsidRPr="00776427" w:rsidRDefault="006D41A2" w:rsidP="006D41A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kuyruğu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(message queue)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bilinen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yazılım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altyapısıdır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Açık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kaynaklıdır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genellikle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dağıtık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sistemlerdeki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bileşenler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arasında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mesajların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güvenli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asenkron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yönetilebilir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iletilmesi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kullanılır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, AMQP (Advanced Message Queuing Protocol)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başta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olmak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üzere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çeşitli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mesajlaşma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protokollerini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destekler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>.</w:t>
      </w:r>
      <w:r w:rsidR="004F746A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46A" w:rsidRPr="00776427">
        <w:rPr>
          <w:rFonts w:ascii="Times New Roman" w:hAnsi="Times New Roman" w:cs="Times New Roman"/>
          <w:sz w:val="24"/>
          <w:szCs w:val="24"/>
        </w:rPr>
        <w:t>Earlang</w:t>
      </w:r>
      <w:proofErr w:type="spellEnd"/>
      <w:r w:rsidR="004F746A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46A" w:rsidRPr="00776427">
        <w:rPr>
          <w:rFonts w:ascii="Times New Roman" w:hAnsi="Times New Roman" w:cs="Times New Roman"/>
          <w:sz w:val="24"/>
          <w:szCs w:val="24"/>
        </w:rPr>
        <w:t>Programlama</w:t>
      </w:r>
      <w:proofErr w:type="spellEnd"/>
      <w:r w:rsidR="004F746A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46A" w:rsidRPr="00776427">
        <w:rPr>
          <w:rFonts w:ascii="Times New Roman" w:hAnsi="Times New Roman" w:cs="Times New Roman"/>
          <w:sz w:val="24"/>
          <w:szCs w:val="24"/>
        </w:rPr>
        <w:t>dili</w:t>
      </w:r>
      <w:proofErr w:type="spellEnd"/>
      <w:r w:rsidR="004F746A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46A" w:rsidRPr="00776427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4F746A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46A" w:rsidRPr="00776427">
        <w:rPr>
          <w:rFonts w:ascii="Times New Roman" w:hAnsi="Times New Roman" w:cs="Times New Roman"/>
          <w:sz w:val="24"/>
          <w:szCs w:val="24"/>
        </w:rPr>
        <w:t>geliştirilmiştir</w:t>
      </w:r>
      <w:proofErr w:type="spellEnd"/>
      <w:r w:rsidR="004F746A" w:rsidRPr="00776427">
        <w:rPr>
          <w:rFonts w:ascii="Times New Roman" w:hAnsi="Times New Roman" w:cs="Times New Roman"/>
          <w:sz w:val="24"/>
          <w:szCs w:val="24"/>
        </w:rPr>
        <w:t xml:space="preserve">. Pivotal </w:t>
      </w:r>
      <w:proofErr w:type="spellStart"/>
      <w:r w:rsidR="004F746A" w:rsidRPr="00776427">
        <w:rPr>
          <w:rFonts w:ascii="Times New Roman" w:hAnsi="Times New Roman" w:cs="Times New Roman"/>
          <w:sz w:val="24"/>
          <w:szCs w:val="24"/>
        </w:rPr>
        <w:t>şirketi</w:t>
      </w:r>
      <w:proofErr w:type="spellEnd"/>
      <w:r w:rsidR="004F746A" w:rsidRPr="00776427">
        <w:rPr>
          <w:rFonts w:ascii="Times New Roman" w:hAnsi="Times New Roman" w:cs="Times New Roman"/>
          <w:sz w:val="24"/>
          <w:szCs w:val="24"/>
        </w:rPr>
        <w:t xml:space="preserve"> satın </w:t>
      </w:r>
      <w:proofErr w:type="spellStart"/>
      <w:r w:rsidR="004F746A" w:rsidRPr="00776427">
        <w:rPr>
          <w:rFonts w:ascii="Times New Roman" w:hAnsi="Times New Roman" w:cs="Times New Roman"/>
          <w:sz w:val="24"/>
          <w:szCs w:val="24"/>
        </w:rPr>
        <w:t>almıştır</w:t>
      </w:r>
      <w:proofErr w:type="spellEnd"/>
      <w:r w:rsidR="004F746A" w:rsidRPr="00776427">
        <w:rPr>
          <w:rFonts w:ascii="Times New Roman" w:hAnsi="Times New Roman" w:cs="Times New Roman"/>
          <w:sz w:val="24"/>
          <w:szCs w:val="24"/>
        </w:rPr>
        <w:t>.</w:t>
      </w:r>
    </w:p>
    <w:p w:rsidR="006D41A2" w:rsidRPr="00776427" w:rsidRDefault="006D41A2" w:rsidP="006D41A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D41A2" w:rsidRPr="00776427" w:rsidRDefault="00FF1900" w:rsidP="006D41A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76427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çok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örneği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verilen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gönderim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işlemidir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kullanıcıya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birden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fazla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gönderiminde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bulunacaksınız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gönderimi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alacağından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kullanıcıyı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bekletmek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olmaz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kuyrukta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tutarak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gönderme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işlemlerini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güvenli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gerçekleştirebilirsiniz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diğer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benim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örneğim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şöyledir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ofiste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iki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bilgisayar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(publishers)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adet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yazıcı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(consumer) var.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İki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bilgisayar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kullanıcısı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birden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fazla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pdf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dosyasını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yazdırmak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yazdır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tuşlarına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bastılar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değil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. İlk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isteği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gönderinin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çıktılarını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almaya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yazıcı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başladığını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varsayalım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. 1000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sayfalık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çıktı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alınırken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diğer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bilgisayarı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kullanan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çıktı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almak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istediğinde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sayfanın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bitmesini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beklemesi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proofErr w:type="gramStart"/>
      <w:r w:rsidR="00720AD3" w:rsidRPr="00776427">
        <w:rPr>
          <w:rFonts w:ascii="Times New Roman" w:hAnsi="Times New Roman" w:cs="Times New Roman"/>
          <w:sz w:val="24"/>
          <w:szCs w:val="24"/>
        </w:rPr>
        <w:t>kadar</w:t>
      </w:r>
      <w:proofErr w:type="spellEnd"/>
      <w:proofErr w:type="gram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olur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İşte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burada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20AD3" w:rsidRPr="00776427">
        <w:rPr>
          <w:rFonts w:ascii="Times New Roman" w:hAnsi="Times New Roman" w:cs="Times New Roman"/>
          <w:sz w:val="24"/>
          <w:szCs w:val="24"/>
        </w:rPr>
        <w:t>Kuyruk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20AD3" w:rsidRPr="00776427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mantığı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devreye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giriyor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Kullanıcılar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yazdır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butonuna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bastığında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yazdırma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işlemleri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beklemeden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kuyruğa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yazıcı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yazdırma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20AD3" w:rsidRPr="00776427">
        <w:rPr>
          <w:rFonts w:ascii="Times New Roman" w:hAnsi="Times New Roman" w:cs="Times New Roman"/>
          <w:sz w:val="24"/>
          <w:szCs w:val="24"/>
        </w:rPr>
        <w:t>kuyruğu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dosyalarını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atmış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oluyorlar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yazcının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kuyruktan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dosyaları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çekerek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yazdırmalarını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bekliyorlar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süre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zarfında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işlemlerine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devam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ediyorlar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>.</w:t>
      </w:r>
    </w:p>
    <w:p w:rsidR="00720AD3" w:rsidRPr="00776427" w:rsidRDefault="00720AD3" w:rsidP="00720AD3">
      <w:pPr>
        <w:rPr>
          <w:rFonts w:ascii="Times New Roman" w:hAnsi="Times New Roman" w:cs="Times New Roman"/>
        </w:rPr>
      </w:pPr>
    </w:p>
    <w:p w:rsidR="00720AD3" w:rsidRPr="00776427" w:rsidRDefault="00720AD3" w:rsidP="00720AD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b/>
          <w:sz w:val="24"/>
          <w:szCs w:val="24"/>
        </w:rPr>
        <w:t>Nerelerde</w:t>
      </w:r>
      <w:proofErr w:type="spellEnd"/>
      <w:r w:rsidRPr="007764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b/>
          <w:sz w:val="24"/>
          <w:szCs w:val="24"/>
        </w:rPr>
        <w:t>Kullanılabilir</w:t>
      </w:r>
      <w:proofErr w:type="spellEnd"/>
      <w:r w:rsidRPr="00776427">
        <w:rPr>
          <w:rFonts w:ascii="Times New Roman" w:hAnsi="Times New Roman" w:cs="Times New Roman"/>
          <w:b/>
          <w:sz w:val="24"/>
          <w:szCs w:val="24"/>
        </w:rPr>
        <w:t>?</w:t>
      </w:r>
    </w:p>
    <w:p w:rsidR="00720AD3" w:rsidRPr="00776427" w:rsidRDefault="00720AD3" w:rsidP="003E7A9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sz w:val="24"/>
          <w:szCs w:val="24"/>
        </w:rPr>
        <w:t>Yoğun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E-Mail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Gönderimlerinde</w:t>
      </w:r>
      <w:proofErr w:type="spellEnd"/>
    </w:p>
    <w:p w:rsidR="00720AD3" w:rsidRPr="00776427" w:rsidRDefault="00720AD3" w:rsidP="003E7A9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sz w:val="24"/>
          <w:szCs w:val="24"/>
        </w:rPr>
        <w:t>Yoğun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işlemesinin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bulunduğu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alanlarda</w:t>
      </w:r>
      <w:proofErr w:type="spellEnd"/>
    </w:p>
    <w:p w:rsidR="00720AD3" w:rsidRPr="00776427" w:rsidRDefault="00720AD3" w:rsidP="006441D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Verilerin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önemli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yerlerde</w:t>
      </w:r>
      <w:proofErr w:type="spellEnd"/>
    </w:p>
    <w:p w:rsidR="00720AD3" w:rsidRPr="00776427" w:rsidRDefault="00720AD3" w:rsidP="001F2A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sz w:val="24"/>
          <w:szCs w:val="24"/>
        </w:rPr>
        <w:t>Raporlama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sunucularında</w:t>
      </w:r>
      <w:proofErr w:type="spellEnd"/>
    </w:p>
    <w:p w:rsidR="001F2A0B" w:rsidRPr="00776427" w:rsidRDefault="001F2A0B" w:rsidP="001F2A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sz w:val="24"/>
          <w:szCs w:val="24"/>
        </w:rPr>
        <w:t>Sensörlerden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toplanan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yerlerde</w:t>
      </w:r>
      <w:proofErr w:type="spellEnd"/>
    </w:p>
    <w:p w:rsidR="001F2A0B" w:rsidRPr="00776427" w:rsidRDefault="001F2A0B" w:rsidP="001F2A0B">
      <w:pPr>
        <w:rPr>
          <w:rFonts w:ascii="Times New Roman" w:hAnsi="Times New Roman" w:cs="Times New Roman"/>
          <w:b/>
          <w:sz w:val="24"/>
          <w:szCs w:val="24"/>
        </w:rPr>
      </w:pPr>
    </w:p>
    <w:p w:rsidR="001F2A0B" w:rsidRPr="00776427" w:rsidRDefault="001F2A0B" w:rsidP="001F2A0B">
      <w:pPr>
        <w:rPr>
          <w:rFonts w:ascii="Times New Roman" w:hAnsi="Times New Roman" w:cs="Times New Roman"/>
          <w:b/>
          <w:sz w:val="24"/>
          <w:szCs w:val="24"/>
        </w:rPr>
      </w:pPr>
      <w:r w:rsidRPr="00776427">
        <w:rPr>
          <w:rFonts w:ascii="Times New Roman" w:hAnsi="Times New Roman" w:cs="Times New Roman"/>
          <w:b/>
          <w:sz w:val="24"/>
          <w:szCs w:val="24"/>
        </w:rPr>
        <w:br/>
      </w:r>
    </w:p>
    <w:p w:rsidR="001F2A0B" w:rsidRPr="00776427" w:rsidRDefault="001F2A0B">
      <w:pPr>
        <w:rPr>
          <w:rFonts w:ascii="Times New Roman" w:hAnsi="Times New Roman" w:cs="Times New Roman"/>
          <w:b/>
          <w:sz w:val="24"/>
          <w:szCs w:val="24"/>
        </w:rPr>
      </w:pPr>
      <w:r w:rsidRPr="0077642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F2A0B" w:rsidRPr="00776427" w:rsidRDefault="001F2A0B" w:rsidP="001F2A0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b/>
          <w:sz w:val="24"/>
          <w:szCs w:val="24"/>
        </w:rPr>
        <w:lastRenderedPageBreak/>
        <w:t>Yaşam</w:t>
      </w:r>
      <w:proofErr w:type="spellEnd"/>
      <w:r w:rsidRPr="007764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b/>
          <w:sz w:val="24"/>
          <w:szCs w:val="24"/>
        </w:rPr>
        <w:t>Döngüsü</w:t>
      </w:r>
      <w:proofErr w:type="spellEnd"/>
    </w:p>
    <w:p w:rsidR="001F2A0B" w:rsidRPr="00776427" w:rsidRDefault="001F2A0B" w:rsidP="001F2A0B">
      <w:pPr>
        <w:rPr>
          <w:rFonts w:ascii="Times New Roman" w:hAnsi="Times New Roman" w:cs="Times New Roman"/>
          <w:b/>
          <w:sz w:val="24"/>
          <w:szCs w:val="24"/>
        </w:rPr>
      </w:pPr>
    </w:p>
    <w:p w:rsidR="001F2A0B" w:rsidRPr="00776427" w:rsidRDefault="001F2A0B" w:rsidP="001F2A0B">
      <w:pPr>
        <w:rPr>
          <w:rFonts w:ascii="Times New Roman" w:hAnsi="Times New Roman" w:cs="Times New Roman"/>
          <w:sz w:val="24"/>
          <w:szCs w:val="24"/>
        </w:rPr>
      </w:pPr>
      <w:r w:rsidRPr="00776427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tane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Publisher (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İstekte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bulunan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bulunabilir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tane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Consumer (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Kuruktaki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veriyi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işleyen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bulunabilir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>.</w:t>
      </w:r>
      <w:r w:rsidRPr="00776427">
        <w:rPr>
          <w:rFonts w:ascii="Times New Roman" w:hAnsi="Times New Roman" w:cs="Times New Roman"/>
          <w:sz w:val="24"/>
          <w:szCs w:val="24"/>
        </w:rPr>
        <w:br/>
      </w:r>
      <w:r w:rsidRPr="00776427">
        <w:rPr>
          <w:rFonts w:ascii="Times New Roman" w:hAnsi="Times New Roman" w:cs="Times New Roman"/>
          <w:sz w:val="24"/>
          <w:szCs w:val="24"/>
        </w:rPr>
        <w:br/>
        <w:t xml:space="preserve">Publisher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Consumer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tanımladığımız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yapılar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birbirinden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programlama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diliyle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yazılmış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programlar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olabilir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Önemli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desteğinin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olması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Ortak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dilleri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oluyor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>.</w:t>
      </w:r>
    </w:p>
    <w:p w:rsidR="001F2A0B" w:rsidRPr="00776427" w:rsidRDefault="001F2A0B" w:rsidP="001F2A0B">
      <w:pPr>
        <w:rPr>
          <w:rFonts w:ascii="Times New Roman" w:hAnsi="Times New Roman" w:cs="Times New Roman"/>
          <w:b/>
          <w:sz w:val="24"/>
          <w:szCs w:val="24"/>
        </w:rPr>
      </w:pPr>
    </w:p>
    <w:p w:rsidR="001F2A0B" w:rsidRPr="00776427" w:rsidRDefault="001F2A0B" w:rsidP="001F2A0B">
      <w:pPr>
        <w:rPr>
          <w:rFonts w:ascii="Times New Roman" w:hAnsi="Times New Roman" w:cs="Times New Roman"/>
          <w:b/>
          <w:sz w:val="24"/>
          <w:szCs w:val="24"/>
        </w:rPr>
      </w:pPr>
      <w:r w:rsidRPr="0077642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481FB39" wp14:editId="5A39FF08">
            <wp:extent cx="5943600" cy="30784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0B" w:rsidRPr="00776427" w:rsidRDefault="001F2A0B" w:rsidP="001F2A0B">
      <w:pPr>
        <w:rPr>
          <w:rFonts w:ascii="Times New Roman" w:hAnsi="Times New Roman" w:cs="Times New Roman"/>
          <w:b/>
          <w:sz w:val="24"/>
          <w:szCs w:val="24"/>
        </w:rPr>
      </w:pPr>
    </w:p>
    <w:p w:rsidR="001F2A0B" w:rsidRPr="00776427" w:rsidRDefault="001F2A0B" w:rsidP="001F2A0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b/>
          <w:sz w:val="24"/>
          <w:szCs w:val="24"/>
        </w:rPr>
        <w:t>RabbitMQ</w:t>
      </w:r>
      <w:proofErr w:type="spellEnd"/>
      <w:r w:rsidRPr="007764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b/>
          <w:sz w:val="24"/>
          <w:szCs w:val="24"/>
        </w:rPr>
        <w:t>Yapısı</w:t>
      </w:r>
      <w:proofErr w:type="spellEnd"/>
      <w:r w:rsidRPr="007764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b/>
          <w:sz w:val="24"/>
          <w:szCs w:val="24"/>
        </w:rPr>
        <w:t>Nedir</w:t>
      </w:r>
      <w:proofErr w:type="spellEnd"/>
      <w:r w:rsidRPr="00776427">
        <w:rPr>
          <w:rFonts w:ascii="Times New Roman" w:hAnsi="Times New Roman" w:cs="Times New Roman"/>
          <w:b/>
          <w:sz w:val="24"/>
          <w:szCs w:val="24"/>
        </w:rPr>
        <w:t>?</w:t>
      </w:r>
    </w:p>
    <w:p w:rsidR="00F86E36" w:rsidRPr="00776427" w:rsidRDefault="001F2A0B" w:rsidP="001F2A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sz w:val="24"/>
          <w:szCs w:val="24"/>
        </w:rPr>
        <w:t>Exhange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lardan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oluşur.Exchange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Publisherdan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gelen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istekleri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etiketlere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göre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böler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etiket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larda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turar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>.</w:t>
      </w:r>
      <w:r w:rsidR="00F86E36" w:rsidRPr="00776427">
        <w:rPr>
          <w:rFonts w:ascii="Times New Roman" w:hAnsi="Times New Roman" w:cs="Times New Roman"/>
          <w:sz w:val="24"/>
          <w:szCs w:val="24"/>
        </w:rPr>
        <w:br/>
      </w:r>
    </w:p>
    <w:p w:rsidR="00F86E36" w:rsidRPr="00776427" w:rsidRDefault="00F86E36">
      <w:pPr>
        <w:rPr>
          <w:rFonts w:ascii="Times New Roman" w:hAnsi="Times New Roman" w:cs="Times New Roman"/>
          <w:sz w:val="24"/>
          <w:szCs w:val="24"/>
        </w:rPr>
      </w:pPr>
      <w:r w:rsidRPr="00776427">
        <w:rPr>
          <w:rFonts w:ascii="Times New Roman" w:hAnsi="Times New Roman" w:cs="Times New Roman"/>
          <w:sz w:val="24"/>
          <w:szCs w:val="24"/>
        </w:rPr>
        <w:br w:type="page"/>
      </w:r>
    </w:p>
    <w:p w:rsidR="001F2A0B" w:rsidRPr="00776427" w:rsidRDefault="00F86E36" w:rsidP="001F2A0B">
      <w:pPr>
        <w:rPr>
          <w:rFonts w:ascii="Times New Roman" w:hAnsi="Times New Roman" w:cs="Times New Roman"/>
          <w:sz w:val="24"/>
          <w:szCs w:val="24"/>
        </w:rPr>
      </w:pPr>
      <w:r w:rsidRPr="00776427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776427">
        <w:rPr>
          <w:rFonts w:ascii="Times New Roman" w:hAnsi="Times New Roman" w:cs="Times New Roman"/>
          <w:b/>
          <w:sz w:val="24"/>
          <w:szCs w:val="24"/>
        </w:rPr>
        <w:t>Exchange Type</w:t>
      </w:r>
    </w:p>
    <w:p w:rsidR="00F86E36" w:rsidRPr="00776427" w:rsidRDefault="00F86E36" w:rsidP="00F86E36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776427">
        <w:rPr>
          <w:rFonts w:ascii="Times New Roman" w:hAnsi="Times New Roman" w:cs="Times New Roman"/>
          <w:b/>
        </w:rPr>
        <w:t>Direct Exchange</w:t>
      </w:r>
    </w:p>
    <w:p w:rsidR="00F86E36" w:rsidRPr="00776427" w:rsidRDefault="00F86E36" w:rsidP="00F86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Tanım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Mesajların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key (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anahtarı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yönlendirildiği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exchange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türüdür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Direct exchange,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gönderilen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mesajın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kuyruğun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bağlandığı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key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eşleşirse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kuyruklara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yönlendirilir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Kullanım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Durumu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tüketiciye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göndermek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istediğinizde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kullanılır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hizmete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işleme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özel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göndermek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istediğinizde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Örnek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86E36" w:rsidRPr="00776427" w:rsidRDefault="00F86E36" w:rsidP="00F86E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Exchange: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direct_logs</w:t>
      </w:r>
      <w:proofErr w:type="spellEnd"/>
    </w:p>
    <w:p w:rsidR="00F86E36" w:rsidRPr="00776427" w:rsidRDefault="00F86E36" w:rsidP="00F86E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Routing Key: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error</w:t>
      </w:r>
    </w:p>
    <w:p w:rsidR="00F86E36" w:rsidRPr="00776427" w:rsidRDefault="00F86E36" w:rsidP="00F86E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Queue: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error_queue</w:t>
      </w:r>
      <w:proofErr w:type="spellEnd"/>
    </w:p>
    <w:p w:rsidR="00F86E36" w:rsidRPr="00776427" w:rsidRDefault="00F86E36" w:rsidP="00F86E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durumda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sadece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error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key'ine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sahip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error_queue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>'ya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yönlendirilir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B8066E">
      <w:pPr>
        <w:rPr>
          <w:rFonts w:ascii="Times New Roman" w:hAnsi="Times New Roman" w:cs="Times New Roman"/>
          <w:b/>
        </w:rPr>
      </w:pPr>
      <w:r w:rsidRPr="00776427">
        <w:rPr>
          <w:rFonts w:ascii="Times New Roman" w:hAnsi="Times New Roman" w:cs="Times New Roman"/>
          <w:b/>
        </w:rPr>
        <w:t xml:space="preserve">2. </w:t>
      </w:r>
      <w:proofErr w:type="spellStart"/>
      <w:r w:rsidRPr="00776427">
        <w:rPr>
          <w:rFonts w:ascii="Times New Roman" w:hAnsi="Times New Roman" w:cs="Times New Roman"/>
          <w:b/>
        </w:rPr>
        <w:t>Fanout</w:t>
      </w:r>
      <w:proofErr w:type="spellEnd"/>
      <w:r w:rsidRPr="00776427">
        <w:rPr>
          <w:rFonts w:ascii="Times New Roman" w:hAnsi="Times New Roman" w:cs="Times New Roman"/>
          <w:b/>
        </w:rPr>
        <w:t xml:space="preserve"> Exchange</w:t>
      </w:r>
    </w:p>
    <w:p w:rsidR="00F86E36" w:rsidRPr="00776427" w:rsidRDefault="00F86E36" w:rsidP="00F86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Tanım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Fanout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exchange,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gelen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mesajları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bağlı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olduğu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kuyruklara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dikkate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almaz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Kullanım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Durumu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mesajın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birden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tüketiciye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iletilmesi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gereken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durumlarda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kullanılır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Yayın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tipi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mesajlaşma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senaryoları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idealdir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Örnek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86E36" w:rsidRPr="00776427" w:rsidRDefault="00F86E36" w:rsidP="00F86E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Exchange: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logs</w:t>
      </w:r>
    </w:p>
    <w:p w:rsidR="00F86E36" w:rsidRPr="00776427" w:rsidRDefault="00F86E36" w:rsidP="00F86E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Queue: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log_queue_1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log_queue_2</w:t>
      </w:r>
    </w:p>
    <w:p w:rsidR="00F86E36" w:rsidRPr="00776427" w:rsidRDefault="00F86E36" w:rsidP="00F86E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durumda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logs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exchange'ine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gelen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log_queue_1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log_queue_2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kuyruklarına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yönlendirilir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B8066E">
      <w:pPr>
        <w:rPr>
          <w:rFonts w:ascii="Times New Roman" w:hAnsi="Times New Roman" w:cs="Times New Roman"/>
          <w:b/>
        </w:rPr>
      </w:pPr>
      <w:r w:rsidRPr="00776427">
        <w:rPr>
          <w:rFonts w:ascii="Times New Roman" w:hAnsi="Times New Roman" w:cs="Times New Roman"/>
          <w:b/>
        </w:rPr>
        <w:t>3. Topic Exchange</w:t>
      </w:r>
    </w:p>
    <w:p w:rsidR="00F86E36" w:rsidRPr="00776427" w:rsidRDefault="00F86E36" w:rsidP="00F86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Tanım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Topic exchange,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dayalı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mesajları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ancak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burada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şablon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(pattern)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eşleşmesi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gerekir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Routing key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noktalarla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ayrılmış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kelimelerden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oluşur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örn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stock.update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Kuyruklar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şablonlara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exchange'e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bağlanır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Kullanım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Durumu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Mesajların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desenle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anahtarlara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yönlendirilmesi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gerektiğinde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kullanılır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Bu,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çok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yönlü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kullanışlıdır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Örnek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86E36" w:rsidRPr="00776427" w:rsidRDefault="00F86E36" w:rsidP="00F86E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Exchange: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topic_logs</w:t>
      </w:r>
      <w:proofErr w:type="spellEnd"/>
    </w:p>
    <w:p w:rsidR="00F86E36" w:rsidRPr="00776427" w:rsidRDefault="00F86E36" w:rsidP="00F86E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Routing Key: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*.error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stock</w:t>
      </w:r>
      <w:proofErr w:type="gramStart"/>
      <w:r w:rsidRPr="00776427">
        <w:rPr>
          <w:rFonts w:ascii="Times New Roman" w:eastAsia="Times New Roman" w:hAnsi="Times New Roman" w:cs="Times New Roman"/>
          <w:sz w:val="20"/>
          <w:szCs w:val="20"/>
        </w:rPr>
        <w:t>.#</w:t>
      </w:r>
      <w:proofErr w:type="gramEnd"/>
    </w:p>
    <w:p w:rsidR="00F86E36" w:rsidRPr="00776427" w:rsidRDefault="00F86E36" w:rsidP="00F86E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Queue: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error_queue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stock_queue</w:t>
      </w:r>
      <w:proofErr w:type="spellEnd"/>
    </w:p>
    <w:p w:rsidR="00F86E36" w:rsidRPr="00776427" w:rsidRDefault="00F86E36" w:rsidP="00F86E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durumda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*.error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pattern'ine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sahip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key'ler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error_queue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>'ya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stock.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proofErr w:type="gram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başlayan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key'ler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stock_queue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>'ya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yönlendirilir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B8066E">
      <w:pPr>
        <w:rPr>
          <w:rFonts w:ascii="Times New Roman" w:hAnsi="Times New Roman" w:cs="Times New Roman"/>
          <w:b/>
        </w:rPr>
      </w:pPr>
      <w:r w:rsidRPr="00776427">
        <w:rPr>
          <w:rFonts w:ascii="Times New Roman" w:hAnsi="Times New Roman" w:cs="Times New Roman"/>
          <w:b/>
        </w:rPr>
        <w:t>4. Headers Exchange</w:t>
      </w:r>
    </w:p>
    <w:p w:rsidR="00F86E36" w:rsidRPr="00776427" w:rsidRDefault="00F86E36" w:rsidP="00F86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Headers exchange, routing key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yerine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başlıklarına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(headers)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dayanarak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mesajları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başlıkları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koşul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eşleştirildikten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sonra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ilgili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kuyruğa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yönlendirilir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Kullanım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Durumu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key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yerine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başlıklarına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yapmak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istediğinizde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kullanılır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Esneklik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ancak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performans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açısından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ağır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olabilir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Örnek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86E36" w:rsidRPr="00776427" w:rsidRDefault="00F86E36" w:rsidP="00F86E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Exchange: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headers_logs</w:t>
      </w:r>
      <w:proofErr w:type="spellEnd"/>
    </w:p>
    <w:p w:rsidR="00F86E36" w:rsidRPr="00776427" w:rsidRDefault="00F86E36" w:rsidP="00F86E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Headers: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format=pdf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x-match=all</w:t>
      </w:r>
    </w:p>
    <w:p w:rsidR="00F86E36" w:rsidRPr="00776427" w:rsidRDefault="00F86E36" w:rsidP="00F86E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Queue: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pdf_queue</w:t>
      </w:r>
      <w:proofErr w:type="spellEnd"/>
    </w:p>
    <w:p w:rsidR="00F86E36" w:rsidRPr="00776427" w:rsidRDefault="00F86E36" w:rsidP="00F86E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durumda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format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başlığı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pdf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x-match=all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koşulunu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sağlayan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pdf_queue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>'ya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yönlendirilir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B8066E">
      <w:pPr>
        <w:rPr>
          <w:rFonts w:ascii="Times New Roman" w:hAnsi="Times New Roman" w:cs="Times New Roman"/>
          <w:b/>
        </w:rPr>
      </w:pPr>
      <w:proofErr w:type="spellStart"/>
      <w:r w:rsidRPr="00776427">
        <w:rPr>
          <w:rFonts w:ascii="Times New Roman" w:hAnsi="Times New Roman" w:cs="Times New Roman"/>
          <w:b/>
        </w:rPr>
        <w:t>Sonuç</w:t>
      </w:r>
      <w:proofErr w:type="spellEnd"/>
    </w:p>
    <w:p w:rsidR="00F86E36" w:rsidRPr="00776427" w:rsidRDefault="00F86E36" w:rsidP="00F86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Direct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: Tam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gerektiren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basit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Fanout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Yayımlama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her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kuyruk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Topic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Desen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eşleşmesine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dayalı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esnek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Başlıklara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koşul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bazlı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Bu exchange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türleri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RabbitMQ'nun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esnek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güçlü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altyapısı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sunmasını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Hangi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türün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kullanılacağı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mesajlaşma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gereksinimlerinize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mimarinize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bağlıdır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F86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66E" w:rsidRPr="00776427" w:rsidRDefault="00B8066E" w:rsidP="00B80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RabbitMQ'daki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Topic Exchange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türünde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kullanılan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yıldız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#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sembolleri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mesajların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key'lerine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anahtarlarına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kuyruklara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yönlendirileceğini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belirler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sembol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key'lerin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desenlerle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eşleşmesini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B8066E">
      <w:pPr>
        <w:rPr>
          <w:rFonts w:ascii="Times New Roman" w:hAnsi="Times New Roman" w:cs="Times New Roman"/>
          <w:b/>
        </w:rPr>
      </w:pPr>
      <w:r w:rsidRPr="00776427">
        <w:rPr>
          <w:rFonts w:ascii="Times New Roman" w:hAnsi="Times New Roman" w:cs="Times New Roman"/>
          <w:b/>
          <w:sz w:val="20"/>
          <w:szCs w:val="20"/>
        </w:rPr>
        <w:t>*</w:t>
      </w:r>
      <w:r w:rsidRPr="00776427">
        <w:rPr>
          <w:rFonts w:ascii="Times New Roman" w:hAnsi="Times New Roman" w:cs="Times New Roman"/>
          <w:b/>
        </w:rPr>
        <w:t xml:space="preserve"> (</w:t>
      </w:r>
      <w:proofErr w:type="spellStart"/>
      <w:r w:rsidRPr="00776427">
        <w:rPr>
          <w:rFonts w:ascii="Times New Roman" w:hAnsi="Times New Roman" w:cs="Times New Roman"/>
          <w:b/>
        </w:rPr>
        <w:t>Yıldız</w:t>
      </w:r>
      <w:proofErr w:type="spellEnd"/>
      <w:r w:rsidRPr="00776427">
        <w:rPr>
          <w:rFonts w:ascii="Times New Roman" w:hAnsi="Times New Roman" w:cs="Times New Roman"/>
          <w:b/>
        </w:rPr>
        <w:t>)</w:t>
      </w:r>
    </w:p>
    <w:p w:rsidR="00B8066E" w:rsidRPr="00776427" w:rsidRDefault="00B8066E" w:rsidP="00B806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Anlamı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Yıldız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key'deki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tek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kelimeyi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temsil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427">
        <w:rPr>
          <w:rFonts w:ascii="Times New Roman" w:eastAsia="Times New Roman" w:hAnsi="Times New Roman" w:cs="Times New Roman"/>
          <w:sz w:val="24"/>
          <w:szCs w:val="24"/>
        </w:rPr>
        <w:t>eder</w:t>
      </w:r>
      <w:proofErr w:type="spellEnd"/>
      <w:proofErr w:type="gram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Yani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yıldız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key'deki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kelimenin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yerini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alabilir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Her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kelime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key'deki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nokta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ayrılmış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segmentlerden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oluşur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B806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Kullanım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Durumu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segmentte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herhangi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kelimenin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427">
        <w:rPr>
          <w:rFonts w:ascii="Times New Roman" w:eastAsia="Times New Roman" w:hAnsi="Times New Roman" w:cs="Times New Roman"/>
          <w:sz w:val="24"/>
          <w:szCs w:val="24"/>
        </w:rPr>
        <w:t>kabul</w:t>
      </w:r>
      <w:proofErr w:type="spellEnd"/>
      <w:proofErr w:type="gram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edilebileceği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durumlarda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kullanılır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B806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Örnek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8066E" w:rsidRPr="00776427" w:rsidRDefault="00B8066E" w:rsidP="00B806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Routing Key: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stock.update</w:t>
      </w:r>
      <w:proofErr w:type="spellEnd"/>
    </w:p>
    <w:p w:rsidR="00B8066E" w:rsidRPr="00776427" w:rsidRDefault="00B8066E" w:rsidP="00B806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Pattern: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stock.*</w:t>
      </w:r>
    </w:p>
    <w:p w:rsidR="00B8066E" w:rsidRPr="00776427" w:rsidRDefault="00B8066E" w:rsidP="00B806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durumda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stock.*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pattern'i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stock.update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stock.delete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stock.create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segmentli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key'lerle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ancak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stock.price.update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üç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segmentli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eşleşmez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B8066E">
      <w:pPr>
        <w:rPr>
          <w:rFonts w:ascii="Times New Roman" w:hAnsi="Times New Roman" w:cs="Times New Roman"/>
          <w:b/>
        </w:rPr>
      </w:pPr>
      <w:r w:rsidRPr="00776427">
        <w:rPr>
          <w:rFonts w:ascii="Times New Roman" w:hAnsi="Times New Roman" w:cs="Times New Roman"/>
          <w:b/>
          <w:sz w:val="20"/>
          <w:szCs w:val="20"/>
        </w:rPr>
        <w:t>#</w:t>
      </w:r>
      <w:r w:rsidRPr="00776427">
        <w:rPr>
          <w:rFonts w:ascii="Times New Roman" w:hAnsi="Times New Roman" w:cs="Times New Roman"/>
          <w:b/>
        </w:rPr>
        <w:t xml:space="preserve"> (</w:t>
      </w:r>
      <w:proofErr w:type="spellStart"/>
      <w:r w:rsidRPr="00776427">
        <w:rPr>
          <w:rFonts w:ascii="Times New Roman" w:hAnsi="Times New Roman" w:cs="Times New Roman"/>
          <w:b/>
        </w:rPr>
        <w:t>Kare</w:t>
      </w:r>
      <w:proofErr w:type="spellEnd"/>
      <w:r w:rsidRPr="00776427">
        <w:rPr>
          <w:rFonts w:ascii="Times New Roman" w:hAnsi="Times New Roman" w:cs="Times New Roman"/>
          <w:b/>
        </w:rPr>
        <w:t>)</w:t>
      </w:r>
    </w:p>
    <w:p w:rsidR="00B8066E" w:rsidRPr="00776427" w:rsidRDefault="00B8066E" w:rsidP="00B806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Anlamı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key'deki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sıfır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veya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daha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fazla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kelimeyi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temsil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427">
        <w:rPr>
          <w:rFonts w:ascii="Times New Roman" w:eastAsia="Times New Roman" w:hAnsi="Times New Roman" w:cs="Times New Roman"/>
          <w:sz w:val="24"/>
          <w:szCs w:val="24"/>
        </w:rPr>
        <w:t>eder</w:t>
      </w:r>
      <w:proofErr w:type="spellEnd"/>
      <w:proofErr w:type="gram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Yani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segmentin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yerini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alabilir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hatta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hiç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segment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olmamasını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bile </w:t>
      </w:r>
      <w:proofErr w:type="spellStart"/>
      <w:proofErr w:type="gramStart"/>
      <w:r w:rsidRPr="00776427">
        <w:rPr>
          <w:rFonts w:ascii="Times New Roman" w:eastAsia="Times New Roman" w:hAnsi="Times New Roman" w:cs="Times New Roman"/>
          <w:sz w:val="24"/>
          <w:szCs w:val="24"/>
        </w:rPr>
        <w:t>kabul</w:t>
      </w:r>
      <w:proofErr w:type="spellEnd"/>
      <w:proofErr w:type="gram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eder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B806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Kullanım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Durumu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genel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eşleştirilmesi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gerektiğinde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kullanılır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B806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Örnek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8066E" w:rsidRPr="00776427" w:rsidRDefault="00B8066E" w:rsidP="00B806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Routing Key: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stock.update</w:t>
      </w:r>
      <w:proofErr w:type="spellEnd"/>
    </w:p>
    <w:p w:rsidR="00B8066E" w:rsidRPr="00776427" w:rsidRDefault="00B8066E" w:rsidP="00B806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Pattern: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stock</w:t>
      </w:r>
      <w:proofErr w:type="gramStart"/>
      <w:r w:rsidRPr="00776427">
        <w:rPr>
          <w:rFonts w:ascii="Times New Roman" w:eastAsia="Times New Roman" w:hAnsi="Times New Roman" w:cs="Times New Roman"/>
          <w:sz w:val="20"/>
          <w:szCs w:val="20"/>
        </w:rPr>
        <w:t>.#</w:t>
      </w:r>
      <w:proofErr w:type="gramEnd"/>
    </w:p>
    <w:p w:rsidR="00B8066E" w:rsidRPr="00776427" w:rsidRDefault="00B8066E" w:rsidP="00B806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durumda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stock</w:t>
      </w:r>
      <w:proofErr w:type="gramStart"/>
      <w:r w:rsidRPr="00776427">
        <w:rPr>
          <w:rFonts w:ascii="Times New Roman" w:eastAsia="Times New Roman" w:hAnsi="Times New Roman" w:cs="Times New Roman"/>
          <w:sz w:val="20"/>
          <w:szCs w:val="20"/>
        </w:rPr>
        <w:t>.#</w:t>
      </w:r>
      <w:proofErr w:type="gram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pattern'i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stock.update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stock.price.update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stock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stock.price.daily.update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stock.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proofErr w:type="gram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başlayan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key'lerle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B8066E">
      <w:pPr>
        <w:rPr>
          <w:rFonts w:ascii="Times New Roman" w:hAnsi="Times New Roman" w:cs="Times New Roman"/>
          <w:b/>
        </w:rPr>
      </w:pPr>
      <w:proofErr w:type="spellStart"/>
      <w:r w:rsidRPr="00776427">
        <w:rPr>
          <w:rFonts w:ascii="Times New Roman" w:hAnsi="Times New Roman" w:cs="Times New Roman"/>
          <w:b/>
        </w:rPr>
        <w:t>Kısaca</w:t>
      </w:r>
      <w:proofErr w:type="spellEnd"/>
      <w:r w:rsidRPr="00776427">
        <w:rPr>
          <w:rFonts w:ascii="Times New Roman" w:hAnsi="Times New Roman" w:cs="Times New Roman"/>
          <w:b/>
        </w:rPr>
        <w:t>:</w:t>
      </w:r>
    </w:p>
    <w:p w:rsidR="00B8066E" w:rsidRPr="00776427" w:rsidRDefault="00B8066E" w:rsidP="00B806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Sadece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kelime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B806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0"/>
          <w:szCs w:val="20"/>
        </w:rPr>
        <w:t>#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Sıfır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veya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daha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fazla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kelime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B80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sayede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#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sembolleri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RabbitMQ'da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esnek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güçlü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mekanizması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oluşturmanızı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F86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66E" w:rsidRPr="00776427" w:rsidRDefault="00B8066E" w:rsidP="00F86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66E" w:rsidRPr="00776427" w:rsidRDefault="00B8066E" w:rsidP="00F86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>Hadi</w:t>
      </w:r>
      <w:proofErr w:type="spellEnd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>Bazı</w:t>
      </w:r>
      <w:proofErr w:type="spellEnd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>Testler</w:t>
      </w:r>
      <w:proofErr w:type="spellEnd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>Yapalım</w:t>
      </w:r>
      <w:proofErr w:type="spellEnd"/>
      <w:r w:rsidR="000D2613" w:rsidRPr="00776427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0D2613" w:rsidRPr="00776427" w:rsidRDefault="002F1001" w:rsidP="00F86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RabbitMQ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nun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ücretsiz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cloud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denemesini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kullandım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Sizde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bilgisayarına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kurmak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istemiyorsanız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Aşağıdaki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linkten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deneme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hesabı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açabilirsiniz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1001" w:rsidRPr="00776427" w:rsidRDefault="002F1001" w:rsidP="00F86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>Ücretsiz</w:t>
      </w:r>
      <w:proofErr w:type="spellEnd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>Deneme</w:t>
      </w:r>
      <w:proofErr w:type="spellEnd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 xml:space="preserve"> (For Cloud)</w:t>
      </w:r>
    </w:p>
    <w:p w:rsidR="002F1001" w:rsidRPr="00776427" w:rsidRDefault="008E4C78" w:rsidP="001F2A0B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2F1001" w:rsidRPr="00776427">
          <w:rPr>
            <w:rStyle w:val="Kpr"/>
            <w:rFonts w:ascii="Times New Roman" w:hAnsi="Times New Roman" w:cs="Times New Roman"/>
            <w:sz w:val="24"/>
            <w:szCs w:val="24"/>
          </w:rPr>
          <w:t>https://www.cloudamqp.com/</w:t>
        </w:r>
      </w:hyperlink>
    </w:p>
    <w:p w:rsidR="002F1001" w:rsidRPr="00776427" w:rsidRDefault="002F1001" w:rsidP="001F2A0B">
      <w:pPr>
        <w:rPr>
          <w:rFonts w:ascii="Times New Roman" w:hAnsi="Times New Roman" w:cs="Times New Roman"/>
          <w:sz w:val="24"/>
          <w:szCs w:val="24"/>
        </w:rPr>
      </w:pPr>
    </w:p>
    <w:p w:rsidR="00F86E36" w:rsidRPr="00776427" w:rsidRDefault="002F1001" w:rsidP="001F2A0B">
      <w:pPr>
        <w:rPr>
          <w:rFonts w:ascii="Times New Roman" w:hAnsi="Times New Roman" w:cs="Times New Roman"/>
          <w:sz w:val="24"/>
          <w:szCs w:val="24"/>
        </w:rPr>
      </w:pPr>
      <w:r w:rsidRPr="007764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C56639" wp14:editId="0E9AA84D">
            <wp:extent cx="5943600" cy="21844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01" w:rsidRPr="00776427" w:rsidRDefault="002F1001" w:rsidP="001F2A0B">
      <w:pPr>
        <w:rPr>
          <w:rFonts w:ascii="Times New Roman" w:hAnsi="Times New Roman" w:cs="Times New Roman"/>
          <w:sz w:val="24"/>
          <w:szCs w:val="24"/>
        </w:rPr>
      </w:pPr>
    </w:p>
    <w:p w:rsidR="002F1001" w:rsidRPr="00776427" w:rsidRDefault="002F1001" w:rsidP="001F2A0B">
      <w:pPr>
        <w:rPr>
          <w:rFonts w:ascii="Times New Roman" w:hAnsi="Times New Roman" w:cs="Times New Roman"/>
          <w:sz w:val="24"/>
          <w:szCs w:val="24"/>
        </w:rPr>
      </w:pPr>
      <w:r w:rsidRPr="00776427">
        <w:rPr>
          <w:rFonts w:ascii="Times New Roman" w:hAnsi="Times New Roman" w:cs="Times New Roman"/>
          <w:sz w:val="24"/>
          <w:szCs w:val="24"/>
        </w:rPr>
        <w:t xml:space="preserve">Yukarı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daki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resimde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Gösterildiği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Instance’I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oluşturdum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427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ödeme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planını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Little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Lamur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seçtim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(Free). Test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linkine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tıkladığınızda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bağlantı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bilgilerini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diğer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birçok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ayarları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(Monitoring, Network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Durumu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Loglar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vb.)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gözlemleyebilirsiniz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>.</w:t>
      </w:r>
    </w:p>
    <w:p w:rsidR="002F1001" w:rsidRPr="00776427" w:rsidRDefault="002F1001" w:rsidP="001F2A0B">
      <w:pPr>
        <w:rPr>
          <w:rFonts w:ascii="Times New Roman" w:hAnsi="Times New Roman" w:cs="Times New Roman"/>
          <w:sz w:val="24"/>
          <w:szCs w:val="24"/>
        </w:rPr>
      </w:pPr>
      <w:r w:rsidRPr="007764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FFA39" wp14:editId="3160633E">
            <wp:extent cx="5943600" cy="358711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01" w:rsidRPr="00776427" w:rsidRDefault="002F1001">
      <w:pPr>
        <w:rPr>
          <w:rFonts w:ascii="Times New Roman" w:hAnsi="Times New Roman" w:cs="Times New Roman"/>
          <w:sz w:val="24"/>
          <w:szCs w:val="24"/>
        </w:rPr>
      </w:pPr>
      <w:r w:rsidRPr="00776427">
        <w:rPr>
          <w:rFonts w:ascii="Times New Roman" w:hAnsi="Times New Roman" w:cs="Times New Roman"/>
          <w:sz w:val="24"/>
          <w:szCs w:val="24"/>
        </w:rPr>
        <w:br w:type="page"/>
      </w:r>
    </w:p>
    <w:p w:rsidR="002F1001" w:rsidRPr="00776427" w:rsidRDefault="002F1001" w:rsidP="001F2A0B">
      <w:pPr>
        <w:rPr>
          <w:rFonts w:ascii="Times New Roman" w:hAnsi="Times New Roman" w:cs="Times New Roman"/>
          <w:b/>
          <w:sz w:val="28"/>
          <w:szCs w:val="28"/>
        </w:rPr>
      </w:pPr>
      <w:r w:rsidRPr="0077642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.Net </w:t>
      </w:r>
      <w:proofErr w:type="spellStart"/>
      <w:r w:rsidRPr="00776427">
        <w:rPr>
          <w:rFonts w:ascii="Times New Roman" w:hAnsi="Times New Roman" w:cs="Times New Roman"/>
          <w:b/>
          <w:sz w:val="28"/>
          <w:szCs w:val="28"/>
        </w:rPr>
        <w:t>Nuget</w:t>
      </w:r>
      <w:proofErr w:type="spellEnd"/>
      <w:r w:rsidRPr="0077642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6427">
        <w:rPr>
          <w:rFonts w:ascii="Times New Roman" w:hAnsi="Times New Roman" w:cs="Times New Roman"/>
          <w:b/>
          <w:sz w:val="28"/>
          <w:szCs w:val="28"/>
        </w:rPr>
        <w:t>Paketleri</w:t>
      </w:r>
      <w:proofErr w:type="spellEnd"/>
    </w:p>
    <w:p w:rsidR="002F1001" w:rsidRPr="00776427" w:rsidRDefault="00C07A9F" w:rsidP="001F2A0B">
      <w:pPr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Nuget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Package :</w:t>
      </w:r>
      <w:proofErr w:type="gram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2F1001" w:rsidRPr="00776427">
        <w:rPr>
          <w:rFonts w:ascii="Times New Roman" w:hAnsi="Times New Roman" w:cs="Times New Roman"/>
          <w:color w:val="000000"/>
          <w:sz w:val="19"/>
          <w:szCs w:val="19"/>
        </w:rPr>
        <w:t>RabbitMQ.Client.6.8.1</w:t>
      </w:r>
    </w:p>
    <w:p w:rsidR="00776427" w:rsidRPr="00776427" w:rsidRDefault="00776427" w:rsidP="001F2A0B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76427" w:rsidRPr="00776427" w:rsidRDefault="00776427" w:rsidP="001F2A0B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776427">
        <w:rPr>
          <w:rFonts w:ascii="Times New Roman" w:hAnsi="Times New Roman" w:cs="Times New Roman"/>
          <w:noProof/>
          <w:color w:val="000000"/>
          <w:sz w:val="19"/>
          <w:szCs w:val="19"/>
        </w:rPr>
        <w:drawing>
          <wp:inline distT="0" distB="0" distL="0" distR="0" wp14:anchorId="438A516A" wp14:editId="42442B80">
            <wp:extent cx="5943600" cy="27178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27" w:rsidRPr="00776427" w:rsidRDefault="00776427" w:rsidP="001F2A0B">
      <w:pPr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Yukarıda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bir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direct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ve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bir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topic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örneğini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görmüş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oluyoruz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. Direct de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birebir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RoutingKey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girilmelidir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. Topic de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ise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Escape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karakterler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ile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gönderilen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bir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mesaj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birden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fazla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kuyruğa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girmektedir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>.</w:t>
      </w:r>
      <w:r w:rsidRPr="00776427">
        <w:rPr>
          <w:rFonts w:ascii="Times New Roman" w:hAnsi="Times New Roman" w:cs="Times New Roman"/>
          <w:color w:val="000000"/>
          <w:sz w:val="19"/>
          <w:szCs w:val="19"/>
        </w:rPr>
        <w:br/>
      </w:r>
    </w:p>
    <w:p w:rsidR="00776427" w:rsidRPr="00776427" w:rsidRDefault="00776427" w:rsidP="001F2A0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776427">
        <w:rPr>
          <w:rFonts w:ascii="Times New Roman" w:hAnsi="Times New Roman" w:cs="Times New Roman"/>
          <w:b/>
          <w:color w:val="000000"/>
          <w:sz w:val="28"/>
          <w:szCs w:val="28"/>
        </w:rPr>
        <w:t>Git</w:t>
      </w:r>
      <w:proofErr w:type="spellEnd"/>
      <w:r w:rsidRPr="0077642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Repo</w:t>
      </w:r>
    </w:p>
    <w:p w:rsidR="00776427" w:rsidRPr="00776427" w:rsidRDefault="002A7AB2" w:rsidP="001F2A0B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2A7AB2">
        <w:rPr>
          <w:rFonts w:ascii="Times New Roman" w:hAnsi="Times New Roman" w:cs="Times New Roman"/>
          <w:color w:val="000000"/>
          <w:sz w:val="19"/>
          <w:szCs w:val="19"/>
        </w:rPr>
        <w:t>https://github.com/oten52/RabbitMQBlog/tree/main</w:t>
      </w:r>
    </w:p>
    <w:p w:rsidR="00C07A9F" w:rsidRPr="00776427" w:rsidRDefault="00C07A9F" w:rsidP="001F2A0B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C07A9F" w:rsidRPr="00776427" w:rsidRDefault="00C07A9F" w:rsidP="001F2A0B">
      <w:pPr>
        <w:rPr>
          <w:rFonts w:ascii="Times New Roman" w:hAnsi="Times New Roman" w:cs="Times New Roman"/>
          <w:sz w:val="24"/>
          <w:szCs w:val="24"/>
        </w:rPr>
      </w:pPr>
    </w:p>
    <w:sectPr w:rsidR="00C07A9F" w:rsidRPr="0077642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C78" w:rsidRDefault="008E4C78" w:rsidP="000342A0">
      <w:pPr>
        <w:spacing w:after="0" w:line="240" w:lineRule="auto"/>
      </w:pPr>
      <w:r>
        <w:separator/>
      </w:r>
    </w:p>
  </w:endnote>
  <w:endnote w:type="continuationSeparator" w:id="0">
    <w:p w:rsidR="008E4C78" w:rsidRDefault="008E4C78" w:rsidP="0003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C78" w:rsidRDefault="008E4C78" w:rsidP="000342A0">
      <w:pPr>
        <w:spacing w:after="0" w:line="240" w:lineRule="auto"/>
      </w:pPr>
      <w:r>
        <w:separator/>
      </w:r>
    </w:p>
  </w:footnote>
  <w:footnote w:type="continuationSeparator" w:id="0">
    <w:p w:rsidR="008E4C78" w:rsidRDefault="008E4C78" w:rsidP="0003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2A0" w:rsidRDefault="000342A0">
    <w:pPr>
      <w:pStyle w:val="stbilgi"/>
    </w:pPr>
    <w:proofErr w:type="spellStart"/>
    <w:r>
      <w:t>Orçun</w:t>
    </w:r>
    <w:proofErr w:type="spellEnd"/>
    <w:r>
      <w:t xml:space="preserve"> TEN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13D42"/>
    <w:multiLevelType w:val="multilevel"/>
    <w:tmpl w:val="9D8E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36BE5"/>
    <w:multiLevelType w:val="multilevel"/>
    <w:tmpl w:val="FC88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BD69DF"/>
    <w:multiLevelType w:val="multilevel"/>
    <w:tmpl w:val="DD38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14CC9"/>
    <w:multiLevelType w:val="hybridMultilevel"/>
    <w:tmpl w:val="F9D04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A5C85"/>
    <w:multiLevelType w:val="multilevel"/>
    <w:tmpl w:val="5CA4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F01F6B"/>
    <w:multiLevelType w:val="multilevel"/>
    <w:tmpl w:val="23F6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4C1278"/>
    <w:multiLevelType w:val="multilevel"/>
    <w:tmpl w:val="8C7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5A3066"/>
    <w:multiLevelType w:val="hybridMultilevel"/>
    <w:tmpl w:val="041E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360EF"/>
    <w:multiLevelType w:val="multilevel"/>
    <w:tmpl w:val="E0F2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02392E"/>
    <w:multiLevelType w:val="hybridMultilevel"/>
    <w:tmpl w:val="A52AD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42CE8"/>
    <w:multiLevelType w:val="hybridMultilevel"/>
    <w:tmpl w:val="2F4C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9D77C7"/>
    <w:multiLevelType w:val="multilevel"/>
    <w:tmpl w:val="B4FE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8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A2"/>
    <w:rsid w:val="000342A0"/>
    <w:rsid w:val="000D2613"/>
    <w:rsid w:val="001F2A0B"/>
    <w:rsid w:val="002A7AB2"/>
    <w:rsid w:val="002F1001"/>
    <w:rsid w:val="004F746A"/>
    <w:rsid w:val="006D41A2"/>
    <w:rsid w:val="00720AD3"/>
    <w:rsid w:val="00776427"/>
    <w:rsid w:val="008E4C78"/>
    <w:rsid w:val="00B8066E"/>
    <w:rsid w:val="00C07A9F"/>
    <w:rsid w:val="00F86E36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3F21A-6ED7-4BCB-A938-04309D2E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86E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20AD3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F86E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Gl">
    <w:name w:val="Strong"/>
    <w:basedOn w:val="VarsaylanParagrafYazTipi"/>
    <w:uiPriority w:val="22"/>
    <w:qFormat/>
    <w:rsid w:val="00F86E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6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F86E36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2F1001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034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342A0"/>
  </w:style>
  <w:style w:type="paragraph" w:styleId="Altbilgi">
    <w:name w:val="footer"/>
    <w:basedOn w:val="Normal"/>
    <w:link w:val="AltbilgiChar"/>
    <w:uiPriority w:val="99"/>
    <w:unhideWhenUsed/>
    <w:rsid w:val="00034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34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amq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Orcun TEN</dc:creator>
  <cp:keywords/>
  <dc:description/>
  <cp:lastModifiedBy>Orcun TEN</cp:lastModifiedBy>
  <cp:revision>7</cp:revision>
  <dcterms:created xsi:type="dcterms:W3CDTF">2024-08-10T07:13:00Z</dcterms:created>
  <dcterms:modified xsi:type="dcterms:W3CDTF">2024-08-13T08:48:00Z</dcterms:modified>
</cp:coreProperties>
</file>