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02090" w14:textId="5A997603" w:rsidR="00732AC3" w:rsidRPr="00732AC3" w:rsidRDefault="00732AC3" w:rsidP="00732AC3">
      <w:pPr>
        <w:jc w:val="center"/>
        <w:rPr>
          <w:u w:val="single"/>
          <w:lang w:val="es-ES"/>
        </w:rPr>
      </w:pPr>
      <w:r w:rsidRPr="00732AC3">
        <w:rPr>
          <w:u w:val="single"/>
          <w:lang w:val="es-ES"/>
        </w:rPr>
        <w:t>TRABAJO PRÁCTICO DDL</w:t>
      </w:r>
    </w:p>
    <w:p w14:paraId="655B0AEB" w14:textId="4BEC64E6" w:rsidR="00732AC3" w:rsidRDefault="00732AC3" w:rsidP="00732AC3">
      <w:pPr>
        <w:jc w:val="center"/>
        <w:rPr>
          <w:u w:val="single"/>
          <w:lang w:val="es-ES"/>
        </w:rPr>
      </w:pPr>
      <w:r w:rsidRPr="00732AC3">
        <w:rPr>
          <w:u w:val="single"/>
          <w:lang w:val="es-ES"/>
        </w:rPr>
        <w:t>Base de Datos</w:t>
      </w:r>
    </w:p>
    <w:p w14:paraId="1810BDD3" w14:textId="4A7F28BE" w:rsidR="00732AC3" w:rsidRDefault="00732AC3" w:rsidP="00732A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Crear las tablas departamentos y empleados, con sus relaciones (claves primarias y claves ajenas.</w:t>
      </w:r>
    </w:p>
    <w:p w14:paraId="2B1FA025" w14:textId="57EAC4DF" w:rsidR="000A6185" w:rsidRPr="000A6185" w:rsidRDefault="000A6185" w:rsidP="000A6185">
      <w:pPr>
        <w:jc w:val="both"/>
        <w:rPr>
          <w:lang w:val="es-ES"/>
        </w:rPr>
      </w:pPr>
      <w:r>
        <w:rPr>
          <w:lang w:val="es-ES"/>
        </w:rPr>
        <w:t>En este caso nuestras tablas son de (</w:t>
      </w:r>
      <w:proofErr w:type="gramStart"/>
      <w:r>
        <w:rPr>
          <w:lang w:val="es-ES"/>
        </w:rPr>
        <w:t>1,N</w:t>
      </w:r>
      <w:proofErr w:type="gramEnd"/>
      <w:r>
        <w:rPr>
          <w:lang w:val="es-ES"/>
        </w:rPr>
        <w:t xml:space="preserve">) ya que nuestra empresa permite que un empleado pueda permanecer a un solo departamento pero en un departamento pueden permanecer muchos empleados. Por lo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llevamos la PRIMARY KEY de la tabla Departamentos a nuestra tabla Empleados.</w:t>
      </w:r>
    </w:p>
    <w:p w14:paraId="525EFA96" w14:textId="5F8A02FF" w:rsidR="00732AC3" w:rsidRDefault="00732AC3" w:rsidP="00732AC3">
      <w:pPr>
        <w:pStyle w:val="Prrafodelista"/>
        <w:jc w:val="both"/>
        <w:rPr>
          <w:lang w:val="es-ES"/>
        </w:rPr>
      </w:pPr>
      <w:r w:rsidRPr="00272AD1">
        <w:rPr>
          <w:color w:val="538135" w:themeColor="accent6" w:themeShade="BF"/>
          <w:lang w:val="es-ES"/>
        </w:rPr>
        <w:t>CREATE TABLE</w:t>
      </w:r>
      <w:r>
        <w:rPr>
          <w:lang w:val="es-ES"/>
        </w:rPr>
        <w:t xml:space="preserve"> empleados (</w:t>
      </w:r>
    </w:p>
    <w:p w14:paraId="13C6CAAE" w14:textId="0C491D0B" w:rsidR="00732AC3" w:rsidRDefault="00732AC3" w:rsidP="00732AC3">
      <w:pPr>
        <w:pStyle w:val="Prrafodelista"/>
        <w:jc w:val="both"/>
        <w:rPr>
          <w:lang w:val="es-ES"/>
        </w:rPr>
      </w:pPr>
      <w:r>
        <w:rPr>
          <w:lang w:val="es-ES"/>
        </w:rPr>
        <w:t>I</w:t>
      </w:r>
      <w:r w:rsidR="00272AD1">
        <w:rPr>
          <w:lang w:val="es-ES"/>
        </w:rPr>
        <w:t xml:space="preserve">D </w:t>
      </w:r>
      <w:r w:rsidR="00272AD1" w:rsidRPr="000A6185">
        <w:rPr>
          <w:color w:val="538135" w:themeColor="accent6" w:themeShade="BF"/>
          <w:lang w:val="es-ES"/>
        </w:rPr>
        <w:t>INTERGER</w:t>
      </w:r>
      <w:r w:rsidR="00272AD1">
        <w:rPr>
          <w:lang w:val="es-ES"/>
        </w:rPr>
        <w:t xml:space="preserve"> (5) not null,</w:t>
      </w:r>
    </w:p>
    <w:p w14:paraId="547E6091" w14:textId="2317DAED" w:rsidR="00272AD1" w:rsidRDefault="00272AD1" w:rsidP="00732AC3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Nombre </w:t>
      </w:r>
      <w:r w:rsidRPr="000A6185">
        <w:rPr>
          <w:color w:val="538135" w:themeColor="accent6" w:themeShade="BF"/>
          <w:lang w:val="es-ES"/>
        </w:rPr>
        <w:t>VARCHAR</w:t>
      </w:r>
      <w:r>
        <w:rPr>
          <w:lang w:val="es-ES"/>
        </w:rPr>
        <w:t xml:space="preserve"> (20) not null,</w:t>
      </w:r>
    </w:p>
    <w:p w14:paraId="740CB79B" w14:textId="10113F45" w:rsidR="00272AD1" w:rsidRDefault="00272AD1" w:rsidP="00732AC3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Localidad </w:t>
      </w:r>
      <w:r w:rsidRPr="000A6185">
        <w:rPr>
          <w:color w:val="538135" w:themeColor="accent6" w:themeShade="BF"/>
          <w:lang w:val="es-ES"/>
        </w:rPr>
        <w:t>VARCHAR</w:t>
      </w:r>
      <w:r>
        <w:rPr>
          <w:lang w:val="es-ES"/>
        </w:rPr>
        <w:t xml:space="preserve"> (20) not null,</w:t>
      </w:r>
    </w:p>
    <w:p w14:paraId="233A44EF" w14:textId="77777777" w:rsidR="000A6185" w:rsidRDefault="00272AD1" w:rsidP="00732AC3">
      <w:pPr>
        <w:pStyle w:val="Prrafodelista"/>
        <w:jc w:val="both"/>
        <w:rPr>
          <w:color w:val="C00000"/>
          <w:lang w:val="es-ES"/>
        </w:rPr>
      </w:pPr>
      <w:r w:rsidRPr="000A6185">
        <w:rPr>
          <w:color w:val="C00000"/>
          <w:lang w:val="es-ES"/>
        </w:rPr>
        <w:t>PRIMARY KEY (ID)</w:t>
      </w:r>
      <w:r w:rsidR="000A6185">
        <w:rPr>
          <w:color w:val="C00000"/>
          <w:lang w:val="es-ES"/>
        </w:rPr>
        <w:t xml:space="preserve"> </w:t>
      </w:r>
    </w:p>
    <w:p w14:paraId="5EF3C8F9" w14:textId="77777777" w:rsidR="000A6185" w:rsidRDefault="000A6185" w:rsidP="00732AC3">
      <w:pPr>
        <w:pStyle w:val="Prrafodelista"/>
        <w:jc w:val="both"/>
        <w:rPr>
          <w:color w:val="C00000"/>
          <w:lang w:val="es-ES"/>
        </w:rPr>
      </w:pPr>
      <w:r>
        <w:rPr>
          <w:color w:val="C00000"/>
          <w:lang w:val="es-ES"/>
        </w:rPr>
        <w:t>FOREING KEY (Cod_departamento)</w:t>
      </w:r>
    </w:p>
    <w:p w14:paraId="5E5DC341" w14:textId="77777777" w:rsidR="000A6185" w:rsidRDefault="000A6185" w:rsidP="00732AC3">
      <w:pPr>
        <w:pStyle w:val="Prrafodelista"/>
        <w:jc w:val="both"/>
        <w:rPr>
          <w:color w:val="538135" w:themeColor="accent6" w:themeShade="BF"/>
          <w:lang w:val="es-ES"/>
        </w:rPr>
      </w:pPr>
      <w:r>
        <w:rPr>
          <w:color w:val="538135" w:themeColor="accent6" w:themeShade="BF"/>
          <w:lang w:val="es-ES"/>
        </w:rPr>
        <w:t xml:space="preserve">REFERENCES </w:t>
      </w:r>
    </w:p>
    <w:p w14:paraId="377FC560" w14:textId="103FB849" w:rsidR="00272AD1" w:rsidRDefault="000A6185" w:rsidP="00732AC3">
      <w:pPr>
        <w:pStyle w:val="Prrafodelista"/>
        <w:jc w:val="both"/>
        <w:rPr>
          <w:lang w:val="es-ES"/>
        </w:rPr>
      </w:pPr>
      <w:r w:rsidRPr="000A6185">
        <w:rPr>
          <w:lang w:val="es-ES"/>
        </w:rPr>
        <w:t>Departamentos(cod_departamento)</w:t>
      </w:r>
      <w:r w:rsidR="00272AD1" w:rsidRPr="000A6185">
        <w:rPr>
          <w:lang w:val="es-ES"/>
        </w:rPr>
        <w:t xml:space="preserve"> </w:t>
      </w:r>
      <w:r w:rsidR="00272AD1">
        <w:rPr>
          <w:lang w:val="es-ES"/>
        </w:rPr>
        <w:t>);</w:t>
      </w:r>
    </w:p>
    <w:p w14:paraId="5007E28C" w14:textId="77777777" w:rsidR="00272AD1" w:rsidRDefault="00272AD1" w:rsidP="00732AC3">
      <w:pPr>
        <w:pStyle w:val="Prrafodelista"/>
        <w:jc w:val="both"/>
        <w:rPr>
          <w:lang w:val="es-ES"/>
        </w:rPr>
      </w:pPr>
    </w:p>
    <w:p w14:paraId="40F72615" w14:textId="24BD5698" w:rsidR="00272AD1" w:rsidRDefault="00272AD1" w:rsidP="00732AC3">
      <w:pPr>
        <w:pStyle w:val="Prrafodelista"/>
        <w:jc w:val="both"/>
        <w:rPr>
          <w:lang w:val="es-ES"/>
        </w:rPr>
      </w:pPr>
      <w:r w:rsidRPr="000A6185">
        <w:rPr>
          <w:color w:val="538135" w:themeColor="accent6" w:themeShade="BF"/>
          <w:lang w:val="es-ES"/>
        </w:rPr>
        <w:t xml:space="preserve">CREATE TABLE </w:t>
      </w:r>
      <w:r>
        <w:rPr>
          <w:lang w:val="es-ES"/>
        </w:rPr>
        <w:t>departamentos (</w:t>
      </w:r>
    </w:p>
    <w:p w14:paraId="07012EB9" w14:textId="5C60819E" w:rsidR="00272AD1" w:rsidRDefault="00272AD1" w:rsidP="00272AD1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Cod_departamento </w:t>
      </w:r>
      <w:r w:rsidRPr="000A6185">
        <w:rPr>
          <w:color w:val="538135" w:themeColor="accent6" w:themeShade="BF"/>
          <w:lang w:val="es-ES"/>
        </w:rPr>
        <w:t xml:space="preserve">INTERGER </w:t>
      </w:r>
      <w:r>
        <w:rPr>
          <w:lang w:val="es-ES"/>
        </w:rPr>
        <w:t>(5) not null,</w:t>
      </w:r>
    </w:p>
    <w:p w14:paraId="698F8805" w14:textId="666A0989" w:rsidR="00272AD1" w:rsidRDefault="00272AD1" w:rsidP="00272AD1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Descripcion </w:t>
      </w:r>
      <w:r w:rsidRPr="000A6185">
        <w:rPr>
          <w:color w:val="538135" w:themeColor="accent6" w:themeShade="BF"/>
          <w:lang w:val="es-ES"/>
        </w:rPr>
        <w:t>VARCHAR</w:t>
      </w:r>
      <w:r>
        <w:rPr>
          <w:lang w:val="es-ES"/>
        </w:rPr>
        <w:t xml:space="preserve"> (20) not null,</w:t>
      </w:r>
    </w:p>
    <w:p w14:paraId="55CC57D1" w14:textId="4B45223D" w:rsidR="00272AD1" w:rsidRDefault="00272AD1" w:rsidP="00272AD1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Piso-dto </w:t>
      </w:r>
      <w:r w:rsidRPr="000A6185">
        <w:rPr>
          <w:color w:val="538135" w:themeColor="accent6" w:themeShade="BF"/>
          <w:lang w:val="es-ES"/>
        </w:rPr>
        <w:t>INTERGER</w:t>
      </w:r>
      <w:r>
        <w:rPr>
          <w:lang w:val="es-ES"/>
        </w:rPr>
        <w:t xml:space="preserve"> (6) not null, </w:t>
      </w:r>
    </w:p>
    <w:p w14:paraId="5A9B941A" w14:textId="08E292A9" w:rsidR="00272AD1" w:rsidRDefault="00272AD1" w:rsidP="00272AD1">
      <w:pPr>
        <w:pStyle w:val="Prrafodelista"/>
        <w:jc w:val="both"/>
        <w:rPr>
          <w:lang w:val="es-ES"/>
        </w:rPr>
      </w:pPr>
      <w:r w:rsidRPr="000A6185">
        <w:rPr>
          <w:color w:val="C00000"/>
          <w:lang w:val="es-ES"/>
        </w:rPr>
        <w:t>PRIMARY KEY (cod_departamento</w:t>
      </w:r>
      <w:proofErr w:type="gramStart"/>
      <w:r w:rsidRPr="000A6185">
        <w:rPr>
          <w:color w:val="C00000"/>
          <w:lang w:val="es-ES"/>
        </w:rPr>
        <w:t xml:space="preserve">) </w:t>
      </w:r>
      <w:r>
        <w:rPr>
          <w:lang w:val="es-ES"/>
        </w:rPr>
        <w:t>)</w:t>
      </w:r>
      <w:proofErr w:type="gramEnd"/>
      <w:r>
        <w:rPr>
          <w:lang w:val="es-ES"/>
        </w:rPr>
        <w:t>;</w:t>
      </w:r>
    </w:p>
    <w:p w14:paraId="29F929A0" w14:textId="77777777" w:rsidR="000A6185" w:rsidRDefault="000A6185" w:rsidP="00272AD1">
      <w:pPr>
        <w:pStyle w:val="Prrafodelista"/>
        <w:jc w:val="both"/>
        <w:rPr>
          <w:lang w:val="es-ES"/>
        </w:rPr>
      </w:pPr>
    </w:p>
    <w:p w14:paraId="5511AF03" w14:textId="0447B794" w:rsidR="00272AD1" w:rsidRDefault="000A6185" w:rsidP="000A618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Agregar a una tabla llamada PRODUCTOS la columna importador.</w:t>
      </w:r>
    </w:p>
    <w:p w14:paraId="7D467489" w14:textId="54763A60" w:rsidR="000A6185" w:rsidRDefault="000A6185" w:rsidP="000A6185">
      <w:pPr>
        <w:pStyle w:val="Prrafodelista"/>
        <w:jc w:val="both"/>
        <w:rPr>
          <w:lang w:val="es-ES"/>
        </w:rPr>
      </w:pPr>
      <w:r w:rsidRPr="000A6185">
        <w:rPr>
          <w:color w:val="538135" w:themeColor="accent6" w:themeShade="BF"/>
          <w:lang w:val="es-ES"/>
        </w:rPr>
        <w:t xml:space="preserve">ALTER TABLE </w:t>
      </w:r>
      <w:r>
        <w:rPr>
          <w:lang w:val="es-ES"/>
        </w:rPr>
        <w:t>productos</w:t>
      </w:r>
    </w:p>
    <w:p w14:paraId="5E165A1A" w14:textId="22D6E43C" w:rsidR="000A6185" w:rsidRDefault="000A6185" w:rsidP="000A6185">
      <w:pPr>
        <w:pStyle w:val="Prrafodelista"/>
        <w:jc w:val="both"/>
        <w:rPr>
          <w:lang w:val="es-ES"/>
        </w:rPr>
      </w:pPr>
      <w:r w:rsidRPr="000A6185">
        <w:rPr>
          <w:color w:val="538135" w:themeColor="accent6" w:themeShade="BF"/>
          <w:lang w:val="es-ES"/>
        </w:rPr>
        <w:t>ADD</w:t>
      </w:r>
      <w:r>
        <w:rPr>
          <w:lang w:val="es-ES"/>
        </w:rPr>
        <w:t xml:space="preserve"> Column importador VARCHAR (20)</w:t>
      </w:r>
    </w:p>
    <w:p w14:paraId="3A7B8582" w14:textId="77777777" w:rsidR="000A6185" w:rsidRDefault="000A6185" w:rsidP="000A6185">
      <w:pPr>
        <w:pStyle w:val="Prrafodelista"/>
        <w:jc w:val="both"/>
        <w:rPr>
          <w:lang w:val="es-ES"/>
        </w:rPr>
      </w:pPr>
    </w:p>
    <w:p w14:paraId="706C42B3" w14:textId="06AB7915" w:rsidR="000A6185" w:rsidRDefault="000A6185" w:rsidP="000A618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Eliminar la tabla clientes.</w:t>
      </w:r>
    </w:p>
    <w:p w14:paraId="66085317" w14:textId="120F12BE" w:rsidR="000A6185" w:rsidRDefault="003F5A50" w:rsidP="000A6185">
      <w:pPr>
        <w:pStyle w:val="Prrafodelista"/>
        <w:jc w:val="both"/>
        <w:rPr>
          <w:lang w:val="es-ES"/>
        </w:rPr>
      </w:pPr>
      <w:r w:rsidRPr="003F5A50">
        <w:rPr>
          <w:color w:val="538135" w:themeColor="accent6" w:themeShade="BF"/>
          <w:lang w:val="es-ES"/>
        </w:rPr>
        <w:t>DROP</w:t>
      </w:r>
      <w:r>
        <w:rPr>
          <w:lang w:val="es-ES"/>
        </w:rPr>
        <w:t xml:space="preserve"> table clientes</w:t>
      </w:r>
    </w:p>
    <w:p w14:paraId="1F4EEAF4" w14:textId="77777777" w:rsidR="000A6185" w:rsidRDefault="000A6185" w:rsidP="000A6185">
      <w:pPr>
        <w:pStyle w:val="Prrafodelista"/>
        <w:jc w:val="both"/>
        <w:rPr>
          <w:lang w:val="es-ES"/>
        </w:rPr>
      </w:pPr>
    </w:p>
    <w:p w14:paraId="59864E16" w14:textId="77777777" w:rsidR="000A6185" w:rsidRDefault="000A6185" w:rsidP="000A6185">
      <w:pPr>
        <w:pStyle w:val="Prrafodelista"/>
        <w:jc w:val="both"/>
        <w:rPr>
          <w:lang w:val="es-ES"/>
        </w:rPr>
      </w:pPr>
    </w:p>
    <w:p w14:paraId="1CF41F46" w14:textId="77777777" w:rsidR="00272AD1" w:rsidRPr="00272AD1" w:rsidRDefault="00272AD1" w:rsidP="00272AD1">
      <w:pPr>
        <w:pStyle w:val="Prrafodelista"/>
        <w:jc w:val="both"/>
        <w:rPr>
          <w:lang w:val="es-ES"/>
        </w:rPr>
      </w:pPr>
    </w:p>
    <w:p w14:paraId="2DA6CAC1" w14:textId="77777777" w:rsidR="00272AD1" w:rsidRDefault="00272AD1" w:rsidP="00732AC3">
      <w:pPr>
        <w:pStyle w:val="Prrafodelista"/>
        <w:jc w:val="both"/>
        <w:rPr>
          <w:lang w:val="es-ES"/>
        </w:rPr>
      </w:pPr>
    </w:p>
    <w:p w14:paraId="7A034C66" w14:textId="77777777" w:rsidR="00732AC3" w:rsidRDefault="00732AC3" w:rsidP="00732AC3">
      <w:pPr>
        <w:pStyle w:val="Prrafodelista"/>
        <w:jc w:val="both"/>
        <w:rPr>
          <w:lang w:val="es-ES"/>
        </w:rPr>
      </w:pPr>
    </w:p>
    <w:p w14:paraId="1A6A4E49" w14:textId="77777777" w:rsidR="00732AC3" w:rsidRPr="00732AC3" w:rsidRDefault="00732AC3" w:rsidP="00732AC3">
      <w:pPr>
        <w:pStyle w:val="Prrafodelista"/>
        <w:jc w:val="both"/>
        <w:rPr>
          <w:lang w:val="es-ES"/>
        </w:rPr>
      </w:pPr>
    </w:p>
    <w:sectPr w:rsidR="00732AC3" w:rsidRPr="0073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91656"/>
    <w:multiLevelType w:val="hybridMultilevel"/>
    <w:tmpl w:val="C1DE19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89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C3"/>
    <w:rsid w:val="000A6185"/>
    <w:rsid w:val="00153CC3"/>
    <w:rsid w:val="00272AD1"/>
    <w:rsid w:val="003F5A50"/>
    <w:rsid w:val="0073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84C8"/>
  <w15:chartTrackingRefBased/>
  <w15:docId w15:val="{BF9FAC4D-6AA2-48E0-90CD-4DB144DA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Depetris</dc:creator>
  <cp:keywords/>
  <dc:description/>
  <cp:lastModifiedBy>luis Depetris</cp:lastModifiedBy>
  <cp:revision>1</cp:revision>
  <dcterms:created xsi:type="dcterms:W3CDTF">2024-09-10T21:55:00Z</dcterms:created>
  <dcterms:modified xsi:type="dcterms:W3CDTF">2024-09-10T22:27:00Z</dcterms:modified>
</cp:coreProperties>
</file>