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B5CC" w14:textId="77777777" w:rsidR="004B101F" w:rsidRDefault="004B101F">
      <w:pPr>
        <w:pStyle w:val="BodyText"/>
        <w:rPr>
          <w:i w:val="0"/>
          <w:sz w:val="20"/>
        </w:rPr>
      </w:pPr>
    </w:p>
    <w:p w14:paraId="24500983" w14:textId="77777777" w:rsidR="004B101F" w:rsidRDefault="004B101F">
      <w:pPr>
        <w:pStyle w:val="BodyText"/>
        <w:spacing w:before="9" w:after="1"/>
        <w:rPr>
          <w:i w:val="0"/>
          <w:sz w:val="14"/>
        </w:rPr>
      </w:pPr>
    </w:p>
    <w:p w14:paraId="2D89A382" w14:textId="77777777" w:rsidR="004B101F" w:rsidRDefault="00CF15E7" w:rsidP="00185D8F">
      <w:pPr>
        <w:pStyle w:val="BodyText"/>
        <w:ind w:left="284"/>
        <w:rPr>
          <w:i w:val="0"/>
          <w:sz w:val="20"/>
        </w:rPr>
      </w:pPr>
      <w:r>
        <w:rPr>
          <w:i w:val="0"/>
          <w:noProof/>
          <w:sz w:val="20"/>
        </w:rPr>
        <w:drawing>
          <wp:inline distT="0" distB="0" distL="0" distR="0" wp14:anchorId="174896BC" wp14:editId="1A9163BA">
            <wp:extent cx="1786504" cy="574357"/>
            <wp:effectExtent l="0" t="0" r="0" b="0"/>
            <wp:docPr id="1" name="image1.jpeg" descr="OTESSA logo showing two overlapping circles with nodes of small circles at the interse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OTESSA logo showing two overlapping circles with nodes of small circles at the intersections. "/>
                    <pic:cNvPicPr/>
                  </pic:nvPicPr>
                  <pic:blipFill>
                    <a:blip r:embed="rId5" cstate="print"/>
                    <a:stretch>
                      <a:fillRect/>
                    </a:stretch>
                  </pic:blipFill>
                  <pic:spPr>
                    <a:xfrm>
                      <a:off x="0" y="0"/>
                      <a:ext cx="1786504" cy="574357"/>
                    </a:xfrm>
                    <a:prstGeom prst="rect">
                      <a:avLst/>
                    </a:prstGeom>
                  </pic:spPr>
                </pic:pic>
              </a:graphicData>
            </a:graphic>
          </wp:inline>
        </w:drawing>
      </w:r>
    </w:p>
    <w:p w14:paraId="14527F8E" w14:textId="15868B55" w:rsidR="004B101F" w:rsidRDefault="00CF15E7">
      <w:pPr>
        <w:spacing w:before="18"/>
        <w:ind w:left="220"/>
        <w:rPr>
          <w:sz w:val="28"/>
        </w:rPr>
      </w:pPr>
      <w:r>
        <w:rPr>
          <w:color w:val="051C84"/>
          <w:w w:val="90"/>
          <w:sz w:val="28"/>
        </w:rPr>
        <w:t>Open</w:t>
      </w:r>
      <w:r>
        <w:rPr>
          <w:color w:val="051C84"/>
          <w:spacing w:val="11"/>
          <w:sz w:val="28"/>
        </w:rPr>
        <w:t xml:space="preserve"> </w:t>
      </w:r>
      <w:r>
        <w:rPr>
          <w:color w:val="051C84"/>
          <w:w w:val="90"/>
          <w:sz w:val="28"/>
        </w:rPr>
        <w:t>Technology</w:t>
      </w:r>
      <w:r>
        <w:rPr>
          <w:color w:val="051C84"/>
          <w:spacing w:val="13"/>
          <w:sz w:val="28"/>
        </w:rPr>
        <w:t xml:space="preserve"> </w:t>
      </w:r>
      <w:r>
        <w:rPr>
          <w:color w:val="051C84"/>
          <w:w w:val="90"/>
          <w:sz w:val="28"/>
        </w:rPr>
        <w:t>in</w:t>
      </w:r>
      <w:r>
        <w:rPr>
          <w:color w:val="051C84"/>
          <w:spacing w:val="13"/>
          <w:sz w:val="28"/>
        </w:rPr>
        <w:t xml:space="preserve"> </w:t>
      </w:r>
      <w:r>
        <w:rPr>
          <w:color w:val="051C84"/>
          <w:w w:val="90"/>
          <w:sz w:val="28"/>
        </w:rPr>
        <w:t>Education,</w:t>
      </w:r>
      <w:r>
        <w:rPr>
          <w:color w:val="051C84"/>
          <w:spacing w:val="13"/>
          <w:sz w:val="28"/>
        </w:rPr>
        <w:t xml:space="preserve"> </w:t>
      </w:r>
      <w:r>
        <w:rPr>
          <w:color w:val="051C84"/>
          <w:w w:val="90"/>
          <w:sz w:val="28"/>
        </w:rPr>
        <w:t>Society</w:t>
      </w:r>
      <w:r w:rsidR="00185D8F">
        <w:rPr>
          <w:color w:val="051C84"/>
          <w:w w:val="90"/>
          <w:sz w:val="28"/>
        </w:rPr>
        <w:t>,</w:t>
      </w:r>
      <w:r>
        <w:rPr>
          <w:color w:val="051C84"/>
          <w:spacing w:val="13"/>
          <w:sz w:val="28"/>
        </w:rPr>
        <w:t xml:space="preserve"> </w:t>
      </w:r>
      <w:r>
        <w:rPr>
          <w:color w:val="051C84"/>
          <w:w w:val="90"/>
          <w:sz w:val="28"/>
        </w:rPr>
        <w:t>and</w:t>
      </w:r>
      <w:r>
        <w:rPr>
          <w:color w:val="051C84"/>
          <w:spacing w:val="13"/>
          <w:sz w:val="28"/>
        </w:rPr>
        <w:t xml:space="preserve"> </w:t>
      </w:r>
      <w:r>
        <w:rPr>
          <w:color w:val="051C84"/>
          <w:w w:val="90"/>
          <w:sz w:val="28"/>
        </w:rPr>
        <w:t>Scholarship</w:t>
      </w:r>
      <w:r>
        <w:rPr>
          <w:color w:val="051C84"/>
          <w:spacing w:val="13"/>
          <w:sz w:val="28"/>
        </w:rPr>
        <w:t xml:space="preserve"> </w:t>
      </w:r>
      <w:r>
        <w:rPr>
          <w:color w:val="051C84"/>
          <w:spacing w:val="-2"/>
          <w:w w:val="90"/>
          <w:sz w:val="28"/>
        </w:rPr>
        <w:t>Association</w:t>
      </w:r>
    </w:p>
    <w:p w14:paraId="3BF42F72" w14:textId="1FE9D0E8" w:rsidR="004B101F" w:rsidRDefault="00CF15E7">
      <w:pPr>
        <w:pStyle w:val="Heading1"/>
        <w:rPr>
          <w:color w:val="051C84"/>
          <w:spacing w:val="-2"/>
          <w:w w:val="85"/>
        </w:rPr>
      </w:pPr>
      <w:r>
        <w:rPr>
          <w:color w:val="051C84"/>
          <w:w w:val="85"/>
        </w:rPr>
        <w:t>Conference</w:t>
      </w:r>
      <w:r>
        <w:rPr>
          <w:color w:val="051C84"/>
          <w:spacing w:val="8"/>
        </w:rPr>
        <w:t xml:space="preserve"> </w:t>
      </w:r>
      <w:r>
        <w:rPr>
          <w:color w:val="051C84"/>
          <w:w w:val="85"/>
        </w:rPr>
        <w:t>202</w:t>
      </w:r>
      <w:r w:rsidR="00185D8F">
        <w:rPr>
          <w:color w:val="051C84"/>
          <w:w w:val="85"/>
        </w:rPr>
        <w:t>2</w:t>
      </w:r>
      <w:r>
        <w:rPr>
          <w:color w:val="051C84"/>
          <w:spacing w:val="10"/>
        </w:rPr>
        <w:t xml:space="preserve"> </w:t>
      </w:r>
      <w:r>
        <w:rPr>
          <w:color w:val="051C84"/>
          <w:spacing w:val="-2"/>
          <w:w w:val="85"/>
        </w:rPr>
        <w:t>Program</w:t>
      </w:r>
    </w:p>
    <w:p w14:paraId="68000B5A" w14:textId="0056B597" w:rsidR="008B1BD2" w:rsidRPr="00D04A09" w:rsidRDefault="008B1BD2">
      <w:pPr>
        <w:pStyle w:val="Heading1"/>
        <w:rPr>
          <w:color w:val="FF0000"/>
          <w:sz w:val="28"/>
          <w:szCs w:val="28"/>
        </w:rPr>
      </w:pPr>
      <w:r w:rsidRPr="00D04A09">
        <w:rPr>
          <w:color w:val="FF0000"/>
          <w:spacing w:val="-2"/>
          <w:w w:val="85"/>
          <w:sz w:val="28"/>
          <w:szCs w:val="28"/>
        </w:rPr>
        <w:t>*</w:t>
      </w:r>
      <w:proofErr w:type="gramStart"/>
      <w:r w:rsidRPr="00D04A09">
        <w:rPr>
          <w:color w:val="FF0000"/>
          <w:spacing w:val="-2"/>
          <w:w w:val="85"/>
          <w:sz w:val="28"/>
          <w:szCs w:val="28"/>
        </w:rPr>
        <w:t>last</w:t>
      </w:r>
      <w:proofErr w:type="gramEnd"/>
      <w:r w:rsidRPr="00D04A09">
        <w:rPr>
          <w:color w:val="FF0000"/>
          <w:spacing w:val="-2"/>
          <w:w w:val="85"/>
          <w:sz w:val="28"/>
          <w:szCs w:val="28"/>
        </w:rPr>
        <w:t xml:space="preserve"> updated</w:t>
      </w:r>
      <w:r w:rsidR="00D04A09" w:rsidRPr="00D04A09">
        <w:rPr>
          <w:color w:val="FF0000"/>
          <w:spacing w:val="-2"/>
          <w:w w:val="85"/>
          <w:sz w:val="28"/>
          <w:szCs w:val="28"/>
        </w:rPr>
        <w:t xml:space="preserve"> April 11, 2022</w:t>
      </w:r>
    </w:p>
    <w:p w14:paraId="21CCFF7C" w14:textId="77777777" w:rsidR="004B101F" w:rsidRDefault="004B101F">
      <w:pPr>
        <w:rPr>
          <w:b/>
          <w:sz w:val="20"/>
        </w:rPr>
      </w:pPr>
    </w:p>
    <w:p w14:paraId="5071EE12" w14:textId="043BFAA4" w:rsidR="004B101F" w:rsidRDefault="00185D8F" w:rsidP="00185D8F">
      <w:pPr>
        <w:ind w:left="284"/>
        <w:rPr>
          <w:b/>
          <w:sz w:val="20"/>
        </w:rPr>
      </w:pPr>
      <w:r w:rsidRPr="00185D8F">
        <w:rPr>
          <w:b/>
          <w:sz w:val="20"/>
          <w:highlight w:val="yellow"/>
        </w:rPr>
        <w:t>*All times are in Eastern Time (Canada)</w:t>
      </w:r>
    </w:p>
    <w:p w14:paraId="3DC700F4" w14:textId="77777777" w:rsidR="004B101F" w:rsidRDefault="004B101F">
      <w:pPr>
        <w:rPr>
          <w:b/>
          <w:sz w:val="20"/>
        </w:rPr>
      </w:pPr>
    </w:p>
    <w:p w14:paraId="167C775F" w14:textId="77777777" w:rsidR="004B101F" w:rsidRDefault="0059133B">
      <w:pPr>
        <w:spacing w:before="1"/>
        <w:rPr>
          <w:b/>
          <w:sz w:val="17"/>
        </w:rPr>
      </w:pPr>
      <w:r>
        <w:rPr>
          <w:noProof/>
          <w:sz w:val="22"/>
        </w:rPr>
        <mc:AlternateContent>
          <mc:Choice Requires="wps">
            <w:drawing>
              <wp:anchor distT="0" distB="0" distL="0" distR="0" simplePos="0" relativeHeight="487587840" behindDoc="1" locked="0" layoutInCell="1" allowOverlap="1" wp14:anchorId="75E1724E" wp14:editId="1B3B616E">
                <wp:simplePos x="0" y="0"/>
                <wp:positionH relativeFrom="page">
                  <wp:posOffset>844550</wp:posOffset>
                </wp:positionH>
                <wp:positionV relativeFrom="paragraph">
                  <wp:posOffset>143510</wp:posOffset>
                </wp:positionV>
                <wp:extent cx="8369935" cy="1219200"/>
                <wp:effectExtent l="0" t="0" r="12065" b="12700"/>
                <wp:wrapTopAndBottom/>
                <wp:docPr id="26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69935" cy="12192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A20DC4" w14:textId="77777777" w:rsidR="004B101F" w:rsidRDefault="004B101F">
                            <w:pPr>
                              <w:spacing w:before="10"/>
                              <w:rPr>
                                <w:b/>
                                <w:sz w:val="26"/>
                              </w:rPr>
                            </w:pPr>
                          </w:p>
                          <w:p w14:paraId="17F6F3FE" w14:textId="19263388" w:rsidR="004B101F" w:rsidRDefault="00CF15E7">
                            <w:pPr>
                              <w:spacing w:line="254" w:lineRule="auto"/>
                              <w:ind w:left="105" w:right="117"/>
                            </w:pPr>
                            <w:r>
                              <w:rPr>
                                <w:w w:val="90"/>
                              </w:rPr>
                              <w:t xml:space="preserve">Check the OTESSA conference website at </w:t>
                            </w:r>
                            <w:hyperlink r:id="rId6" w:history="1">
                              <w:r w:rsidRPr="00185D8F">
                                <w:rPr>
                                  <w:rStyle w:val="Hyperlink"/>
                                  <w:w w:val="90"/>
                                </w:rPr>
                                <w:t>https://otessa.org/202</w:t>
                              </w:r>
                              <w:r w:rsidR="00185D8F" w:rsidRPr="00185D8F">
                                <w:rPr>
                                  <w:rStyle w:val="Hyperlink"/>
                                  <w:w w:val="90"/>
                                </w:rPr>
                                <w:t>2</w:t>
                              </w:r>
                            </w:hyperlink>
                            <w:r>
                              <w:rPr>
                                <w:color w:val="0000FF"/>
                                <w:w w:val="90"/>
                              </w:rPr>
                              <w:t xml:space="preserve"> </w:t>
                            </w:r>
                            <w:r>
                              <w:rPr>
                                <w:w w:val="90"/>
                              </w:rPr>
                              <w:t>for a</w:t>
                            </w:r>
                            <w:r w:rsidR="00547A1D">
                              <w:rPr>
                                <w:w w:val="90"/>
                              </w:rPr>
                              <w:t>bstracts and a</w:t>
                            </w:r>
                            <w:r>
                              <w:rPr>
                                <w:w w:val="90"/>
                              </w:rPr>
                              <w:t xml:space="preserve">ny changes to the program. </w:t>
                            </w:r>
                            <w:r w:rsidR="00547A1D">
                              <w:rPr>
                                <w:w w:val="90"/>
                              </w:rPr>
                              <w:br/>
                            </w:r>
                          </w:p>
                          <w:p w14:paraId="77FB1E4D" w14:textId="77777777" w:rsidR="004B101F" w:rsidRDefault="00CF15E7">
                            <w:pPr>
                              <w:spacing w:before="1" w:line="254" w:lineRule="auto"/>
                              <w:ind w:left="105"/>
                            </w:pPr>
                            <w:r>
                              <w:rPr>
                                <w:w w:val="90"/>
                              </w:rPr>
                              <w:t xml:space="preserve">Information about any changes to the program will also be available via the OTESSA Welcome Desk on the conference platform once </w:t>
                            </w:r>
                            <w:r>
                              <w:t>the</w:t>
                            </w:r>
                            <w:r>
                              <w:rPr>
                                <w:spacing w:val="-17"/>
                              </w:rPr>
                              <w:t xml:space="preserve"> </w:t>
                            </w:r>
                            <w:r>
                              <w:t>conference</w:t>
                            </w:r>
                            <w:r>
                              <w:rPr>
                                <w:spacing w:val="-17"/>
                              </w:rPr>
                              <w:t xml:space="preserve"> </w:t>
                            </w:r>
                            <w:r>
                              <w:t>opens.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1724E" id="_x0000_t202" coordsize="21600,21600" o:spt="202" path="m,l,21600r21600,l21600,xe">
                <v:stroke joinstyle="miter"/>
                <v:path gradientshapeok="t" o:connecttype="rect"/>
              </v:shapetype>
              <v:shape id="docshape1" o:spid="_x0000_s1026" type="#_x0000_t202" style="position:absolute;margin-left:66.5pt;margin-top:11.3pt;width:659.05pt;height:9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" filled="f" strokeweight=".48pt">
                <v:path arrowok="t"/>
                <v:textbox inset="0,0,0,0">
                  <w:txbxContent>
                    <w:p w14:paraId="44A20DC4" w14:textId="77777777" w:rsidR="004B101F" w:rsidRDefault="004B101F">
                      <w:pPr>
                        <w:spacing w:before="10"/>
                        <w:rPr>
                          <w:b/>
                          <w:sz w:val="26"/>
                        </w:rPr>
                      </w:pPr>
                    </w:p>
                    <w:p w14:paraId="17F6F3FE" w14:textId="19263388" w:rsidR="004B101F" w:rsidRDefault="00CF15E7">
                      <w:pPr>
                        <w:spacing w:line="254" w:lineRule="auto"/>
                        <w:ind w:left="105" w:right="117"/>
                      </w:pPr>
                      <w:r>
                        <w:rPr>
                          <w:w w:val="90"/>
                        </w:rPr>
                        <w:t xml:space="preserve">Check the OTESSA conference website at </w:t>
                      </w:r>
                      <w:hyperlink r:id="rId7" w:history="1">
                        <w:r w:rsidRPr="00185D8F">
                          <w:rPr>
                            <w:rStyle w:val="Hyperlink"/>
                            <w:w w:val="90"/>
                          </w:rPr>
                          <w:t>https://otessa.org/202</w:t>
                        </w:r>
                        <w:r w:rsidR="00185D8F" w:rsidRPr="00185D8F">
                          <w:rPr>
                            <w:rStyle w:val="Hyperlink"/>
                            <w:w w:val="90"/>
                          </w:rPr>
                          <w:t>2</w:t>
                        </w:r>
                      </w:hyperlink>
                      <w:r>
                        <w:rPr>
                          <w:color w:val="0000FF"/>
                          <w:w w:val="90"/>
                        </w:rPr>
                        <w:t xml:space="preserve"> </w:t>
                      </w:r>
                      <w:r>
                        <w:rPr>
                          <w:w w:val="90"/>
                        </w:rPr>
                        <w:t>for a</w:t>
                      </w:r>
                      <w:r w:rsidR="00547A1D">
                        <w:rPr>
                          <w:w w:val="90"/>
                        </w:rPr>
                        <w:t>bstracts and a</w:t>
                      </w:r>
                      <w:r>
                        <w:rPr>
                          <w:w w:val="90"/>
                        </w:rPr>
                        <w:t xml:space="preserve">ny changes to the program. </w:t>
                      </w:r>
                      <w:r w:rsidR="00547A1D">
                        <w:rPr>
                          <w:w w:val="90"/>
                        </w:rPr>
                        <w:br/>
                      </w:r>
                    </w:p>
                    <w:p w14:paraId="77FB1E4D" w14:textId="77777777" w:rsidR="004B101F" w:rsidRDefault="00CF15E7">
                      <w:pPr>
                        <w:spacing w:before="1" w:line="254" w:lineRule="auto"/>
                        <w:ind w:left="105"/>
                      </w:pPr>
                      <w:r>
                        <w:rPr>
                          <w:w w:val="90"/>
                        </w:rPr>
                        <w:t xml:space="preserve">Information about any changes to the program will also be available via the OTESSA Welcome Desk on the conference platform once </w:t>
                      </w:r>
                      <w:r>
                        <w:t>the</w:t>
                      </w:r>
                      <w:r>
                        <w:rPr>
                          <w:spacing w:val="-17"/>
                        </w:rPr>
                        <w:t xml:space="preserve"> </w:t>
                      </w:r>
                      <w:r>
                        <w:t>conference</w:t>
                      </w:r>
                      <w:r>
                        <w:rPr>
                          <w:spacing w:val="-17"/>
                        </w:rPr>
                        <w:t xml:space="preserve"> </w:t>
                      </w:r>
                      <w:r>
                        <w:t>opens.</w:t>
                      </w:r>
                    </w:p>
                  </w:txbxContent>
                </v:textbox>
                <w10:wrap type="topAndBottom" anchorx="page"/>
              </v:shape>
            </w:pict>
          </mc:Fallback>
        </mc:AlternateContent>
      </w:r>
    </w:p>
    <w:p w14:paraId="3FFC2C1D" w14:textId="77777777" w:rsidR="004B101F" w:rsidRDefault="004B101F">
      <w:pPr>
        <w:rPr>
          <w:b/>
          <w:sz w:val="20"/>
        </w:rPr>
      </w:pPr>
    </w:p>
    <w:p w14:paraId="48351BA4" w14:textId="7D591023" w:rsidR="004B101F" w:rsidRDefault="00F30274">
      <w:pPr>
        <w:rPr>
          <w:b/>
          <w:sz w:val="20"/>
        </w:rPr>
      </w:pPr>
      <w:r>
        <w:rPr>
          <w:noProof/>
        </w:rPr>
        <w:drawing>
          <wp:anchor distT="0" distB="0" distL="0" distR="0" simplePos="0" relativeHeight="487589888" behindDoc="0" locked="0" layoutInCell="1" allowOverlap="1" wp14:anchorId="5BB37B7F" wp14:editId="3D663A67">
            <wp:simplePos x="0" y="0"/>
            <wp:positionH relativeFrom="page">
              <wp:posOffset>7364729</wp:posOffset>
            </wp:positionH>
            <wp:positionV relativeFrom="paragraph">
              <wp:posOffset>68747</wp:posOffset>
            </wp:positionV>
            <wp:extent cx="1702052" cy="119696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02052" cy="1196963"/>
                    </a:xfrm>
                    <a:prstGeom prst="rect">
                      <a:avLst/>
                    </a:prstGeom>
                  </pic:spPr>
                </pic:pic>
              </a:graphicData>
            </a:graphic>
          </wp:anchor>
        </w:drawing>
      </w:r>
    </w:p>
    <w:p w14:paraId="38724AE1" w14:textId="6FEA20FA" w:rsidR="004B101F" w:rsidRDefault="004B101F">
      <w:pPr>
        <w:rPr>
          <w:b/>
          <w:sz w:val="20"/>
        </w:rPr>
      </w:pPr>
    </w:p>
    <w:p w14:paraId="13AF6D96" w14:textId="224A8629" w:rsidR="004B101F" w:rsidRPr="00F30274" w:rsidRDefault="000D75AB" w:rsidP="00F30274">
      <w:pPr>
        <w:spacing w:before="103" w:line="256" w:lineRule="auto"/>
        <w:ind w:left="325" w:right="3542"/>
        <w:jc w:val="both"/>
        <w:rPr>
          <w:b/>
          <w:sz w:val="28"/>
        </w:rPr>
      </w:pPr>
      <w:r>
        <w:rPr>
          <w:b/>
          <w:color w:val="051C84"/>
          <w:w w:val="85"/>
          <w:sz w:val="28"/>
        </w:rPr>
        <w:t>All</w:t>
      </w:r>
      <w:r>
        <w:rPr>
          <w:b/>
          <w:color w:val="051C84"/>
          <w:spacing w:val="-8"/>
          <w:w w:val="85"/>
          <w:sz w:val="28"/>
        </w:rPr>
        <w:t xml:space="preserve"> </w:t>
      </w:r>
      <w:r>
        <w:rPr>
          <w:b/>
          <w:color w:val="051C84"/>
          <w:w w:val="85"/>
          <w:sz w:val="28"/>
        </w:rPr>
        <w:t>OTESSA</w:t>
      </w:r>
      <w:r>
        <w:rPr>
          <w:b/>
          <w:color w:val="051C84"/>
          <w:spacing w:val="-8"/>
          <w:w w:val="85"/>
          <w:sz w:val="28"/>
        </w:rPr>
        <w:t xml:space="preserve"> </w:t>
      </w:r>
      <w:r>
        <w:rPr>
          <w:b/>
          <w:color w:val="051C84"/>
          <w:w w:val="85"/>
          <w:sz w:val="28"/>
        </w:rPr>
        <w:t>Participants</w:t>
      </w:r>
      <w:r>
        <w:rPr>
          <w:b/>
          <w:color w:val="051C84"/>
          <w:spacing w:val="-8"/>
          <w:w w:val="85"/>
          <w:sz w:val="28"/>
        </w:rPr>
        <w:t xml:space="preserve"> </w:t>
      </w:r>
      <w:r>
        <w:rPr>
          <w:b/>
          <w:color w:val="051C84"/>
          <w:w w:val="85"/>
          <w:sz w:val="28"/>
        </w:rPr>
        <w:t>can</w:t>
      </w:r>
      <w:r>
        <w:rPr>
          <w:b/>
          <w:color w:val="051C84"/>
          <w:spacing w:val="-7"/>
          <w:w w:val="85"/>
          <w:sz w:val="28"/>
        </w:rPr>
        <w:t xml:space="preserve"> </w:t>
      </w:r>
      <w:r>
        <w:rPr>
          <w:b/>
          <w:color w:val="051C84"/>
          <w:w w:val="85"/>
          <w:sz w:val="28"/>
        </w:rPr>
        <w:t>attend</w:t>
      </w:r>
      <w:r>
        <w:rPr>
          <w:b/>
          <w:color w:val="051C84"/>
          <w:spacing w:val="-8"/>
          <w:w w:val="85"/>
          <w:sz w:val="28"/>
        </w:rPr>
        <w:t xml:space="preserve"> </w:t>
      </w:r>
      <w:r>
        <w:rPr>
          <w:b/>
          <w:color w:val="051C84"/>
          <w:w w:val="85"/>
          <w:sz w:val="28"/>
        </w:rPr>
        <w:t>the</w:t>
      </w:r>
      <w:r>
        <w:rPr>
          <w:b/>
          <w:color w:val="051C84"/>
          <w:spacing w:val="-8"/>
          <w:w w:val="85"/>
          <w:sz w:val="28"/>
        </w:rPr>
        <w:t xml:space="preserve"> </w:t>
      </w:r>
      <w:hyperlink r:id="rId9" w:history="1">
        <w:r w:rsidRPr="00F30274">
          <w:rPr>
            <w:rStyle w:val="Hyperlink"/>
            <w:b/>
            <w:w w:val="85"/>
            <w:sz w:val="28"/>
          </w:rPr>
          <w:t>Congress</w:t>
        </w:r>
        <w:r w:rsidRPr="00F30274">
          <w:rPr>
            <w:rStyle w:val="Hyperlink"/>
            <w:b/>
            <w:spacing w:val="-6"/>
            <w:w w:val="85"/>
            <w:sz w:val="28"/>
          </w:rPr>
          <w:t xml:space="preserve"> </w:t>
        </w:r>
        <w:r w:rsidRPr="00F30274">
          <w:rPr>
            <w:rStyle w:val="Hyperlink"/>
            <w:b/>
            <w:w w:val="85"/>
            <w:sz w:val="28"/>
          </w:rPr>
          <w:t>“Big</w:t>
        </w:r>
        <w:r w:rsidRPr="00F30274">
          <w:rPr>
            <w:rStyle w:val="Hyperlink"/>
            <w:b/>
            <w:spacing w:val="-8"/>
            <w:w w:val="85"/>
            <w:sz w:val="28"/>
          </w:rPr>
          <w:t xml:space="preserve"> </w:t>
        </w:r>
        <w:r w:rsidRPr="00F30274">
          <w:rPr>
            <w:rStyle w:val="Hyperlink"/>
            <w:b/>
            <w:w w:val="85"/>
            <w:sz w:val="28"/>
          </w:rPr>
          <w:t>Thinking”</w:t>
        </w:r>
        <w:r w:rsidRPr="00F30274">
          <w:rPr>
            <w:rStyle w:val="Hyperlink"/>
            <w:b/>
            <w:spacing w:val="-8"/>
            <w:w w:val="85"/>
            <w:sz w:val="28"/>
          </w:rPr>
          <w:t xml:space="preserve"> </w:t>
        </w:r>
        <w:r w:rsidRPr="00F30274">
          <w:rPr>
            <w:rStyle w:val="Hyperlink"/>
            <w:b/>
            <w:w w:val="85"/>
            <w:sz w:val="28"/>
          </w:rPr>
          <w:t>lecture</w:t>
        </w:r>
        <w:r w:rsidRPr="00F30274">
          <w:rPr>
            <w:rStyle w:val="Hyperlink"/>
            <w:b/>
            <w:spacing w:val="-8"/>
            <w:w w:val="85"/>
            <w:sz w:val="28"/>
          </w:rPr>
          <w:t xml:space="preserve"> </w:t>
        </w:r>
        <w:r w:rsidRPr="00F30274">
          <w:rPr>
            <w:rStyle w:val="Hyperlink"/>
            <w:b/>
            <w:w w:val="85"/>
            <w:sz w:val="28"/>
          </w:rPr>
          <w:t>series</w:t>
        </w:r>
      </w:hyperlink>
      <w:r>
        <w:rPr>
          <w:b/>
          <w:color w:val="051C84"/>
          <w:w w:val="85"/>
          <w:sz w:val="28"/>
        </w:rPr>
        <w:t xml:space="preserve">. These take place each day of the </w:t>
      </w:r>
      <w:r w:rsidR="00F30274">
        <w:rPr>
          <w:b/>
          <w:color w:val="051C84"/>
          <w:w w:val="85"/>
          <w:sz w:val="28"/>
        </w:rPr>
        <w:t>conference. Congress has “</w:t>
      </w:r>
      <w:hyperlink r:id="rId10" w:history="1">
        <w:r w:rsidR="00F30274" w:rsidRPr="00F30274">
          <w:rPr>
            <w:rStyle w:val="Hyperlink"/>
            <w:b/>
            <w:w w:val="85"/>
            <w:sz w:val="28"/>
          </w:rPr>
          <w:t>open events</w:t>
        </w:r>
      </w:hyperlink>
      <w:r w:rsidR="00F30274">
        <w:rPr>
          <w:b/>
          <w:color w:val="051C84"/>
          <w:w w:val="85"/>
          <w:sz w:val="28"/>
        </w:rPr>
        <w:t>” available as well (open to registra</w:t>
      </w:r>
      <w:r w:rsidR="00E90005">
        <w:rPr>
          <w:b/>
          <w:color w:val="051C84"/>
          <w:w w:val="85"/>
          <w:sz w:val="28"/>
        </w:rPr>
        <w:t>nts</w:t>
      </w:r>
      <w:r w:rsidR="00F30274">
        <w:rPr>
          <w:b/>
          <w:color w:val="051C84"/>
          <w:w w:val="85"/>
          <w:sz w:val="28"/>
        </w:rPr>
        <w:t xml:space="preserve"> across association conferences at Congress as well as those who hold community passes).</w:t>
      </w:r>
    </w:p>
    <w:p w14:paraId="4C0BD0C8" w14:textId="77777777" w:rsidR="004B101F" w:rsidRDefault="004B101F">
      <w:pPr>
        <w:spacing w:before="4"/>
        <w:rPr>
          <w:b/>
          <w:sz w:val="26"/>
        </w:rPr>
      </w:pPr>
    </w:p>
    <w:p w14:paraId="544EE901" w14:textId="7E6E685F" w:rsidR="004B101F" w:rsidRPr="000627B2" w:rsidRDefault="00CF15E7" w:rsidP="000627B2">
      <w:pPr>
        <w:spacing w:before="103" w:line="256" w:lineRule="auto"/>
        <w:ind w:left="325" w:right="217"/>
        <w:rPr>
          <w:b/>
          <w:sz w:val="28"/>
        </w:rPr>
        <w:sectPr w:rsidR="004B101F" w:rsidRPr="000627B2">
          <w:type w:val="continuous"/>
          <w:pgSz w:w="15840" w:h="12240" w:orient="landscape"/>
          <w:pgMar w:top="1140" w:right="1220" w:bottom="280" w:left="1220" w:header="720" w:footer="720" w:gutter="0"/>
          <w:cols w:space="720"/>
        </w:sectPr>
      </w:pPr>
      <w:r>
        <w:rPr>
          <w:b/>
          <w:color w:val="051C84"/>
          <w:w w:val="85"/>
          <w:sz w:val="28"/>
        </w:rPr>
        <w:t>All</w:t>
      </w:r>
      <w:r>
        <w:rPr>
          <w:b/>
          <w:color w:val="051C84"/>
          <w:spacing w:val="-8"/>
          <w:w w:val="85"/>
          <w:sz w:val="28"/>
        </w:rPr>
        <w:t xml:space="preserve"> </w:t>
      </w:r>
      <w:r>
        <w:rPr>
          <w:b/>
          <w:color w:val="051C84"/>
          <w:w w:val="85"/>
          <w:sz w:val="28"/>
        </w:rPr>
        <w:t>OTESSA</w:t>
      </w:r>
      <w:r>
        <w:rPr>
          <w:b/>
          <w:color w:val="051C84"/>
          <w:spacing w:val="-8"/>
          <w:w w:val="85"/>
          <w:sz w:val="28"/>
        </w:rPr>
        <w:t xml:space="preserve"> </w:t>
      </w:r>
      <w:r w:rsidR="00547A1D">
        <w:rPr>
          <w:b/>
          <w:color w:val="051C84"/>
          <w:w w:val="85"/>
          <w:sz w:val="28"/>
        </w:rPr>
        <w:t>Registrants</w:t>
      </w:r>
      <w:r>
        <w:rPr>
          <w:b/>
          <w:color w:val="051C84"/>
          <w:spacing w:val="-8"/>
          <w:w w:val="85"/>
          <w:sz w:val="28"/>
        </w:rPr>
        <w:t xml:space="preserve"> </w:t>
      </w:r>
      <w:r>
        <w:rPr>
          <w:b/>
          <w:color w:val="051C84"/>
          <w:w w:val="85"/>
          <w:sz w:val="28"/>
        </w:rPr>
        <w:t>can</w:t>
      </w:r>
      <w:r>
        <w:rPr>
          <w:b/>
          <w:color w:val="051C84"/>
          <w:spacing w:val="-7"/>
          <w:w w:val="85"/>
          <w:sz w:val="28"/>
        </w:rPr>
        <w:t xml:space="preserve"> </w:t>
      </w:r>
      <w:r>
        <w:rPr>
          <w:b/>
          <w:color w:val="051C84"/>
          <w:w w:val="85"/>
          <w:sz w:val="28"/>
        </w:rPr>
        <w:t>also</w:t>
      </w:r>
      <w:r>
        <w:rPr>
          <w:b/>
          <w:color w:val="051C84"/>
          <w:spacing w:val="-8"/>
          <w:w w:val="85"/>
          <w:sz w:val="28"/>
        </w:rPr>
        <w:t xml:space="preserve"> </w:t>
      </w:r>
      <w:r>
        <w:rPr>
          <w:b/>
          <w:color w:val="051C84"/>
          <w:w w:val="85"/>
          <w:sz w:val="28"/>
        </w:rPr>
        <w:t>attend</w:t>
      </w:r>
      <w:r>
        <w:rPr>
          <w:b/>
          <w:color w:val="051C84"/>
          <w:spacing w:val="-8"/>
          <w:w w:val="85"/>
          <w:sz w:val="28"/>
        </w:rPr>
        <w:t xml:space="preserve"> </w:t>
      </w:r>
      <w:r w:rsidR="00547A1D">
        <w:rPr>
          <w:b/>
          <w:color w:val="051C84"/>
          <w:w w:val="85"/>
          <w:sz w:val="28"/>
        </w:rPr>
        <w:t xml:space="preserve">conference sessions offered by </w:t>
      </w:r>
      <w:r w:rsidR="009C1315">
        <w:rPr>
          <w:b/>
          <w:color w:val="051C84"/>
          <w:w w:val="85"/>
          <w:sz w:val="28"/>
        </w:rPr>
        <w:t xml:space="preserve">the </w:t>
      </w:r>
      <w:hyperlink r:id="rId11" w:history="1">
        <w:r w:rsidR="009C1315" w:rsidRPr="009C1315">
          <w:rPr>
            <w:rStyle w:val="Hyperlink"/>
            <w:b/>
            <w:w w:val="85"/>
            <w:sz w:val="28"/>
          </w:rPr>
          <w:t>Canadian Association for the Study of Education</w:t>
        </w:r>
      </w:hyperlink>
      <w:r w:rsidR="009C1315">
        <w:rPr>
          <w:b/>
          <w:color w:val="051C84"/>
          <w:w w:val="85"/>
          <w:sz w:val="28"/>
        </w:rPr>
        <w:t xml:space="preserve"> (</w:t>
      </w:r>
      <w:r w:rsidR="00547A1D">
        <w:rPr>
          <w:b/>
          <w:color w:val="051C84"/>
          <w:w w:val="85"/>
          <w:sz w:val="28"/>
        </w:rPr>
        <w:t>CSSE</w:t>
      </w:r>
      <w:r w:rsidR="009C1315">
        <w:rPr>
          <w:b/>
          <w:color w:val="051C84"/>
          <w:w w:val="85"/>
          <w:sz w:val="28"/>
        </w:rPr>
        <w:t>)</w:t>
      </w:r>
      <w:r w:rsidR="00547A1D">
        <w:rPr>
          <w:b/>
          <w:color w:val="051C84"/>
          <w:w w:val="85"/>
          <w:sz w:val="28"/>
        </w:rPr>
        <w:t xml:space="preserve">, </w:t>
      </w:r>
      <w:hyperlink r:id="rId12" w:history="1">
        <w:r w:rsidR="009C1315" w:rsidRPr="00037733">
          <w:rPr>
            <w:rStyle w:val="Hyperlink"/>
            <w:b/>
            <w:w w:val="85"/>
            <w:sz w:val="28"/>
          </w:rPr>
          <w:t>Canadian Association</w:t>
        </w:r>
        <w:r w:rsidR="00037733" w:rsidRPr="00037733">
          <w:rPr>
            <w:rStyle w:val="Hyperlink"/>
            <w:b/>
            <w:w w:val="85"/>
            <w:sz w:val="28"/>
          </w:rPr>
          <w:t xml:space="preserve"> for the Study of Higher Education</w:t>
        </w:r>
      </w:hyperlink>
      <w:r w:rsidR="009C1315">
        <w:rPr>
          <w:b/>
          <w:color w:val="051C84"/>
          <w:w w:val="85"/>
          <w:sz w:val="28"/>
        </w:rPr>
        <w:t xml:space="preserve"> </w:t>
      </w:r>
      <w:r w:rsidR="00037733">
        <w:rPr>
          <w:b/>
          <w:color w:val="051C84"/>
          <w:w w:val="85"/>
          <w:sz w:val="28"/>
        </w:rPr>
        <w:t>(</w:t>
      </w:r>
      <w:r w:rsidR="00547A1D">
        <w:rPr>
          <w:b/>
          <w:color w:val="051C84"/>
          <w:w w:val="85"/>
          <w:sz w:val="28"/>
        </w:rPr>
        <w:t>CSSHE</w:t>
      </w:r>
      <w:r w:rsidR="00037733">
        <w:rPr>
          <w:b/>
          <w:color w:val="051C84"/>
          <w:w w:val="85"/>
          <w:sz w:val="28"/>
        </w:rPr>
        <w:t>)</w:t>
      </w:r>
      <w:r w:rsidR="00547A1D">
        <w:rPr>
          <w:b/>
          <w:color w:val="051C84"/>
          <w:w w:val="85"/>
          <w:sz w:val="28"/>
        </w:rPr>
        <w:t xml:space="preserve">, </w:t>
      </w:r>
      <w:hyperlink r:id="rId13" w:history="1">
        <w:r w:rsidR="00037733" w:rsidRPr="00037733">
          <w:rPr>
            <w:rStyle w:val="Hyperlink"/>
            <w:b/>
            <w:w w:val="85"/>
            <w:sz w:val="28"/>
          </w:rPr>
          <w:t>Canadian Association of Learned Journals</w:t>
        </w:r>
      </w:hyperlink>
      <w:r w:rsidR="00037733">
        <w:rPr>
          <w:b/>
          <w:color w:val="051C84"/>
          <w:w w:val="85"/>
          <w:sz w:val="28"/>
        </w:rPr>
        <w:t xml:space="preserve"> (</w:t>
      </w:r>
      <w:r w:rsidR="00E95294">
        <w:rPr>
          <w:b/>
          <w:color w:val="051C84"/>
          <w:w w:val="85"/>
          <w:sz w:val="28"/>
        </w:rPr>
        <w:t>CA</w:t>
      </w:r>
      <w:r w:rsidR="00037733">
        <w:rPr>
          <w:b/>
          <w:color w:val="051C84"/>
          <w:w w:val="85"/>
          <w:sz w:val="28"/>
        </w:rPr>
        <w:t>LJ)</w:t>
      </w:r>
      <w:r w:rsidR="00E95294">
        <w:rPr>
          <w:b/>
          <w:color w:val="051C84"/>
          <w:w w:val="85"/>
          <w:sz w:val="28"/>
        </w:rPr>
        <w:t xml:space="preserve">, </w:t>
      </w:r>
      <w:r w:rsidR="00547A1D">
        <w:rPr>
          <w:b/>
          <w:color w:val="051C84"/>
          <w:w w:val="85"/>
          <w:sz w:val="28"/>
        </w:rPr>
        <w:t xml:space="preserve">and </w:t>
      </w:r>
      <w:hyperlink r:id="rId14" w:history="1">
        <w:r w:rsidR="00037733" w:rsidRPr="00037733">
          <w:rPr>
            <w:rStyle w:val="Hyperlink"/>
            <w:b/>
            <w:w w:val="85"/>
            <w:sz w:val="28"/>
          </w:rPr>
          <w:t>Canadian Association for the Study of Adult Education</w:t>
        </w:r>
      </w:hyperlink>
      <w:r w:rsidR="00037733">
        <w:rPr>
          <w:b/>
          <w:color w:val="051C84"/>
          <w:w w:val="85"/>
          <w:sz w:val="28"/>
        </w:rPr>
        <w:t xml:space="preserve"> (</w:t>
      </w:r>
      <w:r w:rsidR="00547A1D">
        <w:rPr>
          <w:b/>
          <w:color w:val="051C84"/>
          <w:w w:val="85"/>
          <w:sz w:val="28"/>
        </w:rPr>
        <w:t>CASAE</w:t>
      </w:r>
      <w:r w:rsidR="00037733">
        <w:rPr>
          <w:b/>
          <w:color w:val="051C84"/>
          <w:w w:val="85"/>
          <w:sz w:val="28"/>
        </w:rPr>
        <w:t>)</w:t>
      </w:r>
      <w:r w:rsidR="00F30274">
        <w:rPr>
          <w:b/>
          <w:color w:val="051C84"/>
          <w:w w:val="85"/>
          <w:sz w:val="28"/>
        </w:rPr>
        <w:t xml:space="preserve"> as we have reciprocity agreements in place</w:t>
      </w:r>
      <w:r w:rsidR="000627B2">
        <w:rPr>
          <w:b/>
          <w:color w:val="051C84"/>
          <w:w w:val="85"/>
          <w:sz w:val="28"/>
        </w:rPr>
        <w:t>. Please note that presenters must register in each conference in which they are presenting.</w:t>
      </w:r>
    </w:p>
    <w:p w14:paraId="724DBC94" w14:textId="77777777" w:rsidR="004B101F" w:rsidRDefault="004B101F">
      <w:pPr>
        <w:spacing w:before="3"/>
        <w:rPr>
          <w:b/>
          <w:sz w:val="17"/>
        </w:rPr>
      </w:pPr>
    </w:p>
    <w:p w14:paraId="2B486537" w14:textId="77777777" w:rsidR="004B101F" w:rsidRPr="00650251" w:rsidRDefault="00CF15E7" w:rsidP="00650251">
      <w:pPr>
        <w:pStyle w:val="Heading1"/>
        <w:spacing w:before="107"/>
        <w:ind w:left="0"/>
      </w:pPr>
      <w:r w:rsidRPr="00650251">
        <w:rPr>
          <w:color w:val="051C84"/>
          <w:spacing w:val="-2"/>
          <w:w w:val="90"/>
        </w:rPr>
        <w:t>Keynotes</w:t>
      </w:r>
    </w:p>
    <w:p w14:paraId="2C3C03EA" w14:textId="77777777" w:rsidR="00650251" w:rsidRPr="00650251" w:rsidRDefault="00650251" w:rsidP="00650251">
      <w:pPr>
        <w:pStyle w:val="Heading2"/>
        <w:spacing w:before="0"/>
        <w:ind w:left="0"/>
        <w:rPr>
          <w:color w:val="2F5496"/>
          <w:w w:val="85"/>
          <w:sz w:val="13"/>
          <w:szCs w:val="13"/>
        </w:rPr>
      </w:pPr>
    </w:p>
    <w:p w14:paraId="135FB4BE" w14:textId="1534F8DD" w:rsidR="004B101F" w:rsidRPr="00650251" w:rsidRDefault="00650251" w:rsidP="00650251">
      <w:pPr>
        <w:pStyle w:val="Heading2"/>
        <w:spacing w:before="0"/>
        <w:ind w:left="0"/>
        <w:rPr>
          <w:color w:val="2F5496"/>
          <w:w w:val="85"/>
        </w:rPr>
      </w:pPr>
      <w:r>
        <w:rPr>
          <w:color w:val="2F5496"/>
          <w:w w:val="85"/>
        </w:rPr>
        <w:t>Metaphors of EdTech</w:t>
      </w:r>
    </w:p>
    <w:p w14:paraId="59A5949E" w14:textId="55FFA1F5" w:rsidR="004B101F" w:rsidRDefault="00650251" w:rsidP="00650251">
      <w:pPr>
        <w:pStyle w:val="BodyText"/>
        <w:spacing w:before="24"/>
      </w:pPr>
      <w:r>
        <w:rPr>
          <w:w w:val="90"/>
        </w:rPr>
        <w:t>Martin Weller</w:t>
      </w:r>
    </w:p>
    <w:p w14:paraId="3E324941" w14:textId="6C7FB52D" w:rsidR="004B101F" w:rsidRPr="00650251" w:rsidRDefault="00650251" w:rsidP="00650251">
      <w:pPr>
        <w:rPr>
          <w:b/>
          <w:w w:val="85"/>
          <w:sz w:val="10"/>
          <w:szCs w:val="8"/>
        </w:rPr>
      </w:pPr>
      <w:r w:rsidRPr="00650251">
        <w:rPr>
          <w:b/>
          <w:w w:val="85"/>
        </w:rPr>
        <w:t>In this talk</w:t>
      </w:r>
      <w:r w:rsidR="000515ED">
        <w:rPr>
          <w:b/>
          <w:w w:val="85"/>
        </w:rPr>
        <w:t>,</w:t>
      </w:r>
      <w:r w:rsidRPr="00650251">
        <w:rPr>
          <w:b/>
          <w:w w:val="85"/>
        </w:rPr>
        <w:t xml:space="preserve"> I will explore why metaphors are both a useful and potentially misleading way of thinking about educational technology. A number of metaphors will be proposed and analysed which demonstrate how metaphors can shape our thinking and help us view educational technology from different perspectives. The Covid pandemic saw nearly all education institutions engaging in an online pivot, which usually involved online versions of existing practices, such as lectures. As we seek to build on this experience and offer a richer online experience it has become evident that the face</w:t>
      </w:r>
      <w:r w:rsidR="00741A28">
        <w:rPr>
          <w:b/>
          <w:w w:val="85"/>
        </w:rPr>
        <w:t>-</w:t>
      </w:r>
      <w:r w:rsidRPr="00650251">
        <w:rPr>
          <w:b/>
          <w:w w:val="85"/>
        </w:rPr>
        <w:t>to</w:t>
      </w:r>
      <w:r w:rsidR="00741A28">
        <w:rPr>
          <w:b/>
          <w:w w:val="85"/>
        </w:rPr>
        <w:t>-</w:t>
      </w:r>
      <w:r w:rsidRPr="00650251">
        <w:rPr>
          <w:b/>
          <w:w w:val="85"/>
        </w:rPr>
        <w:t>face lecture has become a dominant model that many struggle to see past. This talk will examine how different metaphors can help us approach educational technology.</w:t>
      </w:r>
      <w:r>
        <w:rPr>
          <w:b/>
          <w:w w:val="85"/>
        </w:rPr>
        <w:br/>
      </w:r>
    </w:p>
    <w:p w14:paraId="17426750" w14:textId="77777777" w:rsidR="00650251" w:rsidRPr="00650251" w:rsidRDefault="00650251" w:rsidP="00650251">
      <w:pPr>
        <w:pStyle w:val="BodyText"/>
        <w:widowControl w:val="0"/>
        <w:autoSpaceDE w:val="0"/>
        <w:autoSpaceDN w:val="0"/>
        <w:spacing w:before="24"/>
        <w:rPr>
          <w:color w:val="2F5496"/>
          <w:w w:val="85"/>
          <w:sz w:val="32"/>
          <w:szCs w:val="32"/>
        </w:rPr>
      </w:pPr>
      <w:r w:rsidRPr="00650251">
        <w:rPr>
          <w:color w:val="2F5496"/>
          <w:w w:val="85"/>
          <w:sz w:val="32"/>
          <w:szCs w:val="32"/>
        </w:rPr>
        <w:t>Hide and Seek: On Kids, Power, and Resistance in Education</w:t>
      </w:r>
    </w:p>
    <w:p w14:paraId="5132267B" w14:textId="77777777" w:rsidR="00650251" w:rsidRPr="00650251" w:rsidRDefault="00650251" w:rsidP="00650251">
      <w:pPr>
        <w:widowControl w:val="0"/>
        <w:autoSpaceDE w:val="0"/>
        <w:autoSpaceDN w:val="0"/>
        <w:spacing w:before="4"/>
        <w:rPr>
          <w:i/>
          <w:iCs/>
          <w:w w:val="90"/>
        </w:rPr>
      </w:pPr>
      <w:r w:rsidRPr="00650251">
        <w:rPr>
          <w:i/>
          <w:iCs/>
          <w:w w:val="90"/>
        </w:rPr>
        <w:t xml:space="preserve">Sherri </w:t>
      </w:r>
      <w:proofErr w:type="spellStart"/>
      <w:r w:rsidRPr="00650251">
        <w:rPr>
          <w:i/>
          <w:iCs/>
          <w:w w:val="90"/>
        </w:rPr>
        <w:t>Spelic</w:t>
      </w:r>
      <w:proofErr w:type="spellEnd"/>
    </w:p>
    <w:p w14:paraId="5ADEE78C" w14:textId="7A567655" w:rsidR="00650251" w:rsidRPr="00650251" w:rsidRDefault="00650251" w:rsidP="00650251">
      <w:pPr>
        <w:widowControl w:val="0"/>
        <w:autoSpaceDE w:val="0"/>
        <w:autoSpaceDN w:val="0"/>
        <w:spacing w:line="254" w:lineRule="auto"/>
        <w:rPr>
          <w:b/>
          <w:w w:val="85"/>
        </w:rPr>
      </w:pPr>
      <w:r w:rsidRPr="00650251">
        <w:rPr>
          <w:b/>
          <w:w w:val="85"/>
        </w:rPr>
        <w:t>I want to explore what happens when the learners in our care resist our offer of help, expertise</w:t>
      </w:r>
      <w:r w:rsidR="000515ED">
        <w:rPr>
          <w:b/>
          <w:w w:val="85"/>
        </w:rPr>
        <w:t>,</w:t>
      </w:r>
      <w:r w:rsidRPr="00650251">
        <w:rPr>
          <w:b/>
          <w:w w:val="85"/>
        </w:rPr>
        <w:t xml:space="preserve"> and teaching. How do we make sense of students applying refusal skills in the classroom? Rather than provide answers I will draw on student statements about the possibility and significance of saying "no" at school and use these to probe our understanding and appreciation of power in students' hands and voices. We'll also pose the question: to what degree do our pedagogies leave space for negotiation and power sharing? And where does this show itself in practice?</w:t>
      </w:r>
    </w:p>
    <w:p w14:paraId="3714C5D7" w14:textId="77777777" w:rsidR="00185D8F" w:rsidRPr="00650251" w:rsidRDefault="00185D8F" w:rsidP="00650251">
      <w:pPr>
        <w:spacing w:line="254" w:lineRule="auto"/>
        <w:rPr>
          <w:sz w:val="10"/>
          <w:szCs w:val="10"/>
        </w:rPr>
      </w:pPr>
    </w:p>
    <w:p w14:paraId="248E266B" w14:textId="77777777" w:rsidR="00650251" w:rsidRPr="00650251" w:rsidRDefault="00650251" w:rsidP="00650251">
      <w:pPr>
        <w:pStyle w:val="BodyText"/>
        <w:widowControl w:val="0"/>
        <w:autoSpaceDE w:val="0"/>
        <w:autoSpaceDN w:val="0"/>
        <w:spacing w:before="24"/>
        <w:rPr>
          <w:color w:val="2F5496"/>
          <w:w w:val="85"/>
          <w:sz w:val="32"/>
          <w:szCs w:val="32"/>
        </w:rPr>
      </w:pPr>
      <w:r w:rsidRPr="00650251">
        <w:rPr>
          <w:color w:val="2F5496"/>
          <w:w w:val="85"/>
          <w:sz w:val="32"/>
          <w:szCs w:val="32"/>
        </w:rPr>
        <w:t>Outside-In: Openness as Subversion</w:t>
      </w:r>
    </w:p>
    <w:p w14:paraId="2E62D2EE" w14:textId="77777777" w:rsidR="00650251" w:rsidRDefault="00650251" w:rsidP="00650251">
      <w:pPr>
        <w:pStyle w:val="BodyText"/>
        <w:spacing w:before="24"/>
        <w:rPr>
          <w:w w:val="90"/>
        </w:rPr>
      </w:pPr>
      <w:proofErr w:type="spellStart"/>
      <w:r>
        <w:rPr>
          <w:w w:val="90"/>
        </w:rPr>
        <w:t>Maha</w:t>
      </w:r>
      <w:proofErr w:type="spellEnd"/>
      <w:r>
        <w:rPr>
          <w:w w:val="90"/>
        </w:rPr>
        <w:t xml:space="preserve"> Bali</w:t>
      </w:r>
    </w:p>
    <w:p w14:paraId="0BF02D5B" w14:textId="395C8B90" w:rsidR="00185D8F" w:rsidRPr="00650251" w:rsidRDefault="00650251" w:rsidP="00650251">
      <w:pPr>
        <w:pStyle w:val="BodyText"/>
        <w:spacing w:before="24"/>
        <w:rPr>
          <w:lang w:val="en-US"/>
        </w:rPr>
      </w:pPr>
      <w:r w:rsidRPr="00650251">
        <w:rPr>
          <w:b/>
          <w:w w:val="85"/>
        </w:rPr>
        <w:t>We often talk about how open education expands access, supports knowledge sharing, and potentially enhances the quality of education. We also critique open education for sometimes reproducing inequalities despite promising to promote social justice.</w:t>
      </w:r>
      <w:r w:rsidRPr="00650251">
        <w:rPr>
          <w:b/>
          <w:w w:val="85"/>
        </w:rPr>
        <w:br/>
        <w:t>But what about the ways in which "openness" removes/destroys barriers within us? In what ways does openness empower us from the outside-in? When does openness influence critical change and when might it fail to do so?</w:t>
      </w:r>
      <w:r w:rsidRPr="00650251">
        <w:rPr>
          <w:b/>
          <w:w w:val="85"/>
        </w:rPr>
        <w:br/>
        <w:t xml:space="preserve">In this interactive session, we will explore some of the </w:t>
      </w:r>
      <w:proofErr w:type="gramStart"/>
      <w:r w:rsidRPr="00650251">
        <w:rPr>
          <w:b/>
          <w:w w:val="85"/>
        </w:rPr>
        <w:t>things</w:t>
      </w:r>
      <w:proofErr w:type="gramEnd"/>
      <w:r w:rsidRPr="00650251">
        <w:rPr>
          <w:b/>
          <w:w w:val="85"/>
        </w:rPr>
        <w:t xml:space="preserve"> openness makes possible that are often not possible within the walls of institutions, and which can end up challenging and subverting injustice. </w:t>
      </w:r>
    </w:p>
    <w:p w14:paraId="2120427C" w14:textId="77777777" w:rsidR="00185D8F" w:rsidRPr="00650251" w:rsidRDefault="00185D8F" w:rsidP="00650251">
      <w:pPr>
        <w:spacing w:line="254" w:lineRule="auto"/>
        <w:rPr>
          <w:sz w:val="10"/>
          <w:szCs w:val="10"/>
        </w:rPr>
      </w:pPr>
    </w:p>
    <w:p w14:paraId="3AADBD97" w14:textId="77777777" w:rsidR="00650251" w:rsidRPr="00650251" w:rsidRDefault="00650251" w:rsidP="00650251">
      <w:pPr>
        <w:pStyle w:val="BodyText"/>
        <w:widowControl w:val="0"/>
        <w:autoSpaceDE w:val="0"/>
        <w:autoSpaceDN w:val="0"/>
        <w:spacing w:before="24"/>
        <w:rPr>
          <w:color w:val="2F5496"/>
          <w:w w:val="85"/>
          <w:sz w:val="32"/>
          <w:szCs w:val="32"/>
        </w:rPr>
      </w:pPr>
      <w:r w:rsidRPr="00650251">
        <w:rPr>
          <w:color w:val="2F5496"/>
          <w:w w:val="85"/>
          <w:sz w:val="32"/>
          <w:szCs w:val="32"/>
        </w:rPr>
        <w:t>Things Unsaid: Exploring the Margins and Limits of Open</w:t>
      </w:r>
    </w:p>
    <w:p w14:paraId="74846308" w14:textId="77777777" w:rsidR="00650251" w:rsidRPr="00650251" w:rsidRDefault="00650251" w:rsidP="00650251">
      <w:pPr>
        <w:widowControl w:val="0"/>
        <w:autoSpaceDE w:val="0"/>
        <w:autoSpaceDN w:val="0"/>
        <w:spacing w:before="4"/>
        <w:rPr>
          <w:i/>
          <w:iCs/>
          <w:w w:val="90"/>
        </w:rPr>
      </w:pPr>
      <w:r w:rsidRPr="00650251">
        <w:rPr>
          <w:i/>
          <w:iCs/>
          <w:w w:val="90"/>
        </w:rPr>
        <w:t>Brenna Clarke Gray</w:t>
      </w:r>
    </w:p>
    <w:p w14:paraId="4B1AD29E" w14:textId="7C318467" w:rsidR="00650251" w:rsidRPr="00650251" w:rsidRDefault="00650251" w:rsidP="00650251">
      <w:pPr>
        <w:widowControl w:val="0"/>
        <w:autoSpaceDE w:val="0"/>
        <w:autoSpaceDN w:val="0"/>
        <w:spacing w:line="254" w:lineRule="auto"/>
        <w:rPr>
          <w:b/>
          <w:w w:val="85"/>
        </w:rPr>
      </w:pPr>
      <w:r w:rsidRPr="00650251">
        <w:rPr>
          <w:b/>
          <w:w w:val="85"/>
        </w:rPr>
        <w:t xml:space="preserve">Open is not an unambiguous good, a panacea, or accessible to everyone. But maybe it could be more of all of those things if, as a community, we could talk more openly about open’s borders and limitations. What does it mean to say we are a community of open educators? What is the edge of open-ness, and how do we account for its definition? What — and whose — truths remain unsaid or unspoken even in communities that define themselves as open? And who is safe to choose open? Offering an </w:t>
      </w:r>
      <w:r w:rsidR="000515ED" w:rsidRPr="00650251">
        <w:rPr>
          <w:b/>
          <w:w w:val="85"/>
        </w:rPr>
        <w:t>autoethnography</w:t>
      </w:r>
      <w:r w:rsidRPr="00650251">
        <w:rPr>
          <w:b/>
          <w:w w:val="85"/>
        </w:rPr>
        <w:t xml:space="preserve"> of pregnancy loss set against the backdrop of the pandemic university as a place to start this exploration, this talk looks to chart the margins and limits of open and to ask about the benefits of expanding the scope and possibilities of openness in our institutions. It invites all of us to imagine a more perfect open, or at least to consider how more of us can be supported to speak our things unsaid.</w:t>
      </w:r>
    </w:p>
    <w:p w14:paraId="7CD1EED4" w14:textId="1808B54E" w:rsidR="00185D8F" w:rsidRDefault="00185D8F">
      <w:pPr>
        <w:spacing w:line="254" w:lineRule="auto"/>
        <w:sectPr w:rsidR="00185D8F" w:rsidSect="00650251">
          <w:pgSz w:w="15840" w:h="12240" w:orient="landscape"/>
          <w:pgMar w:top="567" w:right="1191" w:bottom="284" w:left="1219" w:header="720" w:footer="720" w:gutter="0"/>
          <w:cols w:space="720"/>
        </w:sectPr>
      </w:pPr>
    </w:p>
    <w:p w14:paraId="2273085D" w14:textId="77777777" w:rsidR="004B101F" w:rsidRDefault="004B101F">
      <w:pPr>
        <w:spacing w:before="7"/>
        <w:rPr>
          <w:i/>
          <w:sz w:val="17"/>
        </w:rPr>
      </w:pPr>
    </w:p>
    <w:p w14:paraId="3214A4E3" w14:textId="5031D73B" w:rsidR="004B101F" w:rsidRDefault="00CF15E7">
      <w:pPr>
        <w:spacing w:before="105" w:after="20"/>
        <w:ind w:left="220"/>
        <w:rPr>
          <w:b/>
          <w:sz w:val="36"/>
        </w:rPr>
      </w:pPr>
      <w:r>
        <w:rPr>
          <w:b/>
          <w:color w:val="051C84"/>
          <w:w w:val="90"/>
          <w:sz w:val="36"/>
        </w:rPr>
        <w:t>Monday</w:t>
      </w:r>
      <w:r>
        <w:rPr>
          <w:b/>
          <w:color w:val="051C84"/>
          <w:spacing w:val="-6"/>
          <w:sz w:val="36"/>
        </w:rPr>
        <w:t xml:space="preserve"> </w:t>
      </w:r>
      <w:r w:rsidR="00185D8F">
        <w:rPr>
          <w:b/>
          <w:color w:val="051C84"/>
          <w:w w:val="90"/>
          <w:sz w:val="36"/>
        </w:rPr>
        <w:t>16</w:t>
      </w:r>
      <w:r>
        <w:rPr>
          <w:b/>
          <w:color w:val="051C84"/>
          <w:spacing w:val="-6"/>
          <w:sz w:val="36"/>
        </w:rPr>
        <w:t xml:space="preserve"> </w:t>
      </w:r>
      <w:r>
        <w:rPr>
          <w:b/>
          <w:color w:val="051C84"/>
          <w:w w:val="90"/>
          <w:sz w:val="36"/>
        </w:rPr>
        <w:t>May</w:t>
      </w:r>
      <w:r>
        <w:rPr>
          <w:b/>
          <w:color w:val="051C84"/>
          <w:spacing w:val="-5"/>
          <w:sz w:val="36"/>
        </w:rPr>
        <w:t xml:space="preserve"> </w:t>
      </w:r>
      <w:r>
        <w:rPr>
          <w:b/>
          <w:color w:val="051C84"/>
          <w:spacing w:val="-4"/>
          <w:w w:val="90"/>
          <w:sz w:val="36"/>
        </w:rPr>
        <w:t>202</w:t>
      </w:r>
      <w:r w:rsidR="00185D8F">
        <w:rPr>
          <w:b/>
          <w:color w:val="051C84"/>
          <w:spacing w:val="-4"/>
          <w:w w:val="90"/>
          <w:sz w:val="36"/>
        </w:rPr>
        <w:t>2</w:t>
      </w:r>
    </w:p>
    <w:tbl>
      <w:tblPr>
        <w:tblW w:w="0" w:type="auto"/>
        <w:tblInd w:w="225" w:type="dxa"/>
        <w:tblLayout w:type="fixed"/>
        <w:tblCellMar>
          <w:left w:w="0" w:type="dxa"/>
          <w:right w:w="0" w:type="dxa"/>
        </w:tblCellMar>
        <w:tblLook w:val="01E0" w:firstRow="1" w:lastRow="1" w:firstColumn="1" w:lastColumn="1" w:noHBand="0" w:noVBand="0"/>
      </w:tblPr>
      <w:tblGrid>
        <w:gridCol w:w="2549"/>
        <w:gridCol w:w="288"/>
        <w:gridCol w:w="10066"/>
      </w:tblGrid>
      <w:tr w:rsidR="004B101F" w14:paraId="318C7142" w14:textId="77777777" w:rsidTr="00D078FB">
        <w:trPr>
          <w:trHeight w:val="518"/>
        </w:trPr>
        <w:tc>
          <w:tcPr>
            <w:tcW w:w="2549" w:type="dxa"/>
            <w:tcBorders>
              <w:top w:val="single" w:sz="4" w:space="0" w:color="000000"/>
              <w:left w:val="single" w:sz="4" w:space="0" w:color="000000"/>
              <w:bottom w:val="single" w:sz="4" w:space="0" w:color="auto"/>
            </w:tcBorders>
          </w:tcPr>
          <w:p w14:paraId="5D066EC8" w14:textId="231AC276" w:rsidR="004B101F" w:rsidRDefault="00F431DE">
            <w:pPr>
              <w:pStyle w:val="TableParagraph"/>
              <w:spacing w:before="62"/>
              <w:ind w:left="110"/>
              <w:rPr>
                <w:b/>
              </w:rPr>
            </w:pPr>
            <w:r>
              <w:rPr>
                <w:noProof/>
                <w:sz w:val="22"/>
              </w:rPr>
              <mc:AlternateContent>
                <mc:Choice Requires="wps">
                  <w:drawing>
                    <wp:anchor distT="0" distB="0" distL="114300" distR="114300" simplePos="0" relativeHeight="487257088" behindDoc="1" locked="0" layoutInCell="1" allowOverlap="1" wp14:anchorId="1EF62410" wp14:editId="1C24D338">
                      <wp:simplePos x="0" y="0"/>
                      <wp:positionH relativeFrom="page">
                        <wp:posOffset>1429385</wp:posOffset>
                      </wp:positionH>
                      <wp:positionV relativeFrom="paragraph">
                        <wp:posOffset>8890</wp:posOffset>
                      </wp:positionV>
                      <wp:extent cx="180340" cy="329565"/>
                      <wp:effectExtent l="0" t="0" r="0" b="635"/>
                      <wp:wrapNone/>
                      <wp:docPr id="26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340" cy="329565"/>
                              </a:xfrm>
                              <a:custGeom>
                                <a:avLst/>
                                <a:gdLst>
                                  <a:gd name="T0" fmla="*/ 2147483646 w 284"/>
                                  <a:gd name="T1" fmla="*/ 2147483646 h 519"/>
                                  <a:gd name="T2" fmla="*/ 2147483646 w 284"/>
                                  <a:gd name="T3" fmla="*/ 2147483646 h 519"/>
                                  <a:gd name="T4" fmla="*/ 2147483646 w 284"/>
                                  <a:gd name="T5" fmla="*/ 2147483646 h 519"/>
                                  <a:gd name="T6" fmla="*/ 0 w 284"/>
                                  <a:gd name="T7" fmla="*/ 2147483646 h 519"/>
                                  <a:gd name="T8" fmla="*/ 0 w 284"/>
                                  <a:gd name="T9" fmla="*/ 2147483646 h 519"/>
                                  <a:gd name="T10" fmla="*/ 2147483646 w 284"/>
                                  <a:gd name="T11" fmla="*/ 2147483646 h 519"/>
                                  <a:gd name="T12" fmla="*/ 2147483646 w 284"/>
                                  <a:gd name="T13" fmla="*/ 2147483646 h 519"/>
                                  <a:gd name="T14" fmla="*/ 2147483646 w 284"/>
                                  <a:gd name="T15" fmla="*/ 2147483646 h 519"/>
                                  <a:gd name="T16" fmla="*/ 2147483646 w 284"/>
                                  <a:gd name="T17" fmla="*/ 2147483646 h 519"/>
                                  <a:gd name="T18" fmla="*/ 2147483646 w 284"/>
                                  <a:gd name="T19" fmla="*/ 2147483646 h 51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84" h="519">
                                    <a:moveTo>
                                      <a:pt x="283" y="0"/>
                                    </a:moveTo>
                                    <a:lnTo>
                                      <a:pt x="14" y="0"/>
                                    </a:lnTo>
                                    <a:lnTo>
                                      <a:pt x="4" y="0"/>
                                    </a:lnTo>
                                    <a:lnTo>
                                      <a:pt x="0" y="0"/>
                                    </a:lnTo>
                                    <a:lnTo>
                                      <a:pt x="0" y="519"/>
                                    </a:lnTo>
                                    <a:lnTo>
                                      <a:pt x="4" y="519"/>
                                    </a:lnTo>
                                    <a:lnTo>
                                      <a:pt x="283" y="519"/>
                                    </a:lnTo>
                                    <a:lnTo>
                                      <a:pt x="283" y="461"/>
                                    </a:lnTo>
                                    <a:lnTo>
                                      <a:pt x="283" y="58"/>
                                    </a:lnTo>
                                    <a:lnTo>
                                      <a:pt x="283" y="0"/>
                                    </a:lnTo>
                                    <a:close/>
                                  </a:path>
                                </a:pathLst>
                              </a:custGeom>
                              <a:solidFill>
                                <a:srgbClr val="6FA8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C0F1E" id="docshape2" o:spid="_x0000_s1026" style="position:absolute;margin-left:112.55pt;margin-top:.7pt;width:14.2pt;height:25.9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4,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" path="m283,l14,,4,,,,,519r4,l283,519r,-58l283,58,283,xe" fillcolor="#6fa8dc" stroked="f">
                      <v:path arrowok="t" o:connecttype="custom" o:connectlocs="2147483646,2147483646;2147483646,2147483646;2147483646,2147483646;0,2147483646;0,2147483646;2147483646,2147483646;2147483646,2147483646;2147483646,2147483646;2147483646,2147483646;2147483646,2147483646" o:connectangles="0,0,0,0,0,0,0,0,0,0"/>
                      <w10:wrap anchorx="page"/>
                    </v:shape>
                  </w:pict>
                </mc:Fallback>
              </mc:AlternateContent>
            </w:r>
            <w:r w:rsidR="00185D8F">
              <w:rPr>
                <w:b/>
                <w:w w:val="90"/>
              </w:rPr>
              <w:t>10</w:t>
            </w:r>
            <w:r w:rsidR="00CF15E7">
              <w:rPr>
                <w:b/>
                <w:w w:val="90"/>
              </w:rPr>
              <w:t>:30</w:t>
            </w:r>
            <w:r w:rsidR="00CF15E7">
              <w:rPr>
                <w:b/>
                <w:spacing w:val="-6"/>
                <w:w w:val="90"/>
              </w:rPr>
              <w:t xml:space="preserve"> </w:t>
            </w:r>
            <w:r w:rsidR="00CF15E7">
              <w:rPr>
                <w:b/>
                <w:w w:val="90"/>
              </w:rPr>
              <w:t>-</w:t>
            </w:r>
            <w:r w:rsidR="00CF15E7">
              <w:rPr>
                <w:b/>
                <w:spacing w:val="-6"/>
                <w:w w:val="90"/>
              </w:rPr>
              <w:t xml:space="preserve"> </w:t>
            </w:r>
            <w:r w:rsidR="00CF15E7">
              <w:rPr>
                <w:b/>
                <w:spacing w:val="-2"/>
                <w:w w:val="90"/>
              </w:rPr>
              <w:t>12:</w:t>
            </w:r>
            <w:r w:rsidR="00185D8F">
              <w:rPr>
                <w:b/>
                <w:spacing w:val="-2"/>
                <w:w w:val="90"/>
              </w:rPr>
              <w:t>3</w:t>
            </w:r>
            <w:r w:rsidR="00CF15E7">
              <w:rPr>
                <w:b/>
                <w:spacing w:val="-2"/>
                <w:w w:val="90"/>
              </w:rPr>
              <w:t>0</w:t>
            </w:r>
          </w:p>
        </w:tc>
        <w:tc>
          <w:tcPr>
            <w:tcW w:w="10354" w:type="dxa"/>
            <w:gridSpan w:val="2"/>
            <w:tcBorders>
              <w:top w:val="single" w:sz="4" w:space="0" w:color="000000"/>
              <w:bottom w:val="single" w:sz="4" w:space="0" w:color="auto"/>
              <w:right w:val="single" w:sz="4" w:space="0" w:color="000000"/>
            </w:tcBorders>
          </w:tcPr>
          <w:p w14:paraId="5AD4D216" w14:textId="67E233F7" w:rsidR="004B101F" w:rsidRDefault="00CF15E7">
            <w:pPr>
              <w:pStyle w:val="TableParagraph"/>
              <w:spacing w:before="62"/>
              <w:ind w:left="114"/>
              <w:rPr>
                <w:b/>
              </w:rPr>
            </w:pPr>
            <w:r>
              <w:rPr>
                <w:b/>
                <w:w w:val="85"/>
              </w:rPr>
              <w:t>Welcome</w:t>
            </w:r>
            <w:r>
              <w:rPr>
                <w:b/>
                <w:spacing w:val="2"/>
              </w:rPr>
              <w:t xml:space="preserve"> </w:t>
            </w:r>
            <w:r>
              <w:rPr>
                <w:b/>
                <w:w w:val="85"/>
              </w:rPr>
              <w:t>Desk</w:t>
            </w:r>
            <w:r>
              <w:rPr>
                <w:b/>
                <w:spacing w:val="4"/>
              </w:rPr>
              <w:t xml:space="preserve"> </w:t>
            </w:r>
            <w:r>
              <w:rPr>
                <w:b/>
                <w:spacing w:val="-4"/>
                <w:w w:val="85"/>
              </w:rPr>
              <w:t>Open</w:t>
            </w:r>
          </w:p>
        </w:tc>
      </w:tr>
      <w:tr w:rsidR="004B101F" w14:paraId="485A89CE" w14:textId="77777777" w:rsidTr="00D078FB">
        <w:trPr>
          <w:trHeight w:val="1520"/>
        </w:trPr>
        <w:tc>
          <w:tcPr>
            <w:tcW w:w="2549" w:type="dxa"/>
            <w:tcBorders>
              <w:top w:val="single" w:sz="4" w:space="0" w:color="auto"/>
              <w:left w:val="single" w:sz="4" w:space="0" w:color="auto"/>
              <w:bottom w:val="single" w:sz="4" w:space="0" w:color="auto"/>
              <w:right w:val="single" w:sz="4" w:space="0" w:color="auto"/>
            </w:tcBorders>
          </w:tcPr>
          <w:p w14:paraId="73E1AD97" w14:textId="419BA08D" w:rsidR="004B101F" w:rsidRDefault="00185D8F">
            <w:pPr>
              <w:pStyle w:val="TableParagraph"/>
              <w:spacing w:before="63"/>
              <w:ind w:left="110"/>
              <w:rPr>
                <w:b/>
              </w:rPr>
            </w:pPr>
            <w:r>
              <w:rPr>
                <w:b/>
                <w:w w:val="90"/>
              </w:rPr>
              <w:t>11</w:t>
            </w:r>
            <w:r w:rsidR="00CF15E7">
              <w:rPr>
                <w:b/>
                <w:w w:val="90"/>
              </w:rPr>
              <w:t>:00</w:t>
            </w:r>
            <w:r w:rsidR="00CF15E7">
              <w:rPr>
                <w:b/>
                <w:spacing w:val="-6"/>
                <w:w w:val="90"/>
              </w:rPr>
              <w:t xml:space="preserve"> </w:t>
            </w:r>
            <w:r w:rsidR="00CF15E7">
              <w:rPr>
                <w:b/>
                <w:w w:val="90"/>
              </w:rPr>
              <w:t>-</w:t>
            </w:r>
            <w:r w:rsidR="00CF15E7">
              <w:rPr>
                <w:b/>
                <w:spacing w:val="-6"/>
                <w:w w:val="90"/>
              </w:rPr>
              <w:t xml:space="preserve"> </w:t>
            </w:r>
            <w:r w:rsidR="00CF15E7">
              <w:rPr>
                <w:b/>
                <w:spacing w:val="-2"/>
                <w:w w:val="90"/>
              </w:rPr>
              <w:t>1</w:t>
            </w:r>
            <w:r>
              <w:rPr>
                <w:b/>
                <w:spacing w:val="-2"/>
                <w:w w:val="90"/>
              </w:rPr>
              <w:t>2</w:t>
            </w:r>
            <w:r w:rsidR="00CF15E7">
              <w:rPr>
                <w:b/>
                <w:spacing w:val="-2"/>
                <w:w w:val="90"/>
              </w:rPr>
              <w:t>:</w:t>
            </w:r>
            <w:r w:rsidR="0075169C">
              <w:rPr>
                <w:b/>
                <w:spacing w:val="-2"/>
                <w:w w:val="90"/>
              </w:rPr>
              <w:t>3</w:t>
            </w:r>
            <w:r w:rsidR="00CF15E7">
              <w:rPr>
                <w:b/>
                <w:spacing w:val="-2"/>
                <w:w w:val="90"/>
              </w:rPr>
              <w:t>0</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33CD7809" w14:textId="77777777" w:rsidR="004B101F" w:rsidRDefault="004B101F">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6C82C69C" w14:textId="07966F53" w:rsidR="004B101F" w:rsidRDefault="00CF15E7">
            <w:pPr>
              <w:pStyle w:val="TableParagraph"/>
              <w:spacing w:before="63"/>
              <w:ind w:left="110"/>
              <w:rPr>
                <w:b/>
              </w:rPr>
            </w:pPr>
            <w:r>
              <w:rPr>
                <w:b/>
                <w:w w:val="85"/>
              </w:rPr>
              <w:t>Conference</w:t>
            </w:r>
            <w:r>
              <w:rPr>
                <w:b/>
                <w:spacing w:val="1"/>
              </w:rPr>
              <w:t xml:space="preserve"> </w:t>
            </w:r>
            <w:r>
              <w:rPr>
                <w:b/>
                <w:w w:val="85"/>
              </w:rPr>
              <w:t>Welcome</w:t>
            </w:r>
            <w:r>
              <w:rPr>
                <w:b/>
                <w:spacing w:val="2"/>
              </w:rPr>
              <w:t xml:space="preserve"> </w:t>
            </w:r>
            <w:r>
              <w:rPr>
                <w:b/>
                <w:w w:val="85"/>
              </w:rPr>
              <w:t>&amp;</w:t>
            </w:r>
            <w:r>
              <w:rPr>
                <w:b/>
                <w:spacing w:val="5"/>
              </w:rPr>
              <w:t xml:space="preserve"> </w:t>
            </w:r>
            <w:r w:rsidR="00185D8F">
              <w:rPr>
                <w:b/>
                <w:w w:val="85"/>
              </w:rPr>
              <w:t>Keynote</w:t>
            </w:r>
          </w:p>
          <w:p w14:paraId="700A4A9A" w14:textId="77777777" w:rsidR="004B101F" w:rsidRDefault="004B101F">
            <w:pPr>
              <w:pStyle w:val="TableParagraph"/>
              <w:spacing w:before="10"/>
              <w:rPr>
                <w:b/>
                <w:sz w:val="26"/>
              </w:rPr>
            </w:pPr>
          </w:p>
          <w:p w14:paraId="55DCE091" w14:textId="151E5153" w:rsidR="004B101F" w:rsidRPr="00547A1D" w:rsidRDefault="00CF15E7" w:rsidP="00547A1D">
            <w:pPr>
              <w:pStyle w:val="TableParagraph"/>
              <w:ind w:left="110"/>
              <w:rPr>
                <w:b/>
                <w:w w:val="85"/>
              </w:rPr>
            </w:pPr>
            <w:r>
              <w:rPr>
                <w:b/>
                <w:w w:val="85"/>
              </w:rPr>
              <w:t>“</w:t>
            </w:r>
            <w:r w:rsidR="00547A1D" w:rsidRPr="00547A1D">
              <w:rPr>
                <w:b/>
                <w:w w:val="85"/>
              </w:rPr>
              <w:t>Metaphors of Ed Tech</w:t>
            </w:r>
            <w:r>
              <w:rPr>
                <w:b/>
                <w:spacing w:val="-2"/>
                <w:w w:val="85"/>
              </w:rPr>
              <w:t>”</w:t>
            </w:r>
          </w:p>
          <w:p w14:paraId="6CB073E2" w14:textId="29006906" w:rsidR="004B101F" w:rsidRPr="00D078FB" w:rsidRDefault="00185D8F" w:rsidP="00D078FB">
            <w:pPr>
              <w:pStyle w:val="TableParagraph"/>
              <w:spacing w:before="17" w:line="254" w:lineRule="auto"/>
              <w:ind w:left="110"/>
              <w:rPr>
                <w:i/>
                <w:szCs w:val="22"/>
              </w:rPr>
            </w:pPr>
            <w:r>
              <w:rPr>
                <w:i/>
                <w:w w:val="90"/>
              </w:rPr>
              <w:t>Martin Weller, Open University (UK)</w:t>
            </w:r>
          </w:p>
        </w:tc>
      </w:tr>
      <w:tr w:rsidR="004B101F" w14:paraId="4B02E4F5" w14:textId="77777777" w:rsidTr="00D078FB">
        <w:trPr>
          <w:trHeight w:val="537"/>
        </w:trPr>
        <w:tc>
          <w:tcPr>
            <w:tcW w:w="2549" w:type="dxa"/>
            <w:tcBorders>
              <w:top w:val="single" w:sz="4" w:space="0" w:color="auto"/>
              <w:left w:val="single" w:sz="4" w:space="0" w:color="auto"/>
              <w:bottom w:val="single" w:sz="4" w:space="0" w:color="auto"/>
              <w:right w:val="single" w:sz="4" w:space="0" w:color="auto"/>
            </w:tcBorders>
          </w:tcPr>
          <w:p w14:paraId="54658278" w14:textId="1CEA8E41" w:rsidR="004B101F" w:rsidRDefault="0075169C">
            <w:pPr>
              <w:pStyle w:val="TableParagraph"/>
              <w:spacing w:before="110"/>
              <w:ind w:left="110"/>
              <w:rPr>
                <w:b/>
              </w:rPr>
            </w:pPr>
            <w:r>
              <w:rPr>
                <w:b/>
                <w:w w:val="90"/>
              </w:rPr>
              <w:t>12:3</w:t>
            </w:r>
            <w:r w:rsidR="00CF15E7">
              <w:rPr>
                <w:b/>
                <w:w w:val="90"/>
              </w:rPr>
              <w:t>0</w:t>
            </w:r>
            <w:r w:rsidR="00CF15E7">
              <w:rPr>
                <w:b/>
                <w:spacing w:val="-6"/>
                <w:w w:val="90"/>
              </w:rPr>
              <w:t xml:space="preserve"> </w:t>
            </w:r>
            <w:r w:rsidR="00CF15E7">
              <w:rPr>
                <w:b/>
                <w:w w:val="90"/>
              </w:rPr>
              <w:t>-</w:t>
            </w:r>
            <w:r w:rsidR="00CF15E7">
              <w:rPr>
                <w:b/>
                <w:spacing w:val="-6"/>
                <w:w w:val="90"/>
              </w:rPr>
              <w:t xml:space="preserve"> </w:t>
            </w:r>
            <w:r w:rsidR="00CF15E7">
              <w:rPr>
                <w:b/>
                <w:spacing w:val="-2"/>
                <w:w w:val="90"/>
              </w:rPr>
              <w:t>1:</w:t>
            </w:r>
            <w:r>
              <w:rPr>
                <w:b/>
                <w:spacing w:val="-2"/>
                <w:w w:val="90"/>
              </w:rPr>
              <w:t>0</w:t>
            </w:r>
            <w:r w:rsidR="00CF15E7">
              <w:rPr>
                <w:b/>
                <w:spacing w:val="-2"/>
                <w:w w:val="90"/>
              </w:rPr>
              <w:t>0</w:t>
            </w:r>
            <w:r w:rsidR="00547A1D">
              <w:rPr>
                <w:b/>
                <w:spacing w:val="-2"/>
                <w:w w:val="90"/>
              </w:rPr>
              <w:br/>
            </w:r>
          </w:p>
        </w:tc>
        <w:tc>
          <w:tcPr>
            <w:tcW w:w="288" w:type="dxa"/>
            <w:tcBorders>
              <w:top w:val="single" w:sz="4" w:space="0" w:color="auto"/>
              <w:left w:val="single" w:sz="4" w:space="0" w:color="auto"/>
              <w:bottom w:val="single" w:sz="4" w:space="0" w:color="auto"/>
              <w:right w:val="single" w:sz="4" w:space="0" w:color="auto"/>
            </w:tcBorders>
            <w:shd w:val="clear" w:color="auto" w:fill="ED7D31"/>
          </w:tcPr>
          <w:p w14:paraId="554B1F3E" w14:textId="77777777" w:rsidR="004B101F" w:rsidRDefault="004B101F">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600F3E9" w14:textId="77777777" w:rsidR="00D078FB" w:rsidRDefault="00D078FB">
            <w:pPr>
              <w:rPr>
                <w:b/>
                <w:w w:val="80"/>
              </w:rPr>
            </w:pPr>
          </w:p>
          <w:p w14:paraId="3DFA6BB5" w14:textId="6D99E38B" w:rsidR="004B101F" w:rsidRDefault="00D078FB">
            <w:pPr>
              <w:rPr>
                <w:sz w:val="2"/>
                <w:szCs w:val="2"/>
              </w:rPr>
            </w:pPr>
            <w:r>
              <w:rPr>
                <w:b/>
                <w:w w:val="80"/>
              </w:rPr>
              <w:t xml:space="preserve"> Break</w:t>
            </w:r>
          </w:p>
        </w:tc>
      </w:tr>
      <w:tr w:rsidR="004B101F" w14:paraId="67771AC0" w14:textId="77777777" w:rsidTr="00D078FB">
        <w:trPr>
          <w:trHeight w:val="3308"/>
        </w:trPr>
        <w:tc>
          <w:tcPr>
            <w:tcW w:w="2549" w:type="dxa"/>
            <w:tcBorders>
              <w:top w:val="single" w:sz="4" w:space="0" w:color="auto"/>
              <w:left w:val="single" w:sz="4" w:space="0" w:color="auto"/>
              <w:bottom w:val="single" w:sz="4" w:space="0" w:color="auto"/>
              <w:right w:val="single" w:sz="4" w:space="0" w:color="auto"/>
            </w:tcBorders>
          </w:tcPr>
          <w:p w14:paraId="49165B8D" w14:textId="2765C7B7" w:rsidR="004B101F" w:rsidRDefault="00CF15E7">
            <w:pPr>
              <w:pStyle w:val="TableParagraph"/>
              <w:spacing w:before="58"/>
              <w:ind w:left="110"/>
              <w:rPr>
                <w:b/>
              </w:rPr>
            </w:pPr>
            <w:r>
              <w:rPr>
                <w:b/>
                <w:w w:val="90"/>
              </w:rPr>
              <w:t>1:00</w:t>
            </w:r>
            <w:r>
              <w:rPr>
                <w:b/>
                <w:spacing w:val="-6"/>
                <w:w w:val="90"/>
              </w:rPr>
              <w:t xml:space="preserve"> </w:t>
            </w:r>
            <w:r w:rsidR="0075169C">
              <w:rPr>
                <w:b/>
                <w:w w:val="90"/>
              </w:rPr>
              <w:t>–</w:t>
            </w:r>
            <w:r>
              <w:rPr>
                <w:b/>
                <w:spacing w:val="-6"/>
                <w:w w:val="90"/>
              </w:rPr>
              <w:t xml:space="preserve"> </w:t>
            </w:r>
            <w:r>
              <w:rPr>
                <w:b/>
                <w:spacing w:val="-2"/>
                <w:w w:val="90"/>
              </w:rPr>
              <w:t>1</w:t>
            </w:r>
            <w:r w:rsidR="0075169C">
              <w:rPr>
                <w:b/>
                <w:spacing w:val="-2"/>
                <w:w w:val="90"/>
              </w:rPr>
              <w:t>:45</w:t>
            </w:r>
          </w:p>
        </w:tc>
        <w:tc>
          <w:tcPr>
            <w:tcW w:w="288" w:type="dxa"/>
            <w:tcBorders>
              <w:top w:val="single" w:sz="4" w:space="0" w:color="auto"/>
              <w:left w:val="single" w:sz="4" w:space="0" w:color="auto"/>
              <w:right w:val="single" w:sz="4" w:space="0" w:color="auto"/>
            </w:tcBorders>
            <w:shd w:val="clear" w:color="auto" w:fill="FFC000"/>
          </w:tcPr>
          <w:p w14:paraId="79C3142C" w14:textId="77777777" w:rsidR="004B101F" w:rsidRDefault="004B101F">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E544351" w14:textId="77777777" w:rsidR="00D078FB" w:rsidRDefault="00D078FB" w:rsidP="00D078FB">
            <w:pPr>
              <w:pStyle w:val="TableParagraph"/>
              <w:spacing w:before="120"/>
              <w:ind w:left="110"/>
              <w:rPr>
                <w:b/>
                <w:w w:val="80"/>
              </w:rPr>
            </w:pPr>
            <w:r>
              <w:rPr>
                <w:b/>
                <w:w w:val="80"/>
              </w:rPr>
              <w:t>Invited Speaker Options</w:t>
            </w:r>
          </w:p>
          <w:p w14:paraId="51A72AD4" w14:textId="77777777" w:rsidR="00D078FB" w:rsidRDefault="00D078FB" w:rsidP="00D078FB">
            <w:pPr>
              <w:pStyle w:val="TableParagraph"/>
              <w:spacing w:before="10"/>
              <w:rPr>
                <w:b/>
                <w:sz w:val="26"/>
              </w:rPr>
            </w:pPr>
          </w:p>
          <w:p w14:paraId="1522EDE5" w14:textId="77777777" w:rsidR="00D078FB" w:rsidRDefault="00D078FB" w:rsidP="00D078FB">
            <w:pPr>
              <w:pStyle w:val="TableParagraph"/>
              <w:ind w:left="110"/>
              <w:rPr>
                <w:b/>
                <w:w w:val="85"/>
              </w:rPr>
            </w:pPr>
            <w:r>
              <w:rPr>
                <w:b/>
                <w:w w:val="85"/>
              </w:rPr>
              <w:t xml:space="preserve">Parallel Session 1.1 </w:t>
            </w:r>
          </w:p>
          <w:p w14:paraId="780D2CBA" w14:textId="77777777" w:rsidR="00D078FB" w:rsidRPr="00547A1D" w:rsidRDefault="00D078FB" w:rsidP="00D078FB">
            <w:pPr>
              <w:pStyle w:val="TableParagraph"/>
              <w:ind w:left="110"/>
              <w:rPr>
                <w:b/>
                <w:w w:val="85"/>
              </w:rPr>
            </w:pPr>
            <w:r>
              <w:rPr>
                <w:b/>
                <w:w w:val="85"/>
              </w:rPr>
              <w:t>“</w:t>
            </w:r>
            <w:r w:rsidRPr="00547A1D">
              <w:rPr>
                <w:b/>
                <w:w w:val="85"/>
              </w:rPr>
              <w:t>Embracing the Middle</w:t>
            </w:r>
            <w:r>
              <w:rPr>
                <w:b/>
                <w:spacing w:val="-2"/>
                <w:w w:val="85"/>
              </w:rPr>
              <w:t>”</w:t>
            </w:r>
          </w:p>
          <w:p w14:paraId="2C79C0CD" w14:textId="77777777" w:rsidR="00D078FB" w:rsidRDefault="00D078FB" w:rsidP="00D078FB">
            <w:pPr>
              <w:pStyle w:val="TableParagraph"/>
              <w:spacing w:before="17" w:line="254" w:lineRule="auto"/>
              <w:ind w:left="110"/>
              <w:rPr>
                <w:i/>
                <w:w w:val="90"/>
              </w:rPr>
            </w:pPr>
            <w:r>
              <w:rPr>
                <w:i/>
                <w:w w:val="90"/>
              </w:rPr>
              <w:t>Jess Mitchell</w:t>
            </w:r>
          </w:p>
          <w:p w14:paraId="55E63B3C" w14:textId="77777777" w:rsidR="00D078FB" w:rsidRDefault="00D078FB" w:rsidP="00D078FB">
            <w:pPr>
              <w:pStyle w:val="TableParagraph"/>
              <w:spacing w:before="17" w:line="254" w:lineRule="auto"/>
              <w:ind w:left="110"/>
              <w:rPr>
                <w:i/>
                <w:w w:val="90"/>
              </w:rPr>
            </w:pPr>
          </w:p>
          <w:p w14:paraId="7C7B4090" w14:textId="77777777" w:rsidR="00D078FB" w:rsidRDefault="00D078FB" w:rsidP="00D078FB">
            <w:pPr>
              <w:pStyle w:val="TableParagraph"/>
              <w:ind w:left="110"/>
              <w:rPr>
                <w:b/>
                <w:w w:val="85"/>
              </w:rPr>
            </w:pPr>
            <w:r>
              <w:rPr>
                <w:b/>
                <w:w w:val="85"/>
              </w:rPr>
              <w:t xml:space="preserve">Parallel Session 1.2 </w:t>
            </w:r>
          </w:p>
          <w:p w14:paraId="1F68D75D" w14:textId="77777777" w:rsidR="00D078FB" w:rsidRPr="00547A1D" w:rsidRDefault="00D078FB" w:rsidP="00D078FB">
            <w:pPr>
              <w:pStyle w:val="TableParagraph"/>
              <w:ind w:left="110"/>
              <w:rPr>
                <w:b/>
                <w:w w:val="85"/>
              </w:rPr>
            </w:pPr>
            <w:r>
              <w:rPr>
                <w:b/>
                <w:w w:val="85"/>
              </w:rPr>
              <w:t>“</w:t>
            </w:r>
            <w:r w:rsidRPr="00547A1D">
              <w:rPr>
                <w:b/>
                <w:w w:val="85"/>
              </w:rPr>
              <w:t xml:space="preserve">One for </w:t>
            </w:r>
            <w:r>
              <w:rPr>
                <w:b/>
                <w:w w:val="85"/>
              </w:rPr>
              <w:t>A</w:t>
            </w:r>
            <w:r w:rsidRPr="00547A1D">
              <w:rPr>
                <w:b/>
                <w:w w:val="85"/>
              </w:rPr>
              <w:t xml:space="preserve">ll, </w:t>
            </w:r>
            <w:r>
              <w:rPr>
                <w:b/>
                <w:w w:val="85"/>
              </w:rPr>
              <w:t>A</w:t>
            </w:r>
            <w:r w:rsidRPr="00547A1D">
              <w:rPr>
                <w:b/>
                <w:w w:val="85"/>
              </w:rPr>
              <w:t xml:space="preserve">ll for </w:t>
            </w:r>
            <w:r>
              <w:rPr>
                <w:b/>
                <w:w w:val="85"/>
              </w:rPr>
              <w:t>O</w:t>
            </w:r>
            <w:r w:rsidRPr="00547A1D">
              <w:rPr>
                <w:b/>
                <w:w w:val="85"/>
              </w:rPr>
              <w:t xml:space="preserve">ne, to </w:t>
            </w:r>
            <w:r>
              <w:rPr>
                <w:b/>
                <w:w w:val="85"/>
              </w:rPr>
              <w:t>S</w:t>
            </w:r>
            <w:r w:rsidRPr="00547A1D">
              <w:rPr>
                <w:b/>
                <w:w w:val="85"/>
              </w:rPr>
              <w:t xml:space="preserve">upport and </w:t>
            </w:r>
            <w:r>
              <w:rPr>
                <w:b/>
                <w:w w:val="85"/>
              </w:rPr>
              <w:t>E</w:t>
            </w:r>
            <w:r w:rsidRPr="00547A1D">
              <w:rPr>
                <w:b/>
                <w:w w:val="85"/>
              </w:rPr>
              <w:t xml:space="preserve">nable </w:t>
            </w:r>
            <w:r>
              <w:rPr>
                <w:b/>
                <w:w w:val="85"/>
              </w:rPr>
              <w:t>O</w:t>
            </w:r>
            <w:r w:rsidRPr="00547A1D">
              <w:rPr>
                <w:b/>
                <w:w w:val="85"/>
              </w:rPr>
              <w:t xml:space="preserve">ur </w:t>
            </w:r>
            <w:r>
              <w:rPr>
                <w:b/>
                <w:w w:val="85"/>
              </w:rPr>
              <w:t>L</w:t>
            </w:r>
            <w:r w:rsidRPr="00547A1D">
              <w:rPr>
                <w:b/>
                <w:w w:val="85"/>
              </w:rPr>
              <w:t xml:space="preserve">earning </w:t>
            </w:r>
            <w:r>
              <w:rPr>
                <w:b/>
                <w:w w:val="85"/>
              </w:rPr>
              <w:t>S</w:t>
            </w:r>
            <w:r w:rsidRPr="00547A1D">
              <w:rPr>
                <w:b/>
                <w:w w:val="85"/>
              </w:rPr>
              <w:t>ocieties</w:t>
            </w:r>
            <w:r>
              <w:rPr>
                <w:b/>
                <w:spacing w:val="-2"/>
                <w:w w:val="85"/>
              </w:rPr>
              <w:t>”</w:t>
            </w:r>
          </w:p>
          <w:p w14:paraId="4BE9E806" w14:textId="4036C3B0" w:rsidR="004B101F" w:rsidRPr="00D078FB" w:rsidRDefault="00D078FB" w:rsidP="00D078FB">
            <w:pPr>
              <w:pStyle w:val="TableParagraph"/>
              <w:spacing w:before="17" w:line="254" w:lineRule="auto"/>
              <w:ind w:left="110"/>
              <w:rPr>
                <w:i/>
                <w:w w:val="90"/>
                <w:szCs w:val="22"/>
              </w:rPr>
            </w:pPr>
            <w:r>
              <w:rPr>
                <w:i/>
                <w:w w:val="90"/>
              </w:rPr>
              <w:t xml:space="preserve">Nadia </w:t>
            </w:r>
            <w:proofErr w:type="spellStart"/>
            <w:r>
              <w:rPr>
                <w:i/>
                <w:w w:val="90"/>
              </w:rPr>
              <w:t>Naffi</w:t>
            </w:r>
            <w:proofErr w:type="spellEnd"/>
          </w:p>
        </w:tc>
      </w:tr>
      <w:tr w:rsidR="004B101F" w14:paraId="70EE3007" w14:textId="77777777" w:rsidTr="00D078FB">
        <w:trPr>
          <w:trHeight w:val="695"/>
        </w:trPr>
        <w:tc>
          <w:tcPr>
            <w:tcW w:w="2549" w:type="dxa"/>
            <w:tcBorders>
              <w:top w:val="single" w:sz="4" w:space="0" w:color="auto"/>
              <w:left w:val="single" w:sz="4" w:space="0" w:color="auto"/>
              <w:bottom w:val="single" w:sz="4" w:space="0" w:color="auto"/>
            </w:tcBorders>
          </w:tcPr>
          <w:p w14:paraId="5F4A1928" w14:textId="10A0A897" w:rsidR="004B101F" w:rsidRDefault="001D19B5">
            <w:pPr>
              <w:pStyle w:val="TableParagraph"/>
              <w:spacing w:before="58"/>
              <w:ind w:left="110"/>
              <w:rPr>
                <w:b/>
              </w:rPr>
            </w:pPr>
            <w:r>
              <w:rPr>
                <w:b/>
                <w:w w:val="90"/>
              </w:rPr>
              <w:t>1:45</w:t>
            </w:r>
            <w:r w:rsidR="00CF15E7">
              <w:rPr>
                <w:b/>
                <w:spacing w:val="-6"/>
                <w:w w:val="90"/>
              </w:rPr>
              <w:t xml:space="preserve"> </w:t>
            </w:r>
            <w:r>
              <w:rPr>
                <w:b/>
                <w:w w:val="90"/>
              </w:rPr>
              <w:t>–</w:t>
            </w:r>
            <w:r w:rsidR="00CF15E7">
              <w:rPr>
                <w:b/>
                <w:spacing w:val="-6"/>
                <w:w w:val="90"/>
              </w:rPr>
              <w:t xml:space="preserve"> </w:t>
            </w:r>
            <w:r>
              <w:rPr>
                <w:b/>
                <w:spacing w:val="-2"/>
                <w:w w:val="90"/>
              </w:rPr>
              <w:t>2:15</w:t>
            </w:r>
          </w:p>
        </w:tc>
        <w:tc>
          <w:tcPr>
            <w:tcW w:w="288" w:type="dxa"/>
            <w:tcBorders>
              <w:bottom w:val="single" w:sz="4" w:space="0" w:color="auto"/>
              <w:right w:val="single" w:sz="4" w:space="0" w:color="auto"/>
            </w:tcBorders>
            <w:shd w:val="clear" w:color="auto" w:fill="E36C0A" w:themeFill="accent6" w:themeFillShade="BF"/>
          </w:tcPr>
          <w:p w14:paraId="38B3F277" w14:textId="77777777" w:rsidR="004B101F" w:rsidRDefault="004B101F">
            <w:pPr>
              <w:pStyle w:val="TableParagraph"/>
            </w:pPr>
          </w:p>
        </w:tc>
        <w:tc>
          <w:tcPr>
            <w:tcW w:w="10066" w:type="dxa"/>
            <w:tcBorders>
              <w:top w:val="single" w:sz="4" w:space="0" w:color="000000"/>
              <w:left w:val="single" w:sz="4" w:space="0" w:color="auto"/>
              <w:bottom w:val="single" w:sz="4" w:space="0" w:color="auto"/>
              <w:right w:val="single" w:sz="4" w:space="0" w:color="auto"/>
            </w:tcBorders>
          </w:tcPr>
          <w:p w14:paraId="690594AE" w14:textId="77777777" w:rsidR="00D078FB" w:rsidRDefault="00D078FB">
            <w:pPr>
              <w:rPr>
                <w:b/>
                <w:w w:val="80"/>
              </w:rPr>
            </w:pPr>
          </w:p>
          <w:p w14:paraId="6A699E63" w14:textId="1625B8FF" w:rsidR="004B101F" w:rsidRDefault="00D078FB">
            <w:pPr>
              <w:rPr>
                <w:sz w:val="2"/>
                <w:szCs w:val="2"/>
              </w:rPr>
            </w:pPr>
            <w:r>
              <w:rPr>
                <w:b/>
                <w:w w:val="80"/>
              </w:rPr>
              <w:t xml:space="preserve"> Break</w:t>
            </w:r>
          </w:p>
        </w:tc>
      </w:tr>
    </w:tbl>
    <w:p w14:paraId="7CB5643E" w14:textId="77777777" w:rsidR="004B101F" w:rsidRDefault="004B101F">
      <w:pPr>
        <w:rPr>
          <w:sz w:val="2"/>
          <w:szCs w:val="2"/>
        </w:rPr>
        <w:sectPr w:rsidR="004B101F">
          <w:pgSz w:w="15840" w:h="12240" w:orient="landscape"/>
          <w:pgMar w:top="1140" w:right="1220" w:bottom="280" w:left="1220" w:header="720" w:footer="720" w:gutter="0"/>
          <w:cols w:space="720"/>
        </w:sectPr>
      </w:pPr>
    </w:p>
    <w:p w14:paraId="55D38759" w14:textId="77777777" w:rsidR="004B101F" w:rsidRDefault="004B101F">
      <w:pPr>
        <w:spacing w:before="1"/>
        <w:rPr>
          <w:b/>
          <w:sz w:val="2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288"/>
        <w:gridCol w:w="10066"/>
      </w:tblGrid>
      <w:tr w:rsidR="00574CC3" w14:paraId="24A127E7" w14:textId="77777777" w:rsidTr="00AC190D">
        <w:trPr>
          <w:trHeight w:val="4809"/>
        </w:trPr>
        <w:tc>
          <w:tcPr>
            <w:tcW w:w="2549" w:type="dxa"/>
            <w:tcBorders>
              <w:top w:val="single" w:sz="4" w:space="0" w:color="auto"/>
              <w:left w:val="single" w:sz="4" w:space="0" w:color="auto"/>
              <w:bottom w:val="single" w:sz="4" w:space="0" w:color="auto"/>
              <w:right w:val="single" w:sz="4" w:space="0" w:color="auto"/>
            </w:tcBorders>
          </w:tcPr>
          <w:p w14:paraId="2EFC3FAB" w14:textId="540652AA" w:rsidR="00574CC3" w:rsidRDefault="00574CC3">
            <w:pPr>
              <w:pStyle w:val="TableParagraph"/>
              <w:spacing w:before="120"/>
              <w:ind w:left="110"/>
              <w:rPr>
                <w:b/>
              </w:rPr>
            </w:pPr>
            <w:r>
              <w:rPr>
                <w:b/>
                <w:w w:val="90"/>
              </w:rPr>
              <w:t>2:15</w:t>
            </w:r>
            <w:r>
              <w:rPr>
                <w:b/>
                <w:spacing w:val="-6"/>
                <w:w w:val="90"/>
              </w:rPr>
              <w:t xml:space="preserve"> </w:t>
            </w:r>
            <w:r>
              <w:rPr>
                <w:b/>
                <w:w w:val="90"/>
              </w:rPr>
              <w:t>–</w:t>
            </w:r>
            <w:r>
              <w:rPr>
                <w:b/>
                <w:spacing w:val="-6"/>
                <w:w w:val="90"/>
              </w:rPr>
              <w:t xml:space="preserve"> </w:t>
            </w:r>
            <w:r w:rsidR="007A3216">
              <w:rPr>
                <w:b/>
                <w:spacing w:val="-2"/>
                <w:w w:val="90"/>
              </w:rPr>
              <w:t>3:45</w:t>
            </w:r>
          </w:p>
          <w:p w14:paraId="1E2350E6" w14:textId="77777777" w:rsidR="00574CC3" w:rsidRDefault="00574CC3">
            <w:pPr>
              <w:pStyle w:val="TableParagraph"/>
              <w:rPr>
                <w:b/>
                <w:sz w:val="28"/>
              </w:rPr>
            </w:pPr>
          </w:p>
          <w:p w14:paraId="4BE34FDC" w14:textId="77777777" w:rsidR="00574CC3" w:rsidRDefault="00574CC3">
            <w:pPr>
              <w:pStyle w:val="TableParagraph"/>
              <w:rPr>
                <w:b/>
                <w:sz w:val="28"/>
              </w:rPr>
            </w:pPr>
          </w:p>
          <w:p w14:paraId="6A7B8FA0" w14:textId="77777777" w:rsidR="00574CC3" w:rsidRDefault="00574CC3">
            <w:pPr>
              <w:pStyle w:val="TableParagraph"/>
              <w:rPr>
                <w:b/>
                <w:sz w:val="28"/>
              </w:rPr>
            </w:pPr>
          </w:p>
          <w:p w14:paraId="2141CBC3" w14:textId="77777777" w:rsidR="00574CC3" w:rsidRDefault="00574CC3">
            <w:pPr>
              <w:pStyle w:val="TableParagraph"/>
              <w:rPr>
                <w:b/>
                <w:sz w:val="28"/>
              </w:rPr>
            </w:pPr>
          </w:p>
          <w:p w14:paraId="7432BB1F" w14:textId="77777777" w:rsidR="00574CC3" w:rsidRDefault="00574CC3">
            <w:pPr>
              <w:pStyle w:val="TableParagraph"/>
              <w:rPr>
                <w:b/>
                <w:sz w:val="28"/>
              </w:rPr>
            </w:pPr>
          </w:p>
          <w:p w14:paraId="594198CF" w14:textId="77777777" w:rsidR="00574CC3" w:rsidRDefault="00574CC3">
            <w:pPr>
              <w:pStyle w:val="TableParagraph"/>
              <w:rPr>
                <w:b/>
                <w:sz w:val="28"/>
              </w:rPr>
            </w:pPr>
          </w:p>
          <w:p w14:paraId="4490237A" w14:textId="77777777" w:rsidR="00574CC3" w:rsidRDefault="00574CC3">
            <w:pPr>
              <w:pStyle w:val="TableParagraph"/>
              <w:rPr>
                <w:b/>
                <w:sz w:val="28"/>
              </w:rPr>
            </w:pPr>
          </w:p>
          <w:p w14:paraId="68ADD6D6" w14:textId="77777777" w:rsidR="00574CC3" w:rsidRDefault="00574CC3">
            <w:pPr>
              <w:pStyle w:val="TableParagraph"/>
              <w:rPr>
                <w:b/>
                <w:sz w:val="28"/>
              </w:rPr>
            </w:pPr>
          </w:p>
          <w:p w14:paraId="7017AF93" w14:textId="77777777" w:rsidR="00574CC3" w:rsidRDefault="00574CC3">
            <w:pPr>
              <w:pStyle w:val="TableParagraph"/>
              <w:rPr>
                <w:b/>
                <w:sz w:val="28"/>
              </w:rPr>
            </w:pPr>
          </w:p>
          <w:p w14:paraId="57B78074" w14:textId="77777777" w:rsidR="00574CC3" w:rsidRDefault="00574CC3">
            <w:pPr>
              <w:pStyle w:val="TableParagraph"/>
              <w:rPr>
                <w:b/>
                <w:sz w:val="28"/>
              </w:rPr>
            </w:pPr>
          </w:p>
          <w:p w14:paraId="35C7CB44" w14:textId="77777777" w:rsidR="00574CC3" w:rsidRDefault="00574CC3">
            <w:pPr>
              <w:pStyle w:val="TableParagraph"/>
              <w:rPr>
                <w:b/>
                <w:sz w:val="28"/>
              </w:rPr>
            </w:pPr>
          </w:p>
          <w:p w14:paraId="4CCDC379" w14:textId="77777777" w:rsidR="00574CC3" w:rsidRDefault="00574CC3">
            <w:pPr>
              <w:pStyle w:val="TableParagraph"/>
              <w:rPr>
                <w:b/>
                <w:sz w:val="28"/>
              </w:rPr>
            </w:pPr>
          </w:p>
          <w:p w14:paraId="0CD0D5A6" w14:textId="77777777" w:rsidR="00574CC3" w:rsidRDefault="00574CC3">
            <w:pPr>
              <w:pStyle w:val="TableParagraph"/>
              <w:rPr>
                <w:b/>
                <w:sz w:val="28"/>
              </w:rPr>
            </w:pPr>
          </w:p>
          <w:p w14:paraId="321262E4" w14:textId="5625691C" w:rsidR="00574CC3" w:rsidRPr="007A3216" w:rsidRDefault="00574CC3" w:rsidP="00D078FB">
            <w:pPr>
              <w:pStyle w:val="TableParagraph"/>
              <w:spacing w:before="247"/>
              <w:rPr>
                <w:b/>
                <w:w w:val="90"/>
              </w:rPr>
            </w:pPr>
          </w:p>
        </w:tc>
        <w:tc>
          <w:tcPr>
            <w:tcW w:w="288" w:type="dxa"/>
            <w:tcBorders>
              <w:left w:val="single" w:sz="4" w:space="0" w:color="auto"/>
              <w:bottom w:val="nil"/>
              <w:right w:val="single" w:sz="4" w:space="0" w:color="auto"/>
            </w:tcBorders>
            <w:shd w:val="clear" w:color="auto" w:fill="FFC000"/>
          </w:tcPr>
          <w:p w14:paraId="0668A14B" w14:textId="77777777" w:rsidR="00574CC3" w:rsidRDefault="00574CC3">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66831E02" w14:textId="6D8D7951" w:rsidR="00574CC3" w:rsidRDefault="00574CC3" w:rsidP="002A7CA4">
            <w:pPr>
              <w:pStyle w:val="TableParagraph"/>
              <w:spacing w:before="209"/>
              <w:rPr>
                <w:b/>
              </w:rPr>
            </w:pPr>
            <w:r>
              <w:rPr>
                <w:b/>
                <w:w w:val="80"/>
              </w:rPr>
              <w:t xml:space="preserve">  Parallel</w:t>
            </w:r>
            <w:r>
              <w:rPr>
                <w:b/>
                <w:spacing w:val="10"/>
              </w:rPr>
              <w:t xml:space="preserve"> </w:t>
            </w:r>
            <w:r>
              <w:rPr>
                <w:b/>
                <w:w w:val="80"/>
              </w:rPr>
              <w:t>Session</w:t>
            </w:r>
            <w:r>
              <w:rPr>
                <w:b/>
                <w:spacing w:val="11"/>
              </w:rPr>
              <w:t xml:space="preserve"> </w:t>
            </w:r>
            <w:r>
              <w:rPr>
                <w:b/>
                <w:spacing w:val="-5"/>
                <w:w w:val="80"/>
              </w:rPr>
              <w:t>2.1</w:t>
            </w:r>
            <w:r w:rsidR="00951DF9">
              <w:rPr>
                <w:b/>
                <w:spacing w:val="-5"/>
                <w:w w:val="80"/>
              </w:rPr>
              <w:t xml:space="preserve">  - </w:t>
            </w:r>
            <w:r w:rsidR="0094016B">
              <w:rPr>
                <w:b/>
                <w:spacing w:val="-5"/>
                <w:w w:val="80"/>
              </w:rPr>
              <w:t xml:space="preserve">WILDCARD: </w:t>
            </w:r>
            <w:r w:rsidR="00951DF9">
              <w:rPr>
                <w:b/>
                <w:spacing w:val="-5"/>
                <w:w w:val="80"/>
              </w:rPr>
              <w:t xml:space="preserve">Indigenous </w:t>
            </w:r>
            <w:r w:rsidR="002F7D8E">
              <w:rPr>
                <w:b/>
                <w:spacing w:val="-5"/>
                <w:w w:val="80"/>
              </w:rPr>
              <w:t>Language Revival &amp; K12 Truth &amp; Reconciliation</w:t>
            </w:r>
          </w:p>
          <w:p w14:paraId="4F231149" w14:textId="36793FC6" w:rsidR="00574CC3" w:rsidRDefault="001427CF" w:rsidP="00547A1D">
            <w:pPr>
              <w:pStyle w:val="TableParagraph"/>
              <w:numPr>
                <w:ilvl w:val="0"/>
                <w:numId w:val="10"/>
              </w:numPr>
              <w:tabs>
                <w:tab w:val="left" w:pos="829"/>
                <w:tab w:val="left" w:pos="830"/>
              </w:tabs>
              <w:spacing w:before="31"/>
            </w:pPr>
            <w:r w:rsidRPr="0094016B">
              <w:rPr>
                <w:b/>
                <w:bCs/>
                <w:w w:val="90"/>
              </w:rPr>
              <w:t>2:15-2:45</w:t>
            </w:r>
            <w:r>
              <w:rPr>
                <w:w w:val="90"/>
              </w:rPr>
              <w:t xml:space="preserve">: </w:t>
            </w:r>
            <w:r w:rsidR="00B6224B">
              <w:rPr>
                <w:w w:val="90"/>
              </w:rPr>
              <w:br/>
            </w:r>
            <w:r w:rsidRPr="001427CF">
              <w:rPr>
                <w:w w:val="90"/>
              </w:rPr>
              <w:t>Elders’ Conversations:</w:t>
            </w:r>
            <w:r>
              <w:rPr>
                <w:w w:val="90"/>
              </w:rPr>
              <w:t xml:space="preserve"> </w:t>
            </w:r>
            <w:r w:rsidRPr="001427CF">
              <w:rPr>
                <w:w w:val="90"/>
              </w:rPr>
              <w:t>Perspectives on leveraging digital technology in language revival</w:t>
            </w:r>
            <w:r w:rsidR="00951DF9">
              <w:rPr>
                <w:w w:val="90"/>
              </w:rPr>
              <w:t xml:space="preserve"> (Research-Oriented)</w:t>
            </w:r>
          </w:p>
          <w:p w14:paraId="0E683A7E" w14:textId="2F3B4928" w:rsidR="001427CF" w:rsidRPr="001427CF" w:rsidRDefault="001427CF" w:rsidP="001427CF">
            <w:pPr>
              <w:pStyle w:val="TableParagraph"/>
              <w:widowControl w:val="0"/>
              <w:autoSpaceDE w:val="0"/>
              <w:autoSpaceDN w:val="0"/>
              <w:spacing w:before="60"/>
              <w:ind w:left="830"/>
              <w:rPr>
                <w:i/>
                <w:w w:val="90"/>
              </w:rPr>
            </w:pPr>
            <w:r w:rsidRPr="001427CF">
              <w:rPr>
                <w:i/>
                <w:w w:val="90"/>
              </w:rPr>
              <w:t>Melissa Bishop</w:t>
            </w:r>
          </w:p>
          <w:p w14:paraId="7FE42E60" w14:textId="77AA6916" w:rsidR="00DF305A" w:rsidRDefault="001427CF" w:rsidP="00DF305A">
            <w:pPr>
              <w:pStyle w:val="TableParagraph"/>
              <w:numPr>
                <w:ilvl w:val="0"/>
                <w:numId w:val="10"/>
              </w:numPr>
              <w:tabs>
                <w:tab w:val="left" w:pos="829"/>
                <w:tab w:val="left" w:pos="830"/>
              </w:tabs>
              <w:spacing w:before="75"/>
            </w:pPr>
            <w:r w:rsidRPr="0094016B">
              <w:rPr>
                <w:b/>
                <w:bCs/>
                <w:w w:val="90"/>
              </w:rPr>
              <w:t>2:45-3:45</w:t>
            </w:r>
            <w:r>
              <w:rPr>
                <w:w w:val="90"/>
              </w:rPr>
              <w:t xml:space="preserve">: </w:t>
            </w:r>
            <w:r w:rsidR="00B6224B">
              <w:rPr>
                <w:w w:val="90"/>
              </w:rPr>
              <w:br/>
            </w:r>
            <w:r w:rsidR="002F7D8E" w:rsidRPr="002F7D8E">
              <w:rPr>
                <w:w w:val="90"/>
              </w:rPr>
              <w:t>Truth and Reconciliation Through Inquiry-based Collaborative Learning</w:t>
            </w:r>
            <w:r w:rsidR="002F7D8E">
              <w:rPr>
                <w:w w:val="90"/>
              </w:rPr>
              <w:t xml:space="preserve"> (Practice-Oriented)</w:t>
            </w:r>
          </w:p>
          <w:p w14:paraId="6FD42297" w14:textId="03F099A4" w:rsidR="00DF305A" w:rsidRDefault="002F7D8E" w:rsidP="00DF305A">
            <w:pPr>
              <w:pStyle w:val="TableParagraph"/>
              <w:spacing w:before="60"/>
              <w:ind w:left="830"/>
              <w:rPr>
                <w:i/>
              </w:rPr>
            </w:pPr>
            <w:r>
              <w:rPr>
                <w:i/>
                <w:w w:val="85"/>
              </w:rPr>
              <w:t>Deirdre Houghton (</w:t>
            </w:r>
            <w:r w:rsidRPr="002F7D8E">
              <w:rPr>
                <w:i/>
                <w:w w:val="85"/>
              </w:rPr>
              <w:t>Nechako Lakes</w:t>
            </w:r>
            <w:r>
              <w:rPr>
                <w:i/>
                <w:w w:val="85"/>
              </w:rPr>
              <w:t xml:space="preserve"> School District &amp; University of Victoria), Gary Soles (</w:t>
            </w:r>
            <w:r w:rsidRPr="002F7D8E">
              <w:rPr>
                <w:i/>
                <w:w w:val="85"/>
              </w:rPr>
              <w:t>Nechako Lakes</w:t>
            </w:r>
            <w:r>
              <w:rPr>
                <w:i/>
                <w:w w:val="85"/>
              </w:rPr>
              <w:t xml:space="preserve"> School District &amp; University of Victoria), Andrew Vogelsang (</w:t>
            </w:r>
            <w:r w:rsidRPr="002F7D8E">
              <w:rPr>
                <w:i/>
                <w:w w:val="85"/>
              </w:rPr>
              <w:t>Nechako Lakes</w:t>
            </w:r>
            <w:r>
              <w:rPr>
                <w:i/>
                <w:w w:val="85"/>
              </w:rPr>
              <w:t xml:space="preserve"> School District &amp; University of Victoria),  Valerie Irvine (University of Victoria)</w:t>
            </w:r>
          </w:p>
          <w:p w14:paraId="5FA41B53" w14:textId="6F7192D0" w:rsidR="004E3728" w:rsidRDefault="004E3728" w:rsidP="004E3728">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Pr>
                <w:b/>
                <w:spacing w:val="-5"/>
                <w:w w:val="80"/>
              </w:rPr>
              <w:t>2.2 – Sustaining Positive Change:  PSE Ethics &amp; PSE Scholarship</w:t>
            </w:r>
          </w:p>
          <w:p w14:paraId="35B91A91" w14:textId="77777777" w:rsidR="004E3728" w:rsidRPr="000815B1" w:rsidRDefault="004E3728" w:rsidP="004E3728">
            <w:pPr>
              <w:pStyle w:val="TableParagraph"/>
              <w:numPr>
                <w:ilvl w:val="0"/>
                <w:numId w:val="10"/>
              </w:numPr>
              <w:tabs>
                <w:tab w:val="left" w:pos="829"/>
                <w:tab w:val="left" w:pos="830"/>
              </w:tabs>
              <w:spacing w:before="31"/>
              <w:rPr>
                <w:i/>
                <w:w w:val="85"/>
              </w:rPr>
            </w:pPr>
            <w:r w:rsidRPr="004725D7">
              <w:rPr>
                <w:b/>
                <w:bCs/>
                <w:w w:val="85"/>
              </w:rPr>
              <w:t>2:15-2:45:</w:t>
            </w:r>
            <w:r>
              <w:rPr>
                <w:w w:val="85"/>
              </w:rPr>
              <w:br/>
            </w:r>
            <w:r w:rsidRPr="000815B1">
              <w:rPr>
                <w:w w:val="90"/>
              </w:rPr>
              <w:t>Surveillance in the System: Data as Critical Change in Higher Education</w:t>
            </w:r>
            <w:r>
              <w:rPr>
                <w:w w:val="90"/>
              </w:rPr>
              <w:t xml:space="preserve"> (Research-Oriented)</w:t>
            </w:r>
            <w:r>
              <w:rPr>
                <w:w w:val="90"/>
              </w:rPr>
              <w:br/>
            </w:r>
            <w:r w:rsidRPr="000815B1">
              <w:rPr>
                <w:i/>
                <w:w w:val="85"/>
              </w:rPr>
              <w:t>Bonnie Stewart</w:t>
            </w:r>
            <w:r>
              <w:rPr>
                <w:i/>
                <w:w w:val="85"/>
              </w:rPr>
              <w:t xml:space="preserve"> (University of Windsor), </w:t>
            </w:r>
            <w:proofErr w:type="spellStart"/>
            <w:r>
              <w:rPr>
                <w:i/>
                <w:w w:val="85"/>
              </w:rPr>
              <w:t>Samatha</w:t>
            </w:r>
            <w:proofErr w:type="spellEnd"/>
            <w:r>
              <w:rPr>
                <w:i/>
                <w:w w:val="85"/>
              </w:rPr>
              <w:t xml:space="preserve"> </w:t>
            </w:r>
            <w:proofErr w:type="spellStart"/>
            <w:r>
              <w:rPr>
                <w:i/>
                <w:w w:val="85"/>
              </w:rPr>
              <w:t>Szcyrek</w:t>
            </w:r>
            <w:proofErr w:type="spellEnd"/>
            <w:r>
              <w:rPr>
                <w:i/>
                <w:w w:val="85"/>
              </w:rPr>
              <w:t xml:space="preserve"> (University of Windsor)</w:t>
            </w:r>
          </w:p>
          <w:p w14:paraId="193CF73B" w14:textId="77777777" w:rsidR="004E3728" w:rsidRPr="00D03EDE" w:rsidRDefault="004E3728" w:rsidP="004E3728">
            <w:pPr>
              <w:pStyle w:val="TableParagraph"/>
              <w:numPr>
                <w:ilvl w:val="0"/>
                <w:numId w:val="10"/>
              </w:numPr>
              <w:tabs>
                <w:tab w:val="left" w:pos="829"/>
                <w:tab w:val="left" w:pos="830"/>
              </w:tabs>
              <w:spacing w:before="75"/>
              <w:rPr>
                <w:i/>
                <w:w w:val="85"/>
              </w:rPr>
            </w:pPr>
            <w:r w:rsidRPr="004725D7">
              <w:rPr>
                <w:b/>
                <w:bCs/>
                <w:w w:val="90"/>
              </w:rPr>
              <w:t>2:45-3:45:</w:t>
            </w:r>
            <w:r>
              <w:rPr>
                <w:b/>
                <w:bCs/>
                <w:w w:val="90"/>
              </w:rPr>
              <w:br/>
            </w:r>
            <w:proofErr w:type="spellStart"/>
            <w:r w:rsidRPr="00D03EDE">
              <w:rPr>
                <w:w w:val="90"/>
              </w:rPr>
              <w:t>Cognification</w:t>
            </w:r>
            <w:proofErr w:type="spellEnd"/>
            <w:r w:rsidRPr="00D03EDE">
              <w:rPr>
                <w:w w:val="90"/>
              </w:rPr>
              <w:t xml:space="preserve"> in Education in Light of the Fourth Industrial Revolution</w:t>
            </w:r>
            <w:r>
              <w:rPr>
                <w:w w:val="90"/>
              </w:rPr>
              <w:t xml:space="preserve"> (Research-Oriented)</w:t>
            </w:r>
          </w:p>
          <w:p w14:paraId="52E56202" w14:textId="77777777" w:rsidR="004E3728" w:rsidRDefault="004E3728" w:rsidP="004E3728">
            <w:pPr>
              <w:pStyle w:val="TableParagraph"/>
              <w:tabs>
                <w:tab w:val="left" w:pos="829"/>
                <w:tab w:val="left" w:pos="830"/>
              </w:tabs>
              <w:spacing w:before="75"/>
              <w:ind w:left="830"/>
              <w:rPr>
                <w:i/>
                <w:w w:val="85"/>
              </w:rPr>
            </w:pPr>
            <w:proofErr w:type="spellStart"/>
            <w:r w:rsidRPr="007D69B9">
              <w:rPr>
                <w:i/>
                <w:w w:val="85"/>
              </w:rPr>
              <w:t>Vivekanandan</w:t>
            </w:r>
            <w:proofErr w:type="spellEnd"/>
            <w:r w:rsidRPr="007D69B9">
              <w:rPr>
                <w:i/>
                <w:w w:val="85"/>
              </w:rPr>
              <w:t xml:space="preserve"> Kumar</w:t>
            </w:r>
            <w:r>
              <w:rPr>
                <w:i/>
                <w:w w:val="85"/>
              </w:rPr>
              <w:t xml:space="preserve"> (Athabasca University), Mohamed Ally (Athabasca University), </w:t>
            </w:r>
            <w:proofErr w:type="spellStart"/>
            <w:r>
              <w:rPr>
                <w:i/>
                <w:w w:val="85"/>
              </w:rPr>
              <w:t>Avgoustos</w:t>
            </w:r>
            <w:proofErr w:type="spellEnd"/>
            <w:r>
              <w:rPr>
                <w:i/>
                <w:w w:val="85"/>
              </w:rPr>
              <w:t xml:space="preserve"> </w:t>
            </w:r>
            <w:proofErr w:type="spellStart"/>
            <w:r>
              <w:rPr>
                <w:i/>
                <w:w w:val="85"/>
              </w:rPr>
              <w:t>Tsinakos</w:t>
            </w:r>
            <w:proofErr w:type="spellEnd"/>
            <w:r>
              <w:rPr>
                <w:i/>
                <w:w w:val="85"/>
              </w:rPr>
              <w:t xml:space="preserve"> (</w:t>
            </w:r>
            <w:r w:rsidRPr="00B949E4">
              <w:rPr>
                <w:i/>
                <w:w w:val="85"/>
              </w:rPr>
              <w:t>International Hellenic University</w:t>
            </w:r>
            <w:r>
              <w:rPr>
                <w:i/>
                <w:w w:val="85"/>
              </w:rPr>
              <w:t>), Muhammad Helmi Norman (</w:t>
            </w:r>
            <w:proofErr w:type="spellStart"/>
            <w:r w:rsidRPr="00B949E4">
              <w:rPr>
                <w:i/>
                <w:w w:val="85"/>
              </w:rPr>
              <w:t>Universiti</w:t>
            </w:r>
            <w:proofErr w:type="spellEnd"/>
            <w:r w:rsidRPr="00B949E4">
              <w:rPr>
                <w:i/>
                <w:w w:val="85"/>
              </w:rPr>
              <w:t xml:space="preserve"> </w:t>
            </w:r>
            <w:proofErr w:type="spellStart"/>
            <w:r w:rsidRPr="00B949E4">
              <w:rPr>
                <w:i/>
                <w:w w:val="85"/>
              </w:rPr>
              <w:t>Kebangsaan</w:t>
            </w:r>
            <w:proofErr w:type="spellEnd"/>
            <w:r w:rsidRPr="00B949E4">
              <w:rPr>
                <w:i/>
                <w:w w:val="85"/>
              </w:rPr>
              <w:t xml:space="preserve"> Malaysia</w:t>
            </w:r>
            <w:r>
              <w:rPr>
                <w:i/>
                <w:w w:val="85"/>
              </w:rPr>
              <w:t>)</w:t>
            </w:r>
          </w:p>
          <w:p w14:paraId="34C3E16E" w14:textId="1F346BC2" w:rsidR="00574CC3" w:rsidRDefault="00574CC3" w:rsidP="00547A1D">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Pr>
                <w:b/>
                <w:spacing w:val="-5"/>
                <w:w w:val="80"/>
              </w:rPr>
              <w:t>2.3</w:t>
            </w:r>
            <w:r w:rsidR="0094016B">
              <w:rPr>
                <w:b/>
                <w:spacing w:val="-5"/>
                <w:w w:val="80"/>
              </w:rPr>
              <w:t xml:space="preserve"> – </w:t>
            </w:r>
            <w:r w:rsidR="00B6224B">
              <w:rPr>
                <w:b/>
                <w:spacing w:val="-5"/>
                <w:w w:val="80"/>
              </w:rPr>
              <w:t>Transitions of Online Learning</w:t>
            </w:r>
            <w:r w:rsidR="00FD4CFD">
              <w:rPr>
                <w:b/>
                <w:spacing w:val="-5"/>
                <w:w w:val="80"/>
              </w:rPr>
              <w:t xml:space="preserve"> and Teaching</w:t>
            </w:r>
            <w:r w:rsidR="00B6224B">
              <w:rPr>
                <w:b/>
                <w:spacing w:val="-5"/>
                <w:w w:val="80"/>
              </w:rPr>
              <w:t xml:space="preserve">: </w:t>
            </w:r>
            <w:r w:rsidR="0099239A">
              <w:rPr>
                <w:b/>
                <w:spacing w:val="-5"/>
                <w:w w:val="80"/>
              </w:rPr>
              <w:t>E-Texts</w:t>
            </w:r>
            <w:r w:rsidR="0094016B">
              <w:rPr>
                <w:b/>
                <w:spacing w:val="-5"/>
                <w:w w:val="80"/>
              </w:rPr>
              <w:t xml:space="preserve"> / OER</w:t>
            </w:r>
          </w:p>
          <w:p w14:paraId="71FE5B8F" w14:textId="77777777" w:rsidR="00DD0743" w:rsidRPr="00DD0743" w:rsidRDefault="001427CF" w:rsidP="00951DF9">
            <w:pPr>
              <w:pStyle w:val="TableParagraph"/>
              <w:numPr>
                <w:ilvl w:val="0"/>
                <w:numId w:val="10"/>
              </w:numPr>
              <w:tabs>
                <w:tab w:val="left" w:pos="829"/>
                <w:tab w:val="left" w:pos="830"/>
              </w:tabs>
              <w:spacing w:before="31"/>
              <w:rPr>
                <w:w w:val="90"/>
              </w:rPr>
            </w:pPr>
            <w:r w:rsidRPr="0094016B">
              <w:rPr>
                <w:b/>
                <w:bCs/>
                <w:w w:val="90"/>
              </w:rPr>
              <w:t>2:15-2:45</w:t>
            </w:r>
            <w:r>
              <w:rPr>
                <w:w w:val="90"/>
              </w:rPr>
              <w:t xml:space="preserve">: </w:t>
            </w:r>
          </w:p>
          <w:p w14:paraId="4813644D" w14:textId="445452EE" w:rsidR="001427CF" w:rsidRPr="00951DF9" w:rsidRDefault="00951DF9" w:rsidP="00DD0743">
            <w:pPr>
              <w:pStyle w:val="TableParagraph"/>
              <w:tabs>
                <w:tab w:val="left" w:pos="829"/>
                <w:tab w:val="left" w:pos="830"/>
              </w:tabs>
              <w:spacing w:before="31"/>
              <w:ind w:left="830"/>
              <w:rPr>
                <w:w w:val="90"/>
              </w:rPr>
            </w:pPr>
            <w:r w:rsidRPr="00951DF9">
              <w:rPr>
                <w:w w:val="90"/>
              </w:rPr>
              <w:t>Investigating the effects of computer-generated contextual landmarks on short-term recall of e-texts</w:t>
            </w:r>
            <w:r w:rsidR="00B6224B">
              <w:rPr>
                <w:w w:val="90"/>
              </w:rPr>
              <w:t xml:space="preserve"> (Research-Oriented)</w:t>
            </w:r>
          </w:p>
          <w:p w14:paraId="2AFBC9CC" w14:textId="72C25DFB" w:rsidR="001427CF" w:rsidRPr="001427CF" w:rsidRDefault="00951DF9" w:rsidP="001427CF">
            <w:pPr>
              <w:pStyle w:val="TableParagraph"/>
              <w:widowControl w:val="0"/>
              <w:autoSpaceDE w:val="0"/>
              <w:autoSpaceDN w:val="0"/>
              <w:spacing w:before="60"/>
              <w:ind w:left="830"/>
              <w:rPr>
                <w:i/>
                <w:w w:val="90"/>
              </w:rPr>
            </w:pPr>
            <w:r>
              <w:rPr>
                <w:i/>
                <w:w w:val="90"/>
              </w:rPr>
              <w:t xml:space="preserve">Jon </w:t>
            </w:r>
            <w:proofErr w:type="spellStart"/>
            <w:r>
              <w:rPr>
                <w:i/>
                <w:w w:val="90"/>
              </w:rPr>
              <w:t>Dron</w:t>
            </w:r>
            <w:proofErr w:type="spellEnd"/>
            <w:r>
              <w:rPr>
                <w:i/>
                <w:w w:val="90"/>
              </w:rPr>
              <w:t xml:space="preserve">, Rory </w:t>
            </w:r>
            <w:proofErr w:type="spellStart"/>
            <w:r>
              <w:rPr>
                <w:i/>
                <w:w w:val="90"/>
              </w:rPr>
              <w:t>McGreal</w:t>
            </w:r>
            <w:proofErr w:type="spellEnd"/>
            <w:r>
              <w:rPr>
                <w:i/>
                <w:w w:val="90"/>
              </w:rPr>
              <w:t xml:space="preserve">, </w:t>
            </w:r>
            <w:proofErr w:type="spellStart"/>
            <w:r>
              <w:rPr>
                <w:i/>
                <w:w w:val="90"/>
              </w:rPr>
              <w:t>Vive</w:t>
            </w:r>
            <w:proofErr w:type="spellEnd"/>
            <w:r>
              <w:rPr>
                <w:i/>
                <w:w w:val="90"/>
              </w:rPr>
              <w:t xml:space="preserve"> Kumar, Jennifer Davies (Athabasca University)</w:t>
            </w:r>
          </w:p>
          <w:p w14:paraId="4171170E" w14:textId="77777777" w:rsidR="00DD0743" w:rsidRPr="00DD0743" w:rsidRDefault="001427CF" w:rsidP="00DD0743">
            <w:pPr>
              <w:pStyle w:val="TableParagraph"/>
              <w:numPr>
                <w:ilvl w:val="0"/>
                <w:numId w:val="10"/>
              </w:numPr>
              <w:tabs>
                <w:tab w:val="left" w:pos="829"/>
                <w:tab w:val="left" w:pos="830"/>
              </w:tabs>
              <w:spacing w:before="75"/>
              <w:rPr>
                <w:w w:val="90"/>
              </w:rPr>
            </w:pPr>
            <w:r w:rsidRPr="0094016B">
              <w:rPr>
                <w:b/>
                <w:bCs/>
                <w:w w:val="90"/>
              </w:rPr>
              <w:t>2:45-3:45</w:t>
            </w:r>
            <w:r>
              <w:rPr>
                <w:w w:val="90"/>
              </w:rPr>
              <w:t xml:space="preserve">: </w:t>
            </w:r>
          </w:p>
          <w:p w14:paraId="2B9084DC" w14:textId="735F287A" w:rsidR="00DD0743" w:rsidRPr="00DD0743" w:rsidRDefault="00DD0743" w:rsidP="00DD0743">
            <w:pPr>
              <w:pStyle w:val="TableParagraph"/>
              <w:tabs>
                <w:tab w:val="left" w:pos="829"/>
                <w:tab w:val="left" w:pos="830"/>
              </w:tabs>
              <w:spacing w:before="75"/>
              <w:ind w:left="830"/>
              <w:rPr>
                <w:w w:val="90"/>
              </w:rPr>
            </w:pPr>
            <w:r w:rsidRPr="00DD0743">
              <w:rPr>
                <w:w w:val="90"/>
              </w:rPr>
              <w:t>Community-Led Infrastructures for Open Access Books: A Sustainable Model and Platform</w:t>
            </w:r>
            <w:r>
              <w:rPr>
                <w:w w:val="90"/>
              </w:rPr>
              <w:t xml:space="preserve"> </w:t>
            </w:r>
            <w:r w:rsidRPr="00DD0743">
              <w:rPr>
                <w:w w:val="90"/>
              </w:rPr>
              <w:t>(</w:t>
            </w:r>
            <w:r>
              <w:rPr>
                <w:w w:val="90"/>
              </w:rPr>
              <w:t>Practice</w:t>
            </w:r>
            <w:r w:rsidRPr="00DD0743">
              <w:rPr>
                <w:w w:val="90"/>
              </w:rPr>
              <w:t>-Oriented)</w:t>
            </w:r>
          </w:p>
          <w:p w14:paraId="5E6B0BAC" w14:textId="663C1F3B" w:rsidR="00AE265C" w:rsidRPr="00AE265C" w:rsidRDefault="00712B77" w:rsidP="00AE265C">
            <w:pPr>
              <w:pStyle w:val="TableParagraph"/>
              <w:spacing w:before="60"/>
              <w:ind w:left="830"/>
              <w:rPr>
                <w:b/>
                <w:w w:val="80"/>
              </w:rPr>
            </w:pPr>
            <w:r w:rsidRPr="007D69B9">
              <w:rPr>
                <w:i/>
                <w:w w:val="85"/>
              </w:rPr>
              <w:t>Judith Fathallah</w:t>
            </w:r>
            <w:r>
              <w:rPr>
                <w:i/>
                <w:w w:val="85"/>
              </w:rPr>
              <w:t xml:space="preserve"> (Lancaster University), Martin Eve (University of London), Tom Grady (University of London</w:t>
            </w:r>
            <w:r w:rsidR="00AE265C">
              <w:rPr>
                <w:b/>
                <w:w w:val="80"/>
              </w:rPr>
              <w:t>)</w:t>
            </w:r>
            <w:r w:rsidR="00574CC3">
              <w:rPr>
                <w:b/>
                <w:w w:val="80"/>
              </w:rPr>
              <w:t xml:space="preserve">  </w:t>
            </w:r>
          </w:p>
          <w:p w14:paraId="0F219446" w14:textId="6E127676" w:rsidR="00DD0743" w:rsidRPr="000D5607" w:rsidRDefault="00AE265C" w:rsidP="00AE265C">
            <w:pPr>
              <w:pStyle w:val="TableParagraph"/>
              <w:spacing w:before="60"/>
              <w:rPr>
                <w:i/>
              </w:rPr>
            </w:pPr>
            <w:r>
              <w:rPr>
                <w:rFonts w:ascii="Arial" w:eastAsia="Arial" w:hAnsi="Arial" w:cs="Arial"/>
                <w:i/>
                <w:w w:val="85"/>
                <w:szCs w:val="22"/>
              </w:rPr>
              <w:t xml:space="preserve">  </w:t>
            </w:r>
            <w:r w:rsidR="00DD0743" w:rsidRPr="000D5607">
              <w:rPr>
                <w:b/>
                <w:w w:val="80"/>
              </w:rPr>
              <w:t>Parallel</w:t>
            </w:r>
            <w:r w:rsidR="00DD0743" w:rsidRPr="000D5607">
              <w:rPr>
                <w:b/>
                <w:spacing w:val="10"/>
              </w:rPr>
              <w:t xml:space="preserve"> </w:t>
            </w:r>
            <w:r w:rsidR="00DD0743" w:rsidRPr="000D5607">
              <w:rPr>
                <w:b/>
                <w:w w:val="80"/>
              </w:rPr>
              <w:t>Session</w:t>
            </w:r>
            <w:r w:rsidR="00DD0743" w:rsidRPr="000D5607">
              <w:rPr>
                <w:b/>
                <w:spacing w:val="11"/>
              </w:rPr>
              <w:t xml:space="preserve"> </w:t>
            </w:r>
            <w:r w:rsidR="00DD0743" w:rsidRPr="000D5607">
              <w:rPr>
                <w:b/>
                <w:spacing w:val="-5"/>
                <w:w w:val="80"/>
              </w:rPr>
              <w:t xml:space="preserve">2.4 </w:t>
            </w:r>
          </w:p>
          <w:p w14:paraId="70C4CEBC" w14:textId="77777777" w:rsidR="00FD4845" w:rsidRDefault="00FD4845" w:rsidP="00FD4845">
            <w:pPr>
              <w:pStyle w:val="TableParagraph"/>
              <w:numPr>
                <w:ilvl w:val="0"/>
                <w:numId w:val="10"/>
              </w:numPr>
              <w:spacing w:before="60"/>
              <w:rPr>
                <w:i/>
                <w:w w:val="85"/>
              </w:rPr>
            </w:pPr>
            <w:r w:rsidRPr="009B31F7">
              <w:rPr>
                <w:w w:val="90"/>
              </w:rPr>
              <w:t>Flexible approaches to learning: Bridging inclusive/exclusive spaces through open educational practice (Practice-Oriented)</w:t>
            </w:r>
            <w:r>
              <w:br/>
            </w:r>
            <w:r w:rsidRPr="009B31F7">
              <w:rPr>
                <w:i/>
                <w:w w:val="85"/>
              </w:rPr>
              <w:t>Michelle Harrison (Thompson Rivers University)</w:t>
            </w:r>
          </w:p>
          <w:p w14:paraId="09B211CF" w14:textId="77777777" w:rsidR="00FD4845" w:rsidRPr="00167FA5" w:rsidRDefault="00FD4845" w:rsidP="00FD4845">
            <w:pPr>
              <w:pStyle w:val="TableParagraph"/>
              <w:numPr>
                <w:ilvl w:val="0"/>
                <w:numId w:val="10"/>
              </w:numPr>
              <w:spacing w:before="60"/>
              <w:rPr>
                <w:i/>
                <w:w w:val="85"/>
              </w:rPr>
            </w:pPr>
            <w:r w:rsidRPr="00A73BF6">
              <w:rPr>
                <w:w w:val="90"/>
              </w:rPr>
              <w:t>Warp and Weft: Weaving and Open Dissertation</w:t>
            </w:r>
            <w:r w:rsidRPr="00167FA5">
              <w:rPr>
                <w:w w:val="90"/>
              </w:rPr>
              <w:t xml:space="preserve"> (Practice-Oriented)</w:t>
            </w:r>
          </w:p>
          <w:p w14:paraId="2CA721C4" w14:textId="739FB54B" w:rsidR="00FD4845" w:rsidRPr="00FD4845" w:rsidRDefault="00FD4845" w:rsidP="00FD4845">
            <w:pPr>
              <w:pStyle w:val="TableParagraph"/>
              <w:tabs>
                <w:tab w:val="left" w:pos="829"/>
                <w:tab w:val="left" w:pos="830"/>
              </w:tabs>
              <w:spacing w:before="75"/>
              <w:ind w:left="830"/>
              <w:rPr>
                <w:w w:val="90"/>
              </w:rPr>
            </w:pPr>
            <w:r w:rsidRPr="00167FA5">
              <w:rPr>
                <w:i/>
                <w:w w:val="85"/>
              </w:rPr>
              <w:t xml:space="preserve">Helen </w:t>
            </w:r>
            <w:proofErr w:type="spellStart"/>
            <w:r w:rsidRPr="00167FA5">
              <w:rPr>
                <w:i/>
                <w:w w:val="85"/>
              </w:rPr>
              <w:t>Dewaard</w:t>
            </w:r>
            <w:proofErr w:type="spellEnd"/>
            <w:r w:rsidRPr="00167FA5">
              <w:rPr>
                <w:i/>
                <w:w w:val="85"/>
              </w:rPr>
              <w:t xml:space="preserve"> (Lakehead University &amp; University of British Columbia), Leo </w:t>
            </w:r>
            <w:proofErr w:type="spellStart"/>
            <w:r w:rsidRPr="00167FA5">
              <w:rPr>
                <w:i/>
                <w:w w:val="85"/>
              </w:rPr>
              <w:t>Havemann</w:t>
            </w:r>
            <w:proofErr w:type="spellEnd"/>
            <w:r w:rsidRPr="00167FA5">
              <w:rPr>
                <w:i/>
                <w:w w:val="85"/>
              </w:rPr>
              <w:t xml:space="preserve"> (University College London), Verena Roberts (University of Calgary &amp; Thompson Rivers University)</w:t>
            </w:r>
          </w:p>
          <w:p w14:paraId="6708E392" w14:textId="795E246D" w:rsidR="00FD4845" w:rsidRPr="00FD4845" w:rsidRDefault="00FD4845" w:rsidP="00FD4845">
            <w:pPr>
              <w:pStyle w:val="TableParagraph"/>
              <w:numPr>
                <w:ilvl w:val="0"/>
                <w:numId w:val="10"/>
              </w:numPr>
              <w:spacing w:before="60"/>
              <w:rPr>
                <w:i/>
                <w:w w:val="85"/>
              </w:rPr>
            </w:pPr>
            <w:r w:rsidRPr="005211AF">
              <w:rPr>
                <w:w w:val="90"/>
              </w:rPr>
              <w:lastRenderedPageBreak/>
              <w:t>Incorporating Open Educational Pedagogies and Co-mentorship Practices in Graduate Education (Research-Oriented)</w:t>
            </w:r>
            <w:r w:rsidRPr="005211AF">
              <w:rPr>
                <w:w w:val="90"/>
              </w:rPr>
              <w:br/>
            </w:r>
            <w:r w:rsidRPr="005211AF">
              <w:rPr>
                <w:i/>
                <w:w w:val="85"/>
              </w:rPr>
              <w:t xml:space="preserve">Cindy Ives (Athabasca </w:t>
            </w:r>
            <w:r w:rsidRPr="00FD4845">
              <w:rPr>
                <w:i/>
                <w:w w:val="85"/>
              </w:rPr>
              <w:t>University)</w:t>
            </w:r>
          </w:p>
          <w:p w14:paraId="6DF81F73" w14:textId="77777777" w:rsidR="00FD4845" w:rsidRPr="00FD4845" w:rsidRDefault="00FD4845" w:rsidP="00FD4845">
            <w:pPr>
              <w:pStyle w:val="TableParagraph"/>
              <w:numPr>
                <w:ilvl w:val="0"/>
                <w:numId w:val="10"/>
              </w:numPr>
              <w:spacing w:before="60"/>
              <w:rPr>
                <w:i/>
                <w:w w:val="85"/>
              </w:rPr>
            </w:pPr>
            <w:r w:rsidRPr="00FD4845">
              <w:rPr>
                <w:w w:val="90"/>
              </w:rPr>
              <w:t>Critical reflection: How can open reflexive frameworks redefine academic practices? (Practice-Oriented)</w:t>
            </w:r>
            <w:r w:rsidRPr="00FD4845">
              <w:rPr>
                <w:i/>
                <w:w w:val="85"/>
              </w:rPr>
              <w:t xml:space="preserve"> </w:t>
            </w:r>
          </w:p>
          <w:p w14:paraId="75D3522E" w14:textId="2C9B95D6" w:rsidR="00167FA5" w:rsidRPr="00FD4845" w:rsidRDefault="00FD4845" w:rsidP="00FD4845">
            <w:pPr>
              <w:pStyle w:val="TableParagraph"/>
              <w:tabs>
                <w:tab w:val="left" w:pos="829"/>
                <w:tab w:val="left" w:pos="830"/>
              </w:tabs>
              <w:spacing w:before="75"/>
              <w:ind w:left="830"/>
              <w:rPr>
                <w:i/>
                <w:w w:val="85"/>
              </w:rPr>
            </w:pPr>
            <w:r w:rsidRPr="001C1852">
              <w:rPr>
                <w:i/>
                <w:w w:val="85"/>
              </w:rPr>
              <w:t xml:space="preserve">Helen </w:t>
            </w:r>
            <w:proofErr w:type="spellStart"/>
            <w:r w:rsidRPr="001C1852">
              <w:rPr>
                <w:i/>
                <w:w w:val="85"/>
              </w:rPr>
              <w:t>DeWaard</w:t>
            </w:r>
            <w:proofErr w:type="spellEnd"/>
            <w:r>
              <w:rPr>
                <w:i/>
                <w:w w:val="85"/>
              </w:rPr>
              <w:t xml:space="preserve"> (Lakehead University &amp; University of British Columbia), Shauna Burnie (Lakehead University)</w:t>
            </w:r>
          </w:p>
          <w:p w14:paraId="12A7C3EE" w14:textId="0D77E123" w:rsidR="00605C6C" w:rsidRDefault="00605C6C" w:rsidP="00605C6C">
            <w:pPr>
              <w:pStyle w:val="TableParagraph"/>
              <w:spacing w:before="175"/>
              <w:ind w:left="110"/>
              <w:rPr>
                <w:b/>
              </w:rPr>
            </w:pPr>
            <w:r>
              <w:rPr>
                <w:b/>
                <w:w w:val="80"/>
              </w:rPr>
              <w:t xml:space="preserve">  Parallel</w:t>
            </w:r>
            <w:r>
              <w:rPr>
                <w:b/>
                <w:spacing w:val="10"/>
              </w:rPr>
              <w:t xml:space="preserve"> </w:t>
            </w:r>
            <w:r>
              <w:rPr>
                <w:b/>
                <w:w w:val="80"/>
              </w:rPr>
              <w:t>Session</w:t>
            </w:r>
            <w:r>
              <w:rPr>
                <w:b/>
                <w:spacing w:val="11"/>
              </w:rPr>
              <w:t xml:space="preserve"> </w:t>
            </w:r>
            <w:r>
              <w:rPr>
                <w:b/>
                <w:spacing w:val="-5"/>
                <w:w w:val="80"/>
              </w:rPr>
              <w:t>2.5 –</w:t>
            </w:r>
            <w:r w:rsidR="007935ED">
              <w:rPr>
                <w:b/>
                <w:spacing w:val="-5"/>
                <w:w w:val="80"/>
              </w:rPr>
              <w:t xml:space="preserve"> </w:t>
            </w:r>
          </w:p>
          <w:p w14:paraId="5DEDB102" w14:textId="5EE7749A" w:rsidR="00A03177" w:rsidRPr="005971E9" w:rsidRDefault="00A03177" w:rsidP="00A03177">
            <w:pPr>
              <w:pStyle w:val="TableParagraph"/>
              <w:numPr>
                <w:ilvl w:val="0"/>
                <w:numId w:val="10"/>
              </w:numPr>
              <w:tabs>
                <w:tab w:val="left" w:pos="829"/>
                <w:tab w:val="left" w:pos="830"/>
              </w:tabs>
              <w:spacing w:before="31"/>
              <w:ind w:left="770"/>
              <w:rPr>
                <w:i/>
                <w:w w:val="90"/>
              </w:rPr>
            </w:pPr>
            <w:r w:rsidRPr="00A73BF6">
              <w:rPr>
                <w:b/>
                <w:bCs/>
                <w:w w:val="90"/>
              </w:rPr>
              <w:t>2:</w:t>
            </w:r>
            <w:r w:rsidR="00365FCD">
              <w:rPr>
                <w:b/>
                <w:bCs/>
                <w:w w:val="90"/>
              </w:rPr>
              <w:t>1</w:t>
            </w:r>
            <w:r w:rsidRPr="00A73BF6">
              <w:rPr>
                <w:b/>
                <w:bCs/>
                <w:w w:val="90"/>
              </w:rPr>
              <w:t>5-</w:t>
            </w:r>
            <w:r w:rsidR="00365FCD">
              <w:rPr>
                <w:b/>
                <w:bCs/>
                <w:w w:val="90"/>
              </w:rPr>
              <w:t>2</w:t>
            </w:r>
            <w:r w:rsidRPr="00A73BF6">
              <w:rPr>
                <w:b/>
                <w:bCs/>
                <w:w w:val="90"/>
              </w:rPr>
              <w:t>:45</w:t>
            </w:r>
            <w:r>
              <w:rPr>
                <w:b/>
                <w:bCs/>
                <w:w w:val="90"/>
              </w:rPr>
              <w:t xml:space="preserve"> </w:t>
            </w:r>
            <w:r>
              <w:rPr>
                <w:b/>
                <w:spacing w:val="-5"/>
                <w:w w:val="80"/>
              </w:rPr>
              <w:t>– Sustaining Positive Change – PSE Open</w:t>
            </w:r>
          </w:p>
          <w:p w14:paraId="78F61BCE" w14:textId="6D3A1BE3" w:rsidR="005971E9" w:rsidRPr="00A03177" w:rsidRDefault="00A03177" w:rsidP="00A03177">
            <w:pPr>
              <w:pStyle w:val="TableParagraph"/>
              <w:tabs>
                <w:tab w:val="left" w:pos="829"/>
                <w:tab w:val="left" w:pos="830"/>
              </w:tabs>
              <w:spacing w:before="31"/>
              <w:ind w:left="770"/>
              <w:rPr>
                <w:iCs/>
                <w:w w:val="90"/>
              </w:rPr>
            </w:pPr>
            <w:r w:rsidRPr="00A03177">
              <w:rPr>
                <w:iCs/>
                <w:w w:val="90"/>
              </w:rPr>
              <w:t>Open educational practice and research resources created by students, for students (Practice-Oriented)</w:t>
            </w:r>
          </w:p>
          <w:p w14:paraId="694CD0E5" w14:textId="4BA36146" w:rsidR="00A03177" w:rsidRPr="005971E9" w:rsidRDefault="00A03177" w:rsidP="00A03177">
            <w:pPr>
              <w:pStyle w:val="TableParagraph"/>
              <w:tabs>
                <w:tab w:val="left" w:pos="829"/>
                <w:tab w:val="left" w:pos="830"/>
              </w:tabs>
              <w:spacing w:before="31"/>
              <w:ind w:left="770"/>
              <w:rPr>
                <w:i/>
                <w:w w:val="90"/>
              </w:rPr>
            </w:pPr>
            <w:r w:rsidRPr="00A03177">
              <w:rPr>
                <w:i/>
                <w:w w:val="90"/>
              </w:rPr>
              <w:t>Marie Bartlett</w:t>
            </w:r>
            <w:r>
              <w:rPr>
                <w:i/>
                <w:w w:val="90"/>
              </w:rPr>
              <w:t xml:space="preserve"> &amp; Students (Thompson Rivers University)</w:t>
            </w:r>
          </w:p>
          <w:p w14:paraId="0D4EC1A6" w14:textId="7AB4407F" w:rsidR="005971E9" w:rsidRPr="005971E9" w:rsidRDefault="00605C6C" w:rsidP="005971E9">
            <w:pPr>
              <w:pStyle w:val="TableParagraph"/>
              <w:numPr>
                <w:ilvl w:val="0"/>
                <w:numId w:val="10"/>
              </w:numPr>
              <w:tabs>
                <w:tab w:val="left" w:pos="829"/>
                <w:tab w:val="left" w:pos="830"/>
              </w:tabs>
              <w:spacing w:before="31"/>
              <w:ind w:left="770"/>
              <w:rPr>
                <w:i/>
                <w:w w:val="90"/>
              </w:rPr>
            </w:pPr>
            <w:r w:rsidRPr="00A73BF6">
              <w:rPr>
                <w:b/>
                <w:bCs/>
                <w:w w:val="90"/>
              </w:rPr>
              <w:t>2:45-3:45</w:t>
            </w:r>
            <w:r w:rsidRPr="00A73BF6">
              <w:rPr>
                <w:w w:val="90"/>
              </w:rPr>
              <w:t xml:space="preserve">: </w:t>
            </w:r>
            <w:r w:rsidR="00A03177">
              <w:rPr>
                <w:b/>
                <w:spacing w:val="-5"/>
                <w:w w:val="80"/>
              </w:rPr>
              <w:t>– Transitions of Online Learning and Teaching – PSE Online</w:t>
            </w:r>
          </w:p>
          <w:p w14:paraId="0F949533" w14:textId="42DA00DD" w:rsidR="005971E9" w:rsidRDefault="005971E9" w:rsidP="005971E9">
            <w:pPr>
              <w:pStyle w:val="TableParagraph"/>
              <w:tabs>
                <w:tab w:val="left" w:pos="829"/>
                <w:tab w:val="left" w:pos="830"/>
              </w:tabs>
              <w:spacing w:before="31"/>
              <w:ind w:left="770"/>
              <w:rPr>
                <w:w w:val="90"/>
              </w:rPr>
            </w:pPr>
            <w:r w:rsidRPr="005971E9">
              <w:rPr>
                <w:w w:val="90"/>
              </w:rPr>
              <w:t>Building digital fluency skills during the rapid transition to online and hybrid teaching through open access with the Ontario Extend program</w:t>
            </w:r>
            <w:r>
              <w:rPr>
                <w:w w:val="90"/>
              </w:rPr>
              <w:t xml:space="preserve"> (Practice-Oriented)</w:t>
            </w:r>
          </w:p>
          <w:p w14:paraId="7CF7B92A" w14:textId="56717250" w:rsidR="005971E9" w:rsidRPr="005971E9" w:rsidRDefault="005971E9" w:rsidP="005971E9">
            <w:pPr>
              <w:pStyle w:val="TableParagraph"/>
              <w:ind w:left="828"/>
              <w:rPr>
                <w:i/>
                <w:w w:val="85"/>
              </w:rPr>
            </w:pPr>
            <w:r w:rsidRPr="005971E9">
              <w:rPr>
                <w:i/>
                <w:w w:val="85"/>
              </w:rPr>
              <w:t>Alissa Bigelow</w:t>
            </w:r>
            <w:r>
              <w:rPr>
                <w:i/>
                <w:w w:val="85"/>
              </w:rPr>
              <w:t xml:space="preserve"> </w:t>
            </w:r>
            <w:r w:rsidRPr="005211AF">
              <w:rPr>
                <w:i/>
                <w:w w:val="85"/>
              </w:rPr>
              <w:t>(</w:t>
            </w:r>
            <w:proofErr w:type="spellStart"/>
            <w:r>
              <w:rPr>
                <w:i/>
                <w:w w:val="85"/>
              </w:rPr>
              <w:t>eCampusOntario</w:t>
            </w:r>
            <w:proofErr w:type="spellEnd"/>
            <w:r w:rsidRPr="005211AF">
              <w:rPr>
                <w:i/>
                <w:w w:val="85"/>
              </w:rPr>
              <w:t>)</w:t>
            </w:r>
          </w:p>
          <w:p w14:paraId="698168DF" w14:textId="0D49346F" w:rsidR="00AC190D" w:rsidRPr="00AC190D" w:rsidRDefault="00AC190D" w:rsidP="00FD4845">
            <w:pPr>
              <w:pStyle w:val="TableParagraph"/>
              <w:tabs>
                <w:tab w:val="left" w:pos="829"/>
                <w:tab w:val="left" w:pos="830"/>
              </w:tabs>
              <w:spacing w:before="31"/>
              <w:rPr>
                <w:i/>
                <w:iCs/>
                <w:w w:val="90"/>
              </w:rPr>
            </w:pPr>
          </w:p>
        </w:tc>
      </w:tr>
      <w:tr w:rsidR="00D078FB" w14:paraId="41166EEB" w14:textId="77777777" w:rsidTr="00D078FB">
        <w:trPr>
          <w:trHeight w:val="791"/>
        </w:trPr>
        <w:tc>
          <w:tcPr>
            <w:tcW w:w="2549" w:type="dxa"/>
            <w:tcBorders>
              <w:top w:val="single" w:sz="4" w:space="0" w:color="auto"/>
              <w:left w:val="single" w:sz="4" w:space="0" w:color="auto"/>
              <w:bottom w:val="single" w:sz="4" w:space="0" w:color="auto"/>
              <w:right w:val="single" w:sz="4" w:space="0" w:color="auto"/>
            </w:tcBorders>
          </w:tcPr>
          <w:p w14:paraId="1BFE1035" w14:textId="728F7273" w:rsidR="00574CC3" w:rsidRDefault="00D078FB">
            <w:pPr>
              <w:pStyle w:val="TableParagraph"/>
              <w:spacing w:before="120"/>
              <w:ind w:left="110"/>
              <w:rPr>
                <w:b/>
                <w:w w:val="90"/>
              </w:rPr>
            </w:pPr>
            <w:r>
              <w:rPr>
                <w:b/>
                <w:w w:val="90"/>
              </w:rPr>
              <w:t>3:45</w:t>
            </w:r>
            <w:r>
              <w:rPr>
                <w:b/>
                <w:spacing w:val="-6"/>
                <w:w w:val="90"/>
              </w:rPr>
              <w:t xml:space="preserve"> </w:t>
            </w:r>
            <w:r>
              <w:rPr>
                <w:b/>
                <w:w w:val="90"/>
              </w:rPr>
              <w:t>–</w:t>
            </w:r>
            <w:r>
              <w:rPr>
                <w:b/>
                <w:spacing w:val="-6"/>
                <w:w w:val="90"/>
              </w:rPr>
              <w:t xml:space="preserve"> </w:t>
            </w:r>
            <w:r>
              <w:rPr>
                <w:b/>
                <w:w w:val="90"/>
              </w:rPr>
              <w:t>4:00</w:t>
            </w:r>
          </w:p>
        </w:tc>
        <w:tc>
          <w:tcPr>
            <w:tcW w:w="288" w:type="dxa"/>
            <w:tcBorders>
              <w:left w:val="single" w:sz="4" w:space="0" w:color="auto"/>
              <w:bottom w:val="nil"/>
              <w:right w:val="single" w:sz="4" w:space="0" w:color="auto"/>
            </w:tcBorders>
            <w:shd w:val="clear" w:color="auto" w:fill="E36C0A" w:themeFill="accent6" w:themeFillShade="BF"/>
          </w:tcPr>
          <w:p w14:paraId="7CC07494" w14:textId="77777777" w:rsidR="00574CC3" w:rsidRDefault="00574CC3">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7E453BDC" w14:textId="30D35A84" w:rsidR="00574CC3" w:rsidRPr="007A3216" w:rsidRDefault="007A3216" w:rsidP="007A3216">
            <w:pPr>
              <w:pStyle w:val="TableParagraph"/>
              <w:spacing w:before="17"/>
              <w:rPr>
                <w:iCs/>
              </w:rPr>
            </w:pPr>
            <w:r>
              <w:rPr>
                <w:iCs/>
              </w:rPr>
              <w:t xml:space="preserve">  </w:t>
            </w:r>
            <w:r>
              <w:rPr>
                <w:iCs/>
              </w:rPr>
              <w:br/>
              <w:t xml:space="preserve"> </w:t>
            </w:r>
            <w:r w:rsidR="00D078FB">
              <w:rPr>
                <w:b/>
                <w:w w:val="80"/>
              </w:rPr>
              <w:t>Break</w:t>
            </w:r>
          </w:p>
        </w:tc>
      </w:tr>
      <w:tr w:rsidR="00D4479D" w14:paraId="59006DFB" w14:textId="77777777" w:rsidTr="00D078FB">
        <w:trPr>
          <w:trHeight w:val="870"/>
        </w:trPr>
        <w:tc>
          <w:tcPr>
            <w:tcW w:w="2549" w:type="dxa"/>
            <w:tcBorders>
              <w:top w:val="single" w:sz="4" w:space="0" w:color="auto"/>
              <w:left w:val="single" w:sz="4" w:space="0" w:color="auto"/>
              <w:right w:val="single" w:sz="4" w:space="0" w:color="auto"/>
            </w:tcBorders>
          </w:tcPr>
          <w:p w14:paraId="20E40B2E" w14:textId="0FFE72C4" w:rsidR="00D4479D" w:rsidRDefault="00D4479D">
            <w:pPr>
              <w:pStyle w:val="TableParagraph"/>
              <w:spacing w:before="120"/>
              <w:ind w:left="110"/>
              <w:rPr>
                <w:b/>
                <w:w w:val="90"/>
              </w:rPr>
            </w:pPr>
            <w:r>
              <w:rPr>
                <w:b/>
                <w:w w:val="90"/>
              </w:rPr>
              <w:t>4:00</w:t>
            </w:r>
            <w:r>
              <w:rPr>
                <w:b/>
                <w:spacing w:val="-6"/>
                <w:w w:val="90"/>
              </w:rPr>
              <w:t xml:space="preserve"> </w:t>
            </w:r>
            <w:r>
              <w:rPr>
                <w:b/>
                <w:w w:val="90"/>
              </w:rPr>
              <w:t>–</w:t>
            </w:r>
            <w:r>
              <w:rPr>
                <w:b/>
                <w:spacing w:val="-6"/>
                <w:w w:val="90"/>
              </w:rPr>
              <w:t xml:space="preserve"> </w:t>
            </w:r>
            <w:r>
              <w:rPr>
                <w:b/>
                <w:spacing w:val="-2"/>
                <w:w w:val="90"/>
              </w:rPr>
              <w:t>4:30</w:t>
            </w:r>
          </w:p>
        </w:tc>
        <w:tc>
          <w:tcPr>
            <w:tcW w:w="288" w:type="dxa"/>
            <w:tcBorders>
              <w:left w:val="single" w:sz="4" w:space="0" w:color="auto"/>
              <w:bottom w:val="nil"/>
              <w:right w:val="single" w:sz="4" w:space="0" w:color="auto"/>
            </w:tcBorders>
            <w:shd w:val="clear" w:color="auto" w:fill="31849B" w:themeFill="accent5" w:themeFillShade="BF"/>
          </w:tcPr>
          <w:p w14:paraId="678DB24F" w14:textId="77777777" w:rsidR="00D4479D" w:rsidRDefault="00D4479D">
            <w:pPr>
              <w:pStyle w:val="TableParagraph"/>
            </w:pPr>
          </w:p>
        </w:tc>
        <w:tc>
          <w:tcPr>
            <w:tcW w:w="10066" w:type="dxa"/>
            <w:tcBorders>
              <w:top w:val="single" w:sz="4" w:space="0" w:color="auto"/>
              <w:left w:val="single" w:sz="4" w:space="0" w:color="auto"/>
              <w:right w:val="single" w:sz="4" w:space="0" w:color="auto"/>
            </w:tcBorders>
          </w:tcPr>
          <w:p w14:paraId="41FE6F4B" w14:textId="3570250F" w:rsidR="00E67DB2" w:rsidRPr="00E67DB2" w:rsidRDefault="00FB0686" w:rsidP="00D4479D">
            <w:pPr>
              <w:pStyle w:val="TableParagraph"/>
              <w:spacing w:before="209"/>
              <w:rPr>
                <w:bCs/>
                <w:i/>
                <w:iCs/>
                <w:w w:val="80"/>
              </w:rPr>
            </w:pPr>
            <w:r>
              <w:rPr>
                <w:spacing w:val="-4"/>
              </w:rPr>
              <w:t xml:space="preserve"> </w:t>
            </w:r>
            <w:r w:rsidR="00AB1455">
              <w:rPr>
                <w:b/>
                <w:w w:val="80"/>
              </w:rPr>
              <w:t>Social: Gurdeep</w:t>
            </w:r>
            <w:r w:rsidR="00E67DB2">
              <w:rPr>
                <w:b/>
                <w:w w:val="80"/>
              </w:rPr>
              <w:t xml:space="preserve"> </w:t>
            </w:r>
            <w:proofErr w:type="spellStart"/>
            <w:r w:rsidR="00E67DB2">
              <w:rPr>
                <w:b/>
                <w:w w:val="80"/>
              </w:rPr>
              <w:t>Pandher</w:t>
            </w:r>
            <w:proofErr w:type="spellEnd"/>
            <w:r w:rsidR="00E67DB2">
              <w:rPr>
                <w:b/>
                <w:w w:val="80"/>
              </w:rPr>
              <w:t xml:space="preserve"> of the Yukon </w:t>
            </w:r>
            <w:r w:rsidR="00E67DB2">
              <w:rPr>
                <w:b/>
                <w:w w:val="80"/>
              </w:rPr>
              <w:br/>
              <w:t xml:space="preserve"> </w:t>
            </w:r>
            <w:r w:rsidR="00E67DB2">
              <w:rPr>
                <w:bCs/>
                <w:i/>
                <w:iCs/>
                <w:w w:val="80"/>
              </w:rPr>
              <w:t>Bhangra dance class</w:t>
            </w:r>
          </w:p>
        </w:tc>
      </w:tr>
      <w:tr w:rsidR="007A3216" w14:paraId="7DB1CC76" w14:textId="77777777" w:rsidTr="00D078FB">
        <w:trPr>
          <w:trHeight w:val="1220"/>
        </w:trPr>
        <w:tc>
          <w:tcPr>
            <w:tcW w:w="2549" w:type="dxa"/>
            <w:tcBorders>
              <w:left w:val="single" w:sz="4" w:space="0" w:color="auto"/>
              <w:right w:val="single" w:sz="4" w:space="0" w:color="auto"/>
            </w:tcBorders>
          </w:tcPr>
          <w:p w14:paraId="5AF802F5" w14:textId="49D07905" w:rsidR="007A3216" w:rsidRDefault="007A3216">
            <w:pPr>
              <w:pStyle w:val="TableParagraph"/>
              <w:spacing w:before="120"/>
              <w:ind w:left="110"/>
              <w:rPr>
                <w:b/>
                <w:w w:val="90"/>
              </w:rPr>
            </w:pPr>
            <w:r>
              <w:rPr>
                <w:b/>
                <w:w w:val="90"/>
              </w:rPr>
              <w:t>4:30</w:t>
            </w:r>
            <w:r>
              <w:rPr>
                <w:b/>
                <w:spacing w:val="-6"/>
                <w:w w:val="90"/>
              </w:rPr>
              <w:t xml:space="preserve"> </w:t>
            </w:r>
            <w:r>
              <w:rPr>
                <w:b/>
                <w:w w:val="90"/>
              </w:rPr>
              <w:t>–</w:t>
            </w:r>
            <w:r>
              <w:rPr>
                <w:b/>
                <w:spacing w:val="-6"/>
                <w:w w:val="90"/>
              </w:rPr>
              <w:t xml:space="preserve"> </w:t>
            </w:r>
            <w:r>
              <w:rPr>
                <w:b/>
                <w:spacing w:val="-2"/>
                <w:w w:val="90"/>
              </w:rPr>
              <w:t>5:30</w:t>
            </w:r>
          </w:p>
        </w:tc>
        <w:tc>
          <w:tcPr>
            <w:tcW w:w="288" w:type="dxa"/>
            <w:tcBorders>
              <w:left w:val="single" w:sz="4" w:space="0" w:color="auto"/>
              <w:bottom w:val="nil"/>
              <w:right w:val="single" w:sz="4" w:space="0" w:color="auto"/>
            </w:tcBorders>
            <w:shd w:val="clear" w:color="auto" w:fill="FFC000"/>
          </w:tcPr>
          <w:p w14:paraId="77964DD7" w14:textId="77777777" w:rsidR="007A3216" w:rsidRDefault="007A3216">
            <w:pPr>
              <w:pStyle w:val="TableParagraph"/>
            </w:pPr>
          </w:p>
        </w:tc>
        <w:tc>
          <w:tcPr>
            <w:tcW w:w="10066" w:type="dxa"/>
            <w:tcBorders>
              <w:left w:val="single" w:sz="4" w:space="0" w:color="auto"/>
              <w:right w:val="single" w:sz="4" w:space="0" w:color="auto"/>
            </w:tcBorders>
          </w:tcPr>
          <w:p w14:paraId="585907E9" w14:textId="55EA8293" w:rsidR="007A3216" w:rsidRDefault="007A3216" w:rsidP="007A3216">
            <w:pPr>
              <w:pStyle w:val="TableParagraph"/>
              <w:spacing w:before="209"/>
              <w:rPr>
                <w:b/>
              </w:rPr>
            </w:pPr>
            <w:r>
              <w:rPr>
                <w:b/>
                <w:w w:val="80"/>
              </w:rPr>
              <w:t>Parallel</w:t>
            </w:r>
            <w:r>
              <w:rPr>
                <w:b/>
                <w:spacing w:val="10"/>
              </w:rPr>
              <w:t xml:space="preserve"> </w:t>
            </w:r>
            <w:r>
              <w:rPr>
                <w:b/>
                <w:w w:val="80"/>
              </w:rPr>
              <w:t>Session</w:t>
            </w:r>
            <w:r>
              <w:rPr>
                <w:b/>
                <w:spacing w:val="11"/>
              </w:rPr>
              <w:t xml:space="preserve"> </w:t>
            </w:r>
            <w:r w:rsidR="00F30274">
              <w:rPr>
                <w:b/>
                <w:spacing w:val="-5"/>
                <w:w w:val="80"/>
              </w:rPr>
              <w:t>3</w:t>
            </w:r>
            <w:r>
              <w:rPr>
                <w:b/>
                <w:spacing w:val="-5"/>
                <w:w w:val="80"/>
              </w:rPr>
              <w:t>.1</w:t>
            </w:r>
            <w:r w:rsidR="0002385D">
              <w:rPr>
                <w:b/>
                <w:spacing w:val="-5"/>
                <w:w w:val="80"/>
              </w:rPr>
              <w:t xml:space="preserve"> – Sustaining Positive Change: K12, </w:t>
            </w:r>
            <w:proofErr w:type="spellStart"/>
            <w:r w:rsidR="0002385D">
              <w:rPr>
                <w:b/>
                <w:spacing w:val="-5"/>
                <w:w w:val="80"/>
              </w:rPr>
              <w:t>GreenTech</w:t>
            </w:r>
            <w:proofErr w:type="spellEnd"/>
          </w:p>
          <w:p w14:paraId="35CBFF12" w14:textId="1DFA063A" w:rsidR="00B6224B" w:rsidRDefault="00B6224B" w:rsidP="00B6224B">
            <w:pPr>
              <w:pStyle w:val="TableParagraph"/>
              <w:numPr>
                <w:ilvl w:val="0"/>
                <w:numId w:val="10"/>
              </w:numPr>
              <w:tabs>
                <w:tab w:val="left" w:pos="829"/>
                <w:tab w:val="left" w:pos="830"/>
              </w:tabs>
              <w:spacing w:before="31"/>
              <w:rPr>
                <w:w w:val="90"/>
              </w:rPr>
            </w:pPr>
            <w:r w:rsidRPr="00B6224B">
              <w:rPr>
                <w:w w:val="90"/>
              </w:rPr>
              <w:t>Improving environmental sustainability by using public school systems as centers of green energy production and conservation: Approaches to offsetting the cost of increased technology use and associated pollution</w:t>
            </w:r>
            <w:r>
              <w:rPr>
                <w:w w:val="90"/>
              </w:rPr>
              <w:t xml:space="preserve"> (Practice-Oriented)</w:t>
            </w:r>
          </w:p>
          <w:p w14:paraId="5E83692E" w14:textId="0D0F2373" w:rsidR="007A3216" w:rsidRPr="00B6224B" w:rsidRDefault="00B6224B" w:rsidP="00B6224B">
            <w:pPr>
              <w:pStyle w:val="TableParagraph"/>
              <w:tabs>
                <w:tab w:val="left" w:pos="829"/>
                <w:tab w:val="left" w:pos="830"/>
              </w:tabs>
              <w:spacing w:before="31"/>
              <w:ind w:left="830"/>
              <w:rPr>
                <w:w w:val="90"/>
              </w:rPr>
            </w:pPr>
            <w:r w:rsidRPr="00B6224B">
              <w:rPr>
                <w:i/>
                <w:w w:val="85"/>
              </w:rPr>
              <w:t>Scott Warren, Scott Moran, Kristen McGuffin (University of North Texas)</w:t>
            </w:r>
          </w:p>
          <w:p w14:paraId="724B11D6" w14:textId="3CD6E1F1" w:rsidR="007A3216" w:rsidRDefault="007A3216" w:rsidP="007A3216">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3</w:t>
            </w:r>
            <w:r>
              <w:rPr>
                <w:b/>
                <w:spacing w:val="-5"/>
                <w:w w:val="80"/>
              </w:rPr>
              <w:t>.2</w:t>
            </w:r>
            <w:r w:rsidR="007872CD">
              <w:rPr>
                <w:b/>
                <w:spacing w:val="-5"/>
                <w:w w:val="80"/>
              </w:rPr>
              <w:t xml:space="preserve"> – </w:t>
            </w:r>
            <w:r w:rsidR="003347AD">
              <w:rPr>
                <w:b/>
                <w:spacing w:val="-5"/>
                <w:w w:val="80"/>
              </w:rPr>
              <w:t>Sustaining Positive Change</w:t>
            </w:r>
            <w:r w:rsidR="007872CD">
              <w:rPr>
                <w:b/>
                <w:spacing w:val="-5"/>
                <w:w w:val="80"/>
              </w:rPr>
              <w:t xml:space="preserve"> </w:t>
            </w:r>
            <w:r w:rsidR="003347AD">
              <w:rPr>
                <w:b/>
                <w:spacing w:val="-5"/>
                <w:w w:val="80"/>
              </w:rPr>
              <w:t>–</w:t>
            </w:r>
            <w:r w:rsidR="007872CD">
              <w:rPr>
                <w:b/>
                <w:spacing w:val="-5"/>
                <w:w w:val="80"/>
              </w:rPr>
              <w:t xml:space="preserve"> </w:t>
            </w:r>
            <w:r w:rsidR="003347AD">
              <w:rPr>
                <w:b/>
                <w:spacing w:val="-5"/>
                <w:w w:val="80"/>
              </w:rPr>
              <w:t xml:space="preserve">PSE </w:t>
            </w:r>
            <w:r w:rsidR="007872CD">
              <w:rPr>
                <w:b/>
                <w:spacing w:val="-5"/>
                <w:w w:val="80"/>
              </w:rPr>
              <w:t>Open</w:t>
            </w:r>
          </w:p>
          <w:p w14:paraId="0C323ED6" w14:textId="77777777" w:rsidR="003347AD" w:rsidRPr="003347AD" w:rsidRDefault="003347AD" w:rsidP="003347AD">
            <w:pPr>
              <w:pStyle w:val="TableParagraph"/>
              <w:numPr>
                <w:ilvl w:val="0"/>
                <w:numId w:val="10"/>
              </w:numPr>
              <w:spacing w:before="60"/>
              <w:rPr>
                <w:i/>
              </w:rPr>
            </w:pPr>
            <w:r w:rsidRPr="002B0C53">
              <w:rPr>
                <w:w w:val="90"/>
              </w:rPr>
              <w:t xml:space="preserve">Sustaining Complexity: Why Higher Education Should Avoid </w:t>
            </w:r>
            <w:proofErr w:type="spellStart"/>
            <w:r w:rsidRPr="002B0C53">
              <w:rPr>
                <w:w w:val="90"/>
              </w:rPr>
              <w:t>TechnoSolutionism</w:t>
            </w:r>
            <w:proofErr w:type="spellEnd"/>
            <w:r w:rsidRPr="003347AD">
              <w:rPr>
                <w:w w:val="90"/>
              </w:rPr>
              <w:t xml:space="preserve"> (Practice-Oriented)</w:t>
            </w:r>
          </w:p>
          <w:p w14:paraId="4B68BD48" w14:textId="1BD28660" w:rsidR="003347AD" w:rsidRPr="003347AD" w:rsidRDefault="003347AD" w:rsidP="003347AD">
            <w:pPr>
              <w:pStyle w:val="TableParagraph"/>
              <w:tabs>
                <w:tab w:val="left" w:pos="829"/>
                <w:tab w:val="left" w:pos="830"/>
              </w:tabs>
              <w:spacing w:before="31"/>
              <w:ind w:left="830"/>
              <w:rPr>
                <w:rFonts w:ascii="Arial" w:eastAsia="Arial" w:hAnsi="Arial" w:cs="Arial"/>
                <w:i/>
                <w:w w:val="85"/>
                <w:szCs w:val="22"/>
              </w:rPr>
            </w:pPr>
            <w:r w:rsidRPr="002B0C53">
              <w:rPr>
                <w:rFonts w:ascii="Arial" w:eastAsia="Arial" w:hAnsi="Arial" w:cs="Arial"/>
                <w:i/>
                <w:w w:val="85"/>
                <w:szCs w:val="22"/>
              </w:rPr>
              <w:t>Jim Luke</w:t>
            </w:r>
            <w:r>
              <w:rPr>
                <w:rFonts w:ascii="Arial" w:eastAsia="Arial" w:hAnsi="Arial" w:cs="Arial"/>
                <w:i/>
                <w:w w:val="85"/>
                <w:szCs w:val="22"/>
              </w:rPr>
              <w:t xml:space="preserve"> (</w:t>
            </w:r>
            <w:r w:rsidRPr="002B0C53">
              <w:rPr>
                <w:rFonts w:ascii="Arial" w:eastAsia="Arial" w:hAnsi="Arial" w:cs="Arial"/>
                <w:i/>
                <w:w w:val="85"/>
                <w:szCs w:val="22"/>
              </w:rPr>
              <w:t>Lansing Community College</w:t>
            </w:r>
            <w:r>
              <w:rPr>
                <w:rFonts w:ascii="Arial" w:eastAsia="Arial" w:hAnsi="Arial" w:cs="Arial"/>
                <w:i/>
                <w:w w:val="85"/>
                <w:szCs w:val="22"/>
              </w:rPr>
              <w:t>), Bonnie Stewart (University of Windsor)</w:t>
            </w:r>
          </w:p>
          <w:p w14:paraId="2CE12A51" w14:textId="06C8247F" w:rsidR="007A3216" w:rsidRDefault="007A3216" w:rsidP="007A3216">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3</w:t>
            </w:r>
            <w:r>
              <w:rPr>
                <w:b/>
                <w:spacing w:val="-5"/>
                <w:w w:val="80"/>
              </w:rPr>
              <w:t>.3</w:t>
            </w:r>
            <w:r w:rsidR="00173E7F">
              <w:rPr>
                <w:b/>
                <w:spacing w:val="-5"/>
                <w:w w:val="80"/>
              </w:rPr>
              <w:t xml:space="preserve"> – Addressing the New Inequities: Critical EdTech</w:t>
            </w:r>
          </w:p>
          <w:p w14:paraId="7E402A3E" w14:textId="77777777" w:rsidR="007A3216" w:rsidRPr="00622B82" w:rsidRDefault="00173E7F" w:rsidP="00B6224B">
            <w:pPr>
              <w:pStyle w:val="TableParagraph"/>
              <w:numPr>
                <w:ilvl w:val="0"/>
                <w:numId w:val="10"/>
              </w:numPr>
              <w:tabs>
                <w:tab w:val="left" w:pos="829"/>
                <w:tab w:val="left" w:pos="830"/>
              </w:tabs>
              <w:spacing w:before="31"/>
            </w:pPr>
            <w:r w:rsidRPr="00173E7F">
              <w:rPr>
                <w:w w:val="90"/>
              </w:rPr>
              <w:t>Rejecting the ready-made future: Reimagining technologies from and for the classroom</w:t>
            </w:r>
            <w:r>
              <w:rPr>
                <w:w w:val="90"/>
              </w:rPr>
              <w:t xml:space="preserve"> (Research-Oriented)</w:t>
            </w:r>
            <w:r w:rsidR="00B6224B">
              <w:br/>
            </w:r>
            <w:r>
              <w:rPr>
                <w:i/>
                <w:w w:val="85"/>
              </w:rPr>
              <w:t>Esteban Morales, Rachel Horst (University of British Columbia)</w:t>
            </w:r>
          </w:p>
          <w:p w14:paraId="2AED0634" w14:textId="1F28148F" w:rsidR="00622B82" w:rsidRDefault="00622B82" w:rsidP="00622B82">
            <w:pPr>
              <w:pStyle w:val="TableParagraph"/>
              <w:spacing w:before="175"/>
              <w:ind w:left="110"/>
              <w:rPr>
                <w:b/>
                <w:spacing w:val="-5"/>
                <w:w w:val="80"/>
              </w:rPr>
            </w:pPr>
            <w:r>
              <w:rPr>
                <w:b/>
                <w:w w:val="80"/>
              </w:rPr>
              <w:t>Parallel</w:t>
            </w:r>
            <w:r>
              <w:rPr>
                <w:b/>
                <w:spacing w:val="10"/>
              </w:rPr>
              <w:t xml:space="preserve"> </w:t>
            </w:r>
            <w:r>
              <w:rPr>
                <w:b/>
                <w:w w:val="80"/>
              </w:rPr>
              <w:t>Session</w:t>
            </w:r>
            <w:r>
              <w:rPr>
                <w:b/>
                <w:spacing w:val="11"/>
              </w:rPr>
              <w:t xml:space="preserve"> </w:t>
            </w:r>
            <w:r w:rsidR="00F30274">
              <w:rPr>
                <w:b/>
                <w:spacing w:val="-5"/>
                <w:w w:val="80"/>
              </w:rPr>
              <w:t>3</w:t>
            </w:r>
            <w:r>
              <w:rPr>
                <w:b/>
                <w:spacing w:val="-5"/>
                <w:w w:val="80"/>
              </w:rPr>
              <w:t xml:space="preserve">.4 – </w:t>
            </w:r>
            <w:r w:rsidR="003353BE" w:rsidRPr="003353BE">
              <w:rPr>
                <w:b/>
                <w:spacing w:val="-5"/>
                <w:w w:val="80"/>
              </w:rPr>
              <w:t>Addressing the New Inequities: Open</w:t>
            </w:r>
          </w:p>
          <w:p w14:paraId="66DD4635" w14:textId="77777777" w:rsidR="003353BE" w:rsidRPr="000769AF" w:rsidRDefault="003353BE" w:rsidP="003353BE">
            <w:pPr>
              <w:pStyle w:val="TableParagraph"/>
              <w:numPr>
                <w:ilvl w:val="0"/>
                <w:numId w:val="10"/>
              </w:numPr>
              <w:spacing w:before="60"/>
              <w:rPr>
                <w:w w:val="85"/>
              </w:rPr>
            </w:pPr>
            <w:r w:rsidRPr="000769AF">
              <w:rPr>
                <w:w w:val="85"/>
              </w:rPr>
              <w:lastRenderedPageBreak/>
              <w:t>Open Educational Practices (OEP): Critical Policy Analysis in the Canadian Post-Secondary Education Context (Research-Oriented)</w:t>
            </w:r>
          </w:p>
          <w:p w14:paraId="6F353273" w14:textId="50DCF5B0" w:rsidR="003353BE" w:rsidRPr="003353BE" w:rsidRDefault="003353BE" w:rsidP="003353BE">
            <w:pPr>
              <w:pStyle w:val="TableParagraph"/>
              <w:widowControl w:val="0"/>
              <w:autoSpaceDE w:val="0"/>
              <w:autoSpaceDN w:val="0"/>
              <w:spacing w:before="60"/>
              <w:ind w:left="830"/>
              <w:rPr>
                <w:i/>
                <w:w w:val="85"/>
              </w:rPr>
            </w:pPr>
            <w:r w:rsidRPr="000769AF">
              <w:rPr>
                <w:i/>
                <w:w w:val="85"/>
              </w:rPr>
              <w:t xml:space="preserve">Mara </w:t>
            </w:r>
            <w:proofErr w:type="spellStart"/>
            <w:r w:rsidRPr="000769AF">
              <w:rPr>
                <w:i/>
                <w:w w:val="85"/>
              </w:rPr>
              <w:t>Bordignon</w:t>
            </w:r>
            <w:proofErr w:type="spellEnd"/>
            <w:r>
              <w:rPr>
                <w:i/>
                <w:w w:val="85"/>
              </w:rPr>
              <w:t xml:space="preserve"> (University of Western Ontario)</w:t>
            </w:r>
          </w:p>
          <w:p w14:paraId="57773DDE" w14:textId="050305F7" w:rsidR="003D60A5" w:rsidRDefault="003D60A5" w:rsidP="003D60A5">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3</w:t>
            </w:r>
            <w:r>
              <w:rPr>
                <w:b/>
                <w:spacing w:val="-5"/>
                <w:w w:val="80"/>
              </w:rPr>
              <w:t xml:space="preserve">.5 – Transitions of Online Learning and Teaching </w:t>
            </w:r>
            <w:r w:rsidR="003347AD">
              <w:rPr>
                <w:b/>
                <w:spacing w:val="-5"/>
                <w:w w:val="80"/>
              </w:rPr>
              <w:t>–</w:t>
            </w:r>
            <w:r>
              <w:rPr>
                <w:b/>
                <w:spacing w:val="-5"/>
                <w:w w:val="80"/>
              </w:rPr>
              <w:t xml:space="preserve"> </w:t>
            </w:r>
            <w:r w:rsidR="003347AD">
              <w:rPr>
                <w:b/>
                <w:spacing w:val="-5"/>
                <w:w w:val="80"/>
              </w:rPr>
              <w:t xml:space="preserve">Online &amp; </w:t>
            </w:r>
            <w:r>
              <w:rPr>
                <w:b/>
                <w:spacing w:val="-5"/>
                <w:w w:val="80"/>
              </w:rPr>
              <w:t>Society</w:t>
            </w:r>
          </w:p>
          <w:p w14:paraId="16083440" w14:textId="293B8050" w:rsidR="00622B82" w:rsidRPr="00B73C50" w:rsidRDefault="003D60A5" w:rsidP="00622B82">
            <w:pPr>
              <w:pStyle w:val="TableParagraph"/>
              <w:numPr>
                <w:ilvl w:val="0"/>
                <w:numId w:val="10"/>
              </w:numPr>
              <w:tabs>
                <w:tab w:val="left" w:pos="829"/>
                <w:tab w:val="left" w:pos="830"/>
              </w:tabs>
              <w:spacing w:before="31"/>
              <w:rPr>
                <w:i/>
                <w:w w:val="85"/>
              </w:rPr>
            </w:pPr>
            <w:r w:rsidRPr="003D60A5">
              <w:rPr>
                <w:w w:val="90"/>
              </w:rPr>
              <w:t>Online or Remote Learning and Mental Health</w:t>
            </w:r>
            <w:r w:rsidRPr="00622B82">
              <w:rPr>
                <w:w w:val="90"/>
              </w:rPr>
              <w:t xml:space="preserve"> (Research-Oriented)</w:t>
            </w:r>
            <w:r w:rsidRPr="00622B82">
              <w:br/>
            </w:r>
            <w:r w:rsidRPr="003D60A5">
              <w:rPr>
                <w:i/>
                <w:w w:val="85"/>
              </w:rPr>
              <w:t>Stephanie Moore</w:t>
            </w:r>
            <w:r>
              <w:rPr>
                <w:i/>
                <w:w w:val="85"/>
              </w:rPr>
              <w:t xml:space="preserve"> (University of New Mexico)</w:t>
            </w:r>
            <w:r w:rsidRPr="003D60A5">
              <w:rPr>
                <w:i/>
                <w:w w:val="85"/>
              </w:rPr>
              <w:t>, Michael Barbou</w:t>
            </w:r>
            <w:r>
              <w:rPr>
                <w:i/>
                <w:w w:val="85"/>
              </w:rPr>
              <w:t>r (</w:t>
            </w:r>
            <w:r w:rsidR="008F6C8D" w:rsidRPr="008F6C8D">
              <w:rPr>
                <w:i/>
                <w:w w:val="85"/>
              </w:rPr>
              <w:t>Touro University</w:t>
            </w:r>
            <w:r w:rsidR="008F6C8D">
              <w:rPr>
                <w:i/>
                <w:w w:val="85"/>
              </w:rPr>
              <w:t xml:space="preserve"> California</w:t>
            </w:r>
            <w:r w:rsidRPr="008F6C8D">
              <w:rPr>
                <w:i/>
                <w:w w:val="85"/>
              </w:rPr>
              <w:t xml:space="preserve">), George </w:t>
            </w:r>
            <w:proofErr w:type="spellStart"/>
            <w:r w:rsidRPr="008F6C8D">
              <w:rPr>
                <w:i/>
                <w:w w:val="85"/>
              </w:rPr>
              <w:t>Veletsianos</w:t>
            </w:r>
            <w:proofErr w:type="spellEnd"/>
            <w:r w:rsidRPr="008F6C8D">
              <w:rPr>
                <w:i/>
                <w:w w:val="85"/>
              </w:rPr>
              <w:t xml:space="preserve"> (Royal Roads University)</w:t>
            </w:r>
          </w:p>
          <w:p w14:paraId="5C3523F8" w14:textId="7EA188C0" w:rsidR="00622B82" w:rsidRPr="00B6224B" w:rsidRDefault="00622B82" w:rsidP="00622B82">
            <w:pPr>
              <w:pStyle w:val="TableParagraph"/>
              <w:tabs>
                <w:tab w:val="left" w:pos="829"/>
                <w:tab w:val="left" w:pos="830"/>
              </w:tabs>
              <w:spacing w:before="31"/>
            </w:pPr>
          </w:p>
        </w:tc>
      </w:tr>
      <w:tr w:rsidR="00574CC3" w14:paraId="5170A6AF" w14:textId="77777777" w:rsidTr="00D4479D">
        <w:trPr>
          <w:trHeight w:val="709"/>
        </w:trPr>
        <w:tc>
          <w:tcPr>
            <w:tcW w:w="2549" w:type="dxa"/>
            <w:tcBorders>
              <w:left w:val="single" w:sz="4" w:space="0" w:color="auto"/>
              <w:right w:val="single" w:sz="4" w:space="0" w:color="auto"/>
            </w:tcBorders>
          </w:tcPr>
          <w:p w14:paraId="0278B300" w14:textId="0909C59C" w:rsidR="00574CC3" w:rsidRDefault="00D4479D">
            <w:pPr>
              <w:pStyle w:val="TableParagraph"/>
              <w:spacing w:before="120"/>
              <w:ind w:left="110"/>
              <w:rPr>
                <w:b/>
                <w:w w:val="90"/>
              </w:rPr>
            </w:pPr>
            <w:r>
              <w:rPr>
                <w:b/>
                <w:w w:val="90"/>
              </w:rPr>
              <w:t>5:30 –</w:t>
            </w:r>
            <w:r>
              <w:rPr>
                <w:b/>
                <w:spacing w:val="-6"/>
                <w:w w:val="90"/>
              </w:rPr>
              <w:t xml:space="preserve"> </w:t>
            </w:r>
            <w:r>
              <w:rPr>
                <w:b/>
                <w:spacing w:val="-2"/>
                <w:w w:val="90"/>
              </w:rPr>
              <w:t>6:00</w:t>
            </w:r>
          </w:p>
        </w:tc>
        <w:tc>
          <w:tcPr>
            <w:tcW w:w="288" w:type="dxa"/>
            <w:tcBorders>
              <w:left w:val="single" w:sz="4" w:space="0" w:color="auto"/>
              <w:bottom w:val="nil"/>
              <w:right w:val="single" w:sz="4" w:space="0" w:color="auto"/>
            </w:tcBorders>
            <w:shd w:val="clear" w:color="auto" w:fill="E36C0A" w:themeFill="accent6" w:themeFillShade="BF"/>
          </w:tcPr>
          <w:p w14:paraId="6B77C62A" w14:textId="77777777" w:rsidR="00574CC3" w:rsidRDefault="00574CC3">
            <w:pPr>
              <w:pStyle w:val="TableParagraph"/>
            </w:pPr>
          </w:p>
        </w:tc>
        <w:tc>
          <w:tcPr>
            <w:tcW w:w="10066" w:type="dxa"/>
            <w:tcBorders>
              <w:left w:val="single" w:sz="4" w:space="0" w:color="auto"/>
              <w:right w:val="single" w:sz="4" w:space="0" w:color="auto"/>
            </w:tcBorders>
          </w:tcPr>
          <w:p w14:paraId="6CFA17D1" w14:textId="69C34148" w:rsidR="00574CC3" w:rsidRDefault="00D4479D" w:rsidP="002A7CA4">
            <w:pPr>
              <w:pStyle w:val="TableParagraph"/>
              <w:spacing w:before="209"/>
              <w:rPr>
                <w:b/>
                <w:w w:val="80"/>
              </w:rPr>
            </w:pPr>
            <w:r>
              <w:rPr>
                <w:spacing w:val="-4"/>
              </w:rPr>
              <w:t xml:space="preserve"> </w:t>
            </w:r>
            <w:r w:rsidR="00AB1455">
              <w:rPr>
                <w:b/>
                <w:w w:val="80"/>
              </w:rPr>
              <w:t>Break</w:t>
            </w:r>
          </w:p>
        </w:tc>
      </w:tr>
      <w:tr w:rsidR="00574CC3" w14:paraId="250B36E2" w14:textId="77777777" w:rsidTr="00113555">
        <w:trPr>
          <w:trHeight w:val="3175"/>
        </w:trPr>
        <w:tc>
          <w:tcPr>
            <w:tcW w:w="2549" w:type="dxa"/>
            <w:tcBorders>
              <w:left w:val="single" w:sz="4" w:space="0" w:color="auto"/>
              <w:right w:val="single" w:sz="4" w:space="0" w:color="auto"/>
            </w:tcBorders>
          </w:tcPr>
          <w:p w14:paraId="55848A2E" w14:textId="3665B732" w:rsidR="00D4479D" w:rsidRPr="00D4479D" w:rsidRDefault="00D4479D" w:rsidP="00D4479D">
            <w:pPr>
              <w:spacing w:before="120"/>
            </w:pPr>
            <w:r>
              <w:t xml:space="preserve"> </w:t>
            </w:r>
            <w:r>
              <w:rPr>
                <w:b/>
                <w:w w:val="90"/>
              </w:rPr>
              <w:t>6:00 –</w:t>
            </w:r>
            <w:r>
              <w:rPr>
                <w:b/>
                <w:spacing w:val="-6"/>
                <w:w w:val="90"/>
              </w:rPr>
              <w:t xml:space="preserve"> </w:t>
            </w:r>
            <w:r>
              <w:rPr>
                <w:b/>
                <w:spacing w:val="-2"/>
                <w:w w:val="90"/>
              </w:rPr>
              <w:t>6:45</w:t>
            </w:r>
          </w:p>
        </w:tc>
        <w:tc>
          <w:tcPr>
            <w:tcW w:w="288" w:type="dxa"/>
            <w:tcBorders>
              <w:top w:val="nil"/>
              <w:left w:val="single" w:sz="4" w:space="0" w:color="auto"/>
              <w:bottom w:val="nil"/>
              <w:right w:val="single" w:sz="4" w:space="0" w:color="auto"/>
            </w:tcBorders>
            <w:shd w:val="clear" w:color="auto" w:fill="FFC000"/>
          </w:tcPr>
          <w:p w14:paraId="58B5E891" w14:textId="77777777" w:rsidR="00574CC3" w:rsidRDefault="00574CC3">
            <w:pPr>
              <w:pStyle w:val="TableParagraph"/>
            </w:pPr>
          </w:p>
        </w:tc>
        <w:tc>
          <w:tcPr>
            <w:tcW w:w="10066" w:type="dxa"/>
            <w:tcBorders>
              <w:left w:val="single" w:sz="4" w:space="0" w:color="auto"/>
              <w:right w:val="single" w:sz="4" w:space="0" w:color="auto"/>
            </w:tcBorders>
          </w:tcPr>
          <w:p w14:paraId="28D65256" w14:textId="77777777" w:rsidR="00FB0686" w:rsidRDefault="00FB0686" w:rsidP="00FB0686">
            <w:pPr>
              <w:pStyle w:val="TableParagraph"/>
              <w:spacing w:before="120"/>
              <w:ind w:left="110"/>
              <w:rPr>
                <w:b/>
                <w:w w:val="80"/>
              </w:rPr>
            </w:pPr>
            <w:r>
              <w:rPr>
                <w:b/>
                <w:w w:val="80"/>
              </w:rPr>
              <w:t>Invited Speaker Options</w:t>
            </w:r>
          </w:p>
          <w:p w14:paraId="41216D75" w14:textId="77777777" w:rsidR="00FB0686" w:rsidRDefault="00FB0686" w:rsidP="00FB0686">
            <w:pPr>
              <w:pStyle w:val="TableParagraph"/>
              <w:spacing w:before="10"/>
              <w:rPr>
                <w:b/>
                <w:sz w:val="26"/>
              </w:rPr>
            </w:pPr>
          </w:p>
          <w:p w14:paraId="3A70EE88" w14:textId="43863D9B" w:rsidR="00FB0686" w:rsidRDefault="00FB0686" w:rsidP="00FB0686">
            <w:pPr>
              <w:pStyle w:val="TableParagraph"/>
              <w:ind w:left="110"/>
              <w:rPr>
                <w:b/>
                <w:w w:val="85"/>
              </w:rPr>
            </w:pPr>
            <w:r>
              <w:rPr>
                <w:b/>
                <w:w w:val="85"/>
              </w:rPr>
              <w:t xml:space="preserve">Parallel Session </w:t>
            </w:r>
            <w:r w:rsidR="00F30274">
              <w:rPr>
                <w:b/>
                <w:w w:val="85"/>
              </w:rPr>
              <w:t>4</w:t>
            </w:r>
            <w:r>
              <w:rPr>
                <w:b/>
                <w:w w:val="85"/>
              </w:rPr>
              <w:t xml:space="preserve">.1 </w:t>
            </w:r>
          </w:p>
          <w:p w14:paraId="197BA6C2" w14:textId="19881B87" w:rsidR="00FB0686" w:rsidRPr="00547A1D" w:rsidRDefault="00FB0686" w:rsidP="00B4197D">
            <w:pPr>
              <w:pStyle w:val="TableParagraph"/>
              <w:ind w:left="110"/>
              <w:rPr>
                <w:b/>
                <w:w w:val="85"/>
              </w:rPr>
            </w:pPr>
            <w:r>
              <w:rPr>
                <w:b/>
                <w:w w:val="85"/>
              </w:rPr>
              <w:t>“</w:t>
            </w:r>
            <w:r w:rsidR="00B4197D" w:rsidRPr="00B4197D">
              <w:rPr>
                <w:b/>
                <w:w w:val="85"/>
              </w:rPr>
              <w:t>Land-use Metaphor in Scholarly Communication: A Brief Inventory and Inspection</w:t>
            </w:r>
            <w:r>
              <w:rPr>
                <w:b/>
                <w:spacing w:val="-2"/>
                <w:w w:val="85"/>
              </w:rPr>
              <w:t>”</w:t>
            </w:r>
          </w:p>
          <w:p w14:paraId="37B921AA" w14:textId="28FA97C8" w:rsidR="00FB0686" w:rsidRDefault="008D2EC8" w:rsidP="00FB0686">
            <w:pPr>
              <w:pStyle w:val="TableParagraph"/>
              <w:spacing w:before="17" w:line="254" w:lineRule="auto"/>
              <w:ind w:left="110"/>
              <w:rPr>
                <w:i/>
                <w:w w:val="90"/>
              </w:rPr>
            </w:pPr>
            <w:r>
              <w:rPr>
                <w:i/>
                <w:w w:val="90"/>
              </w:rPr>
              <w:t>AJ Boston</w:t>
            </w:r>
          </w:p>
          <w:p w14:paraId="544D51A5" w14:textId="77777777" w:rsidR="00FB0686" w:rsidRDefault="00FB0686" w:rsidP="00FB0686">
            <w:pPr>
              <w:pStyle w:val="TableParagraph"/>
              <w:spacing w:before="17" w:line="254" w:lineRule="auto"/>
              <w:ind w:left="110"/>
              <w:rPr>
                <w:i/>
                <w:w w:val="90"/>
              </w:rPr>
            </w:pPr>
          </w:p>
          <w:p w14:paraId="35420D72" w14:textId="3373E596" w:rsidR="00FB0686" w:rsidRDefault="00FB0686" w:rsidP="00FB0686">
            <w:pPr>
              <w:pStyle w:val="TableParagraph"/>
              <w:ind w:left="110"/>
              <w:rPr>
                <w:b/>
                <w:w w:val="85"/>
              </w:rPr>
            </w:pPr>
            <w:r>
              <w:rPr>
                <w:b/>
                <w:w w:val="85"/>
              </w:rPr>
              <w:t xml:space="preserve">Parallel Session </w:t>
            </w:r>
            <w:r w:rsidR="00F30274">
              <w:rPr>
                <w:b/>
                <w:w w:val="85"/>
              </w:rPr>
              <w:t>4</w:t>
            </w:r>
            <w:r>
              <w:rPr>
                <w:b/>
                <w:w w:val="85"/>
              </w:rPr>
              <w:t xml:space="preserve">.2 </w:t>
            </w:r>
          </w:p>
          <w:p w14:paraId="05EEC565" w14:textId="0E02CD66" w:rsidR="00FB0686" w:rsidRPr="00547A1D" w:rsidRDefault="00FB0686" w:rsidP="00B4197D">
            <w:pPr>
              <w:pStyle w:val="TableParagraph"/>
              <w:ind w:left="110"/>
              <w:rPr>
                <w:b/>
                <w:w w:val="85"/>
              </w:rPr>
            </w:pPr>
            <w:r>
              <w:rPr>
                <w:b/>
                <w:w w:val="85"/>
              </w:rPr>
              <w:t>“</w:t>
            </w:r>
            <w:r w:rsidR="00B4197D" w:rsidRPr="00B4197D">
              <w:rPr>
                <w:b/>
                <w:w w:val="85"/>
              </w:rPr>
              <w:t xml:space="preserve">Critical Change </w:t>
            </w:r>
            <w:r w:rsidR="00361F1E">
              <w:rPr>
                <w:b/>
                <w:w w:val="85"/>
              </w:rPr>
              <w:t>i</w:t>
            </w:r>
            <w:r w:rsidR="00B4197D" w:rsidRPr="00B4197D">
              <w:rPr>
                <w:b/>
                <w:w w:val="85"/>
              </w:rPr>
              <w:t xml:space="preserve">n Online Education - What We Can Learn (And Not Learn) From COVID </w:t>
            </w:r>
            <w:r w:rsidR="00B4197D">
              <w:rPr>
                <w:b/>
                <w:w w:val="85"/>
              </w:rPr>
              <w:t>a</w:t>
            </w:r>
            <w:r w:rsidR="00B4197D" w:rsidRPr="00B4197D">
              <w:rPr>
                <w:b/>
                <w:w w:val="85"/>
              </w:rPr>
              <w:t xml:space="preserve">s </w:t>
            </w:r>
            <w:r w:rsidR="00B4197D">
              <w:rPr>
                <w:b/>
                <w:w w:val="85"/>
              </w:rPr>
              <w:t>a</w:t>
            </w:r>
            <w:r w:rsidR="00B4197D" w:rsidRPr="00B4197D">
              <w:rPr>
                <w:b/>
                <w:w w:val="85"/>
              </w:rPr>
              <w:t xml:space="preserve"> Context</w:t>
            </w:r>
            <w:r>
              <w:rPr>
                <w:b/>
                <w:spacing w:val="-2"/>
                <w:w w:val="85"/>
              </w:rPr>
              <w:t>”</w:t>
            </w:r>
          </w:p>
          <w:p w14:paraId="55A7E50E" w14:textId="3E76F0DD" w:rsidR="00574CC3" w:rsidRPr="00113555" w:rsidRDefault="008D2EC8" w:rsidP="00113555">
            <w:pPr>
              <w:pStyle w:val="TableParagraph"/>
              <w:spacing w:before="17" w:line="254" w:lineRule="auto"/>
              <w:ind w:left="110"/>
              <w:rPr>
                <w:i/>
                <w:w w:val="90"/>
                <w:szCs w:val="22"/>
              </w:rPr>
            </w:pPr>
            <w:r>
              <w:rPr>
                <w:i/>
                <w:w w:val="90"/>
              </w:rPr>
              <w:t>Matt Bower</w:t>
            </w:r>
          </w:p>
        </w:tc>
      </w:tr>
      <w:tr w:rsidR="00574CC3" w14:paraId="12F5D68C" w14:textId="77777777" w:rsidTr="00FB0686">
        <w:trPr>
          <w:trHeight w:val="705"/>
        </w:trPr>
        <w:tc>
          <w:tcPr>
            <w:tcW w:w="2549" w:type="dxa"/>
            <w:tcBorders>
              <w:left w:val="single" w:sz="4" w:space="0" w:color="auto"/>
              <w:bottom w:val="single" w:sz="4" w:space="0" w:color="auto"/>
              <w:right w:val="single" w:sz="4" w:space="0" w:color="auto"/>
            </w:tcBorders>
          </w:tcPr>
          <w:p w14:paraId="3A454C0D" w14:textId="7D631B50" w:rsidR="00574CC3" w:rsidRPr="00FB0686" w:rsidRDefault="00FB0686" w:rsidP="00FB0686">
            <w:pPr>
              <w:spacing w:before="120"/>
              <w:ind w:left="67"/>
            </w:pPr>
            <w:r>
              <w:rPr>
                <w:b/>
                <w:w w:val="90"/>
              </w:rPr>
              <w:t>6:45 –</w:t>
            </w:r>
            <w:r>
              <w:rPr>
                <w:b/>
                <w:spacing w:val="-6"/>
                <w:w w:val="90"/>
              </w:rPr>
              <w:t xml:space="preserve"> </w:t>
            </w:r>
            <w:r>
              <w:rPr>
                <w:b/>
                <w:spacing w:val="-2"/>
                <w:w w:val="90"/>
              </w:rPr>
              <w:t xml:space="preserve">7:00 </w:t>
            </w:r>
            <w:r>
              <w:rPr>
                <w:b/>
                <w:spacing w:val="-2"/>
                <w:w w:val="90"/>
              </w:rPr>
              <w:br/>
              <w:t xml:space="preserve">or </w:t>
            </w:r>
            <w:r>
              <w:rPr>
                <w:b/>
                <w:w w:val="90"/>
              </w:rPr>
              <w:t>till end of convo</w:t>
            </w:r>
          </w:p>
        </w:tc>
        <w:tc>
          <w:tcPr>
            <w:tcW w:w="288" w:type="dxa"/>
            <w:tcBorders>
              <w:top w:val="nil"/>
              <w:left w:val="single" w:sz="4" w:space="0" w:color="auto"/>
              <w:right w:val="single" w:sz="4" w:space="0" w:color="auto"/>
            </w:tcBorders>
            <w:shd w:val="clear" w:color="auto" w:fill="A5A5A5"/>
          </w:tcPr>
          <w:p w14:paraId="0F83614C" w14:textId="77777777" w:rsidR="00574CC3" w:rsidRDefault="00574CC3">
            <w:pPr>
              <w:pStyle w:val="TableParagraph"/>
            </w:pPr>
          </w:p>
        </w:tc>
        <w:tc>
          <w:tcPr>
            <w:tcW w:w="10066" w:type="dxa"/>
            <w:tcBorders>
              <w:left w:val="single" w:sz="4" w:space="0" w:color="auto"/>
              <w:bottom w:val="single" w:sz="4" w:space="0" w:color="auto"/>
              <w:right w:val="single" w:sz="4" w:space="0" w:color="auto"/>
            </w:tcBorders>
          </w:tcPr>
          <w:p w14:paraId="192BD180" w14:textId="2B8D3139" w:rsidR="00FB0686" w:rsidRDefault="00FB0686" w:rsidP="00FB0686">
            <w:pPr>
              <w:pStyle w:val="TableParagraph"/>
              <w:spacing w:before="120"/>
              <w:ind w:left="110"/>
              <w:rPr>
                <w:b/>
                <w:w w:val="80"/>
              </w:rPr>
            </w:pPr>
            <w:r>
              <w:rPr>
                <w:b/>
                <w:w w:val="80"/>
              </w:rPr>
              <w:t>Discussion/Networking Pods</w:t>
            </w:r>
          </w:p>
          <w:p w14:paraId="3E385A88" w14:textId="77777777" w:rsidR="00574CC3" w:rsidRDefault="00574CC3">
            <w:pPr>
              <w:rPr>
                <w:sz w:val="2"/>
                <w:szCs w:val="2"/>
              </w:rPr>
            </w:pPr>
          </w:p>
        </w:tc>
      </w:tr>
    </w:tbl>
    <w:p w14:paraId="7C3462BE" w14:textId="77777777" w:rsidR="004B101F" w:rsidRDefault="004B101F">
      <w:pPr>
        <w:rPr>
          <w:sz w:val="2"/>
          <w:szCs w:val="2"/>
        </w:rPr>
        <w:sectPr w:rsidR="004B101F" w:rsidSect="00D078FB">
          <w:pgSz w:w="15840" w:h="12240" w:orient="landscape"/>
          <w:pgMar w:top="700" w:right="1220" w:bottom="280" w:left="1220" w:header="720" w:footer="720" w:gutter="0"/>
          <w:cols w:space="720"/>
        </w:sectPr>
      </w:pPr>
    </w:p>
    <w:p w14:paraId="00BD0179" w14:textId="77777777" w:rsidR="004B101F" w:rsidRDefault="004B101F">
      <w:pPr>
        <w:spacing w:before="7"/>
        <w:rPr>
          <w:b/>
          <w:sz w:val="17"/>
        </w:rPr>
      </w:pPr>
    </w:p>
    <w:p w14:paraId="4ABCA843" w14:textId="77777777" w:rsidR="00113555" w:rsidRDefault="00CF15E7" w:rsidP="00113555">
      <w:pPr>
        <w:spacing w:before="105" w:after="20"/>
        <w:ind w:left="220"/>
        <w:rPr>
          <w:b/>
          <w:sz w:val="36"/>
        </w:rPr>
      </w:pPr>
      <w:r>
        <w:rPr>
          <w:b/>
          <w:color w:val="051C84"/>
          <w:w w:val="80"/>
          <w:sz w:val="36"/>
        </w:rPr>
        <w:t>Tuesday</w:t>
      </w:r>
      <w:r>
        <w:rPr>
          <w:b/>
          <w:color w:val="051C84"/>
          <w:spacing w:val="9"/>
          <w:sz w:val="36"/>
        </w:rPr>
        <w:t xml:space="preserve"> </w:t>
      </w:r>
      <w:r w:rsidR="002A7CA4">
        <w:rPr>
          <w:b/>
          <w:color w:val="051C84"/>
          <w:w w:val="80"/>
          <w:sz w:val="36"/>
        </w:rPr>
        <w:t>17</w:t>
      </w:r>
      <w:r>
        <w:rPr>
          <w:b/>
          <w:color w:val="051C84"/>
          <w:spacing w:val="10"/>
          <w:sz w:val="36"/>
        </w:rPr>
        <w:t xml:space="preserve"> </w:t>
      </w:r>
      <w:r w:rsidR="002A7CA4">
        <w:rPr>
          <w:b/>
          <w:color w:val="051C84"/>
          <w:w w:val="80"/>
          <w:sz w:val="36"/>
        </w:rPr>
        <w:t>May</w:t>
      </w:r>
      <w:r>
        <w:rPr>
          <w:b/>
          <w:color w:val="051C84"/>
          <w:spacing w:val="10"/>
          <w:sz w:val="36"/>
        </w:rPr>
        <w:t xml:space="preserve"> </w:t>
      </w:r>
      <w:r>
        <w:rPr>
          <w:b/>
          <w:color w:val="051C84"/>
          <w:spacing w:val="-4"/>
          <w:w w:val="80"/>
          <w:sz w:val="36"/>
        </w:rPr>
        <w:t>202</w:t>
      </w:r>
      <w:r w:rsidR="002A7CA4">
        <w:rPr>
          <w:b/>
          <w:color w:val="051C84"/>
          <w:spacing w:val="-4"/>
          <w:w w:val="80"/>
          <w:sz w:val="36"/>
        </w:rPr>
        <w:t>2</w:t>
      </w:r>
    </w:p>
    <w:tbl>
      <w:tblPr>
        <w:tblW w:w="0" w:type="auto"/>
        <w:tblInd w:w="225" w:type="dxa"/>
        <w:tblLayout w:type="fixed"/>
        <w:tblCellMar>
          <w:left w:w="0" w:type="dxa"/>
          <w:right w:w="0" w:type="dxa"/>
        </w:tblCellMar>
        <w:tblLook w:val="01E0" w:firstRow="1" w:lastRow="1" w:firstColumn="1" w:lastColumn="1" w:noHBand="0" w:noVBand="0"/>
      </w:tblPr>
      <w:tblGrid>
        <w:gridCol w:w="2549"/>
        <w:gridCol w:w="288"/>
        <w:gridCol w:w="10066"/>
      </w:tblGrid>
      <w:tr w:rsidR="00113555" w14:paraId="0E508C9E" w14:textId="77777777" w:rsidTr="00FB2F00">
        <w:trPr>
          <w:trHeight w:val="518"/>
        </w:trPr>
        <w:tc>
          <w:tcPr>
            <w:tcW w:w="2549" w:type="dxa"/>
            <w:tcBorders>
              <w:top w:val="single" w:sz="4" w:space="0" w:color="000000"/>
              <w:left w:val="single" w:sz="4" w:space="0" w:color="000000"/>
              <w:bottom w:val="single" w:sz="4" w:space="0" w:color="auto"/>
            </w:tcBorders>
          </w:tcPr>
          <w:p w14:paraId="428FE596" w14:textId="77777777" w:rsidR="00113555" w:rsidRDefault="00113555" w:rsidP="00FB2F00">
            <w:pPr>
              <w:pStyle w:val="TableParagraph"/>
              <w:spacing w:before="62"/>
              <w:ind w:left="110"/>
              <w:rPr>
                <w:b/>
              </w:rPr>
            </w:pPr>
            <w:r>
              <w:rPr>
                <w:b/>
                <w:w w:val="90"/>
              </w:rPr>
              <w:t>10:30</w:t>
            </w:r>
            <w:r>
              <w:rPr>
                <w:b/>
                <w:spacing w:val="-6"/>
                <w:w w:val="90"/>
              </w:rPr>
              <w:t xml:space="preserve"> </w:t>
            </w:r>
            <w:r>
              <w:rPr>
                <w:b/>
                <w:w w:val="90"/>
              </w:rPr>
              <w:t>-</w:t>
            </w:r>
            <w:r>
              <w:rPr>
                <w:b/>
                <w:spacing w:val="-6"/>
                <w:w w:val="90"/>
              </w:rPr>
              <w:t xml:space="preserve"> </w:t>
            </w:r>
            <w:r>
              <w:rPr>
                <w:b/>
                <w:spacing w:val="-2"/>
                <w:w w:val="90"/>
              </w:rPr>
              <w:t>12:30</w:t>
            </w:r>
          </w:p>
        </w:tc>
        <w:tc>
          <w:tcPr>
            <w:tcW w:w="10354" w:type="dxa"/>
            <w:gridSpan w:val="2"/>
            <w:tcBorders>
              <w:top w:val="single" w:sz="4" w:space="0" w:color="000000"/>
              <w:bottom w:val="single" w:sz="4" w:space="0" w:color="auto"/>
              <w:right w:val="single" w:sz="4" w:space="0" w:color="000000"/>
            </w:tcBorders>
          </w:tcPr>
          <w:p w14:paraId="25677DC4" w14:textId="77777777" w:rsidR="00113555" w:rsidRDefault="00113555" w:rsidP="00FB2F00">
            <w:pPr>
              <w:pStyle w:val="TableParagraph"/>
              <w:spacing w:before="62"/>
              <w:ind w:left="114"/>
              <w:rPr>
                <w:b/>
              </w:rPr>
            </w:pPr>
            <w:r>
              <w:rPr>
                <w:b/>
                <w:w w:val="85"/>
              </w:rPr>
              <w:t>Welcome</w:t>
            </w:r>
            <w:r>
              <w:rPr>
                <w:b/>
                <w:spacing w:val="2"/>
              </w:rPr>
              <w:t xml:space="preserve"> </w:t>
            </w:r>
            <w:r>
              <w:rPr>
                <w:b/>
                <w:w w:val="85"/>
              </w:rPr>
              <w:t>Desk</w:t>
            </w:r>
            <w:r>
              <w:rPr>
                <w:b/>
                <w:spacing w:val="4"/>
              </w:rPr>
              <w:t xml:space="preserve"> </w:t>
            </w:r>
            <w:r>
              <w:rPr>
                <w:b/>
                <w:spacing w:val="-4"/>
                <w:w w:val="85"/>
              </w:rPr>
              <w:t>Open</w:t>
            </w:r>
          </w:p>
        </w:tc>
      </w:tr>
      <w:tr w:rsidR="00113555" w14:paraId="57B39478" w14:textId="77777777" w:rsidTr="00FB2F00">
        <w:trPr>
          <w:trHeight w:val="1520"/>
        </w:trPr>
        <w:tc>
          <w:tcPr>
            <w:tcW w:w="2549" w:type="dxa"/>
            <w:tcBorders>
              <w:top w:val="single" w:sz="4" w:space="0" w:color="auto"/>
              <w:left w:val="single" w:sz="4" w:space="0" w:color="auto"/>
              <w:bottom w:val="single" w:sz="4" w:space="0" w:color="auto"/>
              <w:right w:val="single" w:sz="4" w:space="0" w:color="auto"/>
            </w:tcBorders>
          </w:tcPr>
          <w:p w14:paraId="432F36A8" w14:textId="77777777" w:rsidR="00113555" w:rsidRDefault="00113555" w:rsidP="00FB2F00">
            <w:pPr>
              <w:pStyle w:val="TableParagraph"/>
              <w:spacing w:before="63"/>
              <w:ind w:left="110"/>
              <w:rPr>
                <w:b/>
              </w:rPr>
            </w:pPr>
            <w:r>
              <w:rPr>
                <w:b/>
                <w:w w:val="90"/>
              </w:rPr>
              <w:t>11:00</w:t>
            </w:r>
            <w:r>
              <w:rPr>
                <w:b/>
                <w:spacing w:val="-6"/>
                <w:w w:val="90"/>
              </w:rPr>
              <w:t xml:space="preserve"> </w:t>
            </w:r>
            <w:r>
              <w:rPr>
                <w:b/>
                <w:w w:val="90"/>
              </w:rPr>
              <w:t>-</w:t>
            </w:r>
            <w:r>
              <w:rPr>
                <w:b/>
                <w:spacing w:val="-6"/>
                <w:w w:val="90"/>
              </w:rPr>
              <w:t xml:space="preserve"> </w:t>
            </w:r>
            <w:r>
              <w:rPr>
                <w:b/>
                <w:spacing w:val="-2"/>
                <w:w w:val="90"/>
              </w:rPr>
              <w:t>12:30</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055099C9"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02863D4" w14:textId="77777777" w:rsidR="00113555" w:rsidRDefault="00113555" w:rsidP="00FB2F00">
            <w:pPr>
              <w:pStyle w:val="TableParagraph"/>
              <w:spacing w:before="63"/>
              <w:ind w:left="110"/>
              <w:rPr>
                <w:b/>
              </w:rPr>
            </w:pPr>
            <w:r>
              <w:rPr>
                <w:b/>
                <w:w w:val="85"/>
              </w:rPr>
              <w:t>Conference</w:t>
            </w:r>
            <w:r>
              <w:rPr>
                <w:b/>
                <w:spacing w:val="1"/>
              </w:rPr>
              <w:t xml:space="preserve"> </w:t>
            </w:r>
            <w:r>
              <w:rPr>
                <w:b/>
                <w:w w:val="85"/>
              </w:rPr>
              <w:t>Welcome</w:t>
            </w:r>
            <w:r>
              <w:rPr>
                <w:b/>
                <w:spacing w:val="2"/>
              </w:rPr>
              <w:t xml:space="preserve"> </w:t>
            </w:r>
            <w:r>
              <w:rPr>
                <w:b/>
                <w:w w:val="85"/>
              </w:rPr>
              <w:t>&amp;</w:t>
            </w:r>
            <w:r>
              <w:rPr>
                <w:b/>
                <w:spacing w:val="5"/>
              </w:rPr>
              <w:t xml:space="preserve"> </w:t>
            </w:r>
            <w:r>
              <w:rPr>
                <w:b/>
                <w:w w:val="85"/>
              </w:rPr>
              <w:t>Keynote</w:t>
            </w:r>
          </w:p>
          <w:p w14:paraId="288A6B26" w14:textId="77777777" w:rsidR="00113555" w:rsidRDefault="00113555" w:rsidP="00FB2F00">
            <w:pPr>
              <w:pStyle w:val="TableParagraph"/>
              <w:spacing w:before="10"/>
              <w:rPr>
                <w:b/>
                <w:sz w:val="26"/>
              </w:rPr>
            </w:pPr>
          </w:p>
          <w:p w14:paraId="613D4DF2" w14:textId="55463233" w:rsidR="00113555" w:rsidRPr="00547A1D" w:rsidRDefault="00113555" w:rsidP="00E67DB2">
            <w:pPr>
              <w:pStyle w:val="TableParagraph"/>
              <w:ind w:left="110"/>
              <w:rPr>
                <w:b/>
                <w:w w:val="85"/>
              </w:rPr>
            </w:pPr>
            <w:r>
              <w:rPr>
                <w:b/>
                <w:w w:val="85"/>
              </w:rPr>
              <w:t>“</w:t>
            </w:r>
            <w:r w:rsidR="00E67DB2" w:rsidRPr="00E67DB2">
              <w:rPr>
                <w:b/>
                <w:w w:val="85"/>
              </w:rPr>
              <w:t>Hide and Seek: On Kids, Power, and Resistance in Education</w:t>
            </w:r>
            <w:r>
              <w:rPr>
                <w:b/>
                <w:spacing w:val="-2"/>
                <w:w w:val="85"/>
              </w:rPr>
              <w:t>”</w:t>
            </w:r>
          </w:p>
          <w:p w14:paraId="2F42145F" w14:textId="77777777" w:rsidR="00E67DB2" w:rsidRPr="00E67DB2" w:rsidRDefault="00E67DB2" w:rsidP="00E67DB2">
            <w:pPr>
              <w:pStyle w:val="TableParagraph"/>
              <w:spacing w:before="17" w:line="254" w:lineRule="auto"/>
              <w:ind w:left="110"/>
              <w:rPr>
                <w:i/>
                <w:w w:val="90"/>
              </w:rPr>
            </w:pPr>
            <w:r>
              <w:rPr>
                <w:i/>
                <w:w w:val="90"/>
              </w:rPr>
              <w:t xml:space="preserve">Sherri </w:t>
            </w:r>
            <w:proofErr w:type="spellStart"/>
            <w:r>
              <w:rPr>
                <w:i/>
                <w:w w:val="90"/>
              </w:rPr>
              <w:t>Spelic</w:t>
            </w:r>
            <w:proofErr w:type="spellEnd"/>
            <w:r>
              <w:rPr>
                <w:i/>
                <w:w w:val="90"/>
              </w:rPr>
              <w:t xml:space="preserve">, </w:t>
            </w:r>
            <w:r w:rsidRPr="00E67DB2">
              <w:rPr>
                <w:i/>
                <w:w w:val="90"/>
              </w:rPr>
              <w:t>American International School Vienna</w:t>
            </w:r>
          </w:p>
          <w:p w14:paraId="07E42D89" w14:textId="15145748" w:rsidR="00113555" w:rsidRPr="00D078FB" w:rsidRDefault="00113555" w:rsidP="00FB2F00">
            <w:pPr>
              <w:pStyle w:val="TableParagraph"/>
              <w:spacing w:before="17" w:line="254" w:lineRule="auto"/>
              <w:ind w:left="110"/>
              <w:rPr>
                <w:i/>
                <w:szCs w:val="22"/>
              </w:rPr>
            </w:pPr>
          </w:p>
        </w:tc>
      </w:tr>
      <w:tr w:rsidR="00113555" w14:paraId="0A7F400D" w14:textId="77777777" w:rsidTr="00FB2F00">
        <w:trPr>
          <w:trHeight w:val="537"/>
        </w:trPr>
        <w:tc>
          <w:tcPr>
            <w:tcW w:w="2549" w:type="dxa"/>
            <w:tcBorders>
              <w:top w:val="single" w:sz="4" w:space="0" w:color="auto"/>
              <w:left w:val="single" w:sz="4" w:space="0" w:color="auto"/>
              <w:bottom w:val="single" w:sz="4" w:space="0" w:color="auto"/>
              <w:right w:val="single" w:sz="4" w:space="0" w:color="auto"/>
            </w:tcBorders>
          </w:tcPr>
          <w:p w14:paraId="1F53A62C" w14:textId="77777777" w:rsidR="00113555" w:rsidRDefault="00113555" w:rsidP="00FB2F00">
            <w:pPr>
              <w:pStyle w:val="TableParagraph"/>
              <w:spacing w:before="110"/>
              <w:ind w:left="110"/>
              <w:rPr>
                <w:b/>
              </w:rPr>
            </w:pPr>
            <w:r>
              <w:rPr>
                <w:b/>
                <w:w w:val="90"/>
              </w:rPr>
              <w:t>12:30</w:t>
            </w:r>
            <w:r>
              <w:rPr>
                <w:b/>
                <w:spacing w:val="-6"/>
                <w:w w:val="90"/>
              </w:rPr>
              <w:t xml:space="preserve"> </w:t>
            </w:r>
            <w:r>
              <w:rPr>
                <w:b/>
                <w:w w:val="90"/>
              </w:rPr>
              <w:t>-</w:t>
            </w:r>
            <w:r>
              <w:rPr>
                <w:b/>
                <w:spacing w:val="-6"/>
                <w:w w:val="90"/>
              </w:rPr>
              <w:t xml:space="preserve"> </w:t>
            </w:r>
            <w:r>
              <w:rPr>
                <w:b/>
                <w:spacing w:val="-2"/>
                <w:w w:val="90"/>
              </w:rPr>
              <w:t>1:00</w:t>
            </w:r>
            <w:r>
              <w:rPr>
                <w:b/>
                <w:spacing w:val="-2"/>
                <w:w w:val="90"/>
              </w:rPr>
              <w:br/>
            </w:r>
          </w:p>
        </w:tc>
        <w:tc>
          <w:tcPr>
            <w:tcW w:w="288" w:type="dxa"/>
            <w:tcBorders>
              <w:top w:val="single" w:sz="4" w:space="0" w:color="auto"/>
              <w:left w:val="single" w:sz="4" w:space="0" w:color="auto"/>
              <w:bottom w:val="single" w:sz="4" w:space="0" w:color="auto"/>
              <w:right w:val="single" w:sz="4" w:space="0" w:color="auto"/>
            </w:tcBorders>
            <w:shd w:val="clear" w:color="auto" w:fill="ED7D31"/>
          </w:tcPr>
          <w:p w14:paraId="671AB302"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6524971" w14:textId="77777777" w:rsidR="00113555" w:rsidRDefault="00113555" w:rsidP="00FB2F00">
            <w:pPr>
              <w:rPr>
                <w:b/>
                <w:w w:val="80"/>
              </w:rPr>
            </w:pPr>
          </w:p>
          <w:p w14:paraId="1DD8353E" w14:textId="77777777" w:rsidR="00113555" w:rsidRDefault="00113555" w:rsidP="00FB2F00">
            <w:pPr>
              <w:rPr>
                <w:sz w:val="2"/>
                <w:szCs w:val="2"/>
              </w:rPr>
            </w:pPr>
            <w:r>
              <w:rPr>
                <w:b/>
                <w:w w:val="80"/>
              </w:rPr>
              <w:t xml:space="preserve"> Break</w:t>
            </w:r>
          </w:p>
        </w:tc>
      </w:tr>
      <w:tr w:rsidR="00113555" w14:paraId="6CF1A057" w14:textId="77777777" w:rsidTr="00FB2F00">
        <w:trPr>
          <w:trHeight w:val="3308"/>
        </w:trPr>
        <w:tc>
          <w:tcPr>
            <w:tcW w:w="2549" w:type="dxa"/>
            <w:tcBorders>
              <w:top w:val="single" w:sz="4" w:space="0" w:color="auto"/>
              <w:left w:val="single" w:sz="4" w:space="0" w:color="auto"/>
              <w:bottom w:val="single" w:sz="4" w:space="0" w:color="auto"/>
              <w:right w:val="single" w:sz="4" w:space="0" w:color="auto"/>
            </w:tcBorders>
          </w:tcPr>
          <w:p w14:paraId="4EC8F2DC" w14:textId="77777777" w:rsidR="00113555" w:rsidRDefault="00113555" w:rsidP="00FB2F00">
            <w:pPr>
              <w:pStyle w:val="TableParagraph"/>
              <w:spacing w:before="58"/>
              <w:ind w:left="110"/>
              <w:rPr>
                <w:b/>
              </w:rPr>
            </w:pPr>
            <w:r>
              <w:rPr>
                <w:b/>
                <w:w w:val="90"/>
              </w:rPr>
              <w:t>1:00</w:t>
            </w:r>
            <w:r>
              <w:rPr>
                <w:b/>
                <w:spacing w:val="-6"/>
                <w:w w:val="90"/>
              </w:rPr>
              <w:t xml:space="preserve"> </w:t>
            </w:r>
            <w:r>
              <w:rPr>
                <w:b/>
                <w:w w:val="90"/>
              </w:rPr>
              <w:t>–</w:t>
            </w:r>
            <w:r>
              <w:rPr>
                <w:b/>
                <w:spacing w:val="-6"/>
                <w:w w:val="90"/>
              </w:rPr>
              <w:t xml:space="preserve"> </w:t>
            </w:r>
            <w:r>
              <w:rPr>
                <w:b/>
                <w:spacing w:val="-2"/>
                <w:w w:val="90"/>
              </w:rPr>
              <w:t>1:45</w:t>
            </w:r>
          </w:p>
        </w:tc>
        <w:tc>
          <w:tcPr>
            <w:tcW w:w="288" w:type="dxa"/>
            <w:tcBorders>
              <w:top w:val="single" w:sz="4" w:space="0" w:color="auto"/>
              <w:left w:val="single" w:sz="4" w:space="0" w:color="auto"/>
              <w:right w:val="single" w:sz="4" w:space="0" w:color="auto"/>
            </w:tcBorders>
            <w:shd w:val="clear" w:color="auto" w:fill="FFC000"/>
          </w:tcPr>
          <w:p w14:paraId="0E19CE59"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F0DD971" w14:textId="77777777" w:rsidR="00113555" w:rsidRDefault="00113555" w:rsidP="00FB2F00">
            <w:pPr>
              <w:pStyle w:val="TableParagraph"/>
              <w:spacing w:before="120"/>
              <w:ind w:left="110"/>
              <w:rPr>
                <w:b/>
                <w:w w:val="80"/>
              </w:rPr>
            </w:pPr>
            <w:r>
              <w:rPr>
                <w:b/>
                <w:w w:val="80"/>
              </w:rPr>
              <w:t>Invited Speaker Options</w:t>
            </w:r>
          </w:p>
          <w:p w14:paraId="215B84DE" w14:textId="77777777" w:rsidR="00113555" w:rsidRDefault="00113555" w:rsidP="00FB2F00">
            <w:pPr>
              <w:pStyle w:val="TableParagraph"/>
              <w:spacing w:before="10"/>
              <w:rPr>
                <w:b/>
                <w:sz w:val="26"/>
              </w:rPr>
            </w:pPr>
          </w:p>
          <w:p w14:paraId="4F04F0B2" w14:textId="6CE050A1" w:rsidR="00113555" w:rsidRDefault="00113555" w:rsidP="00FB2F00">
            <w:pPr>
              <w:pStyle w:val="TableParagraph"/>
              <w:ind w:left="110"/>
              <w:rPr>
                <w:b/>
                <w:w w:val="85"/>
              </w:rPr>
            </w:pPr>
            <w:r>
              <w:rPr>
                <w:b/>
                <w:w w:val="85"/>
              </w:rPr>
              <w:t xml:space="preserve">Parallel Session </w:t>
            </w:r>
            <w:r w:rsidR="00F30274">
              <w:rPr>
                <w:b/>
                <w:w w:val="85"/>
              </w:rPr>
              <w:t>5</w:t>
            </w:r>
            <w:r>
              <w:rPr>
                <w:b/>
                <w:w w:val="85"/>
              </w:rPr>
              <w:t xml:space="preserve">.1 </w:t>
            </w:r>
          </w:p>
          <w:p w14:paraId="0B92B169" w14:textId="53E8294B" w:rsidR="00113555" w:rsidRPr="00547A1D" w:rsidRDefault="00113555" w:rsidP="001422A6">
            <w:pPr>
              <w:pStyle w:val="TableParagraph"/>
              <w:ind w:left="110"/>
              <w:rPr>
                <w:b/>
                <w:w w:val="85"/>
              </w:rPr>
            </w:pPr>
            <w:r>
              <w:rPr>
                <w:b/>
                <w:w w:val="85"/>
              </w:rPr>
              <w:t>“</w:t>
            </w:r>
            <w:r w:rsidR="001422A6" w:rsidRPr="001422A6">
              <w:rPr>
                <w:b/>
                <w:w w:val="85"/>
              </w:rPr>
              <w:t>Critical approaches to researching and teaching online</w:t>
            </w:r>
            <w:r>
              <w:rPr>
                <w:b/>
                <w:spacing w:val="-2"/>
                <w:w w:val="85"/>
              </w:rPr>
              <w:t>”</w:t>
            </w:r>
          </w:p>
          <w:p w14:paraId="15ACCD55" w14:textId="4E93218B" w:rsidR="00113555" w:rsidRDefault="00E67DB2" w:rsidP="00FB2F00">
            <w:pPr>
              <w:pStyle w:val="TableParagraph"/>
              <w:spacing w:before="17" w:line="254" w:lineRule="auto"/>
              <w:ind w:left="110"/>
              <w:rPr>
                <w:i/>
                <w:w w:val="90"/>
              </w:rPr>
            </w:pPr>
            <w:proofErr w:type="spellStart"/>
            <w:r>
              <w:rPr>
                <w:i/>
                <w:w w:val="90"/>
              </w:rPr>
              <w:t>Beyhan</w:t>
            </w:r>
            <w:proofErr w:type="spellEnd"/>
            <w:r>
              <w:rPr>
                <w:i/>
                <w:w w:val="90"/>
              </w:rPr>
              <w:t xml:space="preserve"> Farhadi</w:t>
            </w:r>
            <w:r w:rsidR="001422A6">
              <w:rPr>
                <w:i/>
                <w:w w:val="90"/>
              </w:rPr>
              <w:t>, York University</w:t>
            </w:r>
          </w:p>
          <w:p w14:paraId="214DF499" w14:textId="77777777" w:rsidR="00113555" w:rsidRDefault="00113555" w:rsidP="00FB2F00">
            <w:pPr>
              <w:pStyle w:val="TableParagraph"/>
              <w:spacing w:before="17" w:line="254" w:lineRule="auto"/>
              <w:ind w:left="110"/>
              <w:rPr>
                <w:i/>
                <w:w w:val="90"/>
              </w:rPr>
            </w:pPr>
          </w:p>
          <w:p w14:paraId="46AD4655" w14:textId="409A2346" w:rsidR="00113555" w:rsidRDefault="00113555" w:rsidP="00FB2F00">
            <w:pPr>
              <w:pStyle w:val="TableParagraph"/>
              <w:ind w:left="110"/>
              <w:rPr>
                <w:b/>
                <w:w w:val="85"/>
              </w:rPr>
            </w:pPr>
            <w:r>
              <w:rPr>
                <w:b/>
                <w:w w:val="85"/>
              </w:rPr>
              <w:t xml:space="preserve">Parallel Session </w:t>
            </w:r>
            <w:r w:rsidR="00F30274">
              <w:rPr>
                <w:b/>
                <w:w w:val="85"/>
              </w:rPr>
              <w:t>5</w:t>
            </w:r>
            <w:r>
              <w:rPr>
                <w:b/>
                <w:w w:val="85"/>
              </w:rPr>
              <w:t xml:space="preserve">.2 </w:t>
            </w:r>
          </w:p>
          <w:p w14:paraId="006FFFED" w14:textId="0585263B" w:rsidR="00113555" w:rsidRPr="00547A1D" w:rsidRDefault="00113555" w:rsidP="001422A6">
            <w:pPr>
              <w:pStyle w:val="TableParagraph"/>
              <w:ind w:left="110"/>
              <w:rPr>
                <w:b/>
                <w:w w:val="85"/>
              </w:rPr>
            </w:pPr>
            <w:r>
              <w:rPr>
                <w:b/>
                <w:w w:val="85"/>
              </w:rPr>
              <w:t>“</w:t>
            </w:r>
            <w:r w:rsidR="001422A6" w:rsidRPr="001422A6">
              <w:rPr>
                <w:b/>
                <w:w w:val="85"/>
              </w:rPr>
              <w:t xml:space="preserve">Shaping </w:t>
            </w:r>
            <w:r w:rsidR="001422A6">
              <w:rPr>
                <w:b/>
                <w:w w:val="85"/>
              </w:rPr>
              <w:t>‘</w:t>
            </w:r>
            <w:r w:rsidR="001422A6" w:rsidRPr="001422A6">
              <w:rPr>
                <w:b/>
                <w:w w:val="85"/>
              </w:rPr>
              <w:t>the new normal</w:t>
            </w:r>
            <w:r w:rsidR="001422A6">
              <w:rPr>
                <w:b/>
                <w:w w:val="85"/>
              </w:rPr>
              <w:t>’</w:t>
            </w:r>
            <w:r w:rsidR="001422A6" w:rsidRPr="001422A6">
              <w:rPr>
                <w:b/>
                <w:w w:val="85"/>
              </w:rPr>
              <w:t>: Reflection and Design for Iterating Forward</w:t>
            </w:r>
            <w:r>
              <w:rPr>
                <w:b/>
                <w:spacing w:val="-2"/>
                <w:w w:val="85"/>
              </w:rPr>
              <w:t>”</w:t>
            </w:r>
          </w:p>
          <w:p w14:paraId="63B9E0CA" w14:textId="49E300FF" w:rsidR="00113555" w:rsidRPr="00D078FB" w:rsidRDefault="00E67DB2" w:rsidP="00FB2F00">
            <w:pPr>
              <w:pStyle w:val="TableParagraph"/>
              <w:spacing w:before="17" w:line="254" w:lineRule="auto"/>
              <w:ind w:left="110"/>
              <w:rPr>
                <w:i/>
                <w:w w:val="90"/>
                <w:szCs w:val="22"/>
              </w:rPr>
            </w:pPr>
            <w:r>
              <w:rPr>
                <w:i/>
                <w:w w:val="90"/>
              </w:rPr>
              <w:t>Stephanie Moore</w:t>
            </w:r>
            <w:r w:rsidR="001422A6">
              <w:rPr>
                <w:i/>
                <w:w w:val="90"/>
              </w:rPr>
              <w:t>, University of New Mexico</w:t>
            </w:r>
          </w:p>
        </w:tc>
      </w:tr>
      <w:tr w:rsidR="00113555" w14:paraId="7E172514" w14:textId="77777777" w:rsidTr="00FB2F00">
        <w:trPr>
          <w:trHeight w:val="695"/>
        </w:trPr>
        <w:tc>
          <w:tcPr>
            <w:tcW w:w="2549" w:type="dxa"/>
            <w:tcBorders>
              <w:top w:val="single" w:sz="4" w:space="0" w:color="auto"/>
              <w:left w:val="single" w:sz="4" w:space="0" w:color="auto"/>
              <w:bottom w:val="single" w:sz="4" w:space="0" w:color="auto"/>
            </w:tcBorders>
          </w:tcPr>
          <w:p w14:paraId="0CA111AF" w14:textId="77777777" w:rsidR="00113555" w:rsidRDefault="00113555" w:rsidP="00FB2F00">
            <w:pPr>
              <w:pStyle w:val="TableParagraph"/>
              <w:spacing w:before="58"/>
              <w:ind w:left="110"/>
              <w:rPr>
                <w:b/>
              </w:rPr>
            </w:pPr>
            <w:r>
              <w:rPr>
                <w:b/>
                <w:w w:val="90"/>
              </w:rPr>
              <w:t>1:45</w:t>
            </w:r>
            <w:r>
              <w:rPr>
                <w:b/>
                <w:spacing w:val="-6"/>
                <w:w w:val="90"/>
              </w:rPr>
              <w:t xml:space="preserve"> </w:t>
            </w:r>
            <w:r>
              <w:rPr>
                <w:b/>
                <w:w w:val="90"/>
              </w:rPr>
              <w:t>–</w:t>
            </w:r>
            <w:r>
              <w:rPr>
                <w:b/>
                <w:spacing w:val="-6"/>
                <w:w w:val="90"/>
              </w:rPr>
              <w:t xml:space="preserve"> </w:t>
            </w:r>
            <w:r>
              <w:rPr>
                <w:b/>
                <w:spacing w:val="-2"/>
                <w:w w:val="90"/>
              </w:rPr>
              <w:t>2:15</w:t>
            </w:r>
          </w:p>
        </w:tc>
        <w:tc>
          <w:tcPr>
            <w:tcW w:w="288" w:type="dxa"/>
            <w:tcBorders>
              <w:bottom w:val="single" w:sz="4" w:space="0" w:color="auto"/>
              <w:right w:val="single" w:sz="4" w:space="0" w:color="auto"/>
            </w:tcBorders>
            <w:shd w:val="clear" w:color="auto" w:fill="E36C0A" w:themeFill="accent6" w:themeFillShade="BF"/>
          </w:tcPr>
          <w:p w14:paraId="1A302597" w14:textId="77777777" w:rsidR="00113555" w:rsidRDefault="00113555" w:rsidP="00FB2F00">
            <w:pPr>
              <w:pStyle w:val="TableParagraph"/>
            </w:pPr>
          </w:p>
        </w:tc>
        <w:tc>
          <w:tcPr>
            <w:tcW w:w="10066" w:type="dxa"/>
            <w:tcBorders>
              <w:top w:val="single" w:sz="4" w:space="0" w:color="000000"/>
              <w:left w:val="single" w:sz="4" w:space="0" w:color="auto"/>
              <w:bottom w:val="single" w:sz="4" w:space="0" w:color="auto"/>
              <w:right w:val="single" w:sz="4" w:space="0" w:color="auto"/>
            </w:tcBorders>
          </w:tcPr>
          <w:p w14:paraId="441EE27A" w14:textId="77777777" w:rsidR="00113555" w:rsidRDefault="00113555" w:rsidP="00FB2F00">
            <w:pPr>
              <w:rPr>
                <w:b/>
                <w:w w:val="80"/>
              </w:rPr>
            </w:pPr>
          </w:p>
          <w:p w14:paraId="6FE34D3E" w14:textId="77777777" w:rsidR="00113555" w:rsidRDefault="00113555" w:rsidP="00FB2F00">
            <w:pPr>
              <w:rPr>
                <w:sz w:val="2"/>
                <w:szCs w:val="2"/>
              </w:rPr>
            </w:pPr>
            <w:r>
              <w:rPr>
                <w:b/>
                <w:w w:val="80"/>
              </w:rPr>
              <w:t xml:space="preserve"> Break</w:t>
            </w:r>
          </w:p>
        </w:tc>
      </w:tr>
    </w:tbl>
    <w:p w14:paraId="58F65D49" w14:textId="77777777" w:rsidR="00113555" w:rsidRDefault="00113555" w:rsidP="00113555">
      <w:pPr>
        <w:rPr>
          <w:sz w:val="2"/>
          <w:szCs w:val="2"/>
        </w:rPr>
        <w:sectPr w:rsidR="00113555">
          <w:pgSz w:w="15840" w:h="12240" w:orient="landscape"/>
          <w:pgMar w:top="1140" w:right="1220" w:bottom="280" w:left="1220" w:header="720" w:footer="720" w:gutter="0"/>
          <w:cols w:space="720"/>
        </w:sectPr>
      </w:pPr>
    </w:p>
    <w:p w14:paraId="7E659E72" w14:textId="77777777" w:rsidR="00113555" w:rsidRDefault="00113555" w:rsidP="00113555">
      <w:pPr>
        <w:spacing w:before="1"/>
        <w:rPr>
          <w:b/>
          <w:sz w:val="2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288"/>
        <w:gridCol w:w="10066"/>
      </w:tblGrid>
      <w:tr w:rsidR="00113555" w14:paraId="7C563828" w14:textId="77777777" w:rsidTr="00FB2F00">
        <w:trPr>
          <w:trHeight w:val="5133"/>
        </w:trPr>
        <w:tc>
          <w:tcPr>
            <w:tcW w:w="2549" w:type="dxa"/>
            <w:tcBorders>
              <w:top w:val="single" w:sz="4" w:space="0" w:color="auto"/>
              <w:left w:val="single" w:sz="4" w:space="0" w:color="auto"/>
              <w:bottom w:val="single" w:sz="4" w:space="0" w:color="auto"/>
              <w:right w:val="single" w:sz="4" w:space="0" w:color="auto"/>
            </w:tcBorders>
          </w:tcPr>
          <w:p w14:paraId="1B7C6EF5" w14:textId="77777777" w:rsidR="00113555" w:rsidRDefault="00113555" w:rsidP="00FB2F00">
            <w:pPr>
              <w:pStyle w:val="TableParagraph"/>
              <w:spacing w:before="120"/>
              <w:ind w:left="110"/>
              <w:rPr>
                <w:b/>
              </w:rPr>
            </w:pPr>
            <w:r>
              <w:rPr>
                <w:b/>
                <w:w w:val="90"/>
              </w:rPr>
              <w:t>2:15</w:t>
            </w:r>
            <w:r>
              <w:rPr>
                <w:b/>
                <w:spacing w:val="-6"/>
                <w:w w:val="90"/>
              </w:rPr>
              <w:t xml:space="preserve"> </w:t>
            </w:r>
            <w:r>
              <w:rPr>
                <w:b/>
                <w:w w:val="90"/>
              </w:rPr>
              <w:t>–</w:t>
            </w:r>
            <w:r>
              <w:rPr>
                <w:b/>
                <w:spacing w:val="-6"/>
                <w:w w:val="90"/>
              </w:rPr>
              <w:t xml:space="preserve"> </w:t>
            </w:r>
            <w:r>
              <w:rPr>
                <w:b/>
                <w:spacing w:val="-2"/>
                <w:w w:val="90"/>
              </w:rPr>
              <w:t>3:45</w:t>
            </w:r>
          </w:p>
          <w:p w14:paraId="0FB96414" w14:textId="77777777" w:rsidR="00113555" w:rsidRDefault="00113555" w:rsidP="00FB2F00">
            <w:pPr>
              <w:pStyle w:val="TableParagraph"/>
              <w:rPr>
                <w:b/>
                <w:sz w:val="28"/>
              </w:rPr>
            </w:pPr>
          </w:p>
          <w:p w14:paraId="56411A26" w14:textId="77777777" w:rsidR="00113555" w:rsidRDefault="00113555" w:rsidP="00FB2F00">
            <w:pPr>
              <w:pStyle w:val="TableParagraph"/>
              <w:rPr>
                <w:b/>
                <w:sz w:val="28"/>
              </w:rPr>
            </w:pPr>
          </w:p>
          <w:p w14:paraId="1A94F734" w14:textId="77777777" w:rsidR="00113555" w:rsidRDefault="00113555" w:rsidP="00FB2F00">
            <w:pPr>
              <w:pStyle w:val="TableParagraph"/>
              <w:rPr>
                <w:b/>
                <w:sz w:val="28"/>
              </w:rPr>
            </w:pPr>
          </w:p>
          <w:p w14:paraId="5FDC3FBC" w14:textId="77777777" w:rsidR="00113555" w:rsidRDefault="00113555" w:rsidP="00FB2F00">
            <w:pPr>
              <w:pStyle w:val="TableParagraph"/>
              <w:rPr>
                <w:b/>
                <w:sz w:val="28"/>
              </w:rPr>
            </w:pPr>
          </w:p>
          <w:p w14:paraId="1F85F1D4" w14:textId="77777777" w:rsidR="00113555" w:rsidRDefault="00113555" w:rsidP="00FB2F00">
            <w:pPr>
              <w:pStyle w:val="TableParagraph"/>
              <w:rPr>
                <w:b/>
                <w:sz w:val="28"/>
              </w:rPr>
            </w:pPr>
          </w:p>
          <w:p w14:paraId="709B2662" w14:textId="77777777" w:rsidR="00113555" w:rsidRDefault="00113555" w:rsidP="00FB2F00">
            <w:pPr>
              <w:pStyle w:val="TableParagraph"/>
              <w:rPr>
                <w:b/>
                <w:sz w:val="28"/>
              </w:rPr>
            </w:pPr>
          </w:p>
          <w:p w14:paraId="0B1C6BAD" w14:textId="77777777" w:rsidR="00113555" w:rsidRDefault="00113555" w:rsidP="00FB2F00">
            <w:pPr>
              <w:pStyle w:val="TableParagraph"/>
              <w:rPr>
                <w:b/>
                <w:sz w:val="28"/>
              </w:rPr>
            </w:pPr>
          </w:p>
          <w:p w14:paraId="5C5B78E1" w14:textId="77777777" w:rsidR="00113555" w:rsidRDefault="00113555" w:rsidP="00FB2F00">
            <w:pPr>
              <w:pStyle w:val="TableParagraph"/>
              <w:rPr>
                <w:b/>
                <w:sz w:val="28"/>
              </w:rPr>
            </w:pPr>
          </w:p>
          <w:p w14:paraId="3C392FF2" w14:textId="77777777" w:rsidR="00113555" w:rsidRDefault="00113555" w:rsidP="00FB2F00">
            <w:pPr>
              <w:pStyle w:val="TableParagraph"/>
              <w:rPr>
                <w:b/>
                <w:sz w:val="28"/>
              </w:rPr>
            </w:pPr>
          </w:p>
          <w:p w14:paraId="78F13971" w14:textId="77777777" w:rsidR="00113555" w:rsidRDefault="00113555" w:rsidP="00FB2F00">
            <w:pPr>
              <w:pStyle w:val="TableParagraph"/>
              <w:rPr>
                <w:b/>
                <w:sz w:val="28"/>
              </w:rPr>
            </w:pPr>
          </w:p>
          <w:p w14:paraId="59359EC8" w14:textId="77777777" w:rsidR="00113555" w:rsidRDefault="00113555" w:rsidP="00FB2F00">
            <w:pPr>
              <w:pStyle w:val="TableParagraph"/>
              <w:rPr>
                <w:b/>
                <w:sz w:val="28"/>
              </w:rPr>
            </w:pPr>
          </w:p>
          <w:p w14:paraId="79194CDF" w14:textId="77777777" w:rsidR="00113555" w:rsidRDefault="00113555" w:rsidP="00FB2F00">
            <w:pPr>
              <w:pStyle w:val="TableParagraph"/>
              <w:rPr>
                <w:b/>
                <w:sz w:val="28"/>
              </w:rPr>
            </w:pPr>
          </w:p>
          <w:p w14:paraId="5AA70EA1" w14:textId="77777777" w:rsidR="00113555" w:rsidRDefault="00113555" w:rsidP="00FB2F00">
            <w:pPr>
              <w:pStyle w:val="TableParagraph"/>
              <w:rPr>
                <w:b/>
                <w:sz w:val="28"/>
              </w:rPr>
            </w:pPr>
          </w:p>
          <w:p w14:paraId="55E92DFF" w14:textId="77777777" w:rsidR="00113555" w:rsidRPr="007A3216" w:rsidRDefault="00113555" w:rsidP="00FB2F00">
            <w:pPr>
              <w:pStyle w:val="TableParagraph"/>
              <w:spacing w:before="247"/>
              <w:rPr>
                <w:b/>
                <w:w w:val="90"/>
              </w:rPr>
            </w:pPr>
          </w:p>
        </w:tc>
        <w:tc>
          <w:tcPr>
            <w:tcW w:w="288" w:type="dxa"/>
            <w:tcBorders>
              <w:left w:val="single" w:sz="4" w:space="0" w:color="auto"/>
              <w:bottom w:val="nil"/>
              <w:right w:val="single" w:sz="4" w:space="0" w:color="auto"/>
            </w:tcBorders>
            <w:shd w:val="clear" w:color="auto" w:fill="FFC000"/>
          </w:tcPr>
          <w:p w14:paraId="6D9684F9"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42782F88" w14:textId="08C8DC3A" w:rsidR="00113555" w:rsidRDefault="00113555" w:rsidP="00FB2F00">
            <w:pPr>
              <w:pStyle w:val="TableParagraph"/>
              <w:spacing w:before="209"/>
              <w:rPr>
                <w:b/>
              </w:rPr>
            </w:pPr>
            <w:r>
              <w:rPr>
                <w:b/>
                <w:w w:val="80"/>
              </w:rPr>
              <w:t xml:space="preserve">  Parallel</w:t>
            </w:r>
            <w:r>
              <w:rPr>
                <w:b/>
                <w:spacing w:val="10"/>
              </w:rPr>
              <w:t xml:space="preserve"> </w:t>
            </w:r>
            <w:r>
              <w:rPr>
                <w:b/>
                <w:w w:val="80"/>
              </w:rPr>
              <w:t>Session</w:t>
            </w:r>
            <w:r>
              <w:rPr>
                <w:b/>
                <w:spacing w:val="11"/>
              </w:rPr>
              <w:t xml:space="preserve"> </w:t>
            </w:r>
            <w:r w:rsidR="00F30274">
              <w:rPr>
                <w:b/>
                <w:spacing w:val="-5"/>
                <w:w w:val="80"/>
              </w:rPr>
              <w:t>6</w:t>
            </w:r>
            <w:r>
              <w:rPr>
                <w:b/>
                <w:spacing w:val="-5"/>
                <w:w w:val="80"/>
              </w:rPr>
              <w:t>.1</w:t>
            </w:r>
            <w:r w:rsidR="00FD4CFD">
              <w:rPr>
                <w:b/>
                <w:spacing w:val="-5"/>
                <w:w w:val="80"/>
              </w:rPr>
              <w:t xml:space="preserve"> – Sustaining Positive Change - K12</w:t>
            </w:r>
            <w:r w:rsidR="00987F2C">
              <w:rPr>
                <w:b/>
                <w:spacing w:val="-5"/>
                <w:w w:val="80"/>
              </w:rPr>
              <w:t xml:space="preserve"> &amp; PSE</w:t>
            </w:r>
          </w:p>
          <w:p w14:paraId="4306531F" w14:textId="64AFB409" w:rsidR="00FE30F6" w:rsidRPr="00FE30F6" w:rsidRDefault="00FE30F6" w:rsidP="00FB2F00">
            <w:pPr>
              <w:pStyle w:val="TableParagraph"/>
              <w:numPr>
                <w:ilvl w:val="0"/>
                <w:numId w:val="10"/>
              </w:numPr>
              <w:tabs>
                <w:tab w:val="left" w:pos="829"/>
                <w:tab w:val="left" w:pos="830"/>
              </w:tabs>
              <w:spacing w:before="31"/>
              <w:rPr>
                <w:b/>
                <w:bCs/>
              </w:rPr>
            </w:pPr>
            <w:r w:rsidRPr="00FE30F6">
              <w:rPr>
                <w:b/>
                <w:bCs/>
                <w:w w:val="90"/>
              </w:rPr>
              <w:t>2:15-2:45:</w:t>
            </w:r>
          </w:p>
          <w:p w14:paraId="5E7C7544" w14:textId="08755C17" w:rsidR="00113555" w:rsidRDefault="00FE30F6" w:rsidP="00FB2F00">
            <w:pPr>
              <w:pStyle w:val="TableParagraph"/>
              <w:spacing w:before="60"/>
              <w:ind w:left="830"/>
              <w:rPr>
                <w:i/>
              </w:rPr>
            </w:pPr>
            <w:r w:rsidRPr="00FE30F6">
              <w:rPr>
                <w:w w:val="90"/>
              </w:rPr>
              <w:t>Cloud computing in school: Teachers’ feelings of comfort integrating Google Suite for Education in school contexts</w:t>
            </w:r>
            <w:r>
              <w:rPr>
                <w:w w:val="90"/>
              </w:rPr>
              <w:t xml:space="preserve"> (Research-Oriented)</w:t>
            </w:r>
            <w:r>
              <w:rPr>
                <w:w w:val="90"/>
              </w:rPr>
              <w:br/>
            </w:r>
            <w:r>
              <w:rPr>
                <w:i/>
                <w:w w:val="90"/>
              </w:rPr>
              <w:t>Vi Ly</w:t>
            </w:r>
          </w:p>
          <w:p w14:paraId="54450BFE" w14:textId="1CD8CEB8" w:rsidR="00466D52" w:rsidRPr="00466D52" w:rsidRDefault="008F727E" w:rsidP="008F727E">
            <w:pPr>
              <w:pStyle w:val="TableParagraph"/>
              <w:numPr>
                <w:ilvl w:val="0"/>
                <w:numId w:val="10"/>
              </w:numPr>
              <w:tabs>
                <w:tab w:val="left" w:pos="829"/>
                <w:tab w:val="left" w:pos="830"/>
              </w:tabs>
              <w:spacing w:before="75"/>
            </w:pPr>
            <w:r w:rsidRPr="004725D7">
              <w:rPr>
                <w:b/>
                <w:bCs/>
                <w:w w:val="90"/>
              </w:rPr>
              <w:t>2:45-3:45:</w:t>
            </w:r>
          </w:p>
          <w:p w14:paraId="2CC9B460" w14:textId="536B3E62" w:rsidR="008F727E" w:rsidRDefault="00987F2C" w:rsidP="00EA5D37">
            <w:pPr>
              <w:pStyle w:val="TableParagraph"/>
              <w:tabs>
                <w:tab w:val="left" w:pos="829"/>
                <w:tab w:val="left" w:pos="830"/>
              </w:tabs>
              <w:spacing w:before="75"/>
              <w:ind w:left="830"/>
            </w:pPr>
            <w:r w:rsidRPr="00987F2C">
              <w:rPr>
                <w:w w:val="90"/>
              </w:rPr>
              <w:t>Global viewpoints on Open Educational Resources for Blended Learning</w:t>
            </w:r>
            <w:r>
              <w:rPr>
                <w:w w:val="90"/>
              </w:rPr>
              <w:t xml:space="preserve"> (Research-Oriented)</w:t>
            </w:r>
          </w:p>
          <w:p w14:paraId="12EE1CFE" w14:textId="2D9E3BC7" w:rsidR="00987F2C" w:rsidRPr="00987F2C" w:rsidRDefault="00987F2C" w:rsidP="00987F2C">
            <w:pPr>
              <w:pStyle w:val="TableParagraph"/>
              <w:spacing w:before="60"/>
              <w:ind w:left="830"/>
              <w:rPr>
                <w:i/>
                <w:w w:val="85"/>
              </w:rPr>
            </w:pPr>
            <w:r w:rsidRPr="00987F2C">
              <w:rPr>
                <w:i/>
                <w:w w:val="85"/>
              </w:rPr>
              <w:t xml:space="preserve">Connie </w:t>
            </w:r>
            <w:proofErr w:type="spellStart"/>
            <w:r w:rsidRPr="00987F2C">
              <w:rPr>
                <w:i/>
                <w:w w:val="85"/>
              </w:rPr>
              <w:t>Blomgren</w:t>
            </w:r>
            <w:proofErr w:type="spellEnd"/>
            <w:r>
              <w:rPr>
                <w:i/>
                <w:w w:val="85"/>
              </w:rPr>
              <w:t xml:space="preserve"> (Athabasca University)</w:t>
            </w:r>
          </w:p>
          <w:p w14:paraId="1C4E3A1C" w14:textId="75A8BC75" w:rsidR="00113555" w:rsidRDefault="00113555" w:rsidP="00FB2F00">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6</w:t>
            </w:r>
            <w:r>
              <w:rPr>
                <w:b/>
                <w:spacing w:val="-5"/>
                <w:w w:val="80"/>
              </w:rPr>
              <w:t>.2</w:t>
            </w:r>
            <w:r w:rsidR="00FD4CFD">
              <w:rPr>
                <w:b/>
                <w:spacing w:val="-5"/>
                <w:w w:val="80"/>
              </w:rPr>
              <w:t xml:space="preserve"> </w:t>
            </w:r>
          </w:p>
          <w:p w14:paraId="1AE660B9" w14:textId="740FF5A3" w:rsidR="002D326E" w:rsidRPr="00276184" w:rsidRDefault="004725D7" w:rsidP="002D326E">
            <w:pPr>
              <w:pStyle w:val="TableParagraph"/>
              <w:numPr>
                <w:ilvl w:val="0"/>
                <w:numId w:val="10"/>
              </w:numPr>
              <w:tabs>
                <w:tab w:val="left" w:pos="829"/>
                <w:tab w:val="left" w:pos="830"/>
              </w:tabs>
              <w:spacing w:before="31"/>
              <w:rPr>
                <w:i/>
                <w:w w:val="85"/>
              </w:rPr>
            </w:pPr>
            <w:r w:rsidRPr="004725D7">
              <w:rPr>
                <w:b/>
                <w:bCs/>
                <w:w w:val="85"/>
              </w:rPr>
              <w:t>2:15-2:45</w:t>
            </w:r>
            <w:r w:rsidR="003353BE">
              <w:rPr>
                <w:b/>
                <w:spacing w:val="-5"/>
                <w:w w:val="80"/>
              </w:rPr>
              <w:t xml:space="preserve"> – </w:t>
            </w:r>
            <w:r w:rsidR="003353BE" w:rsidRPr="003353BE">
              <w:rPr>
                <w:b/>
                <w:spacing w:val="-5"/>
                <w:w w:val="80"/>
              </w:rPr>
              <w:t>Transitions of Online Learning and Teaching – PSE</w:t>
            </w:r>
            <w:r>
              <w:rPr>
                <w:w w:val="85"/>
              </w:rPr>
              <w:br/>
            </w:r>
            <w:proofErr w:type="spellStart"/>
            <w:r w:rsidR="00276184" w:rsidRPr="00276184">
              <w:rPr>
                <w:iCs/>
                <w:w w:val="85"/>
              </w:rPr>
              <w:t>Favoriser</w:t>
            </w:r>
            <w:proofErr w:type="spellEnd"/>
            <w:r w:rsidR="00276184" w:rsidRPr="00276184">
              <w:rPr>
                <w:iCs/>
                <w:w w:val="85"/>
              </w:rPr>
              <w:t xml:space="preserve"> </w:t>
            </w:r>
            <w:proofErr w:type="spellStart"/>
            <w:r w:rsidR="00276184" w:rsidRPr="00276184">
              <w:rPr>
                <w:iCs/>
                <w:w w:val="85"/>
              </w:rPr>
              <w:t>l’alignement</w:t>
            </w:r>
            <w:proofErr w:type="spellEnd"/>
            <w:r w:rsidR="00276184" w:rsidRPr="00276184">
              <w:rPr>
                <w:iCs/>
                <w:w w:val="85"/>
              </w:rPr>
              <w:t xml:space="preserve"> </w:t>
            </w:r>
            <w:proofErr w:type="spellStart"/>
            <w:r w:rsidR="00276184" w:rsidRPr="00276184">
              <w:rPr>
                <w:iCs/>
                <w:w w:val="85"/>
              </w:rPr>
              <w:t>pédagogique</w:t>
            </w:r>
            <w:proofErr w:type="spellEnd"/>
            <w:r w:rsidR="00276184" w:rsidRPr="00276184">
              <w:rPr>
                <w:iCs/>
                <w:w w:val="85"/>
              </w:rPr>
              <w:t xml:space="preserve"> </w:t>
            </w:r>
            <w:proofErr w:type="spellStart"/>
            <w:r w:rsidR="00276184" w:rsidRPr="00276184">
              <w:rPr>
                <w:iCs/>
                <w:w w:val="85"/>
              </w:rPr>
              <w:t>lors</w:t>
            </w:r>
            <w:proofErr w:type="spellEnd"/>
            <w:r w:rsidR="00276184" w:rsidRPr="00276184">
              <w:rPr>
                <w:iCs/>
                <w:w w:val="85"/>
              </w:rPr>
              <w:t xml:space="preserve"> </w:t>
            </w:r>
            <w:proofErr w:type="spellStart"/>
            <w:r w:rsidR="00276184" w:rsidRPr="00276184">
              <w:rPr>
                <w:iCs/>
                <w:w w:val="85"/>
              </w:rPr>
              <w:t>d’une</w:t>
            </w:r>
            <w:proofErr w:type="spellEnd"/>
            <w:r w:rsidR="00276184" w:rsidRPr="00276184">
              <w:rPr>
                <w:iCs/>
                <w:w w:val="85"/>
              </w:rPr>
              <w:t xml:space="preserve"> migration </w:t>
            </w:r>
            <w:proofErr w:type="spellStart"/>
            <w:r w:rsidR="00276184" w:rsidRPr="00276184">
              <w:rPr>
                <w:iCs/>
                <w:w w:val="85"/>
              </w:rPr>
              <w:t>en</w:t>
            </w:r>
            <w:proofErr w:type="spellEnd"/>
            <w:r w:rsidR="00276184" w:rsidRPr="00276184">
              <w:rPr>
                <w:iCs/>
                <w:w w:val="85"/>
              </w:rPr>
              <w:t xml:space="preserve"> formation à distance</w:t>
            </w:r>
            <w:r w:rsidR="00276184">
              <w:rPr>
                <w:iCs/>
                <w:w w:val="85"/>
              </w:rPr>
              <w:t xml:space="preserve">: </w:t>
            </w:r>
            <w:r w:rsidR="00276184" w:rsidRPr="00276184">
              <w:rPr>
                <w:iCs/>
                <w:w w:val="85"/>
              </w:rPr>
              <w:t xml:space="preserve">Une Démarche </w:t>
            </w:r>
            <w:proofErr w:type="spellStart"/>
            <w:r w:rsidR="00276184" w:rsidRPr="00276184">
              <w:rPr>
                <w:iCs/>
                <w:w w:val="85"/>
              </w:rPr>
              <w:t>SoTL</w:t>
            </w:r>
            <w:proofErr w:type="spellEnd"/>
            <w:r w:rsidR="00276184">
              <w:rPr>
                <w:iCs/>
                <w:w w:val="85"/>
              </w:rPr>
              <w:t xml:space="preserve"> (Practice-Oriented)</w:t>
            </w:r>
          </w:p>
          <w:p w14:paraId="040415AA" w14:textId="5C3B9F38" w:rsidR="00276184" w:rsidRPr="002D326E" w:rsidRDefault="00276184" w:rsidP="00276184">
            <w:pPr>
              <w:pStyle w:val="TableParagraph"/>
              <w:tabs>
                <w:tab w:val="left" w:pos="829"/>
                <w:tab w:val="left" w:pos="830"/>
              </w:tabs>
              <w:spacing w:before="31"/>
              <w:ind w:left="830"/>
              <w:rPr>
                <w:i/>
                <w:iCs/>
                <w:w w:val="85"/>
              </w:rPr>
            </w:pPr>
            <w:r w:rsidRPr="00276184">
              <w:rPr>
                <w:i/>
                <w:iCs/>
                <w:w w:val="85"/>
              </w:rPr>
              <w:t>Marie-Michelle Gouin</w:t>
            </w:r>
            <w:r>
              <w:rPr>
                <w:i/>
                <w:iCs/>
                <w:w w:val="85"/>
              </w:rPr>
              <w:t xml:space="preserve">, </w:t>
            </w:r>
            <w:r w:rsidRPr="00276184">
              <w:rPr>
                <w:i/>
                <w:iCs/>
                <w:w w:val="85"/>
              </w:rPr>
              <w:t>Constance Denis</w:t>
            </w:r>
            <w:r>
              <w:rPr>
                <w:i/>
                <w:iCs/>
                <w:w w:val="85"/>
              </w:rPr>
              <w:t xml:space="preserve">, </w:t>
            </w:r>
            <w:r w:rsidRPr="00276184">
              <w:rPr>
                <w:i/>
                <w:iCs/>
                <w:w w:val="85"/>
              </w:rPr>
              <w:t xml:space="preserve">Nathalie </w:t>
            </w:r>
            <w:proofErr w:type="spellStart"/>
            <w:r w:rsidRPr="00276184">
              <w:rPr>
                <w:i/>
                <w:iCs/>
                <w:w w:val="85"/>
              </w:rPr>
              <w:t>Lefebvre</w:t>
            </w:r>
            <w:r>
              <w:rPr>
                <w:i/>
                <w:iCs/>
                <w:w w:val="85"/>
              </w:rPr>
              <w:t>m</w:t>
            </w:r>
            <w:proofErr w:type="spellEnd"/>
            <w:r>
              <w:rPr>
                <w:i/>
                <w:iCs/>
                <w:w w:val="85"/>
              </w:rPr>
              <w:t xml:space="preserve"> </w:t>
            </w:r>
            <w:proofErr w:type="spellStart"/>
            <w:r w:rsidRPr="00276184">
              <w:rPr>
                <w:i/>
                <w:iCs/>
                <w:w w:val="85"/>
              </w:rPr>
              <w:t>Stéphanie</w:t>
            </w:r>
            <w:proofErr w:type="spellEnd"/>
            <w:r w:rsidRPr="00276184">
              <w:rPr>
                <w:i/>
                <w:iCs/>
                <w:w w:val="85"/>
              </w:rPr>
              <w:t xml:space="preserve"> </w:t>
            </w:r>
            <w:proofErr w:type="spellStart"/>
            <w:r w:rsidRPr="00276184">
              <w:rPr>
                <w:i/>
                <w:iCs/>
                <w:w w:val="85"/>
              </w:rPr>
              <w:t>Lanctôt</w:t>
            </w:r>
            <w:proofErr w:type="spellEnd"/>
            <w:r>
              <w:rPr>
                <w:i/>
                <w:iCs/>
                <w:w w:val="85"/>
              </w:rPr>
              <w:t xml:space="preserve">, </w:t>
            </w:r>
            <w:r w:rsidRPr="00276184">
              <w:rPr>
                <w:i/>
                <w:iCs/>
                <w:w w:val="85"/>
              </w:rPr>
              <w:t>Marilou Belisle</w:t>
            </w:r>
            <w:r>
              <w:rPr>
                <w:i/>
                <w:iCs/>
                <w:w w:val="85"/>
              </w:rPr>
              <w:t xml:space="preserve"> (</w:t>
            </w:r>
            <w:r w:rsidRPr="00276184">
              <w:rPr>
                <w:i/>
                <w:iCs/>
                <w:w w:val="85"/>
              </w:rPr>
              <w:t>Université de Sherbrooke</w:t>
            </w:r>
            <w:r>
              <w:rPr>
                <w:i/>
                <w:iCs/>
                <w:w w:val="85"/>
              </w:rPr>
              <w:t>)</w:t>
            </w:r>
          </w:p>
          <w:p w14:paraId="440087DE" w14:textId="3AD64DE7" w:rsidR="003353BE" w:rsidRDefault="004725D7" w:rsidP="003353BE">
            <w:pPr>
              <w:pStyle w:val="TableParagraph"/>
              <w:numPr>
                <w:ilvl w:val="0"/>
                <w:numId w:val="10"/>
              </w:numPr>
              <w:tabs>
                <w:tab w:val="left" w:pos="829"/>
                <w:tab w:val="left" w:pos="830"/>
              </w:tabs>
              <w:spacing w:before="75"/>
              <w:rPr>
                <w:i/>
              </w:rPr>
            </w:pPr>
            <w:r w:rsidRPr="004725D7">
              <w:rPr>
                <w:b/>
                <w:bCs/>
                <w:w w:val="90"/>
              </w:rPr>
              <w:t>2:45-3:45</w:t>
            </w:r>
            <w:r w:rsidR="003353BE">
              <w:rPr>
                <w:b/>
                <w:spacing w:val="-5"/>
                <w:w w:val="80"/>
              </w:rPr>
              <w:t xml:space="preserve"> – </w:t>
            </w:r>
            <w:r w:rsidR="003353BE" w:rsidRPr="003353BE">
              <w:rPr>
                <w:b/>
                <w:spacing w:val="-5"/>
                <w:w w:val="80"/>
              </w:rPr>
              <w:t>Sustaining Positive Change – PSE Online</w:t>
            </w:r>
          </w:p>
          <w:p w14:paraId="76B2B7D3" w14:textId="63693B18" w:rsidR="003353BE" w:rsidRPr="003353BE" w:rsidRDefault="003353BE" w:rsidP="003353BE">
            <w:pPr>
              <w:pStyle w:val="TableParagraph"/>
              <w:tabs>
                <w:tab w:val="left" w:pos="829"/>
                <w:tab w:val="left" w:pos="830"/>
              </w:tabs>
              <w:spacing w:before="75"/>
              <w:ind w:left="830"/>
              <w:rPr>
                <w:i/>
              </w:rPr>
            </w:pPr>
            <w:r w:rsidRPr="00622B82">
              <w:rPr>
                <w:w w:val="90"/>
              </w:rPr>
              <w:t xml:space="preserve">Sustaining Positive Change in the Teaching Scholars’ Online Community of Practice </w:t>
            </w:r>
            <w:r w:rsidRPr="003353BE">
              <w:rPr>
                <w:w w:val="90"/>
              </w:rPr>
              <w:t>(Research-Oriented)</w:t>
            </w:r>
            <w:r w:rsidRPr="00622B82">
              <w:br/>
            </w:r>
            <w:r w:rsidRPr="003353BE">
              <w:rPr>
                <w:i/>
                <w:w w:val="85"/>
              </w:rPr>
              <w:t xml:space="preserve">Andrew </w:t>
            </w:r>
            <w:proofErr w:type="spellStart"/>
            <w:r w:rsidRPr="003353BE">
              <w:rPr>
                <w:i/>
                <w:w w:val="85"/>
              </w:rPr>
              <w:t>Mardjetko</w:t>
            </w:r>
            <w:proofErr w:type="spellEnd"/>
            <w:r w:rsidRPr="003353BE">
              <w:rPr>
                <w:i/>
                <w:w w:val="85"/>
              </w:rPr>
              <w:t xml:space="preserve">, Michele Jacobsen, Beth Archer-Kuhn, Cari Din, </w:t>
            </w:r>
            <w:proofErr w:type="spellStart"/>
            <w:r w:rsidRPr="003353BE">
              <w:rPr>
                <w:i/>
                <w:w w:val="85"/>
              </w:rPr>
              <w:t>Lorelli</w:t>
            </w:r>
            <w:proofErr w:type="spellEnd"/>
            <w:r w:rsidRPr="003353BE">
              <w:rPr>
                <w:i/>
                <w:w w:val="85"/>
              </w:rPr>
              <w:t xml:space="preserve"> Nowell, Heather </w:t>
            </w:r>
            <w:proofErr w:type="spellStart"/>
            <w:r w:rsidRPr="003353BE">
              <w:rPr>
                <w:i/>
                <w:w w:val="85"/>
              </w:rPr>
              <w:t>Jamniczky</w:t>
            </w:r>
            <w:proofErr w:type="spellEnd"/>
            <w:r w:rsidRPr="003353BE">
              <w:rPr>
                <w:i/>
                <w:w w:val="85"/>
              </w:rPr>
              <w:t xml:space="preserve"> (University of Calgary)</w:t>
            </w:r>
          </w:p>
          <w:p w14:paraId="400E09CA" w14:textId="31F6E0B2" w:rsidR="00113555" w:rsidRDefault="00113555" w:rsidP="00FB2F00">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6</w:t>
            </w:r>
            <w:r>
              <w:rPr>
                <w:b/>
                <w:spacing w:val="-5"/>
                <w:w w:val="80"/>
              </w:rPr>
              <w:t>.3</w:t>
            </w:r>
            <w:r w:rsidR="00201372">
              <w:rPr>
                <w:b/>
                <w:spacing w:val="-5"/>
                <w:w w:val="80"/>
              </w:rPr>
              <w:t xml:space="preserve"> </w:t>
            </w:r>
            <w:r w:rsidR="00167FA5">
              <w:rPr>
                <w:b/>
                <w:spacing w:val="-5"/>
                <w:w w:val="80"/>
              </w:rPr>
              <w:t>– Transitions of Online Learning and Teaching – PSE</w:t>
            </w:r>
          </w:p>
          <w:p w14:paraId="4956955E" w14:textId="51C8527F" w:rsidR="001434AD" w:rsidRPr="00167FA5" w:rsidRDefault="001434AD" w:rsidP="001434AD">
            <w:pPr>
              <w:pStyle w:val="TableParagraph"/>
              <w:numPr>
                <w:ilvl w:val="0"/>
                <w:numId w:val="10"/>
              </w:numPr>
              <w:tabs>
                <w:tab w:val="left" w:pos="829"/>
                <w:tab w:val="left" w:pos="830"/>
              </w:tabs>
              <w:spacing w:before="75"/>
              <w:rPr>
                <w:i/>
              </w:rPr>
            </w:pPr>
            <w:r w:rsidRPr="00167FA5">
              <w:rPr>
                <w:b/>
                <w:bCs/>
                <w:w w:val="90"/>
              </w:rPr>
              <w:t>2:15-2:45</w:t>
            </w:r>
            <w:r w:rsidR="00167FA5">
              <w:rPr>
                <w:w w:val="90"/>
              </w:rPr>
              <w:t xml:space="preserve"> </w:t>
            </w:r>
          </w:p>
          <w:p w14:paraId="498AE4DB" w14:textId="77777777" w:rsidR="00167FA5" w:rsidRPr="00167FA5" w:rsidRDefault="00167FA5" w:rsidP="00167FA5">
            <w:pPr>
              <w:pStyle w:val="TableParagraph"/>
              <w:tabs>
                <w:tab w:val="left" w:pos="829"/>
                <w:tab w:val="left" w:pos="830"/>
              </w:tabs>
              <w:spacing w:before="75"/>
              <w:ind w:left="830"/>
              <w:rPr>
                <w:w w:val="85"/>
              </w:rPr>
            </w:pPr>
            <w:r w:rsidRPr="00167FA5">
              <w:rPr>
                <w:w w:val="90"/>
              </w:rPr>
              <w:t>Design Strategy Plus Pandemic Serendipity:  Technology-Enhanced Entrepreneurship Education using Open Learning and Micro-credentials (Practice-Oriented)</w:t>
            </w:r>
          </w:p>
          <w:p w14:paraId="5C15C09B" w14:textId="28256A54" w:rsidR="00167FA5" w:rsidRPr="00167FA5" w:rsidRDefault="00167FA5" w:rsidP="00167FA5">
            <w:pPr>
              <w:pStyle w:val="TableParagraph"/>
              <w:tabs>
                <w:tab w:val="left" w:pos="829"/>
                <w:tab w:val="left" w:pos="830"/>
              </w:tabs>
              <w:spacing w:before="75"/>
              <w:ind w:left="830"/>
              <w:rPr>
                <w:i/>
                <w:w w:val="85"/>
              </w:rPr>
            </w:pPr>
            <w:r w:rsidRPr="00167FA5">
              <w:rPr>
                <w:i/>
                <w:w w:val="85"/>
              </w:rPr>
              <w:t>Sonja Johnston, Michele Jacobsen (University of Calgary)</w:t>
            </w:r>
          </w:p>
          <w:p w14:paraId="1D928655" w14:textId="0D11A769" w:rsidR="001434AD" w:rsidRPr="001434AD" w:rsidRDefault="001434AD" w:rsidP="001434AD">
            <w:pPr>
              <w:pStyle w:val="TableParagraph"/>
              <w:numPr>
                <w:ilvl w:val="0"/>
                <w:numId w:val="10"/>
              </w:numPr>
              <w:tabs>
                <w:tab w:val="left" w:pos="829"/>
                <w:tab w:val="left" w:pos="830"/>
              </w:tabs>
              <w:spacing w:before="75"/>
              <w:rPr>
                <w:i/>
              </w:rPr>
            </w:pPr>
            <w:r w:rsidRPr="004725D7">
              <w:rPr>
                <w:b/>
                <w:bCs/>
                <w:w w:val="90"/>
              </w:rPr>
              <w:t>2:45-3:45</w:t>
            </w:r>
            <w:r w:rsidR="00167FA5">
              <w:rPr>
                <w:b/>
                <w:spacing w:val="-5"/>
                <w:w w:val="80"/>
              </w:rPr>
              <w:t xml:space="preserve"> </w:t>
            </w:r>
          </w:p>
          <w:p w14:paraId="44EF6194" w14:textId="3846B382" w:rsidR="001434AD" w:rsidRPr="001434AD" w:rsidRDefault="001434AD" w:rsidP="001434AD">
            <w:pPr>
              <w:pStyle w:val="TableParagraph"/>
              <w:tabs>
                <w:tab w:val="left" w:pos="829"/>
                <w:tab w:val="left" w:pos="830"/>
              </w:tabs>
              <w:spacing w:before="75"/>
              <w:ind w:left="830"/>
              <w:rPr>
                <w:i/>
              </w:rPr>
            </w:pPr>
            <w:r w:rsidRPr="001434AD">
              <w:rPr>
                <w:i/>
                <w:w w:val="90"/>
              </w:rPr>
              <w:t>Adaptive Learning Uptake in Ontario’s Post-secondary System: Factors Supporting Motivation, Implementation, and Readiness</w:t>
            </w:r>
            <w:r w:rsidRPr="001434AD">
              <w:rPr>
                <w:w w:val="90"/>
              </w:rPr>
              <w:t xml:space="preserve"> </w:t>
            </w:r>
            <w:r w:rsidRPr="00BC0126">
              <w:rPr>
                <w:w w:val="90"/>
              </w:rPr>
              <w:t>(</w:t>
            </w:r>
            <w:r>
              <w:rPr>
                <w:w w:val="90"/>
              </w:rPr>
              <w:t>Practice</w:t>
            </w:r>
            <w:r w:rsidRPr="00BC0126">
              <w:rPr>
                <w:w w:val="90"/>
              </w:rPr>
              <w:t>-Oriented)</w:t>
            </w:r>
          </w:p>
          <w:p w14:paraId="588CD60F" w14:textId="0C3C99A3" w:rsidR="00951A2B" w:rsidRPr="00951A2B" w:rsidRDefault="00951A2B" w:rsidP="00951A2B">
            <w:pPr>
              <w:pStyle w:val="TableParagraph"/>
              <w:tabs>
                <w:tab w:val="left" w:pos="829"/>
                <w:tab w:val="left" w:pos="830"/>
              </w:tabs>
              <w:spacing w:before="75"/>
              <w:ind w:left="830"/>
              <w:rPr>
                <w:i/>
                <w:w w:val="85"/>
              </w:rPr>
            </w:pPr>
            <w:r w:rsidRPr="00951A2B">
              <w:rPr>
                <w:i/>
                <w:w w:val="85"/>
              </w:rPr>
              <w:t>Don Eldridge</w:t>
            </w:r>
            <w:r>
              <w:rPr>
                <w:i/>
                <w:w w:val="85"/>
              </w:rPr>
              <w:t xml:space="preserve">, </w:t>
            </w:r>
            <w:r w:rsidRPr="00951A2B">
              <w:rPr>
                <w:i/>
                <w:w w:val="85"/>
              </w:rPr>
              <w:t>Megan Houghton</w:t>
            </w:r>
            <w:r>
              <w:rPr>
                <w:i/>
                <w:w w:val="85"/>
              </w:rPr>
              <w:t xml:space="preserve"> (</w:t>
            </w:r>
            <w:proofErr w:type="spellStart"/>
            <w:r>
              <w:rPr>
                <w:i/>
                <w:w w:val="85"/>
              </w:rPr>
              <w:t>eCampusOntario</w:t>
            </w:r>
            <w:proofErr w:type="spellEnd"/>
            <w:r>
              <w:rPr>
                <w:i/>
                <w:w w:val="85"/>
              </w:rPr>
              <w:t>)</w:t>
            </w:r>
          </w:p>
          <w:p w14:paraId="3F8706ED" w14:textId="74DD914D" w:rsidR="002D1141" w:rsidRDefault="002D1141" w:rsidP="002D1141">
            <w:pPr>
              <w:pStyle w:val="TableParagraph"/>
              <w:spacing w:before="175"/>
              <w:ind w:left="110"/>
              <w:rPr>
                <w:b/>
                <w:spacing w:val="-5"/>
                <w:w w:val="80"/>
              </w:rPr>
            </w:pPr>
            <w:r>
              <w:rPr>
                <w:b/>
                <w:w w:val="80"/>
              </w:rPr>
              <w:t>Parallel</w:t>
            </w:r>
            <w:r>
              <w:rPr>
                <w:b/>
                <w:spacing w:val="10"/>
              </w:rPr>
              <w:t xml:space="preserve"> </w:t>
            </w:r>
            <w:r>
              <w:rPr>
                <w:b/>
                <w:w w:val="80"/>
              </w:rPr>
              <w:t>Session</w:t>
            </w:r>
            <w:r>
              <w:rPr>
                <w:b/>
                <w:spacing w:val="11"/>
              </w:rPr>
              <w:t xml:space="preserve"> </w:t>
            </w:r>
            <w:r w:rsidR="00F30274">
              <w:rPr>
                <w:b/>
                <w:spacing w:val="-5"/>
                <w:w w:val="80"/>
              </w:rPr>
              <w:t>6</w:t>
            </w:r>
            <w:r>
              <w:rPr>
                <w:b/>
                <w:spacing w:val="-5"/>
                <w:w w:val="80"/>
              </w:rPr>
              <w:t xml:space="preserve">.4 – </w:t>
            </w:r>
          </w:p>
          <w:p w14:paraId="7D365515" w14:textId="5AB27CD5" w:rsidR="00415C74" w:rsidRPr="00647BD1" w:rsidRDefault="00415C74" w:rsidP="00647BD1">
            <w:pPr>
              <w:pStyle w:val="TableParagraph"/>
              <w:numPr>
                <w:ilvl w:val="0"/>
                <w:numId w:val="10"/>
              </w:numPr>
              <w:tabs>
                <w:tab w:val="left" w:pos="829"/>
                <w:tab w:val="left" w:pos="830"/>
              </w:tabs>
              <w:spacing w:before="75"/>
              <w:rPr>
                <w:b/>
                <w:spacing w:val="-5"/>
                <w:w w:val="80"/>
              </w:rPr>
            </w:pPr>
            <w:r w:rsidRPr="00647BD1">
              <w:rPr>
                <w:w w:val="85"/>
              </w:rPr>
              <w:t>Teaching, learning, and assessment activities used in additional language courses in blended contexts in Quebec’s higher education (Research-Oriented)</w:t>
            </w:r>
          </w:p>
          <w:p w14:paraId="19F593DD" w14:textId="26D376F9" w:rsidR="00415C74" w:rsidRPr="008B3711" w:rsidRDefault="00415C74" w:rsidP="000D5607">
            <w:pPr>
              <w:pStyle w:val="TableParagraph"/>
              <w:widowControl w:val="0"/>
              <w:autoSpaceDE w:val="0"/>
              <w:autoSpaceDN w:val="0"/>
              <w:spacing w:before="60"/>
              <w:ind w:left="830"/>
              <w:rPr>
                <w:i/>
                <w:w w:val="85"/>
              </w:rPr>
            </w:pPr>
            <w:r w:rsidRPr="0065750B">
              <w:rPr>
                <w:i/>
                <w:w w:val="85"/>
              </w:rPr>
              <w:t xml:space="preserve">Paula Andrea </w:t>
            </w:r>
            <w:proofErr w:type="spellStart"/>
            <w:r w:rsidRPr="0065750B">
              <w:rPr>
                <w:i/>
                <w:w w:val="85"/>
              </w:rPr>
              <w:t>Arancibia</w:t>
            </w:r>
            <w:proofErr w:type="spellEnd"/>
            <w:r w:rsidRPr="0065750B">
              <w:rPr>
                <w:i/>
                <w:w w:val="85"/>
              </w:rPr>
              <w:t xml:space="preserve"> </w:t>
            </w:r>
            <w:proofErr w:type="spellStart"/>
            <w:r w:rsidRPr="0065750B">
              <w:rPr>
                <w:i/>
                <w:w w:val="85"/>
              </w:rPr>
              <w:t>Erazo</w:t>
            </w:r>
            <w:proofErr w:type="spellEnd"/>
            <w:r>
              <w:rPr>
                <w:i/>
                <w:w w:val="85"/>
              </w:rPr>
              <w:t xml:space="preserve"> (</w:t>
            </w:r>
            <w:proofErr w:type="spellStart"/>
            <w:r w:rsidRPr="0065750B">
              <w:rPr>
                <w:i/>
                <w:w w:val="85"/>
              </w:rPr>
              <w:t>Université</w:t>
            </w:r>
            <w:proofErr w:type="spellEnd"/>
            <w:r w:rsidRPr="0065750B">
              <w:rPr>
                <w:i/>
                <w:w w:val="85"/>
              </w:rPr>
              <w:t xml:space="preserve"> de Sherbrooke</w:t>
            </w:r>
            <w:r>
              <w:rPr>
                <w:i/>
                <w:w w:val="85"/>
              </w:rPr>
              <w:t>)</w:t>
            </w:r>
          </w:p>
          <w:p w14:paraId="4C7BECF8" w14:textId="77777777" w:rsidR="00951A2B" w:rsidRDefault="00951A2B" w:rsidP="00F152C4">
            <w:pPr>
              <w:pStyle w:val="TableParagraph"/>
              <w:numPr>
                <w:ilvl w:val="0"/>
                <w:numId w:val="10"/>
              </w:numPr>
              <w:tabs>
                <w:tab w:val="left" w:pos="829"/>
                <w:tab w:val="left" w:pos="830"/>
              </w:tabs>
              <w:spacing w:before="75"/>
              <w:rPr>
                <w:w w:val="85"/>
              </w:rPr>
            </w:pPr>
            <w:r w:rsidRPr="00504DD2">
              <w:rPr>
                <w:w w:val="85"/>
              </w:rPr>
              <w:lastRenderedPageBreak/>
              <w:t>“Students Feel More Dignified”: Alternative Grading and Self-Assessment in Online Courses (Research-Oriented)</w:t>
            </w:r>
          </w:p>
          <w:p w14:paraId="493EB358" w14:textId="77777777" w:rsidR="00951A2B" w:rsidRDefault="00951A2B" w:rsidP="00F152C4">
            <w:pPr>
              <w:pStyle w:val="TableParagraph"/>
              <w:tabs>
                <w:tab w:val="left" w:pos="829"/>
                <w:tab w:val="left" w:pos="830"/>
              </w:tabs>
              <w:spacing w:before="75"/>
              <w:ind w:left="830"/>
              <w:rPr>
                <w:w w:val="85"/>
              </w:rPr>
            </w:pPr>
            <w:r w:rsidRPr="00007712">
              <w:rPr>
                <w:i/>
                <w:w w:val="85"/>
              </w:rPr>
              <w:t xml:space="preserve">Sharon </w:t>
            </w:r>
            <w:proofErr w:type="spellStart"/>
            <w:r w:rsidRPr="00007712">
              <w:rPr>
                <w:i/>
                <w:w w:val="85"/>
              </w:rPr>
              <w:t>Lauricella</w:t>
            </w:r>
            <w:proofErr w:type="spellEnd"/>
            <w:r w:rsidRPr="00504DD2">
              <w:rPr>
                <w:i/>
                <w:w w:val="85"/>
              </w:rPr>
              <w:t xml:space="preserve"> (Ontario Tech University)</w:t>
            </w:r>
          </w:p>
          <w:p w14:paraId="3472DCA3" w14:textId="77777777" w:rsidR="00951A2B" w:rsidRPr="00504DD2" w:rsidRDefault="00951A2B" w:rsidP="00F152C4">
            <w:pPr>
              <w:pStyle w:val="TableParagraph"/>
              <w:numPr>
                <w:ilvl w:val="0"/>
                <w:numId w:val="10"/>
              </w:numPr>
              <w:tabs>
                <w:tab w:val="left" w:pos="829"/>
                <w:tab w:val="left" w:pos="830"/>
              </w:tabs>
              <w:spacing w:before="75"/>
              <w:rPr>
                <w:w w:val="85"/>
              </w:rPr>
            </w:pPr>
            <w:r w:rsidRPr="00504DD2">
              <w:rPr>
                <w:w w:val="85"/>
              </w:rPr>
              <w:t>“Student Motivation in Online Learning Based on Self Determination Theory: A Literature Review (Research-Oriented)</w:t>
            </w:r>
          </w:p>
          <w:p w14:paraId="358731EE" w14:textId="760550AB" w:rsidR="00951A2B" w:rsidRDefault="00951A2B" w:rsidP="00F152C4">
            <w:pPr>
              <w:pStyle w:val="TableParagraph"/>
              <w:tabs>
                <w:tab w:val="left" w:pos="829"/>
                <w:tab w:val="left" w:pos="830"/>
              </w:tabs>
              <w:spacing w:before="31"/>
              <w:ind w:left="830"/>
              <w:rPr>
                <w:i/>
                <w:w w:val="85"/>
              </w:rPr>
            </w:pPr>
            <w:proofErr w:type="spellStart"/>
            <w:r>
              <w:rPr>
                <w:i/>
                <w:w w:val="85"/>
              </w:rPr>
              <w:t>Behnoosh</w:t>
            </w:r>
            <w:proofErr w:type="spellEnd"/>
            <w:r>
              <w:rPr>
                <w:i/>
                <w:w w:val="85"/>
              </w:rPr>
              <w:t xml:space="preserve"> </w:t>
            </w:r>
            <w:proofErr w:type="spellStart"/>
            <w:r>
              <w:rPr>
                <w:i/>
                <w:w w:val="85"/>
              </w:rPr>
              <w:t>Khoramrooz</w:t>
            </w:r>
            <w:proofErr w:type="spellEnd"/>
            <w:r>
              <w:rPr>
                <w:i/>
                <w:w w:val="85"/>
              </w:rPr>
              <w:t>, Valerie Irvine, Joan Martin</w:t>
            </w:r>
            <w:r w:rsidR="000515ED">
              <w:rPr>
                <w:i/>
                <w:w w:val="85"/>
              </w:rPr>
              <w:t xml:space="preserve"> </w:t>
            </w:r>
            <w:r>
              <w:rPr>
                <w:i/>
                <w:w w:val="85"/>
              </w:rPr>
              <w:t>(University of Victoria)</w:t>
            </w:r>
          </w:p>
          <w:p w14:paraId="3791224C" w14:textId="77777777" w:rsidR="00951A2B" w:rsidRPr="00F152C4" w:rsidRDefault="00951A2B" w:rsidP="00F152C4">
            <w:pPr>
              <w:pStyle w:val="TableParagraph"/>
              <w:numPr>
                <w:ilvl w:val="0"/>
                <w:numId w:val="10"/>
              </w:numPr>
              <w:tabs>
                <w:tab w:val="left" w:pos="829"/>
                <w:tab w:val="left" w:pos="830"/>
              </w:tabs>
              <w:spacing w:before="75"/>
              <w:rPr>
                <w:w w:val="85"/>
              </w:rPr>
            </w:pPr>
            <w:r w:rsidRPr="00874D77">
              <w:rPr>
                <w:w w:val="90"/>
              </w:rPr>
              <w:t>Assessment and Digital Technology in Higher Education: A Review of the Literature</w:t>
            </w:r>
            <w:r w:rsidRPr="00F152C4">
              <w:rPr>
                <w:w w:val="90"/>
              </w:rPr>
              <w:t xml:space="preserve"> (Research-Oriented)</w:t>
            </w:r>
          </w:p>
          <w:p w14:paraId="31ADF938" w14:textId="7F8DFC32" w:rsidR="00F152C4" w:rsidRPr="00647BD1" w:rsidRDefault="00951A2B" w:rsidP="00647BD1">
            <w:pPr>
              <w:pStyle w:val="TableParagraph"/>
              <w:tabs>
                <w:tab w:val="left" w:pos="829"/>
                <w:tab w:val="left" w:pos="830"/>
              </w:tabs>
              <w:spacing w:before="31"/>
              <w:ind w:left="830"/>
              <w:rPr>
                <w:i/>
                <w:w w:val="85"/>
              </w:rPr>
            </w:pPr>
            <w:r w:rsidRPr="00F152C4">
              <w:rPr>
                <w:i/>
                <w:w w:val="85"/>
              </w:rPr>
              <w:t xml:space="preserve">Colin </w:t>
            </w:r>
            <w:proofErr w:type="spellStart"/>
            <w:r w:rsidRPr="00F152C4">
              <w:rPr>
                <w:i/>
                <w:w w:val="85"/>
              </w:rPr>
              <w:t>Madland</w:t>
            </w:r>
            <w:proofErr w:type="spellEnd"/>
            <w:r w:rsidRPr="00F152C4">
              <w:rPr>
                <w:i/>
                <w:w w:val="85"/>
              </w:rPr>
              <w:t xml:space="preserve"> (University of Victoria)</w:t>
            </w:r>
          </w:p>
          <w:p w14:paraId="2837EFDD" w14:textId="187B5957" w:rsidR="002D352D" w:rsidRDefault="002D352D" w:rsidP="002D352D">
            <w:pPr>
              <w:pStyle w:val="TableParagraph"/>
              <w:spacing w:before="175"/>
              <w:ind w:left="110"/>
              <w:rPr>
                <w:b/>
                <w:spacing w:val="-5"/>
                <w:w w:val="80"/>
              </w:rPr>
            </w:pPr>
            <w:r>
              <w:rPr>
                <w:b/>
                <w:w w:val="80"/>
              </w:rPr>
              <w:t>Parallel</w:t>
            </w:r>
            <w:r>
              <w:rPr>
                <w:b/>
                <w:spacing w:val="10"/>
              </w:rPr>
              <w:t xml:space="preserve"> </w:t>
            </w:r>
            <w:r>
              <w:rPr>
                <w:b/>
                <w:w w:val="80"/>
              </w:rPr>
              <w:t>Session</w:t>
            </w:r>
            <w:r>
              <w:rPr>
                <w:b/>
                <w:spacing w:val="11"/>
              </w:rPr>
              <w:t xml:space="preserve"> </w:t>
            </w:r>
            <w:r w:rsidR="00F30274">
              <w:rPr>
                <w:b/>
                <w:spacing w:val="-5"/>
                <w:w w:val="80"/>
              </w:rPr>
              <w:t>6</w:t>
            </w:r>
            <w:r>
              <w:rPr>
                <w:b/>
                <w:spacing w:val="-5"/>
                <w:w w:val="80"/>
              </w:rPr>
              <w:t>.5</w:t>
            </w:r>
            <w:r w:rsidR="00651889">
              <w:rPr>
                <w:b/>
                <w:spacing w:val="-5"/>
                <w:w w:val="80"/>
              </w:rPr>
              <w:t xml:space="preserve"> - </w:t>
            </w:r>
            <w:proofErr w:type="spellStart"/>
            <w:r w:rsidR="00651889">
              <w:rPr>
                <w:b/>
                <w:spacing w:val="-5"/>
                <w:w w:val="80"/>
              </w:rPr>
              <w:t>WildCard</w:t>
            </w:r>
            <w:proofErr w:type="spellEnd"/>
            <w:r w:rsidR="00651889">
              <w:rPr>
                <w:b/>
                <w:spacing w:val="-5"/>
                <w:w w:val="80"/>
              </w:rPr>
              <w:t xml:space="preserve"> – PSE Open</w:t>
            </w:r>
          </w:p>
          <w:p w14:paraId="3325B771" w14:textId="77777777" w:rsidR="003A1278" w:rsidRDefault="002D352D" w:rsidP="003A1278">
            <w:pPr>
              <w:pStyle w:val="TableParagraph"/>
              <w:numPr>
                <w:ilvl w:val="0"/>
                <w:numId w:val="10"/>
              </w:numPr>
              <w:tabs>
                <w:tab w:val="left" w:pos="829"/>
                <w:tab w:val="left" w:pos="830"/>
              </w:tabs>
              <w:spacing w:before="75"/>
              <w:rPr>
                <w:w w:val="85"/>
              </w:rPr>
            </w:pPr>
            <w:r w:rsidRPr="004725D7">
              <w:rPr>
                <w:b/>
                <w:bCs/>
                <w:w w:val="85"/>
              </w:rPr>
              <w:t>2:15-2:45:</w:t>
            </w:r>
            <w:r>
              <w:rPr>
                <w:b/>
                <w:spacing w:val="-5"/>
                <w:w w:val="80"/>
              </w:rPr>
              <w:t xml:space="preserve"> </w:t>
            </w:r>
          </w:p>
          <w:p w14:paraId="30210E61" w14:textId="77777777" w:rsidR="003A1278" w:rsidRDefault="00CB2221" w:rsidP="003A1278">
            <w:pPr>
              <w:pStyle w:val="TableParagraph"/>
              <w:tabs>
                <w:tab w:val="left" w:pos="829"/>
                <w:tab w:val="left" w:pos="830"/>
              </w:tabs>
              <w:spacing w:before="75"/>
              <w:ind w:left="830"/>
              <w:rPr>
                <w:w w:val="85"/>
              </w:rPr>
            </w:pPr>
            <w:r w:rsidRPr="003A1278">
              <w:rPr>
                <w:w w:val="85"/>
              </w:rPr>
              <w:t>Open Educational Resources as a Tool for Immersive EDI Professional Development</w:t>
            </w:r>
            <w:r w:rsidR="002D352D" w:rsidRPr="003A1278">
              <w:rPr>
                <w:w w:val="85"/>
              </w:rPr>
              <w:t xml:space="preserve"> (</w:t>
            </w:r>
            <w:r w:rsidRPr="003A1278">
              <w:rPr>
                <w:w w:val="85"/>
              </w:rPr>
              <w:t>Research</w:t>
            </w:r>
            <w:r w:rsidR="002D352D" w:rsidRPr="003A1278">
              <w:rPr>
                <w:w w:val="85"/>
              </w:rPr>
              <w:t>-Oriented)</w:t>
            </w:r>
          </w:p>
          <w:p w14:paraId="4D6E1E33" w14:textId="672C78BE" w:rsidR="002D352D" w:rsidRPr="003A1278" w:rsidRDefault="00651889" w:rsidP="003A1278">
            <w:pPr>
              <w:pStyle w:val="TableParagraph"/>
              <w:tabs>
                <w:tab w:val="left" w:pos="829"/>
                <w:tab w:val="left" w:pos="830"/>
              </w:tabs>
              <w:spacing w:before="75"/>
              <w:ind w:left="830"/>
              <w:rPr>
                <w:w w:val="85"/>
              </w:rPr>
            </w:pPr>
            <w:r w:rsidRPr="00651889">
              <w:rPr>
                <w:i/>
                <w:w w:val="85"/>
              </w:rPr>
              <w:t>Sara Humphreys, Loren Gaudet (</w:t>
            </w:r>
            <w:r w:rsidR="002D352D" w:rsidRPr="00651889">
              <w:rPr>
                <w:i/>
                <w:w w:val="85"/>
              </w:rPr>
              <w:t>University</w:t>
            </w:r>
            <w:r w:rsidRPr="00651889">
              <w:rPr>
                <w:i/>
                <w:w w:val="85"/>
              </w:rPr>
              <w:t xml:space="preserve"> of Victoria</w:t>
            </w:r>
            <w:r w:rsidR="002D352D" w:rsidRPr="00651889">
              <w:rPr>
                <w:i/>
                <w:w w:val="85"/>
              </w:rPr>
              <w:t>)</w:t>
            </w:r>
          </w:p>
          <w:p w14:paraId="057BAB68" w14:textId="77777777" w:rsidR="003A1278" w:rsidRDefault="002D352D" w:rsidP="003A1278">
            <w:pPr>
              <w:pStyle w:val="TableParagraph"/>
              <w:numPr>
                <w:ilvl w:val="0"/>
                <w:numId w:val="10"/>
              </w:numPr>
              <w:tabs>
                <w:tab w:val="left" w:pos="829"/>
                <w:tab w:val="left" w:pos="830"/>
              </w:tabs>
              <w:spacing w:before="75"/>
            </w:pPr>
            <w:r w:rsidRPr="004725D7">
              <w:rPr>
                <w:b/>
                <w:bCs/>
                <w:w w:val="90"/>
              </w:rPr>
              <w:t>2:45-3:45:</w:t>
            </w:r>
            <w:r>
              <w:rPr>
                <w:b/>
                <w:bCs/>
                <w:w w:val="90"/>
              </w:rPr>
              <w:t xml:space="preserve"> </w:t>
            </w:r>
          </w:p>
          <w:p w14:paraId="45B0462C" w14:textId="77777777" w:rsidR="003A1278" w:rsidRDefault="00E330CF" w:rsidP="003A1278">
            <w:pPr>
              <w:pStyle w:val="TableParagraph"/>
              <w:tabs>
                <w:tab w:val="left" w:pos="829"/>
                <w:tab w:val="left" w:pos="830"/>
              </w:tabs>
              <w:spacing w:before="75"/>
              <w:ind w:left="830"/>
            </w:pPr>
            <w:r w:rsidRPr="003A1278">
              <w:rPr>
                <w:w w:val="90"/>
              </w:rPr>
              <w:t>Addressing the climate crisis through open pedagogy and practices: Affordances and challenges (Research-Oriented)</w:t>
            </w:r>
          </w:p>
          <w:p w14:paraId="47E2C203" w14:textId="0F0B75BB" w:rsidR="00651889" w:rsidRPr="00651889" w:rsidRDefault="00651889" w:rsidP="003A1278">
            <w:pPr>
              <w:pStyle w:val="TableParagraph"/>
              <w:tabs>
                <w:tab w:val="left" w:pos="829"/>
                <w:tab w:val="left" w:pos="830"/>
              </w:tabs>
              <w:spacing w:before="75"/>
              <w:ind w:left="830"/>
            </w:pPr>
            <w:r w:rsidRPr="00651889">
              <w:rPr>
                <w:i/>
                <w:w w:val="85"/>
              </w:rPr>
              <w:t>Leigh-Anne Perryman (The Open University UK)</w:t>
            </w:r>
          </w:p>
          <w:p w14:paraId="274AD190" w14:textId="36486CE3" w:rsidR="002D352D" w:rsidRPr="00B17FF4" w:rsidRDefault="002D352D" w:rsidP="00651889">
            <w:pPr>
              <w:pStyle w:val="TableParagraph"/>
              <w:tabs>
                <w:tab w:val="left" w:pos="829"/>
                <w:tab w:val="left" w:pos="830"/>
              </w:tabs>
              <w:spacing w:before="75"/>
              <w:ind w:left="1195"/>
              <w:rPr>
                <w:i/>
                <w:w w:val="85"/>
              </w:rPr>
            </w:pPr>
          </w:p>
        </w:tc>
      </w:tr>
      <w:tr w:rsidR="00113555" w14:paraId="58BEF31B" w14:textId="77777777" w:rsidTr="00FB2F00">
        <w:trPr>
          <w:trHeight w:val="791"/>
        </w:trPr>
        <w:tc>
          <w:tcPr>
            <w:tcW w:w="2549" w:type="dxa"/>
            <w:tcBorders>
              <w:top w:val="single" w:sz="4" w:space="0" w:color="auto"/>
              <w:left w:val="single" w:sz="4" w:space="0" w:color="auto"/>
              <w:bottom w:val="single" w:sz="4" w:space="0" w:color="auto"/>
              <w:right w:val="single" w:sz="4" w:space="0" w:color="auto"/>
            </w:tcBorders>
          </w:tcPr>
          <w:p w14:paraId="12B5553D" w14:textId="77777777" w:rsidR="00113555" w:rsidRDefault="00113555" w:rsidP="00FB2F00">
            <w:pPr>
              <w:pStyle w:val="TableParagraph"/>
              <w:spacing w:before="120"/>
              <w:ind w:left="110"/>
              <w:rPr>
                <w:b/>
                <w:w w:val="90"/>
              </w:rPr>
            </w:pPr>
            <w:r>
              <w:rPr>
                <w:b/>
                <w:w w:val="90"/>
              </w:rPr>
              <w:t>3:45</w:t>
            </w:r>
            <w:r>
              <w:rPr>
                <w:b/>
                <w:spacing w:val="-6"/>
                <w:w w:val="90"/>
              </w:rPr>
              <w:t xml:space="preserve"> </w:t>
            </w:r>
            <w:r>
              <w:rPr>
                <w:b/>
                <w:w w:val="90"/>
              </w:rPr>
              <w:t>–</w:t>
            </w:r>
            <w:r>
              <w:rPr>
                <w:b/>
                <w:spacing w:val="-6"/>
                <w:w w:val="90"/>
              </w:rPr>
              <w:t xml:space="preserve"> </w:t>
            </w:r>
            <w:r>
              <w:rPr>
                <w:b/>
                <w:w w:val="90"/>
              </w:rPr>
              <w:t>4:00</w:t>
            </w:r>
          </w:p>
        </w:tc>
        <w:tc>
          <w:tcPr>
            <w:tcW w:w="288" w:type="dxa"/>
            <w:tcBorders>
              <w:left w:val="single" w:sz="4" w:space="0" w:color="auto"/>
              <w:bottom w:val="nil"/>
              <w:right w:val="single" w:sz="4" w:space="0" w:color="auto"/>
            </w:tcBorders>
            <w:shd w:val="clear" w:color="auto" w:fill="E36C0A" w:themeFill="accent6" w:themeFillShade="BF"/>
          </w:tcPr>
          <w:p w14:paraId="5193BEA1"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2C050C8B" w14:textId="0BAE6D89" w:rsidR="00113555" w:rsidRPr="007A3216" w:rsidRDefault="00113555" w:rsidP="003D325F">
            <w:pPr>
              <w:pStyle w:val="TableParagraph"/>
              <w:spacing w:before="17"/>
              <w:ind w:left="203"/>
              <w:rPr>
                <w:iCs/>
              </w:rPr>
            </w:pPr>
            <w:r>
              <w:rPr>
                <w:iCs/>
              </w:rPr>
              <w:t xml:space="preserve">  </w:t>
            </w:r>
            <w:r>
              <w:rPr>
                <w:iCs/>
              </w:rPr>
              <w:br/>
            </w:r>
            <w:r>
              <w:rPr>
                <w:b/>
                <w:w w:val="80"/>
              </w:rPr>
              <w:t>Break</w:t>
            </w:r>
          </w:p>
        </w:tc>
      </w:tr>
      <w:tr w:rsidR="00113555" w14:paraId="706F8C84" w14:textId="77777777" w:rsidTr="00FB2F00">
        <w:trPr>
          <w:trHeight w:val="870"/>
        </w:trPr>
        <w:tc>
          <w:tcPr>
            <w:tcW w:w="2549" w:type="dxa"/>
            <w:tcBorders>
              <w:top w:val="single" w:sz="4" w:space="0" w:color="auto"/>
              <w:left w:val="single" w:sz="4" w:space="0" w:color="auto"/>
              <w:right w:val="single" w:sz="4" w:space="0" w:color="auto"/>
            </w:tcBorders>
          </w:tcPr>
          <w:p w14:paraId="30813F02" w14:textId="77777777" w:rsidR="00113555" w:rsidRDefault="00113555" w:rsidP="00FB2F00">
            <w:pPr>
              <w:pStyle w:val="TableParagraph"/>
              <w:spacing w:before="120"/>
              <w:ind w:left="110"/>
              <w:rPr>
                <w:b/>
                <w:w w:val="90"/>
              </w:rPr>
            </w:pPr>
            <w:r>
              <w:rPr>
                <w:b/>
                <w:w w:val="90"/>
              </w:rPr>
              <w:t>4:00</w:t>
            </w:r>
            <w:r>
              <w:rPr>
                <w:b/>
                <w:spacing w:val="-6"/>
                <w:w w:val="90"/>
              </w:rPr>
              <w:t xml:space="preserve"> </w:t>
            </w:r>
            <w:r>
              <w:rPr>
                <w:b/>
                <w:w w:val="90"/>
              </w:rPr>
              <w:t>–</w:t>
            </w:r>
            <w:r>
              <w:rPr>
                <w:b/>
                <w:spacing w:val="-6"/>
                <w:w w:val="90"/>
              </w:rPr>
              <w:t xml:space="preserve"> </w:t>
            </w:r>
            <w:r>
              <w:rPr>
                <w:b/>
                <w:spacing w:val="-2"/>
                <w:w w:val="90"/>
              </w:rPr>
              <w:t>4:30</w:t>
            </w:r>
          </w:p>
        </w:tc>
        <w:tc>
          <w:tcPr>
            <w:tcW w:w="288" w:type="dxa"/>
            <w:tcBorders>
              <w:left w:val="single" w:sz="4" w:space="0" w:color="auto"/>
              <w:bottom w:val="nil"/>
              <w:right w:val="single" w:sz="4" w:space="0" w:color="auto"/>
            </w:tcBorders>
            <w:shd w:val="clear" w:color="auto" w:fill="31849B" w:themeFill="accent5" w:themeFillShade="BF"/>
          </w:tcPr>
          <w:p w14:paraId="695AEE4A" w14:textId="77777777" w:rsidR="00113555" w:rsidRDefault="00113555" w:rsidP="00FB2F00">
            <w:pPr>
              <w:pStyle w:val="TableParagraph"/>
            </w:pPr>
          </w:p>
        </w:tc>
        <w:tc>
          <w:tcPr>
            <w:tcW w:w="10066" w:type="dxa"/>
            <w:tcBorders>
              <w:top w:val="single" w:sz="4" w:space="0" w:color="auto"/>
              <w:left w:val="single" w:sz="4" w:space="0" w:color="auto"/>
              <w:right w:val="single" w:sz="4" w:space="0" w:color="auto"/>
            </w:tcBorders>
          </w:tcPr>
          <w:p w14:paraId="6074806C" w14:textId="242DCFFD" w:rsidR="00113555" w:rsidRPr="00F3650C" w:rsidRDefault="00AB1455" w:rsidP="003D325F">
            <w:pPr>
              <w:pStyle w:val="TableParagraph"/>
              <w:spacing w:before="209"/>
              <w:ind w:left="203"/>
              <w:rPr>
                <w:bCs/>
                <w:i/>
                <w:iCs/>
                <w:spacing w:val="-4"/>
              </w:rPr>
            </w:pPr>
            <w:r>
              <w:rPr>
                <w:b/>
                <w:w w:val="80"/>
              </w:rPr>
              <w:t>Social</w:t>
            </w:r>
            <w:r w:rsidR="00F3650C">
              <w:rPr>
                <w:b/>
                <w:w w:val="80"/>
              </w:rPr>
              <w:t>: Jon Dron, Athabasca University</w:t>
            </w:r>
            <w:r w:rsidR="00F3650C">
              <w:rPr>
                <w:b/>
                <w:w w:val="80"/>
              </w:rPr>
              <w:br/>
            </w:r>
            <w:r w:rsidR="00F3650C">
              <w:rPr>
                <w:bCs/>
                <w:i/>
                <w:iCs/>
                <w:w w:val="80"/>
              </w:rPr>
              <w:t>Special Musical Guest</w:t>
            </w:r>
          </w:p>
        </w:tc>
      </w:tr>
      <w:tr w:rsidR="00113555" w14:paraId="1979ED50" w14:textId="77777777" w:rsidTr="0022511F">
        <w:trPr>
          <w:trHeight w:val="422"/>
        </w:trPr>
        <w:tc>
          <w:tcPr>
            <w:tcW w:w="2549" w:type="dxa"/>
            <w:tcBorders>
              <w:left w:val="single" w:sz="4" w:space="0" w:color="auto"/>
              <w:right w:val="single" w:sz="4" w:space="0" w:color="auto"/>
            </w:tcBorders>
          </w:tcPr>
          <w:p w14:paraId="026EA9A1" w14:textId="77777777" w:rsidR="00113555" w:rsidRDefault="00113555" w:rsidP="00FB2F00">
            <w:pPr>
              <w:pStyle w:val="TableParagraph"/>
              <w:spacing w:before="120"/>
              <w:ind w:left="110"/>
              <w:rPr>
                <w:b/>
                <w:w w:val="90"/>
              </w:rPr>
            </w:pPr>
            <w:r>
              <w:rPr>
                <w:b/>
                <w:w w:val="90"/>
              </w:rPr>
              <w:t>4:30</w:t>
            </w:r>
            <w:r>
              <w:rPr>
                <w:b/>
                <w:spacing w:val="-6"/>
                <w:w w:val="90"/>
              </w:rPr>
              <w:t xml:space="preserve"> </w:t>
            </w:r>
            <w:r>
              <w:rPr>
                <w:b/>
                <w:w w:val="90"/>
              </w:rPr>
              <w:t>–</w:t>
            </w:r>
            <w:r>
              <w:rPr>
                <w:b/>
                <w:spacing w:val="-6"/>
                <w:w w:val="90"/>
              </w:rPr>
              <w:t xml:space="preserve"> </w:t>
            </w:r>
            <w:r>
              <w:rPr>
                <w:b/>
                <w:spacing w:val="-2"/>
                <w:w w:val="90"/>
              </w:rPr>
              <w:t>5:30</w:t>
            </w:r>
          </w:p>
        </w:tc>
        <w:tc>
          <w:tcPr>
            <w:tcW w:w="288" w:type="dxa"/>
            <w:tcBorders>
              <w:left w:val="single" w:sz="4" w:space="0" w:color="auto"/>
              <w:bottom w:val="nil"/>
              <w:right w:val="single" w:sz="4" w:space="0" w:color="auto"/>
            </w:tcBorders>
            <w:shd w:val="clear" w:color="auto" w:fill="FFC000"/>
          </w:tcPr>
          <w:p w14:paraId="6A6E3AC3" w14:textId="77777777" w:rsidR="00113555" w:rsidRDefault="00113555" w:rsidP="00FB2F00">
            <w:pPr>
              <w:pStyle w:val="TableParagraph"/>
            </w:pPr>
          </w:p>
        </w:tc>
        <w:tc>
          <w:tcPr>
            <w:tcW w:w="10066" w:type="dxa"/>
            <w:tcBorders>
              <w:left w:val="single" w:sz="4" w:space="0" w:color="auto"/>
              <w:right w:val="single" w:sz="4" w:space="0" w:color="auto"/>
            </w:tcBorders>
            <w:shd w:val="clear" w:color="auto" w:fill="auto"/>
          </w:tcPr>
          <w:p w14:paraId="21D12A4E" w14:textId="7A1052BD" w:rsidR="00113555" w:rsidRDefault="003D325F" w:rsidP="00FB2F00">
            <w:pPr>
              <w:pStyle w:val="TableParagraph"/>
              <w:spacing w:before="209"/>
              <w:rPr>
                <w:b/>
              </w:rPr>
            </w:pPr>
            <w:r>
              <w:rPr>
                <w:b/>
                <w:w w:val="80"/>
              </w:rPr>
              <w:t xml:space="preserve">  </w:t>
            </w:r>
            <w:r w:rsidR="00113555">
              <w:rPr>
                <w:b/>
                <w:w w:val="80"/>
              </w:rPr>
              <w:t>Parallel</w:t>
            </w:r>
            <w:r w:rsidR="00113555">
              <w:rPr>
                <w:b/>
                <w:spacing w:val="10"/>
              </w:rPr>
              <w:t xml:space="preserve"> </w:t>
            </w:r>
            <w:r w:rsidR="00113555">
              <w:rPr>
                <w:b/>
                <w:w w:val="80"/>
              </w:rPr>
              <w:t>Session</w:t>
            </w:r>
            <w:r w:rsidR="00113555">
              <w:rPr>
                <w:b/>
                <w:spacing w:val="11"/>
              </w:rPr>
              <w:t xml:space="preserve"> </w:t>
            </w:r>
            <w:r w:rsidR="00F30274">
              <w:rPr>
                <w:b/>
                <w:spacing w:val="-5"/>
                <w:w w:val="80"/>
              </w:rPr>
              <w:t>7</w:t>
            </w:r>
            <w:r w:rsidR="00113555">
              <w:rPr>
                <w:b/>
                <w:spacing w:val="-5"/>
                <w:w w:val="80"/>
              </w:rPr>
              <w:t>.1</w:t>
            </w:r>
            <w:r w:rsidR="00C67A60">
              <w:rPr>
                <w:b/>
                <w:spacing w:val="-5"/>
                <w:w w:val="80"/>
              </w:rPr>
              <w:t xml:space="preserve"> – </w:t>
            </w:r>
            <w:r w:rsidR="00544BB7">
              <w:rPr>
                <w:b/>
                <w:spacing w:val="-5"/>
                <w:w w:val="80"/>
              </w:rPr>
              <w:t>Addressing the New Inequities:</w:t>
            </w:r>
            <w:r w:rsidR="00C67A60">
              <w:rPr>
                <w:b/>
                <w:spacing w:val="-5"/>
                <w:w w:val="80"/>
              </w:rPr>
              <w:t xml:space="preserve"> </w:t>
            </w:r>
            <w:r w:rsidR="007C7C9E">
              <w:rPr>
                <w:b/>
                <w:spacing w:val="-5"/>
                <w:w w:val="80"/>
              </w:rPr>
              <w:t>Online Ed</w:t>
            </w:r>
          </w:p>
          <w:p w14:paraId="5CB2BF2A" w14:textId="31139CFB" w:rsidR="007D6328" w:rsidRPr="007D6328" w:rsidRDefault="007D6328" w:rsidP="007D6328">
            <w:pPr>
              <w:pStyle w:val="TableParagraph"/>
              <w:numPr>
                <w:ilvl w:val="0"/>
                <w:numId w:val="10"/>
              </w:numPr>
              <w:tabs>
                <w:tab w:val="left" w:pos="829"/>
                <w:tab w:val="left" w:pos="830"/>
              </w:tabs>
              <w:spacing w:before="75"/>
              <w:rPr>
                <w:w w:val="90"/>
              </w:rPr>
            </w:pPr>
            <w:proofErr w:type="spellStart"/>
            <w:r w:rsidRPr="007D6328">
              <w:rPr>
                <w:w w:val="90"/>
              </w:rPr>
              <w:t>Naamaktuq</w:t>
            </w:r>
            <w:proofErr w:type="spellEnd"/>
            <w:r w:rsidRPr="007D6328">
              <w:rPr>
                <w:w w:val="90"/>
              </w:rPr>
              <w:t>? A question of balancing professional learning needs of educators and online learning in Nunavut</w:t>
            </w:r>
            <w:r>
              <w:rPr>
                <w:w w:val="90"/>
              </w:rPr>
              <w:t xml:space="preserve"> </w:t>
            </w:r>
            <w:r w:rsidRPr="007D6328">
              <w:rPr>
                <w:w w:val="90"/>
              </w:rPr>
              <w:t>(</w:t>
            </w:r>
            <w:r>
              <w:rPr>
                <w:w w:val="90"/>
              </w:rPr>
              <w:t>Research</w:t>
            </w:r>
            <w:r w:rsidRPr="007D6328">
              <w:rPr>
                <w:w w:val="90"/>
              </w:rPr>
              <w:t>-Oriented)</w:t>
            </w:r>
          </w:p>
          <w:p w14:paraId="4732FBD8" w14:textId="7975C480" w:rsidR="007D6328" w:rsidRPr="007D6328" w:rsidRDefault="007D6328" w:rsidP="007D6328">
            <w:pPr>
              <w:pStyle w:val="TableParagraph"/>
              <w:spacing w:before="60"/>
              <w:ind w:left="830"/>
              <w:rPr>
                <w:i/>
                <w:w w:val="85"/>
              </w:rPr>
            </w:pPr>
            <w:r w:rsidRPr="007D6328">
              <w:rPr>
                <w:i/>
                <w:w w:val="85"/>
              </w:rPr>
              <w:t xml:space="preserve">Lizzie </w:t>
            </w:r>
            <w:proofErr w:type="spellStart"/>
            <w:r w:rsidRPr="007D6328">
              <w:rPr>
                <w:i/>
                <w:w w:val="85"/>
              </w:rPr>
              <w:t>Iblauk</w:t>
            </w:r>
            <w:proofErr w:type="spellEnd"/>
            <w:r>
              <w:rPr>
                <w:i/>
                <w:w w:val="85"/>
              </w:rPr>
              <w:t>, Kathy Snow, Diane Montgomery (University of Prince Edward Island)</w:t>
            </w:r>
          </w:p>
          <w:p w14:paraId="3BCD24D1" w14:textId="179B519C" w:rsidR="00544BB7" w:rsidRDefault="00544BB7" w:rsidP="00544BB7">
            <w:pPr>
              <w:pStyle w:val="TableParagraph"/>
              <w:numPr>
                <w:ilvl w:val="0"/>
                <w:numId w:val="10"/>
              </w:numPr>
              <w:tabs>
                <w:tab w:val="left" w:pos="829"/>
                <w:tab w:val="left" w:pos="830"/>
              </w:tabs>
              <w:spacing w:before="75"/>
            </w:pPr>
            <w:r w:rsidRPr="00DF305A">
              <w:rPr>
                <w:w w:val="90"/>
              </w:rPr>
              <w:t xml:space="preserve">Parity of </w:t>
            </w:r>
            <w:r>
              <w:rPr>
                <w:w w:val="90"/>
              </w:rPr>
              <w:t>P</w:t>
            </w:r>
            <w:r w:rsidRPr="00DF305A">
              <w:rPr>
                <w:w w:val="90"/>
              </w:rPr>
              <w:t xml:space="preserve">articipation and the </w:t>
            </w:r>
            <w:r>
              <w:rPr>
                <w:w w:val="90"/>
              </w:rPr>
              <w:t>D</w:t>
            </w:r>
            <w:r w:rsidRPr="00DF305A">
              <w:rPr>
                <w:w w:val="90"/>
              </w:rPr>
              <w:t xml:space="preserve">igital </w:t>
            </w:r>
            <w:r>
              <w:rPr>
                <w:w w:val="90"/>
              </w:rPr>
              <w:t>D</w:t>
            </w:r>
            <w:r w:rsidRPr="00DF305A">
              <w:rPr>
                <w:w w:val="90"/>
              </w:rPr>
              <w:t>ivide</w:t>
            </w:r>
            <w:r>
              <w:rPr>
                <w:w w:val="90"/>
              </w:rPr>
              <w:t xml:space="preserve"> (Practice-Oriented)</w:t>
            </w:r>
          </w:p>
          <w:p w14:paraId="6804CA3A" w14:textId="48CD7B73" w:rsidR="00E65EB9" w:rsidRPr="00544BB7" w:rsidRDefault="00544BB7" w:rsidP="00544BB7">
            <w:pPr>
              <w:pStyle w:val="TableParagraph"/>
              <w:spacing w:before="60"/>
              <w:ind w:left="830"/>
              <w:rPr>
                <w:i/>
              </w:rPr>
            </w:pPr>
            <w:r>
              <w:rPr>
                <w:i/>
                <w:w w:val="85"/>
              </w:rPr>
              <w:t>Tanya Elias, University of Calgary</w:t>
            </w:r>
          </w:p>
          <w:p w14:paraId="5A11A5A1" w14:textId="2E88C715" w:rsidR="00113555" w:rsidRDefault="00113555" w:rsidP="00FB2F00">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7</w:t>
            </w:r>
            <w:r>
              <w:rPr>
                <w:b/>
                <w:spacing w:val="-5"/>
                <w:w w:val="80"/>
              </w:rPr>
              <w:t>.2</w:t>
            </w:r>
            <w:r w:rsidR="004725D7">
              <w:rPr>
                <w:b/>
                <w:spacing w:val="-5"/>
                <w:w w:val="80"/>
              </w:rPr>
              <w:t xml:space="preserve"> – </w:t>
            </w:r>
            <w:r w:rsidR="009B31F7">
              <w:rPr>
                <w:b/>
                <w:spacing w:val="-5"/>
                <w:w w:val="80"/>
              </w:rPr>
              <w:t>Addressing New Inequities/Sustaining Positive Change: PSE O</w:t>
            </w:r>
            <w:r w:rsidR="00493C63">
              <w:rPr>
                <w:b/>
                <w:spacing w:val="-5"/>
                <w:w w:val="80"/>
              </w:rPr>
              <w:t>nline &amp; O</w:t>
            </w:r>
            <w:r w:rsidR="009B31F7">
              <w:rPr>
                <w:b/>
                <w:spacing w:val="-5"/>
                <w:w w:val="80"/>
              </w:rPr>
              <w:t>pen</w:t>
            </w:r>
          </w:p>
          <w:p w14:paraId="78138DCF" w14:textId="12884A43" w:rsidR="009B31F7" w:rsidRPr="00493C63" w:rsidRDefault="00493C63" w:rsidP="00493C63">
            <w:pPr>
              <w:pStyle w:val="TableParagraph"/>
              <w:numPr>
                <w:ilvl w:val="0"/>
                <w:numId w:val="10"/>
              </w:numPr>
              <w:spacing w:before="60"/>
              <w:rPr>
                <w:w w:val="90"/>
              </w:rPr>
            </w:pPr>
            <w:r w:rsidRPr="00493C63">
              <w:rPr>
                <w:w w:val="90"/>
              </w:rPr>
              <w:t>From Study Abroad to Virtual Study Abroad: Decolonizing and Opening the Academy</w:t>
            </w:r>
            <w:r>
              <w:rPr>
                <w:w w:val="90"/>
              </w:rPr>
              <w:t xml:space="preserve"> </w:t>
            </w:r>
            <w:r w:rsidRPr="00493C63">
              <w:rPr>
                <w:w w:val="90"/>
              </w:rPr>
              <w:t>(Practice-Oriented)</w:t>
            </w:r>
          </w:p>
          <w:p w14:paraId="3A9360CA" w14:textId="23983635" w:rsidR="00493C63" w:rsidRPr="009B31F7" w:rsidRDefault="00493C63" w:rsidP="00493C63">
            <w:pPr>
              <w:pStyle w:val="TableParagraph"/>
              <w:spacing w:before="60"/>
              <w:ind w:left="830"/>
              <w:rPr>
                <w:i/>
                <w:w w:val="85"/>
              </w:rPr>
            </w:pPr>
            <w:r>
              <w:rPr>
                <w:i/>
                <w:w w:val="85"/>
              </w:rPr>
              <w:t xml:space="preserve">Kristine </w:t>
            </w:r>
            <w:proofErr w:type="spellStart"/>
            <w:r>
              <w:rPr>
                <w:i/>
                <w:w w:val="85"/>
              </w:rPr>
              <w:t>Dreaver</w:t>
            </w:r>
            <w:proofErr w:type="spellEnd"/>
            <w:r>
              <w:rPr>
                <w:i/>
                <w:w w:val="85"/>
              </w:rPr>
              <w:t>-Charles</w:t>
            </w:r>
            <w:r w:rsidRPr="009B31F7">
              <w:rPr>
                <w:i/>
                <w:w w:val="85"/>
              </w:rPr>
              <w:t xml:space="preserve"> (</w:t>
            </w:r>
            <w:r>
              <w:rPr>
                <w:i/>
                <w:w w:val="85"/>
              </w:rPr>
              <w:t>University of Saskatchewan</w:t>
            </w:r>
            <w:r w:rsidRPr="009B31F7">
              <w:rPr>
                <w:i/>
                <w:w w:val="85"/>
              </w:rPr>
              <w:t>)</w:t>
            </w:r>
            <w:r>
              <w:rPr>
                <w:i/>
                <w:w w:val="85"/>
              </w:rPr>
              <w:t>, Michael Cottrell (University of Saskatchewan)</w:t>
            </w:r>
          </w:p>
          <w:p w14:paraId="21CB1845" w14:textId="2843D186" w:rsidR="007C7C9E" w:rsidRPr="007C7C9E" w:rsidRDefault="007C7C9E" w:rsidP="007C7C9E">
            <w:pPr>
              <w:pStyle w:val="TableParagraph"/>
              <w:numPr>
                <w:ilvl w:val="0"/>
                <w:numId w:val="10"/>
              </w:numPr>
              <w:spacing w:before="60"/>
              <w:rPr>
                <w:iCs/>
                <w:w w:val="85"/>
              </w:rPr>
            </w:pPr>
            <w:r w:rsidRPr="007C7C9E">
              <w:rPr>
                <w:iCs/>
                <w:w w:val="85"/>
              </w:rPr>
              <w:lastRenderedPageBreak/>
              <w:t>Digital platforms and algorithmic erasure: What are the implications? (Practice-Oriented)</w:t>
            </w:r>
          </w:p>
          <w:p w14:paraId="0AA89FD7" w14:textId="4CC9C9D6" w:rsidR="007C7C9E" w:rsidRPr="009B31F7" w:rsidRDefault="007C7C9E" w:rsidP="007C7C9E">
            <w:pPr>
              <w:pStyle w:val="TableParagraph"/>
              <w:spacing w:before="60"/>
              <w:ind w:left="830"/>
              <w:rPr>
                <w:i/>
                <w:w w:val="85"/>
              </w:rPr>
            </w:pPr>
            <w:r>
              <w:rPr>
                <w:i/>
                <w:w w:val="85"/>
              </w:rPr>
              <w:t xml:space="preserve">Colin </w:t>
            </w:r>
            <w:proofErr w:type="spellStart"/>
            <w:r>
              <w:rPr>
                <w:i/>
                <w:w w:val="85"/>
              </w:rPr>
              <w:t>Madland</w:t>
            </w:r>
            <w:proofErr w:type="spellEnd"/>
            <w:r>
              <w:rPr>
                <w:i/>
                <w:w w:val="85"/>
              </w:rPr>
              <w:t xml:space="preserve"> (University of Victoria)</w:t>
            </w:r>
          </w:p>
          <w:p w14:paraId="4D15150E" w14:textId="4BC19EA8" w:rsidR="00113555" w:rsidRDefault="00113555" w:rsidP="00FB2F00">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7</w:t>
            </w:r>
            <w:r>
              <w:rPr>
                <w:b/>
                <w:spacing w:val="-5"/>
                <w:w w:val="80"/>
              </w:rPr>
              <w:t>.3</w:t>
            </w:r>
            <w:r w:rsidR="000815B1">
              <w:rPr>
                <w:b/>
                <w:spacing w:val="-5"/>
                <w:w w:val="80"/>
              </w:rPr>
              <w:t xml:space="preserve"> – </w:t>
            </w:r>
            <w:r w:rsidR="002D1141">
              <w:rPr>
                <w:b/>
                <w:spacing w:val="-5"/>
                <w:w w:val="80"/>
              </w:rPr>
              <w:t>Sustaining Positive Change: PSE</w:t>
            </w:r>
          </w:p>
          <w:p w14:paraId="5D5B2E8C" w14:textId="6F4FF469" w:rsidR="002D1141" w:rsidRPr="002D1141" w:rsidRDefault="002D1141" w:rsidP="004725D7">
            <w:pPr>
              <w:pStyle w:val="TableParagraph"/>
              <w:numPr>
                <w:ilvl w:val="0"/>
                <w:numId w:val="10"/>
              </w:numPr>
              <w:tabs>
                <w:tab w:val="left" w:pos="829"/>
                <w:tab w:val="left" w:pos="830"/>
              </w:tabs>
              <w:spacing w:before="31"/>
            </w:pPr>
            <w:r w:rsidRPr="002D1141">
              <w:rPr>
                <w:w w:val="90"/>
              </w:rPr>
              <w:t>Humanizing with Humility: The Challenge of Creating Caring, Compassionate, and Critical Educational Spaces in Higher Education</w:t>
            </w:r>
            <w:r>
              <w:rPr>
                <w:w w:val="90"/>
              </w:rPr>
              <w:t xml:space="preserve"> (Practice-Oriented)</w:t>
            </w:r>
            <w:r>
              <w:br/>
            </w:r>
            <w:r>
              <w:rPr>
                <w:i/>
                <w:w w:val="85"/>
              </w:rPr>
              <w:t xml:space="preserve">Sarah </w:t>
            </w:r>
            <w:proofErr w:type="spellStart"/>
            <w:r>
              <w:rPr>
                <w:i/>
                <w:w w:val="85"/>
              </w:rPr>
              <w:t>Driessens</w:t>
            </w:r>
            <w:proofErr w:type="spellEnd"/>
            <w:r>
              <w:rPr>
                <w:i/>
                <w:w w:val="85"/>
              </w:rPr>
              <w:t xml:space="preserve"> (Nipissing University), </w:t>
            </w:r>
            <w:proofErr w:type="spellStart"/>
            <w:r>
              <w:rPr>
                <w:i/>
                <w:w w:val="85"/>
              </w:rPr>
              <w:t>Michelann</w:t>
            </w:r>
            <w:proofErr w:type="spellEnd"/>
            <w:r>
              <w:rPr>
                <w:i/>
                <w:w w:val="85"/>
              </w:rPr>
              <w:t xml:space="preserve"> Parr (Nipissing University)</w:t>
            </w:r>
          </w:p>
          <w:p w14:paraId="72CACA62" w14:textId="6682319F" w:rsidR="008F0AB5" w:rsidRPr="00232018" w:rsidRDefault="00232018" w:rsidP="00232018">
            <w:pPr>
              <w:pStyle w:val="TableParagraph"/>
              <w:numPr>
                <w:ilvl w:val="0"/>
                <w:numId w:val="10"/>
              </w:numPr>
              <w:tabs>
                <w:tab w:val="left" w:pos="829"/>
                <w:tab w:val="left" w:pos="830"/>
              </w:tabs>
              <w:spacing w:before="31"/>
              <w:rPr>
                <w:i/>
                <w:w w:val="85"/>
              </w:rPr>
            </w:pPr>
            <w:r w:rsidRPr="00232018">
              <w:rPr>
                <w:w w:val="90"/>
              </w:rPr>
              <w:t>The Role of Technology in Fostering Communication and Collaboration in Post Secondary Face to Face Classrooms</w:t>
            </w:r>
            <w:r>
              <w:rPr>
                <w:w w:val="90"/>
              </w:rPr>
              <w:t xml:space="preserve"> (Research-Oriented)</w:t>
            </w:r>
            <w:r w:rsidR="004725D7" w:rsidRPr="00232018">
              <w:br/>
            </w:r>
            <w:r w:rsidRPr="00232018">
              <w:rPr>
                <w:i/>
                <w:w w:val="85"/>
              </w:rPr>
              <w:t xml:space="preserve">Melanie </w:t>
            </w:r>
            <w:proofErr w:type="spellStart"/>
            <w:r w:rsidRPr="00232018">
              <w:rPr>
                <w:i/>
                <w:w w:val="85"/>
              </w:rPr>
              <w:t>Opmeer</w:t>
            </w:r>
            <w:proofErr w:type="spellEnd"/>
            <w:r>
              <w:rPr>
                <w:i/>
                <w:w w:val="85"/>
              </w:rPr>
              <w:t xml:space="preserve"> (University of Calgary)</w:t>
            </w:r>
          </w:p>
          <w:p w14:paraId="711D1554" w14:textId="6A3D27D0" w:rsidR="008F0AB5" w:rsidRDefault="008F0AB5" w:rsidP="008F0AB5">
            <w:pPr>
              <w:pStyle w:val="TableParagraph"/>
              <w:spacing w:before="175"/>
              <w:ind w:left="110"/>
              <w:rPr>
                <w:b/>
                <w:spacing w:val="-5"/>
                <w:w w:val="80"/>
              </w:rPr>
            </w:pPr>
            <w:r>
              <w:rPr>
                <w:b/>
                <w:w w:val="80"/>
              </w:rPr>
              <w:t>Parallel</w:t>
            </w:r>
            <w:r>
              <w:rPr>
                <w:b/>
                <w:spacing w:val="10"/>
              </w:rPr>
              <w:t xml:space="preserve"> </w:t>
            </w:r>
            <w:r>
              <w:rPr>
                <w:b/>
                <w:w w:val="80"/>
              </w:rPr>
              <w:t>Session</w:t>
            </w:r>
            <w:r>
              <w:rPr>
                <w:b/>
                <w:spacing w:val="11"/>
              </w:rPr>
              <w:t xml:space="preserve"> </w:t>
            </w:r>
            <w:r w:rsidR="00F30274">
              <w:rPr>
                <w:b/>
                <w:spacing w:val="-5"/>
                <w:w w:val="80"/>
              </w:rPr>
              <w:t>7</w:t>
            </w:r>
            <w:r>
              <w:rPr>
                <w:b/>
                <w:spacing w:val="-5"/>
                <w:w w:val="80"/>
              </w:rPr>
              <w:t xml:space="preserve">.4 </w:t>
            </w:r>
            <w:r w:rsidRPr="00167FA5">
              <w:rPr>
                <w:b/>
                <w:spacing w:val="-5"/>
                <w:w w:val="80"/>
              </w:rPr>
              <w:t xml:space="preserve">– </w:t>
            </w:r>
            <w:r w:rsidR="0022511F" w:rsidRPr="00167FA5">
              <w:rPr>
                <w:b/>
                <w:spacing w:val="-5"/>
                <w:w w:val="80"/>
              </w:rPr>
              <w:t>Transitions of Online Learning and Teaching</w:t>
            </w:r>
            <w:r w:rsidR="003353BE" w:rsidRPr="00167FA5">
              <w:rPr>
                <w:b/>
                <w:spacing w:val="-5"/>
                <w:w w:val="80"/>
              </w:rPr>
              <w:t xml:space="preserve"> – PSE Online</w:t>
            </w:r>
            <w:r w:rsidR="003353BE" w:rsidRPr="003353BE">
              <w:rPr>
                <w:b/>
                <w:spacing w:val="-5"/>
                <w:w w:val="80"/>
              </w:rPr>
              <w:t xml:space="preserve"> </w:t>
            </w:r>
          </w:p>
          <w:p w14:paraId="04B952B2" w14:textId="77777777" w:rsidR="003353BE" w:rsidRPr="00201372" w:rsidRDefault="003353BE" w:rsidP="003353BE">
            <w:pPr>
              <w:pStyle w:val="TableParagraph"/>
              <w:tabs>
                <w:tab w:val="left" w:pos="829"/>
                <w:tab w:val="left" w:pos="830"/>
              </w:tabs>
              <w:spacing w:before="75"/>
              <w:ind w:left="830"/>
              <w:rPr>
                <w:lang w:val="en-US"/>
              </w:rPr>
            </w:pPr>
            <w:r w:rsidRPr="00C67A60">
              <w:rPr>
                <w:w w:val="90"/>
              </w:rPr>
              <w:t>Turning to uncertainty for online learning</w:t>
            </w:r>
            <w:r>
              <w:rPr>
                <w:w w:val="90"/>
              </w:rPr>
              <w:t xml:space="preserve"> (Practice-Oriented)</w:t>
            </w:r>
          </w:p>
          <w:p w14:paraId="26ED9D53" w14:textId="78CB09BF" w:rsidR="003353BE" w:rsidRPr="003353BE" w:rsidRDefault="003353BE" w:rsidP="003353BE">
            <w:pPr>
              <w:pStyle w:val="TableParagraph"/>
              <w:spacing w:before="60"/>
              <w:ind w:left="830"/>
              <w:rPr>
                <w:i/>
              </w:rPr>
            </w:pPr>
            <w:r>
              <w:rPr>
                <w:i/>
                <w:w w:val="85"/>
              </w:rPr>
              <w:t>David Cormier, University of Windsor</w:t>
            </w:r>
          </w:p>
          <w:p w14:paraId="5763A28D" w14:textId="2ED9EC3C" w:rsidR="00E330CF" w:rsidRPr="00523B5F" w:rsidRDefault="00E330CF" w:rsidP="00E330CF">
            <w:pPr>
              <w:pStyle w:val="TableParagraph"/>
              <w:spacing w:before="175"/>
              <w:ind w:left="110"/>
              <w:rPr>
                <w:b/>
              </w:rPr>
            </w:pPr>
            <w:r w:rsidRPr="00BC0126">
              <w:rPr>
                <w:b/>
                <w:w w:val="80"/>
              </w:rPr>
              <w:t>Pa</w:t>
            </w:r>
            <w:r w:rsidRPr="00523B5F">
              <w:rPr>
                <w:b/>
                <w:w w:val="80"/>
              </w:rPr>
              <w:t>rallel</w:t>
            </w:r>
            <w:r w:rsidRPr="00523B5F">
              <w:rPr>
                <w:b/>
                <w:spacing w:val="10"/>
              </w:rPr>
              <w:t xml:space="preserve"> </w:t>
            </w:r>
            <w:r w:rsidRPr="00523B5F">
              <w:rPr>
                <w:b/>
                <w:w w:val="80"/>
              </w:rPr>
              <w:t>Session</w:t>
            </w:r>
            <w:r w:rsidRPr="00523B5F">
              <w:rPr>
                <w:b/>
                <w:spacing w:val="11"/>
              </w:rPr>
              <w:t xml:space="preserve"> </w:t>
            </w:r>
            <w:r w:rsidR="00F30274">
              <w:rPr>
                <w:b/>
                <w:spacing w:val="-5"/>
                <w:w w:val="80"/>
              </w:rPr>
              <w:t>7</w:t>
            </w:r>
            <w:r w:rsidRPr="00523B5F">
              <w:rPr>
                <w:b/>
                <w:spacing w:val="-5"/>
                <w:w w:val="80"/>
              </w:rPr>
              <w:t xml:space="preserve">.5 – </w:t>
            </w:r>
            <w:r w:rsidR="00B138C5" w:rsidRPr="00523B5F">
              <w:rPr>
                <w:b/>
                <w:spacing w:val="-5"/>
                <w:w w:val="80"/>
              </w:rPr>
              <w:t>Transitions of Online Learning and Teaching: PSE</w:t>
            </w:r>
          </w:p>
          <w:p w14:paraId="4A5F9304" w14:textId="77777777" w:rsidR="00167FA5" w:rsidRPr="00167FA5" w:rsidRDefault="00167FA5" w:rsidP="00167FA5">
            <w:pPr>
              <w:pStyle w:val="TableParagraph"/>
              <w:numPr>
                <w:ilvl w:val="0"/>
                <w:numId w:val="10"/>
              </w:numPr>
              <w:tabs>
                <w:tab w:val="left" w:pos="829"/>
                <w:tab w:val="left" w:pos="830"/>
              </w:tabs>
              <w:spacing w:before="75"/>
            </w:pPr>
            <w:r w:rsidRPr="0022511F">
              <w:rPr>
                <w:iCs/>
                <w:w w:val="85"/>
              </w:rPr>
              <w:t>Feedback Generation through Artificial Intelligence (Research-Oriented)</w:t>
            </w:r>
            <w:r w:rsidRPr="0022511F">
              <w:rPr>
                <w:i/>
                <w:w w:val="85"/>
              </w:rPr>
              <w:br/>
            </w:r>
            <w:proofErr w:type="spellStart"/>
            <w:r w:rsidRPr="0022511F">
              <w:rPr>
                <w:i/>
                <w:w w:val="85"/>
              </w:rPr>
              <w:t>Okan</w:t>
            </w:r>
            <w:proofErr w:type="spellEnd"/>
            <w:r w:rsidRPr="0022511F">
              <w:rPr>
                <w:i/>
                <w:w w:val="85"/>
              </w:rPr>
              <w:t xml:space="preserve"> </w:t>
            </w:r>
            <w:proofErr w:type="spellStart"/>
            <w:r w:rsidRPr="0022511F">
              <w:rPr>
                <w:i/>
                <w:w w:val="85"/>
              </w:rPr>
              <w:t>Bulut</w:t>
            </w:r>
            <w:proofErr w:type="spellEnd"/>
            <w:r w:rsidRPr="0022511F">
              <w:rPr>
                <w:i/>
                <w:w w:val="85"/>
              </w:rPr>
              <w:t xml:space="preserve">, </w:t>
            </w:r>
            <w:proofErr w:type="spellStart"/>
            <w:r w:rsidRPr="0022511F">
              <w:rPr>
                <w:i/>
                <w:w w:val="85"/>
              </w:rPr>
              <w:t>Tarid</w:t>
            </w:r>
            <w:proofErr w:type="spellEnd"/>
            <w:r w:rsidRPr="0022511F">
              <w:rPr>
                <w:i/>
                <w:w w:val="85"/>
              </w:rPr>
              <w:t xml:space="preserve"> </w:t>
            </w:r>
            <w:proofErr w:type="spellStart"/>
            <w:r w:rsidRPr="0022511F">
              <w:rPr>
                <w:i/>
                <w:w w:val="85"/>
              </w:rPr>
              <w:t>Wongvorachan</w:t>
            </w:r>
            <w:proofErr w:type="spellEnd"/>
            <w:r w:rsidRPr="0022511F">
              <w:rPr>
                <w:i/>
                <w:w w:val="85"/>
              </w:rPr>
              <w:t xml:space="preserve"> (University of Alberta)</w:t>
            </w:r>
          </w:p>
          <w:p w14:paraId="0A0E6734" w14:textId="2C86CC7D" w:rsidR="00951A2B" w:rsidRPr="0022511F" w:rsidRDefault="00951A2B" w:rsidP="00167FA5">
            <w:pPr>
              <w:pStyle w:val="TableParagraph"/>
              <w:numPr>
                <w:ilvl w:val="0"/>
                <w:numId w:val="10"/>
              </w:numPr>
              <w:tabs>
                <w:tab w:val="left" w:pos="829"/>
                <w:tab w:val="left" w:pos="830"/>
              </w:tabs>
              <w:spacing w:before="75"/>
            </w:pPr>
            <w:r w:rsidRPr="0022511F">
              <w:rPr>
                <w:w w:val="90"/>
              </w:rPr>
              <w:t>P</w:t>
            </w:r>
            <w:r w:rsidRPr="00167FA5">
              <w:rPr>
                <w:w w:val="90"/>
              </w:rPr>
              <w:t>erspectives and experiences of equity in the online domain during the pandemic: A multi-institutional study of Canadian Institutions (Research-Oriented)</w:t>
            </w:r>
          </w:p>
          <w:p w14:paraId="6753EB62" w14:textId="4F97DA1B" w:rsidR="00B138C5" w:rsidRPr="0022511F" w:rsidRDefault="00951A2B" w:rsidP="00167FA5">
            <w:pPr>
              <w:pStyle w:val="TableParagraph"/>
              <w:widowControl w:val="0"/>
              <w:autoSpaceDE w:val="0"/>
              <w:autoSpaceDN w:val="0"/>
              <w:spacing w:before="60"/>
              <w:ind w:left="830"/>
              <w:rPr>
                <w:i/>
                <w:w w:val="85"/>
              </w:rPr>
            </w:pPr>
            <w:r w:rsidRPr="00F34B56">
              <w:rPr>
                <w:i/>
                <w:w w:val="85"/>
              </w:rPr>
              <w:t xml:space="preserve">Brad </w:t>
            </w:r>
            <w:proofErr w:type="spellStart"/>
            <w:r w:rsidRPr="00F34B56">
              <w:rPr>
                <w:i/>
                <w:w w:val="85"/>
              </w:rPr>
              <w:t>Wuetherick</w:t>
            </w:r>
            <w:proofErr w:type="spellEnd"/>
            <w:r w:rsidRPr="0022511F">
              <w:rPr>
                <w:i/>
                <w:w w:val="85"/>
              </w:rPr>
              <w:t xml:space="preserve"> (University of British Columbia), Cherie Woolmer (Mount Royal University), Isabelle Barrette-Ng (University of Windsor), Patrick Maher (Nipissing University), Jill McSweeney-Flaherty (Dalhousie University), Laura </w:t>
            </w:r>
            <w:proofErr w:type="spellStart"/>
            <w:r w:rsidRPr="0022511F">
              <w:rPr>
                <w:i/>
                <w:w w:val="85"/>
              </w:rPr>
              <w:t>Chittle</w:t>
            </w:r>
            <w:proofErr w:type="spellEnd"/>
            <w:r w:rsidRPr="0022511F">
              <w:rPr>
                <w:i/>
                <w:w w:val="85"/>
              </w:rPr>
              <w:t xml:space="preserve"> (University of Windsor), Brett McCollum (Mount Royal University), Kaitlin </w:t>
            </w:r>
            <w:proofErr w:type="spellStart"/>
            <w:r w:rsidRPr="0022511F">
              <w:rPr>
                <w:i/>
                <w:w w:val="85"/>
              </w:rPr>
              <w:t>Sibbald</w:t>
            </w:r>
            <w:proofErr w:type="spellEnd"/>
            <w:r w:rsidRPr="0022511F">
              <w:rPr>
                <w:i/>
                <w:w w:val="85"/>
              </w:rPr>
              <w:t xml:space="preserve"> (Dalhousie University), Lori Tran (Mount Royal University), Heather Carroll (Nipissing University), Brittany McBride (Nipissing University), Charlotte Foster (Nipissing University), Kyle Scholz (University of Waterloo), </w:t>
            </w:r>
            <w:proofErr w:type="spellStart"/>
            <w:r w:rsidRPr="0022511F">
              <w:rPr>
                <w:i/>
                <w:w w:val="85"/>
              </w:rPr>
              <w:t>Alise</w:t>
            </w:r>
            <w:proofErr w:type="spellEnd"/>
            <w:r w:rsidRPr="0022511F">
              <w:rPr>
                <w:i/>
                <w:w w:val="85"/>
              </w:rPr>
              <w:t xml:space="preserve"> de </w:t>
            </w:r>
            <w:proofErr w:type="spellStart"/>
            <w:r w:rsidRPr="0022511F">
              <w:rPr>
                <w:i/>
                <w:w w:val="85"/>
              </w:rPr>
              <w:t>Bie</w:t>
            </w:r>
            <w:proofErr w:type="spellEnd"/>
            <w:r w:rsidRPr="0022511F">
              <w:rPr>
                <w:i/>
                <w:w w:val="85"/>
              </w:rPr>
              <w:t xml:space="preserve"> Das (McMaster University), Christopher </w:t>
            </w:r>
            <w:proofErr w:type="spellStart"/>
            <w:r w:rsidRPr="0022511F">
              <w:rPr>
                <w:i/>
                <w:w w:val="85"/>
              </w:rPr>
              <w:t>Ostrowdun</w:t>
            </w:r>
            <w:proofErr w:type="spellEnd"/>
            <w:r w:rsidRPr="0022511F">
              <w:rPr>
                <w:i/>
                <w:w w:val="85"/>
              </w:rPr>
              <w:t xml:space="preserve"> (University of Calgary)</w:t>
            </w:r>
          </w:p>
        </w:tc>
      </w:tr>
      <w:tr w:rsidR="00113555" w14:paraId="06DCF8C2" w14:textId="77777777" w:rsidTr="00FB2F00">
        <w:trPr>
          <w:trHeight w:val="709"/>
        </w:trPr>
        <w:tc>
          <w:tcPr>
            <w:tcW w:w="2549" w:type="dxa"/>
            <w:tcBorders>
              <w:left w:val="single" w:sz="4" w:space="0" w:color="auto"/>
              <w:right w:val="single" w:sz="4" w:space="0" w:color="auto"/>
            </w:tcBorders>
          </w:tcPr>
          <w:p w14:paraId="7591E050" w14:textId="77777777" w:rsidR="00113555" w:rsidRDefault="00113555" w:rsidP="00FB2F00">
            <w:pPr>
              <w:pStyle w:val="TableParagraph"/>
              <w:spacing w:before="120"/>
              <w:ind w:left="110"/>
              <w:rPr>
                <w:b/>
                <w:w w:val="90"/>
              </w:rPr>
            </w:pPr>
            <w:r>
              <w:rPr>
                <w:b/>
                <w:w w:val="90"/>
              </w:rPr>
              <w:t>5:30 –</w:t>
            </w:r>
            <w:r>
              <w:rPr>
                <w:b/>
                <w:spacing w:val="-6"/>
                <w:w w:val="90"/>
              </w:rPr>
              <w:t xml:space="preserve"> </w:t>
            </w:r>
            <w:r>
              <w:rPr>
                <w:b/>
                <w:spacing w:val="-2"/>
                <w:w w:val="90"/>
              </w:rPr>
              <w:t>6:00</w:t>
            </w:r>
          </w:p>
        </w:tc>
        <w:tc>
          <w:tcPr>
            <w:tcW w:w="288" w:type="dxa"/>
            <w:tcBorders>
              <w:left w:val="single" w:sz="4" w:space="0" w:color="auto"/>
              <w:bottom w:val="nil"/>
              <w:right w:val="single" w:sz="4" w:space="0" w:color="auto"/>
            </w:tcBorders>
            <w:shd w:val="clear" w:color="auto" w:fill="E36C0A" w:themeFill="accent6" w:themeFillShade="BF"/>
          </w:tcPr>
          <w:p w14:paraId="78575D7D" w14:textId="77777777" w:rsidR="00113555" w:rsidRDefault="00113555" w:rsidP="00FB2F00">
            <w:pPr>
              <w:pStyle w:val="TableParagraph"/>
            </w:pPr>
          </w:p>
        </w:tc>
        <w:tc>
          <w:tcPr>
            <w:tcW w:w="10066" w:type="dxa"/>
            <w:tcBorders>
              <w:left w:val="single" w:sz="4" w:space="0" w:color="auto"/>
              <w:right w:val="single" w:sz="4" w:space="0" w:color="auto"/>
            </w:tcBorders>
          </w:tcPr>
          <w:p w14:paraId="4AAA6B23" w14:textId="29F7D241" w:rsidR="00113555" w:rsidRDefault="00113555" w:rsidP="00FB2F00">
            <w:pPr>
              <w:pStyle w:val="TableParagraph"/>
              <w:spacing w:before="209"/>
              <w:rPr>
                <w:b/>
                <w:w w:val="80"/>
              </w:rPr>
            </w:pPr>
            <w:r>
              <w:rPr>
                <w:spacing w:val="-4"/>
              </w:rPr>
              <w:t xml:space="preserve"> </w:t>
            </w:r>
            <w:r w:rsidR="00AB1455">
              <w:rPr>
                <w:b/>
                <w:w w:val="80"/>
              </w:rPr>
              <w:t>Break</w:t>
            </w:r>
          </w:p>
        </w:tc>
      </w:tr>
      <w:tr w:rsidR="00113555" w14:paraId="0F39FDF9" w14:textId="77777777" w:rsidTr="00FB2F00">
        <w:trPr>
          <w:trHeight w:val="3175"/>
        </w:trPr>
        <w:tc>
          <w:tcPr>
            <w:tcW w:w="2549" w:type="dxa"/>
            <w:tcBorders>
              <w:left w:val="single" w:sz="4" w:space="0" w:color="auto"/>
              <w:right w:val="single" w:sz="4" w:space="0" w:color="auto"/>
            </w:tcBorders>
          </w:tcPr>
          <w:p w14:paraId="663FD230" w14:textId="77777777" w:rsidR="00113555" w:rsidRPr="00D4479D" w:rsidRDefault="00113555" w:rsidP="00FB2F00">
            <w:pPr>
              <w:spacing w:before="120"/>
            </w:pPr>
            <w:r>
              <w:lastRenderedPageBreak/>
              <w:t xml:space="preserve"> </w:t>
            </w:r>
            <w:r>
              <w:rPr>
                <w:b/>
                <w:w w:val="90"/>
              </w:rPr>
              <w:t>6:00 –</w:t>
            </w:r>
            <w:r>
              <w:rPr>
                <w:b/>
                <w:spacing w:val="-6"/>
                <w:w w:val="90"/>
              </w:rPr>
              <w:t xml:space="preserve"> </w:t>
            </w:r>
            <w:r>
              <w:rPr>
                <w:b/>
                <w:spacing w:val="-2"/>
                <w:w w:val="90"/>
              </w:rPr>
              <w:t>6:45</w:t>
            </w:r>
          </w:p>
        </w:tc>
        <w:tc>
          <w:tcPr>
            <w:tcW w:w="288" w:type="dxa"/>
            <w:tcBorders>
              <w:top w:val="nil"/>
              <w:left w:val="single" w:sz="4" w:space="0" w:color="auto"/>
              <w:bottom w:val="nil"/>
              <w:right w:val="single" w:sz="4" w:space="0" w:color="auto"/>
            </w:tcBorders>
            <w:shd w:val="clear" w:color="auto" w:fill="FFC000"/>
          </w:tcPr>
          <w:p w14:paraId="396F5F9E" w14:textId="77777777" w:rsidR="00113555" w:rsidRDefault="00113555" w:rsidP="00FB2F00">
            <w:pPr>
              <w:pStyle w:val="TableParagraph"/>
            </w:pPr>
          </w:p>
        </w:tc>
        <w:tc>
          <w:tcPr>
            <w:tcW w:w="10066" w:type="dxa"/>
            <w:tcBorders>
              <w:left w:val="single" w:sz="4" w:space="0" w:color="auto"/>
              <w:right w:val="single" w:sz="4" w:space="0" w:color="auto"/>
            </w:tcBorders>
          </w:tcPr>
          <w:p w14:paraId="00B4049F" w14:textId="77777777" w:rsidR="00113555" w:rsidRDefault="00113555" w:rsidP="00FB2F00">
            <w:pPr>
              <w:pStyle w:val="TableParagraph"/>
              <w:spacing w:before="120"/>
              <w:ind w:left="110"/>
              <w:rPr>
                <w:b/>
                <w:w w:val="80"/>
              </w:rPr>
            </w:pPr>
            <w:r>
              <w:rPr>
                <w:b/>
                <w:w w:val="80"/>
              </w:rPr>
              <w:t>Invited Speaker Options</w:t>
            </w:r>
          </w:p>
          <w:p w14:paraId="15220189" w14:textId="77777777" w:rsidR="00113555" w:rsidRDefault="00113555" w:rsidP="00FB2F00">
            <w:pPr>
              <w:pStyle w:val="TableParagraph"/>
              <w:spacing w:before="10"/>
              <w:rPr>
                <w:b/>
                <w:sz w:val="26"/>
              </w:rPr>
            </w:pPr>
          </w:p>
          <w:p w14:paraId="54A199F8" w14:textId="6CB9EF66" w:rsidR="00113555" w:rsidRDefault="00113555" w:rsidP="00FB2F00">
            <w:pPr>
              <w:pStyle w:val="TableParagraph"/>
              <w:ind w:left="110"/>
              <w:rPr>
                <w:b/>
                <w:w w:val="85"/>
              </w:rPr>
            </w:pPr>
            <w:r>
              <w:rPr>
                <w:b/>
                <w:w w:val="85"/>
              </w:rPr>
              <w:t xml:space="preserve">Parallel Session </w:t>
            </w:r>
            <w:r w:rsidR="00F30274">
              <w:rPr>
                <w:b/>
                <w:w w:val="85"/>
              </w:rPr>
              <w:t>8</w:t>
            </w:r>
            <w:r>
              <w:rPr>
                <w:b/>
                <w:w w:val="85"/>
              </w:rPr>
              <w:t xml:space="preserve">.1 </w:t>
            </w:r>
          </w:p>
          <w:p w14:paraId="569CA316" w14:textId="669D2AC2" w:rsidR="00113555" w:rsidRPr="00547A1D" w:rsidRDefault="00113555" w:rsidP="001422A6">
            <w:pPr>
              <w:pStyle w:val="TableParagraph"/>
              <w:ind w:left="110"/>
              <w:rPr>
                <w:b/>
                <w:w w:val="85"/>
              </w:rPr>
            </w:pPr>
            <w:r>
              <w:rPr>
                <w:b/>
                <w:w w:val="85"/>
              </w:rPr>
              <w:t>“</w:t>
            </w:r>
            <w:r w:rsidR="001422A6" w:rsidRPr="001422A6">
              <w:rPr>
                <w:b/>
                <w:w w:val="85"/>
              </w:rPr>
              <w:t>(learning) Information Wants to Be Free - Open Access Publishing - Challenges and Successes</w:t>
            </w:r>
            <w:r>
              <w:rPr>
                <w:b/>
                <w:spacing w:val="-2"/>
                <w:w w:val="85"/>
              </w:rPr>
              <w:t>”</w:t>
            </w:r>
          </w:p>
          <w:p w14:paraId="52295902" w14:textId="424705EB" w:rsidR="00113555" w:rsidRDefault="00E67DB2" w:rsidP="00FB2F00">
            <w:pPr>
              <w:pStyle w:val="TableParagraph"/>
              <w:spacing w:before="17" w:line="254" w:lineRule="auto"/>
              <w:ind w:left="110"/>
              <w:rPr>
                <w:i/>
                <w:w w:val="90"/>
              </w:rPr>
            </w:pPr>
            <w:r>
              <w:rPr>
                <w:i/>
                <w:w w:val="90"/>
              </w:rPr>
              <w:t>Terry Anderson</w:t>
            </w:r>
            <w:r w:rsidR="001422A6">
              <w:rPr>
                <w:i/>
                <w:w w:val="90"/>
              </w:rPr>
              <w:t>, Athabasca University</w:t>
            </w:r>
          </w:p>
          <w:p w14:paraId="17488FA6" w14:textId="77777777" w:rsidR="00113555" w:rsidRDefault="00113555" w:rsidP="00FB2F00">
            <w:pPr>
              <w:pStyle w:val="TableParagraph"/>
              <w:spacing w:before="17" w:line="254" w:lineRule="auto"/>
              <w:ind w:left="110"/>
              <w:rPr>
                <w:i/>
                <w:w w:val="90"/>
              </w:rPr>
            </w:pPr>
          </w:p>
          <w:p w14:paraId="55BB98B0" w14:textId="189AC4A5" w:rsidR="00113555" w:rsidRDefault="00113555" w:rsidP="00FB2F00">
            <w:pPr>
              <w:pStyle w:val="TableParagraph"/>
              <w:ind w:left="110"/>
              <w:rPr>
                <w:b/>
                <w:w w:val="85"/>
              </w:rPr>
            </w:pPr>
            <w:r>
              <w:rPr>
                <w:b/>
                <w:w w:val="85"/>
              </w:rPr>
              <w:t xml:space="preserve">Parallel Session </w:t>
            </w:r>
            <w:r w:rsidR="00F30274">
              <w:rPr>
                <w:b/>
                <w:w w:val="85"/>
              </w:rPr>
              <w:t>8</w:t>
            </w:r>
            <w:r>
              <w:rPr>
                <w:b/>
                <w:w w:val="85"/>
              </w:rPr>
              <w:t xml:space="preserve">.2 </w:t>
            </w:r>
          </w:p>
          <w:p w14:paraId="18DD796C" w14:textId="0CBC9976" w:rsidR="00113555" w:rsidRPr="00547A1D" w:rsidRDefault="00113555" w:rsidP="001422A6">
            <w:pPr>
              <w:pStyle w:val="TableParagraph"/>
              <w:ind w:left="110"/>
              <w:rPr>
                <w:b/>
                <w:w w:val="85"/>
              </w:rPr>
            </w:pPr>
            <w:r>
              <w:rPr>
                <w:b/>
                <w:w w:val="85"/>
              </w:rPr>
              <w:t>“</w:t>
            </w:r>
            <w:r w:rsidR="001422A6" w:rsidRPr="001422A6">
              <w:rPr>
                <w:b/>
                <w:w w:val="85"/>
              </w:rPr>
              <w:t>Exploring the Inquiry Classroom</w:t>
            </w:r>
            <w:r>
              <w:rPr>
                <w:b/>
                <w:spacing w:val="-2"/>
                <w:w w:val="85"/>
              </w:rPr>
              <w:t>”</w:t>
            </w:r>
          </w:p>
          <w:p w14:paraId="0387E3C7" w14:textId="7061CF65" w:rsidR="00113555" w:rsidRPr="00113555" w:rsidRDefault="00E67DB2" w:rsidP="00FB2F00">
            <w:pPr>
              <w:pStyle w:val="TableParagraph"/>
              <w:spacing w:before="17" w:line="254" w:lineRule="auto"/>
              <w:ind w:left="110"/>
              <w:rPr>
                <w:i/>
                <w:w w:val="90"/>
                <w:szCs w:val="22"/>
              </w:rPr>
            </w:pPr>
            <w:r>
              <w:rPr>
                <w:i/>
                <w:w w:val="90"/>
              </w:rPr>
              <w:t>Trevor Mackenzie</w:t>
            </w:r>
            <w:r w:rsidR="001422A6">
              <w:rPr>
                <w:i/>
                <w:w w:val="90"/>
              </w:rPr>
              <w:t>, Greater Victoria School District (#61)</w:t>
            </w:r>
          </w:p>
        </w:tc>
      </w:tr>
      <w:tr w:rsidR="00113555" w14:paraId="64F5D1E2" w14:textId="77777777" w:rsidTr="00FB2F00">
        <w:trPr>
          <w:trHeight w:val="705"/>
        </w:trPr>
        <w:tc>
          <w:tcPr>
            <w:tcW w:w="2549" w:type="dxa"/>
            <w:tcBorders>
              <w:left w:val="single" w:sz="4" w:space="0" w:color="auto"/>
              <w:bottom w:val="single" w:sz="4" w:space="0" w:color="auto"/>
              <w:right w:val="single" w:sz="4" w:space="0" w:color="auto"/>
            </w:tcBorders>
          </w:tcPr>
          <w:p w14:paraId="3ED0E12B" w14:textId="77777777" w:rsidR="00113555" w:rsidRPr="00FB0686" w:rsidRDefault="00113555" w:rsidP="00FB2F00">
            <w:pPr>
              <w:spacing w:before="120"/>
              <w:ind w:left="67"/>
            </w:pPr>
            <w:r>
              <w:rPr>
                <w:b/>
                <w:w w:val="90"/>
              </w:rPr>
              <w:t>6:45 –</w:t>
            </w:r>
            <w:r>
              <w:rPr>
                <w:b/>
                <w:spacing w:val="-6"/>
                <w:w w:val="90"/>
              </w:rPr>
              <w:t xml:space="preserve"> </w:t>
            </w:r>
            <w:r>
              <w:rPr>
                <w:b/>
                <w:spacing w:val="-2"/>
                <w:w w:val="90"/>
              </w:rPr>
              <w:t xml:space="preserve">7:00 </w:t>
            </w:r>
            <w:r>
              <w:rPr>
                <w:b/>
                <w:spacing w:val="-2"/>
                <w:w w:val="90"/>
              </w:rPr>
              <w:br/>
              <w:t xml:space="preserve">or </w:t>
            </w:r>
            <w:r>
              <w:rPr>
                <w:b/>
                <w:w w:val="90"/>
              </w:rPr>
              <w:t>till end of convo</w:t>
            </w:r>
          </w:p>
        </w:tc>
        <w:tc>
          <w:tcPr>
            <w:tcW w:w="288" w:type="dxa"/>
            <w:tcBorders>
              <w:top w:val="nil"/>
              <w:left w:val="single" w:sz="4" w:space="0" w:color="auto"/>
              <w:right w:val="single" w:sz="4" w:space="0" w:color="auto"/>
            </w:tcBorders>
            <w:shd w:val="clear" w:color="auto" w:fill="A5A5A5"/>
          </w:tcPr>
          <w:p w14:paraId="6E5B12CC" w14:textId="77777777" w:rsidR="00113555" w:rsidRDefault="00113555" w:rsidP="00FB2F00">
            <w:pPr>
              <w:pStyle w:val="TableParagraph"/>
            </w:pPr>
          </w:p>
        </w:tc>
        <w:tc>
          <w:tcPr>
            <w:tcW w:w="10066" w:type="dxa"/>
            <w:tcBorders>
              <w:left w:val="single" w:sz="4" w:space="0" w:color="auto"/>
              <w:bottom w:val="single" w:sz="4" w:space="0" w:color="auto"/>
              <w:right w:val="single" w:sz="4" w:space="0" w:color="auto"/>
            </w:tcBorders>
          </w:tcPr>
          <w:p w14:paraId="36ED16B1" w14:textId="77777777" w:rsidR="00113555" w:rsidRDefault="00113555" w:rsidP="00FB2F00">
            <w:pPr>
              <w:pStyle w:val="TableParagraph"/>
              <w:spacing w:before="120"/>
              <w:ind w:left="110"/>
              <w:rPr>
                <w:b/>
                <w:w w:val="80"/>
              </w:rPr>
            </w:pPr>
            <w:r>
              <w:rPr>
                <w:b/>
                <w:w w:val="80"/>
              </w:rPr>
              <w:t>Discussion/Networking Pods</w:t>
            </w:r>
          </w:p>
          <w:p w14:paraId="408C646F" w14:textId="77777777" w:rsidR="00113555" w:rsidRDefault="00113555" w:rsidP="00FB2F00">
            <w:pPr>
              <w:rPr>
                <w:sz w:val="2"/>
                <w:szCs w:val="2"/>
              </w:rPr>
            </w:pPr>
          </w:p>
        </w:tc>
      </w:tr>
    </w:tbl>
    <w:p w14:paraId="03746ABA" w14:textId="4581C9F5" w:rsidR="0088530A" w:rsidRDefault="0088530A" w:rsidP="00113555">
      <w:pPr>
        <w:spacing w:before="105" w:after="20"/>
        <w:ind w:left="220"/>
        <w:rPr>
          <w:sz w:val="2"/>
          <w:szCs w:val="2"/>
        </w:rPr>
        <w:sectPr w:rsidR="0088530A">
          <w:pgSz w:w="15840" w:h="12240" w:orient="landscape"/>
          <w:pgMar w:top="1140" w:right="1220" w:bottom="280" w:left="1220" w:header="720" w:footer="720" w:gutter="0"/>
          <w:cols w:space="720"/>
        </w:sectPr>
      </w:pPr>
    </w:p>
    <w:p w14:paraId="65F6BE3D" w14:textId="77777777" w:rsidR="004B101F" w:rsidRDefault="004B101F">
      <w:pPr>
        <w:spacing w:before="7"/>
        <w:rPr>
          <w:b/>
          <w:sz w:val="17"/>
        </w:rPr>
      </w:pPr>
    </w:p>
    <w:p w14:paraId="450504AD" w14:textId="4F132522" w:rsidR="00113555" w:rsidRDefault="00CF15E7" w:rsidP="00113555">
      <w:pPr>
        <w:spacing w:before="105" w:after="20"/>
        <w:ind w:left="220"/>
        <w:rPr>
          <w:b/>
          <w:sz w:val="36"/>
        </w:rPr>
      </w:pPr>
      <w:r>
        <w:rPr>
          <w:b/>
          <w:color w:val="051C84"/>
          <w:w w:val="85"/>
          <w:sz w:val="36"/>
        </w:rPr>
        <w:t>Wednesday</w:t>
      </w:r>
      <w:r>
        <w:rPr>
          <w:b/>
          <w:color w:val="051C84"/>
          <w:spacing w:val="-12"/>
          <w:sz w:val="36"/>
        </w:rPr>
        <w:t xml:space="preserve"> </w:t>
      </w:r>
      <w:r w:rsidR="002A7CA4">
        <w:rPr>
          <w:b/>
          <w:color w:val="051C84"/>
          <w:w w:val="85"/>
          <w:sz w:val="36"/>
        </w:rPr>
        <w:t>18</w:t>
      </w:r>
      <w:r>
        <w:rPr>
          <w:b/>
          <w:color w:val="051C84"/>
          <w:spacing w:val="-10"/>
          <w:sz w:val="36"/>
        </w:rPr>
        <w:t xml:space="preserve"> </w:t>
      </w:r>
      <w:r w:rsidR="002A7CA4">
        <w:rPr>
          <w:b/>
          <w:color w:val="051C84"/>
          <w:w w:val="85"/>
          <w:sz w:val="36"/>
        </w:rPr>
        <w:t>May</w:t>
      </w:r>
      <w:r>
        <w:rPr>
          <w:b/>
          <w:color w:val="051C84"/>
          <w:spacing w:val="-11"/>
          <w:sz w:val="36"/>
        </w:rPr>
        <w:t xml:space="preserve"> </w:t>
      </w:r>
      <w:r>
        <w:rPr>
          <w:b/>
          <w:color w:val="051C84"/>
          <w:spacing w:val="-4"/>
          <w:w w:val="85"/>
          <w:sz w:val="36"/>
        </w:rPr>
        <w:t>202</w:t>
      </w:r>
      <w:r w:rsidR="002A7CA4">
        <w:rPr>
          <w:b/>
          <w:color w:val="051C84"/>
          <w:spacing w:val="-4"/>
          <w:w w:val="85"/>
          <w:sz w:val="36"/>
        </w:rPr>
        <w:t>2</w:t>
      </w:r>
    </w:p>
    <w:tbl>
      <w:tblPr>
        <w:tblW w:w="0" w:type="auto"/>
        <w:tblInd w:w="225" w:type="dxa"/>
        <w:tblLayout w:type="fixed"/>
        <w:tblCellMar>
          <w:left w:w="0" w:type="dxa"/>
          <w:right w:w="0" w:type="dxa"/>
        </w:tblCellMar>
        <w:tblLook w:val="01E0" w:firstRow="1" w:lastRow="1" w:firstColumn="1" w:lastColumn="1" w:noHBand="0" w:noVBand="0"/>
      </w:tblPr>
      <w:tblGrid>
        <w:gridCol w:w="2549"/>
        <w:gridCol w:w="288"/>
        <w:gridCol w:w="10066"/>
      </w:tblGrid>
      <w:tr w:rsidR="00113555" w14:paraId="7774A5F8" w14:textId="77777777" w:rsidTr="00FB2F00">
        <w:trPr>
          <w:trHeight w:val="518"/>
        </w:trPr>
        <w:tc>
          <w:tcPr>
            <w:tcW w:w="2549" w:type="dxa"/>
            <w:tcBorders>
              <w:top w:val="single" w:sz="4" w:space="0" w:color="000000"/>
              <w:left w:val="single" w:sz="4" w:space="0" w:color="000000"/>
              <w:bottom w:val="single" w:sz="4" w:space="0" w:color="auto"/>
            </w:tcBorders>
          </w:tcPr>
          <w:p w14:paraId="6C914506" w14:textId="77777777" w:rsidR="00113555" w:rsidRDefault="00113555" w:rsidP="00FB2F00">
            <w:pPr>
              <w:pStyle w:val="TableParagraph"/>
              <w:spacing w:before="62"/>
              <w:ind w:left="110"/>
              <w:rPr>
                <w:b/>
              </w:rPr>
            </w:pPr>
            <w:r>
              <w:rPr>
                <w:b/>
                <w:w w:val="90"/>
              </w:rPr>
              <w:t>10:30</w:t>
            </w:r>
            <w:r>
              <w:rPr>
                <w:b/>
                <w:spacing w:val="-6"/>
                <w:w w:val="90"/>
              </w:rPr>
              <w:t xml:space="preserve"> </w:t>
            </w:r>
            <w:r>
              <w:rPr>
                <w:b/>
                <w:w w:val="90"/>
              </w:rPr>
              <w:t>-</w:t>
            </w:r>
            <w:r>
              <w:rPr>
                <w:b/>
                <w:spacing w:val="-6"/>
                <w:w w:val="90"/>
              </w:rPr>
              <w:t xml:space="preserve"> </w:t>
            </w:r>
            <w:r>
              <w:rPr>
                <w:b/>
                <w:spacing w:val="-2"/>
                <w:w w:val="90"/>
              </w:rPr>
              <w:t>12:30</w:t>
            </w:r>
          </w:p>
        </w:tc>
        <w:tc>
          <w:tcPr>
            <w:tcW w:w="10354" w:type="dxa"/>
            <w:gridSpan w:val="2"/>
            <w:tcBorders>
              <w:top w:val="single" w:sz="4" w:space="0" w:color="000000"/>
              <w:bottom w:val="single" w:sz="4" w:space="0" w:color="auto"/>
              <w:right w:val="single" w:sz="4" w:space="0" w:color="000000"/>
            </w:tcBorders>
          </w:tcPr>
          <w:p w14:paraId="1C11F1C4" w14:textId="77777777" w:rsidR="00113555" w:rsidRDefault="00113555" w:rsidP="00FB2F00">
            <w:pPr>
              <w:pStyle w:val="TableParagraph"/>
              <w:spacing w:before="62"/>
              <w:ind w:left="114"/>
              <w:rPr>
                <w:b/>
              </w:rPr>
            </w:pPr>
            <w:r>
              <w:rPr>
                <w:b/>
                <w:w w:val="85"/>
              </w:rPr>
              <w:t>Welcome</w:t>
            </w:r>
            <w:r>
              <w:rPr>
                <w:b/>
                <w:spacing w:val="2"/>
              </w:rPr>
              <w:t xml:space="preserve"> </w:t>
            </w:r>
            <w:r>
              <w:rPr>
                <w:b/>
                <w:w w:val="85"/>
              </w:rPr>
              <w:t>Desk</w:t>
            </w:r>
            <w:r>
              <w:rPr>
                <w:b/>
                <w:spacing w:val="4"/>
              </w:rPr>
              <w:t xml:space="preserve"> </w:t>
            </w:r>
            <w:r>
              <w:rPr>
                <w:b/>
                <w:spacing w:val="-4"/>
                <w:w w:val="85"/>
              </w:rPr>
              <w:t>Open</w:t>
            </w:r>
          </w:p>
        </w:tc>
      </w:tr>
      <w:tr w:rsidR="00113555" w14:paraId="1151DC71" w14:textId="77777777" w:rsidTr="00FB2F00">
        <w:trPr>
          <w:trHeight w:val="1520"/>
        </w:trPr>
        <w:tc>
          <w:tcPr>
            <w:tcW w:w="2549" w:type="dxa"/>
            <w:tcBorders>
              <w:top w:val="single" w:sz="4" w:space="0" w:color="auto"/>
              <w:left w:val="single" w:sz="4" w:space="0" w:color="auto"/>
              <w:bottom w:val="single" w:sz="4" w:space="0" w:color="auto"/>
              <w:right w:val="single" w:sz="4" w:space="0" w:color="auto"/>
            </w:tcBorders>
          </w:tcPr>
          <w:p w14:paraId="51101D05" w14:textId="77777777" w:rsidR="00113555" w:rsidRDefault="00113555" w:rsidP="00FB2F00">
            <w:pPr>
              <w:pStyle w:val="TableParagraph"/>
              <w:spacing w:before="63"/>
              <w:ind w:left="110"/>
              <w:rPr>
                <w:b/>
              </w:rPr>
            </w:pPr>
            <w:r>
              <w:rPr>
                <w:b/>
                <w:w w:val="90"/>
              </w:rPr>
              <w:t>11:00</w:t>
            </w:r>
            <w:r>
              <w:rPr>
                <w:b/>
                <w:spacing w:val="-6"/>
                <w:w w:val="90"/>
              </w:rPr>
              <w:t xml:space="preserve"> </w:t>
            </w:r>
            <w:r>
              <w:rPr>
                <w:b/>
                <w:w w:val="90"/>
              </w:rPr>
              <w:t>-</w:t>
            </w:r>
            <w:r>
              <w:rPr>
                <w:b/>
                <w:spacing w:val="-6"/>
                <w:w w:val="90"/>
              </w:rPr>
              <w:t xml:space="preserve"> </w:t>
            </w:r>
            <w:r>
              <w:rPr>
                <w:b/>
                <w:spacing w:val="-2"/>
                <w:w w:val="90"/>
              </w:rPr>
              <w:t>12:30</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72362174"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21AE5AC6" w14:textId="77777777" w:rsidR="00113555" w:rsidRDefault="00113555" w:rsidP="00FB2F00">
            <w:pPr>
              <w:pStyle w:val="TableParagraph"/>
              <w:spacing w:before="63"/>
              <w:ind w:left="110"/>
              <w:rPr>
                <w:b/>
              </w:rPr>
            </w:pPr>
            <w:r>
              <w:rPr>
                <w:b/>
                <w:w w:val="85"/>
              </w:rPr>
              <w:t>Conference</w:t>
            </w:r>
            <w:r>
              <w:rPr>
                <w:b/>
                <w:spacing w:val="1"/>
              </w:rPr>
              <w:t xml:space="preserve"> </w:t>
            </w:r>
            <w:r>
              <w:rPr>
                <w:b/>
                <w:w w:val="85"/>
              </w:rPr>
              <w:t>Welcome</w:t>
            </w:r>
            <w:r>
              <w:rPr>
                <w:b/>
                <w:spacing w:val="2"/>
              </w:rPr>
              <w:t xml:space="preserve"> </w:t>
            </w:r>
            <w:r>
              <w:rPr>
                <w:b/>
                <w:w w:val="85"/>
              </w:rPr>
              <w:t>&amp;</w:t>
            </w:r>
            <w:r>
              <w:rPr>
                <w:b/>
                <w:spacing w:val="5"/>
              </w:rPr>
              <w:t xml:space="preserve"> </w:t>
            </w:r>
            <w:r>
              <w:rPr>
                <w:b/>
                <w:w w:val="85"/>
              </w:rPr>
              <w:t>Keynote</w:t>
            </w:r>
          </w:p>
          <w:p w14:paraId="38DD2CAE" w14:textId="77777777" w:rsidR="00113555" w:rsidRDefault="00113555" w:rsidP="00FB2F00">
            <w:pPr>
              <w:pStyle w:val="TableParagraph"/>
              <w:spacing w:before="10"/>
              <w:rPr>
                <w:b/>
                <w:sz w:val="26"/>
              </w:rPr>
            </w:pPr>
          </w:p>
          <w:p w14:paraId="1807E562" w14:textId="67B594B1" w:rsidR="00113555" w:rsidRPr="00547A1D" w:rsidRDefault="00113555" w:rsidP="00E67DB2">
            <w:pPr>
              <w:pStyle w:val="TableParagraph"/>
              <w:ind w:left="110"/>
              <w:rPr>
                <w:b/>
                <w:w w:val="85"/>
              </w:rPr>
            </w:pPr>
            <w:r>
              <w:rPr>
                <w:b/>
                <w:w w:val="85"/>
              </w:rPr>
              <w:t>“</w:t>
            </w:r>
            <w:r w:rsidR="00E67DB2" w:rsidRPr="00E67DB2">
              <w:rPr>
                <w:b/>
                <w:w w:val="85"/>
              </w:rPr>
              <w:t>Outside-In: Openness as Subversion</w:t>
            </w:r>
            <w:r>
              <w:rPr>
                <w:b/>
                <w:spacing w:val="-2"/>
                <w:w w:val="85"/>
              </w:rPr>
              <w:t>”</w:t>
            </w:r>
          </w:p>
          <w:p w14:paraId="302B96F3" w14:textId="12B16293" w:rsidR="00E67DB2" w:rsidRPr="00E67DB2" w:rsidRDefault="00E67DB2" w:rsidP="00E67DB2">
            <w:pPr>
              <w:pStyle w:val="TableParagraph"/>
              <w:spacing w:before="17" w:line="254" w:lineRule="auto"/>
              <w:ind w:left="110"/>
              <w:rPr>
                <w:i/>
                <w:w w:val="90"/>
              </w:rPr>
            </w:pPr>
            <w:proofErr w:type="spellStart"/>
            <w:r>
              <w:rPr>
                <w:i/>
                <w:w w:val="90"/>
              </w:rPr>
              <w:t>Maha</w:t>
            </w:r>
            <w:proofErr w:type="spellEnd"/>
            <w:r>
              <w:rPr>
                <w:i/>
                <w:w w:val="90"/>
              </w:rPr>
              <w:t xml:space="preserve"> Bali, </w:t>
            </w:r>
            <w:r w:rsidRPr="00E67DB2">
              <w:rPr>
                <w:i/>
                <w:w w:val="90"/>
              </w:rPr>
              <w:t xml:space="preserve">American </w:t>
            </w:r>
            <w:r w:rsidR="000515ED">
              <w:rPr>
                <w:i/>
                <w:w w:val="90"/>
              </w:rPr>
              <w:t>U</w:t>
            </w:r>
            <w:r w:rsidR="000515ED" w:rsidRPr="00E67DB2">
              <w:rPr>
                <w:i/>
                <w:w w:val="90"/>
              </w:rPr>
              <w:t xml:space="preserve">niversity </w:t>
            </w:r>
            <w:r w:rsidRPr="00E67DB2">
              <w:rPr>
                <w:i/>
                <w:w w:val="90"/>
              </w:rPr>
              <w:t xml:space="preserve">in Cairo </w:t>
            </w:r>
          </w:p>
          <w:p w14:paraId="01F78FBC" w14:textId="134AA32D" w:rsidR="00113555" w:rsidRPr="00D078FB" w:rsidRDefault="00113555" w:rsidP="00FB2F00">
            <w:pPr>
              <w:pStyle w:val="TableParagraph"/>
              <w:spacing w:before="17" w:line="254" w:lineRule="auto"/>
              <w:ind w:left="110"/>
              <w:rPr>
                <w:i/>
                <w:szCs w:val="22"/>
              </w:rPr>
            </w:pPr>
          </w:p>
        </w:tc>
      </w:tr>
      <w:tr w:rsidR="00113555" w14:paraId="7585637D" w14:textId="77777777" w:rsidTr="00FB2F00">
        <w:trPr>
          <w:trHeight w:val="537"/>
        </w:trPr>
        <w:tc>
          <w:tcPr>
            <w:tcW w:w="2549" w:type="dxa"/>
            <w:tcBorders>
              <w:top w:val="single" w:sz="4" w:space="0" w:color="auto"/>
              <w:left w:val="single" w:sz="4" w:space="0" w:color="auto"/>
              <w:bottom w:val="single" w:sz="4" w:space="0" w:color="auto"/>
              <w:right w:val="single" w:sz="4" w:space="0" w:color="auto"/>
            </w:tcBorders>
          </w:tcPr>
          <w:p w14:paraId="0C8296ED" w14:textId="77777777" w:rsidR="00113555" w:rsidRDefault="00113555" w:rsidP="00FB2F00">
            <w:pPr>
              <w:pStyle w:val="TableParagraph"/>
              <w:spacing w:before="110"/>
              <w:ind w:left="110"/>
              <w:rPr>
                <w:b/>
              </w:rPr>
            </w:pPr>
            <w:r>
              <w:rPr>
                <w:b/>
                <w:w w:val="90"/>
              </w:rPr>
              <w:t>12:30</w:t>
            </w:r>
            <w:r>
              <w:rPr>
                <w:b/>
                <w:spacing w:val="-6"/>
                <w:w w:val="90"/>
              </w:rPr>
              <w:t xml:space="preserve"> </w:t>
            </w:r>
            <w:r>
              <w:rPr>
                <w:b/>
                <w:w w:val="90"/>
              </w:rPr>
              <w:t>-</w:t>
            </w:r>
            <w:r>
              <w:rPr>
                <w:b/>
                <w:spacing w:val="-6"/>
                <w:w w:val="90"/>
              </w:rPr>
              <w:t xml:space="preserve"> </w:t>
            </w:r>
            <w:r>
              <w:rPr>
                <w:b/>
                <w:spacing w:val="-2"/>
                <w:w w:val="90"/>
              </w:rPr>
              <w:t>1:00</w:t>
            </w:r>
            <w:r>
              <w:rPr>
                <w:b/>
                <w:spacing w:val="-2"/>
                <w:w w:val="90"/>
              </w:rPr>
              <w:br/>
            </w:r>
          </w:p>
        </w:tc>
        <w:tc>
          <w:tcPr>
            <w:tcW w:w="288" w:type="dxa"/>
            <w:tcBorders>
              <w:top w:val="single" w:sz="4" w:space="0" w:color="auto"/>
              <w:left w:val="single" w:sz="4" w:space="0" w:color="auto"/>
              <w:bottom w:val="single" w:sz="4" w:space="0" w:color="auto"/>
              <w:right w:val="single" w:sz="4" w:space="0" w:color="auto"/>
            </w:tcBorders>
            <w:shd w:val="clear" w:color="auto" w:fill="ED7D31"/>
          </w:tcPr>
          <w:p w14:paraId="08E4AB3D"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4789EBEC" w14:textId="77777777" w:rsidR="00113555" w:rsidRDefault="00113555" w:rsidP="00FB2F00">
            <w:pPr>
              <w:rPr>
                <w:b/>
                <w:w w:val="80"/>
              </w:rPr>
            </w:pPr>
          </w:p>
          <w:p w14:paraId="112C8F62" w14:textId="77777777" w:rsidR="00113555" w:rsidRDefault="00113555" w:rsidP="00FB2F00">
            <w:pPr>
              <w:rPr>
                <w:sz w:val="2"/>
                <w:szCs w:val="2"/>
              </w:rPr>
            </w:pPr>
            <w:r>
              <w:rPr>
                <w:b/>
                <w:w w:val="80"/>
              </w:rPr>
              <w:t xml:space="preserve"> Break</w:t>
            </w:r>
          </w:p>
        </w:tc>
      </w:tr>
      <w:tr w:rsidR="00113555" w14:paraId="4973098B" w14:textId="77777777" w:rsidTr="00FB2F00">
        <w:trPr>
          <w:trHeight w:val="3308"/>
        </w:trPr>
        <w:tc>
          <w:tcPr>
            <w:tcW w:w="2549" w:type="dxa"/>
            <w:tcBorders>
              <w:top w:val="single" w:sz="4" w:space="0" w:color="auto"/>
              <w:left w:val="single" w:sz="4" w:space="0" w:color="auto"/>
              <w:bottom w:val="single" w:sz="4" w:space="0" w:color="auto"/>
              <w:right w:val="single" w:sz="4" w:space="0" w:color="auto"/>
            </w:tcBorders>
          </w:tcPr>
          <w:p w14:paraId="194697CA" w14:textId="77777777" w:rsidR="00113555" w:rsidRDefault="00113555" w:rsidP="00FB2F00">
            <w:pPr>
              <w:pStyle w:val="TableParagraph"/>
              <w:spacing w:before="58"/>
              <w:ind w:left="110"/>
              <w:rPr>
                <w:b/>
              </w:rPr>
            </w:pPr>
            <w:r>
              <w:rPr>
                <w:b/>
                <w:w w:val="90"/>
              </w:rPr>
              <w:t>1:00</w:t>
            </w:r>
            <w:r>
              <w:rPr>
                <w:b/>
                <w:spacing w:val="-6"/>
                <w:w w:val="90"/>
              </w:rPr>
              <w:t xml:space="preserve"> </w:t>
            </w:r>
            <w:r>
              <w:rPr>
                <w:b/>
                <w:w w:val="90"/>
              </w:rPr>
              <w:t>–</w:t>
            </w:r>
            <w:r>
              <w:rPr>
                <w:b/>
                <w:spacing w:val="-6"/>
                <w:w w:val="90"/>
              </w:rPr>
              <w:t xml:space="preserve"> </w:t>
            </w:r>
            <w:r>
              <w:rPr>
                <w:b/>
                <w:spacing w:val="-2"/>
                <w:w w:val="90"/>
              </w:rPr>
              <w:t>1:45</w:t>
            </w:r>
          </w:p>
        </w:tc>
        <w:tc>
          <w:tcPr>
            <w:tcW w:w="288" w:type="dxa"/>
            <w:tcBorders>
              <w:top w:val="single" w:sz="4" w:space="0" w:color="auto"/>
              <w:left w:val="single" w:sz="4" w:space="0" w:color="auto"/>
              <w:right w:val="single" w:sz="4" w:space="0" w:color="auto"/>
            </w:tcBorders>
            <w:shd w:val="clear" w:color="auto" w:fill="FFC000"/>
          </w:tcPr>
          <w:p w14:paraId="4439F115"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7DE27E27" w14:textId="77777777" w:rsidR="00113555" w:rsidRDefault="00113555" w:rsidP="00FB2F00">
            <w:pPr>
              <w:pStyle w:val="TableParagraph"/>
              <w:spacing w:before="120"/>
              <w:ind w:left="110"/>
              <w:rPr>
                <w:b/>
                <w:w w:val="80"/>
              </w:rPr>
            </w:pPr>
            <w:r>
              <w:rPr>
                <w:b/>
                <w:w w:val="80"/>
              </w:rPr>
              <w:t>Invited Speaker Options</w:t>
            </w:r>
          </w:p>
          <w:p w14:paraId="750EA1F7" w14:textId="77777777" w:rsidR="00113555" w:rsidRDefault="00113555" w:rsidP="00FB2F00">
            <w:pPr>
              <w:pStyle w:val="TableParagraph"/>
              <w:spacing w:before="10"/>
              <w:rPr>
                <w:b/>
                <w:sz w:val="26"/>
              </w:rPr>
            </w:pPr>
          </w:p>
          <w:p w14:paraId="4D686E0D" w14:textId="571B2C08" w:rsidR="00113555" w:rsidRDefault="00113555" w:rsidP="00FB2F00">
            <w:pPr>
              <w:pStyle w:val="TableParagraph"/>
              <w:ind w:left="110"/>
              <w:rPr>
                <w:b/>
                <w:w w:val="85"/>
              </w:rPr>
            </w:pPr>
            <w:r>
              <w:rPr>
                <w:b/>
                <w:w w:val="85"/>
              </w:rPr>
              <w:t xml:space="preserve">Parallel Session </w:t>
            </w:r>
            <w:r w:rsidR="00F30274">
              <w:rPr>
                <w:b/>
                <w:w w:val="85"/>
              </w:rPr>
              <w:t>9</w:t>
            </w:r>
            <w:r>
              <w:rPr>
                <w:b/>
                <w:w w:val="85"/>
              </w:rPr>
              <w:t xml:space="preserve">.1 </w:t>
            </w:r>
          </w:p>
          <w:p w14:paraId="3A52C329" w14:textId="65018F1F" w:rsidR="00113555" w:rsidRPr="00547A1D" w:rsidRDefault="00113555" w:rsidP="001422A6">
            <w:pPr>
              <w:pStyle w:val="TableParagraph"/>
              <w:ind w:left="110"/>
              <w:rPr>
                <w:b/>
                <w:w w:val="85"/>
              </w:rPr>
            </w:pPr>
            <w:r>
              <w:rPr>
                <w:b/>
                <w:w w:val="85"/>
              </w:rPr>
              <w:t>“</w:t>
            </w:r>
            <w:r w:rsidR="001422A6" w:rsidRPr="001422A6">
              <w:rPr>
                <w:b/>
                <w:w w:val="85"/>
              </w:rPr>
              <w:t xml:space="preserve">Embracing Feminist Pedagogies in Learning Design </w:t>
            </w:r>
            <w:r>
              <w:rPr>
                <w:b/>
                <w:spacing w:val="-2"/>
                <w:w w:val="85"/>
              </w:rPr>
              <w:t>”</w:t>
            </w:r>
          </w:p>
          <w:p w14:paraId="1415DEF4" w14:textId="08B4525C" w:rsidR="00113555" w:rsidRDefault="001422A6" w:rsidP="00FB2F00">
            <w:pPr>
              <w:pStyle w:val="TableParagraph"/>
              <w:spacing w:before="17" w:line="254" w:lineRule="auto"/>
              <w:ind w:left="110"/>
              <w:rPr>
                <w:i/>
                <w:w w:val="90"/>
              </w:rPr>
            </w:pPr>
            <w:proofErr w:type="spellStart"/>
            <w:r>
              <w:rPr>
                <w:i/>
                <w:w w:val="90"/>
              </w:rPr>
              <w:t>Enilda</w:t>
            </w:r>
            <w:proofErr w:type="spellEnd"/>
            <w:r>
              <w:rPr>
                <w:i/>
                <w:w w:val="90"/>
              </w:rPr>
              <w:t xml:space="preserve"> Romero-Hall, University of Tampa</w:t>
            </w:r>
          </w:p>
          <w:p w14:paraId="2616EF10" w14:textId="77777777" w:rsidR="00113555" w:rsidRDefault="00113555" w:rsidP="00FB2F00">
            <w:pPr>
              <w:pStyle w:val="TableParagraph"/>
              <w:spacing w:before="17" w:line="254" w:lineRule="auto"/>
              <w:ind w:left="110"/>
              <w:rPr>
                <w:i/>
                <w:w w:val="90"/>
              </w:rPr>
            </w:pPr>
          </w:p>
          <w:p w14:paraId="58DE0A09" w14:textId="4F52DCBC" w:rsidR="00113555" w:rsidRDefault="00113555" w:rsidP="00FB2F00">
            <w:pPr>
              <w:pStyle w:val="TableParagraph"/>
              <w:ind w:left="110"/>
              <w:rPr>
                <w:b/>
                <w:w w:val="85"/>
              </w:rPr>
            </w:pPr>
            <w:r>
              <w:rPr>
                <w:b/>
                <w:w w:val="85"/>
              </w:rPr>
              <w:t xml:space="preserve">Parallel Session </w:t>
            </w:r>
            <w:r w:rsidR="00F30274">
              <w:rPr>
                <w:b/>
                <w:w w:val="85"/>
              </w:rPr>
              <w:t>9</w:t>
            </w:r>
            <w:r>
              <w:rPr>
                <w:b/>
                <w:w w:val="85"/>
              </w:rPr>
              <w:t xml:space="preserve">.2 </w:t>
            </w:r>
          </w:p>
          <w:p w14:paraId="5933D136" w14:textId="01D941FB" w:rsidR="00113555" w:rsidRPr="00547A1D" w:rsidRDefault="00113555" w:rsidP="001422A6">
            <w:pPr>
              <w:pStyle w:val="TableParagraph"/>
              <w:ind w:left="110"/>
              <w:rPr>
                <w:b/>
                <w:w w:val="85"/>
              </w:rPr>
            </w:pPr>
            <w:r>
              <w:rPr>
                <w:b/>
                <w:w w:val="85"/>
              </w:rPr>
              <w:t>“</w:t>
            </w:r>
            <w:r w:rsidR="001422A6" w:rsidRPr="001422A6">
              <w:rPr>
                <w:b/>
                <w:w w:val="85"/>
              </w:rPr>
              <w:t xml:space="preserve">Using Wikimedia as a Teaching Tool: How </w:t>
            </w:r>
            <w:proofErr w:type="spellStart"/>
            <w:r w:rsidR="001422A6" w:rsidRPr="001422A6">
              <w:rPr>
                <w:b/>
                <w:w w:val="85"/>
              </w:rPr>
              <w:t>Wikidata</w:t>
            </w:r>
            <w:proofErr w:type="spellEnd"/>
            <w:r w:rsidR="001422A6" w:rsidRPr="001422A6">
              <w:rPr>
                <w:b/>
                <w:w w:val="85"/>
              </w:rPr>
              <w:t xml:space="preserve"> can support </w:t>
            </w:r>
            <w:r w:rsidR="002A40F9">
              <w:rPr>
                <w:b/>
                <w:w w:val="85"/>
              </w:rPr>
              <w:t>I</w:t>
            </w:r>
            <w:r w:rsidR="001422A6" w:rsidRPr="001422A6">
              <w:rPr>
                <w:b/>
                <w:w w:val="85"/>
              </w:rPr>
              <w:t>ndigenous and low resource languages on the internet</w:t>
            </w:r>
            <w:r>
              <w:rPr>
                <w:b/>
                <w:spacing w:val="-2"/>
                <w:w w:val="85"/>
              </w:rPr>
              <w:t>”</w:t>
            </w:r>
          </w:p>
          <w:p w14:paraId="33EDEB92" w14:textId="3AE9643A" w:rsidR="00113555" w:rsidRPr="00D078FB" w:rsidRDefault="001422A6" w:rsidP="00FB2F00">
            <w:pPr>
              <w:pStyle w:val="TableParagraph"/>
              <w:spacing w:before="17" w:line="254" w:lineRule="auto"/>
              <w:ind w:left="110"/>
              <w:rPr>
                <w:i/>
                <w:w w:val="90"/>
                <w:szCs w:val="22"/>
              </w:rPr>
            </w:pPr>
            <w:proofErr w:type="spellStart"/>
            <w:r>
              <w:rPr>
                <w:i/>
                <w:w w:val="90"/>
              </w:rPr>
              <w:t>Sadik</w:t>
            </w:r>
            <w:proofErr w:type="spellEnd"/>
            <w:r>
              <w:rPr>
                <w:i/>
                <w:w w:val="90"/>
              </w:rPr>
              <w:t xml:space="preserve"> </w:t>
            </w:r>
            <w:proofErr w:type="spellStart"/>
            <w:r>
              <w:rPr>
                <w:i/>
                <w:w w:val="90"/>
              </w:rPr>
              <w:t>Shahadu</w:t>
            </w:r>
            <w:proofErr w:type="spellEnd"/>
          </w:p>
        </w:tc>
      </w:tr>
      <w:tr w:rsidR="00113555" w14:paraId="74C52CB3" w14:textId="77777777" w:rsidTr="00FB2F00">
        <w:trPr>
          <w:trHeight w:val="695"/>
        </w:trPr>
        <w:tc>
          <w:tcPr>
            <w:tcW w:w="2549" w:type="dxa"/>
            <w:tcBorders>
              <w:top w:val="single" w:sz="4" w:space="0" w:color="auto"/>
              <w:left w:val="single" w:sz="4" w:space="0" w:color="auto"/>
              <w:bottom w:val="single" w:sz="4" w:space="0" w:color="auto"/>
            </w:tcBorders>
          </w:tcPr>
          <w:p w14:paraId="5D41FA9A" w14:textId="77777777" w:rsidR="00113555" w:rsidRDefault="00113555" w:rsidP="00FB2F00">
            <w:pPr>
              <w:pStyle w:val="TableParagraph"/>
              <w:spacing w:before="58"/>
              <w:ind w:left="110"/>
              <w:rPr>
                <w:b/>
              </w:rPr>
            </w:pPr>
            <w:r>
              <w:rPr>
                <w:b/>
                <w:w w:val="90"/>
              </w:rPr>
              <w:t>1:45</w:t>
            </w:r>
            <w:r>
              <w:rPr>
                <w:b/>
                <w:spacing w:val="-6"/>
                <w:w w:val="90"/>
              </w:rPr>
              <w:t xml:space="preserve"> </w:t>
            </w:r>
            <w:r>
              <w:rPr>
                <w:b/>
                <w:w w:val="90"/>
              </w:rPr>
              <w:t>–</w:t>
            </w:r>
            <w:r>
              <w:rPr>
                <w:b/>
                <w:spacing w:val="-6"/>
                <w:w w:val="90"/>
              </w:rPr>
              <w:t xml:space="preserve"> </w:t>
            </w:r>
            <w:r>
              <w:rPr>
                <w:b/>
                <w:spacing w:val="-2"/>
                <w:w w:val="90"/>
              </w:rPr>
              <w:t>2:15</w:t>
            </w:r>
          </w:p>
        </w:tc>
        <w:tc>
          <w:tcPr>
            <w:tcW w:w="288" w:type="dxa"/>
            <w:tcBorders>
              <w:bottom w:val="single" w:sz="4" w:space="0" w:color="auto"/>
              <w:right w:val="single" w:sz="4" w:space="0" w:color="auto"/>
            </w:tcBorders>
            <w:shd w:val="clear" w:color="auto" w:fill="E36C0A" w:themeFill="accent6" w:themeFillShade="BF"/>
          </w:tcPr>
          <w:p w14:paraId="4737CF5F" w14:textId="77777777" w:rsidR="00113555" w:rsidRDefault="00113555" w:rsidP="00FB2F00">
            <w:pPr>
              <w:pStyle w:val="TableParagraph"/>
            </w:pPr>
          </w:p>
        </w:tc>
        <w:tc>
          <w:tcPr>
            <w:tcW w:w="10066" w:type="dxa"/>
            <w:tcBorders>
              <w:top w:val="single" w:sz="4" w:space="0" w:color="000000"/>
              <w:left w:val="single" w:sz="4" w:space="0" w:color="auto"/>
              <w:bottom w:val="single" w:sz="4" w:space="0" w:color="auto"/>
              <w:right w:val="single" w:sz="4" w:space="0" w:color="auto"/>
            </w:tcBorders>
          </w:tcPr>
          <w:p w14:paraId="431B38CB" w14:textId="77777777" w:rsidR="00113555" w:rsidRDefault="00113555" w:rsidP="00FB2F00">
            <w:pPr>
              <w:rPr>
                <w:b/>
                <w:w w:val="80"/>
              </w:rPr>
            </w:pPr>
          </w:p>
          <w:p w14:paraId="065E8FF4" w14:textId="77777777" w:rsidR="00113555" w:rsidRDefault="00113555" w:rsidP="00FB2F00">
            <w:pPr>
              <w:rPr>
                <w:sz w:val="2"/>
                <w:szCs w:val="2"/>
              </w:rPr>
            </w:pPr>
            <w:r>
              <w:rPr>
                <w:b/>
                <w:w w:val="80"/>
              </w:rPr>
              <w:t xml:space="preserve"> Break</w:t>
            </w:r>
          </w:p>
        </w:tc>
      </w:tr>
    </w:tbl>
    <w:p w14:paraId="4B50BD8C" w14:textId="77777777" w:rsidR="00113555" w:rsidRDefault="00113555" w:rsidP="00113555">
      <w:pPr>
        <w:rPr>
          <w:sz w:val="2"/>
          <w:szCs w:val="2"/>
        </w:rPr>
        <w:sectPr w:rsidR="00113555">
          <w:pgSz w:w="15840" w:h="12240" w:orient="landscape"/>
          <w:pgMar w:top="1140" w:right="1220" w:bottom="280" w:left="1220" w:header="720" w:footer="720" w:gutter="0"/>
          <w:cols w:space="720"/>
        </w:sectPr>
      </w:pPr>
    </w:p>
    <w:p w14:paraId="73847AB3" w14:textId="77777777" w:rsidR="00113555" w:rsidRDefault="00113555" w:rsidP="00113555">
      <w:pPr>
        <w:spacing w:before="1"/>
        <w:rPr>
          <w:b/>
          <w:sz w:val="2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288"/>
        <w:gridCol w:w="10066"/>
      </w:tblGrid>
      <w:tr w:rsidR="00113555" w14:paraId="29A66268" w14:textId="77777777" w:rsidTr="00B1243B">
        <w:trPr>
          <w:trHeight w:val="422"/>
        </w:trPr>
        <w:tc>
          <w:tcPr>
            <w:tcW w:w="2549" w:type="dxa"/>
            <w:tcBorders>
              <w:top w:val="single" w:sz="4" w:space="0" w:color="auto"/>
              <w:left w:val="single" w:sz="4" w:space="0" w:color="auto"/>
              <w:bottom w:val="single" w:sz="4" w:space="0" w:color="auto"/>
              <w:right w:val="single" w:sz="4" w:space="0" w:color="auto"/>
            </w:tcBorders>
          </w:tcPr>
          <w:p w14:paraId="3C6412DF" w14:textId="77777777" w:rsidR="00113555" w:rsidRDefault="00113555" w:rsidP="00FB2F00">
            <w:pPr>
              <w:pStyle w:val="TableParagraph"/>
              <w:spacing w:before="120"/>
              <w:ind w:left="110"/>
              <w:rPr>
                <w:b/>
              </w:rPr>
            </w:pPr>
            <w:r>
              <w:rPr>
                <w:b/>
                <w:w w:val="90"/>
              </w:rPr>
              <w:t>2:15</w:t>
            </w:r>
            <w:r>
              <w:rPr>
                <w:b/>
                <w:spacing w:val="-6"/>
                <w:w w:val="90"/>
              </w:rPr>
              <w:t xml:space="preserve"> </w:t>
            </w:r>
            <w:r>
              <w:rPr>
                <w:b/>
                <w:w w:val="90"/>
              </w:rPr>
              <w:t>–</w:t>
            </w:r>
            <w:r>
              <w:rPr>
                <w:b/>
                <w:spacing w:val="-6"/>
                <w:w w:val="90"/>
              </w:rPr>
              <w:t xml:space="preserve"> </w:t>
            </w:r>
            <w:r>
              <w:rPr>
                <w:b/>
                <w:spacing w:val="-2"/>
                <w:w w:val="90"/>
              </w:rPr>
              <w:t>3:45</w:t>
            </w:r>
          </w:p>
          <w:p w14:paraId="6634D9F0" w14:textId="77777777" w:rsidR="00113555" w:rsidRDefault="00113555" w:rsidP="00FB2F00">
            <w:pPr>
              <w:pStyle w:val="TableParagraph"/>
              <w:rPr>
                <w:b/>
                <w:sz w:val="28"/>
              </w:rPr>
            </w:pPr>
          </w:p>
          <w:p w14:paraId="1499BFBB" w14:textId="77777777" w:rsidR="00113555" w:rsidRDefault="00113555" w:rsidP="00FB2F00">
            <w:pPr>
              <w:pStyle w:val="TableParagraph"/>
              <w:rPr>
                <w:b/>
                <w:sz w:val="28"/>
              </w:rPr>
            </w:pPr>
          </w:p>
          <w:p w14:paraId="695D1FDB" w14:textId="77777777" w:rsidR="00113555" w:rsidRDefault="00113555" w:rsidP="00FB2F00">
            <w:pPr>
              <w:pStyle w:val="TableParagraph"/>
              <w:rPr>
                <w:b/>
                <w:sz w:val="28"/>
              </w:rPr>
            </w:pPr>
          </w:p>
          <w:p w14:paraId="349BF3DE" w14:textId="77777777" w:rsidR="00113555" w:rsidRDefault="00113555" w:rsidP="00FB2F00">
            <w:pPr>
              <w:pStyle w:val="TableParagraph"/>
              <w:rPr>
                <w:b/>
                <w:sz w:val="28"/>
              </w:rPr>
            </w:pPr>
          </w:p>
          <w:p w14:paraId="5DE76749" w14:textId="77777777" w:rsidR="00113555" w:rsidRDefault="00113555" w:rsidP="00FB2F00">
            <w:pPr>
              <w:pStyle w:val="TableParagraph"/>
              <w:rPr>
                <w:b/>
                <w:sz w:val="28"/>
              </w:rPr>
            </w:pPr>
          </w:p>
          <w:p w14:paraId="11723AFB" w14:textId="77777777" w:rsidR="00113555" w:rsidRDefault="00113555" w:rsidP="00FB2F00">
            <w:pPr>
              <w:pStyle w:val="TableParagraph"/>
              <w:rPr>
                <w:b/>
                <w:sz w:val="28"/>
              </w:rPr>
            </w:pPr>
          </w:p>
          <w:p w14:paraId="664D7264" w14:textId="77777777" w:rsidR="00113555" w:rsidRDefault="00113555" w:rsidP="00FB2F00">
            <w:pPr>
              <w:pStyle w:val="TableParagraph"/>
              <w:rPr>
                <w:b/>
                <w:sz w:val="28"/>
              </w:rPr>
            </w:pPr>
          </w:p>
          <w:p w14:paraId="442A63E8" w14:textId="77777777" w:rsidR="00113555" w:rsidRDefault="00113555" w:rsidP="00FB2F00">
            <w:pPr>
              <w:pStyle w:val="TableParagraph"/>
              <w:rPr>
                <w:b/>
                <w:sz w:val="28"/>
              </w:rPr>
            </w:pPr>
          </w:p>
          <w:p w14:paraId="2947A59B" w14:textId="77777777" w:rsidR="00113555" w:rsidRDefault="00113555" w:rsidP="00FB2F00">
            <w:pPr>
              <w:pStyle w:val="TableParagraph"/>
              <w:rPr>
                <w:b/>
                <w:sz w:val="28"/>
              </w:rPr>
            </w:pPr>
          </w:p>
          <w:p w14:paraId="3CA8FB7B" w14:textId="77777777" w:rsidR="00113555" w:rsidRDefault="00113555" w:rsidP="00FB2F00">
            <w:pPr>
              <w:pStyle w:val="TableParagraph"/>
              <w:rPr>
                <w:b/>
                <w:sz w:val="28"/>
              </w:rPr>
            </w:pPr>
          </w:p>
          <w:p w14:paraId="39C48529" w14:textId="77777777" w:rsidR="00113555" w:rsidRDefault="00113555" w:rsidP="00FB2F00">
            <w:pPr>
              <w:pStyle w:val="TableParagraph"/>
              <w:rPr>
                <w:b/>
                <w:sz w:val="28"/>
              </w:rPr>
            </w:pPr>
          </w:p>
          <w:p w14:paraId="433549D0" w14:textId="77777777" w:rsidR="00113555" w:rsidRDefault="00113555" w:rsidP="00FB2F00">
            <w:pPr>
              <w:pStyle w:val="TableParagraph"/>
              <w:rPr>
                <w:b/>
                <w:sz w:val="28"/>
              </w:rPr>
            </w:pPr>
          </w:p>
          <w:p w14:paraId="6E5D9B2F" w14:textId="77777777" w:rsidR="00113555" w:rsidRDefault="00113555" w:rsidP="00FB2F00">
            <w:pPr>
              <w:pStyle w:val="TableParagraph"/>
              <w:rPr>
                <w:b/>
                <w:sz w:val="28"/>
              </w:rPr>
            </w:pPr>
          </w:p>
          <w:p w14:paraId="18174620" w14:textId="77777777" w:rsidR="00113555" w:rsidRPr="007A3216" w:rsidRDefault="00113555" w:rsidP="00FB2F00">
            <w:pPr>
              <w:pStyle w:val="TableParagraph"/>
              <w:spacing w:before="247"/>
              <w:rPr>
                <w:b/>
                <w:w w:val="90"/>
              </w:rPr>
            </w:pPr>
          </w:p>
        </w:tc>
        <w:tc>
          <w:tcPr>
            <w:tcW w:w="288" w:type="dxa"/>
            <w:tcBorders>
              <w:left w:val="single" w:sz="4" w:space="0" w:color="auto"/>
              <w:bottom w:val="nil"/>
              <w:right w:val="single" w:sz="4" w:space="0" w:color="auto"/>
            </w:tcBorders>
            <w:shd w:val="clear" w:color="auto" w:fill="FFC000"/>
          </w:tcPr>
          <w:p w14:paraId="4FE9EA67"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5BD254C6" w14:textId="695D8970" w:rsidR="00113555" w:rsidRDefault="00113555" w:rsidP="00FB2F00">
            <w:pPr>
              <w:pStyle w:val="TableParagraph"/>
              <w:spacing w:before="209"/>
              <w:rPr>
                <w:b/>
              </w:rPr>
            </w:pPr>
            <w:r>
              <w:rPr>
                <w:b/>
                <w:w w:val="80"/>
              </w:rPr>
              <w:t xml:space="preserve">  Parallel</w:t>
            </w:r>
            <w:r>
              <w:rPr>
                <w:b/>
                <w:spacing w:val="10"/>
              </w:rPr>
              <w:t xml:space="preserve"> </w:t>
            </w:r>
            <w:r>
              <w:rPr>
                <w:b/>
                <w:w w:val="80"/>
              </w:rPr>
              <w:t>Session</w:t>
            </w:r>
            <w:r>
              <w:rPr>
                <w:b/>
                <w:spacing w:val="11"/>
              </w:rPr>
              <w:t xml:space="preserve"> </w:t>
            </w:r>
            <w:r w:rsidR="00F30274">
              <w:rPr>
                <w:b/>
                <w:spacing w:val="-5"/>
                <w:w w:val="80"/>
              </w:rPr>
              <w:t>10</w:t>
            </w:r>
            <w:r>
              <w:rPr>
                <w:b/>
                <w:spacing w:val="-5"/>
                <w:w w:val="80"/>
              </w:rPr>
              <w:t>.1</w:t>
            </w:r>
            <w:r w:rsidR="004725D7">
              <w:rPr>
                <w:b/>
                <w:spacing w:val="-5"/>
                <w:w w:val="80"/>
              </w:rPr>
              <w:t xml:space="preserve"> </w:t>
            </w:r>
            <w:r w:rsidR="00076343">
              <w:rPr>
                <w:b/>
                <w:bCs/>
                <w:w w:val="90"/>
              </w:rPr>
              <w:t>– Transitions of Online Learning and Teaching</w:t>
            </w:r>
          </w:p>
          <w:p w14:paraId="6161AB00" w14:textId="3482E510" w:rsidR="00562E90" w:rsidRPr="004725D7" w:rsidRDefault="00562E90" w:rsidP="00562E90">
            <w:pPr>
              <w:pStyle w:val="TableParagraph"/>
              <w:numPr>
                <w:ilvl w:val="0"/>
                <w:numId w:val="10"/>
              </w:numPr>
              <w:tabs>
                <w:tab w:val="left" w:pos="829"/>
                <w:tab w:val="left" w:pos="830"/>
              </w:tabs>
              <w:spacing w:before="31"/>
              <w:rPr>
                <w:b/>
                <w:bCs/>
              </w:rPr>
            </w:pPr>
            <w:r w:rsidRPr="004725D7">
              <w:rPr>
                <w:b/>
                <w:bCs/>
                <w:w w:val="90"/>
              </w:rPr>
              <w:t>2:15-2:45</w:t>
            </w:r>
            <w:r>
              <w:rPr>
                <w:b/>
                <w:bCs/>
                <w:w w:val="90"/>
              </w:rPr>
              <w:t xml:space="preserve"> </w:t>
            </w:r>
            <w:r>
              <w:rPr>
                <w:b/>
                <w:spacing w:val="-5"/>
                <w:w w:val="80"/>
              </w:rPr>
              <w:t>–</w:t>
            </w:r>
            <w:r w:rsidR="00076343">
              <w:rPr>
                <w:b/>
                <w:spacing w:val="-5"/>
                <w:w w:val="80"/>
              </w:rPr>
              <w:t xml:space="preserve"> </w:t>
            </w:r>
            <w:r>
              <w:rPr>
                <w:b/>
                <w:spacing w:val="-5"/>
                <w:w w:val="80"/>
              </w:rPr>
              <w:t>K12</w:t>
            </w:r>
          </w:p>
          <w:p w14:paraId="7AEA08CC" w14:textId="77777777" w:rsidR="00562E90" w:rsidRDefault="00562E90" w:rsidP="00562E90">
            <w:pPr>
              <w:pStyle w:val="TableParagraph"/>
              <w:spacing w:before="60"/>
              <w:ind w:left="830"/>
              <w:rPr>
                <w:i/>
              </w:rPr>
            </w:pPr>
            <w:r w:rsidRPr="00EB099F">
              <w:rPr>
                <w:w w:val="90"/>
              </w:rPr>
              <w:t xml:space="preserve">Flipped Learning in Grade 7 and 9 Mathematics </w:t>
            </w:r>
            <w:r>
              <w:rPr>
                <w:w w:val="90"/>
              </w:rPr>
              <w:t>(Research-Oriented)</w:t>
            </w:r>
            <w:r>
              <w:rPr>
                <w:w w:val="90"/>
              </w:rPr>
              <w:br/>
            </w:r>
            <w:r>
              <w:rPr>
                <w:i/>
                <w:w w:val="90"/>
              </w:rPr>
              <w:t xml:space="preserve">Barb Brown, Nadia </w:t>
            </w:r>
            <w:proofErr w:type="spellStart"/>
            <w:r>
              <w:rPr>
                <w:i/>
                <w:w w:val="90"/>
              </w:rPr>
              <w:t>Delanoy</w:t>
            </w:r>
            <w:proofErr w:type="spellEnd"/>
            <w:r>
              <w:rPr>
                <w:i/>
                <w:w w:val="90"/>
              </w:rPr>
              <w:t>, Mark Webster (University of Calgary)</w:t>
            </w:r>
          </w:p>
          <w:p w14:paraId="2C9BDC77" w14:textId="128C897B" w:rsidR="00562E90" w:rsidRPr="004725D7" w:rsidRDefault="00562E90" w:rsidP="00562E90">
            <w:pPr>
              <w:pStyle w:val="TableParagraph"/>
              <w:numPr>
                <w:ilvl w:val="0"/>
                <w:numId w:val="10"/>
              </w:numPr>
              <w:tabs>
                <w:tab w:val="left" w:pos="829"/>
                <w:tab w:val="left" w:pos="830"/>
              </w:tabs>
              <w:spacing w:before="31"/>
              <w:rPr>
                <w:b/>
                <w:bCs/>
              </w:rPr>
            </w:pPr>
            <w:r w:rsidRPr="004725D7">
              <w:rPr>
                <w:b/>
                <w:bCs/>
                <w:w w:val="90"/>
              </w:rPr>
              <w:t>2:</w:t>
            </w:r>
            <w:r>
              <w:rPr>
                <w:b/>
                <w:bCs/>
                <w:w w:val="90"/>
              </w:rPr>
              <w:t>4</w:t>
            </w:r>
            <w:r w:rsidRPr="004725D7">
              <w:rPr>
                <w:b/>
                <w:bCs/>
                <w:w w:val="90"/>
              </w:rPr>
              <w:t>5-</w:t>
            </w:r>
            <w:r>
              <w:rPr>
                <w:b/>
                <w:bCs/>
                <w:w w:val="90"/>
              </w:rPr>
              <w:t>3:1</w:t>
            </w:r>
            <w:r w:rsidRPr="004725D7">
              <w:rPr>
                <w:b/>
                <w:bCs/>
                <w:w w:val="90"/>
              </w:rPr>
              <w:t>5</w:t>
            </w:r>
            <w:r w:rsidR="00076343">
              <w:rPr>
                <w:b/>
                <w:bCs/>
                <w:w w:val="90"/>
              </w:rPr>
              <w:t xml:space="preserve"> – K12 </w:t>
            </w:r>
          </w:p>
          <w:p w14:paraId="6A67692F" w14:textId="34C97B4C" w:rsidR="00562E90" w:rsidRPr="00562E90" w:rsidRDefault="00562E90" w:rsidP="00562E90">
            <w:pPr>
              <w:pStyle w:val="TableParagraph"/>
              <w:spacing w:before="60"/>
              <w:ind w:left="830"/>
              <w:rPr>
                <w:i/>
                <w:w w:val="90"/>
              </w:rPr>
            </w:pPr>
            <w:r w:rsidRPr="00562E90">
              <w:rPr>
                <w:w w:val="90"/>
              </w:rPr>
              <w:t>Using Teacher Presence to Engage Online Learners</w:t>
            </w:r>
            <w:r>
              <w:rPr>
                <w:w w:val="90"/>
              </w:rPr>
              <w:t xml:space="preserve"> (Practice-Oriented)</w:t>
            </w:r>
            <w:r>
              <w:rPr>
                <w:w w:val="90"/>
              </w:rPr>
              <w:br/>
            </w:r>
            <w:r w:rsidRPr="00562E90">
              <w:rPr>
                <w:i/>
                <w:w w:val="90"/>
              </w:rPr>
              <w:t>Leanne Huston</w:t>
            </w:r>
            <w:r>
              <w:rPr>
                <w:i/>
                <w:w w:val="90"/>
              </w:rPr>
              <w:t>,</w:t>
            </w:r>
            <w:r w:rsidRPr="00562E90">
              <w:rPr>
                <w:rFonts w:ascii="Noto Sans" w:hAnsi="Noto Sans" w:cs="Noto Sans"/>
                <w:sz w:val="21"/>
                <w:szCs w:val="21"/>
                <w:shd w:val="clear" w:color="auto" w:fill="FFFFFF"/>
              </w:rPr>
              <w:t xml:space="preserve"> </w:t>
            </w:r>
            <w:r w:rsidRPr="00562E90">
              <w:rPr>
                <w:i/>
                <w:w w:val="90"/>
              </w:rPr>
              <w:t>Rochelle Smith</w:t>
            </w:r>
            <w:r>
              <w:rPr>
                <w:i/>
                <w:w w:val="90"/>
              </w:rPr>
              <w:t xml:space="preserve">, </w:t>
            </w:r>
            <w:proofErr w:type="spellStart"/>
            <w:r w:rsidRPr="00562E90">
              <w:rPr>
                <w:i/>
                <w:w w:val="90"/>
              </w:rPr>
              <w:t>Rhyanon</w:t>
            </w:r>
            <w:proofErr w:type="spellEnd"/>
            <w:r w:rsidRPr="00562E90">
              <w:rPr>
                <w:i/>
                <w:w w:val="90"/>
              </w:rPr>
              <w:t xml:space="preserve"> Logan-Goyette</w:t>
            </w:r>
            <w:r>
              <w:rPr>
                <w:i/>
                <w:w w:val="90"/>
              </w:rPr>
              <w:t xml:space="preserve"> (Langley School District &amp; University of Victoria)</w:t>
            </w:r>
          </w:p>
          <w:p w14:paraId="045FA560" w14:textId="6D7D2959" w:rsidR="00562E90" w:rsidRPr="00EA5D37" w:rsidRDefault="00562E90" w:rsidP="00562E90">
            <w:pPr>
              <w:pStyle w:val="TableParagraph"/>
              <w:numPr>
                <w:ilvl w:val="0"/>
                <w:numId w:val="10"/>
              </w:numPr>
              <w:tabs>
                <w:tab w:val="left" w:pos="829"/>
                <w:tab w:val="left" w:pos="830"/>
              </w:tabs>
              <w:spacing w:before="75"/>
            </w:pPr>
            <w:r>
              <w:rPr>
                <w:b/>
                <w:bCs/>
                <w:w w:val="90"/>
              </w:rPr>
              <w:t>3:15</w:t>
            </w:r>
            <w:r w:rsidRPr="00EA5D37">
              <w:rPr>
                <w:b/>
                <w:bCs/>
                <w:w w:val="90"/>
              </w:rPr>
              <w:t>-3:</w:t>
            </w:r>
            <w:r>
              <w:rPr>
                <w:b/>
                <w:bCs/>
                <w:w w:val="90"/>
              </w:rPr>
              <w:t>4</w:t>
            </w:r>
            <w:r w:rsidRPr="00EA5D37">
              <w:rPr>
                <w:b/>
                <w:bCs/>
                <w:w w:val="90"/>
              </w:rPr>
              <w:t xml:space="preserve">5 </w:t>
            </w:r>
            <w:r w:rsidR="00076343">
              <w:rPr>
                <w:b/>
                <w:bCs/>
                <w:w w:val="90"/>
              </w:rPr>
              <w:t>– K12, PSE, Society</w:t>
            </w:r>
          </w:p>
          <w:p w14:paraId="62942DC8" w14:textId="52F89B29" w:rsidR="00562E90" w:rsidRPr="00562E90" w:rsidRDefault="00562E90" w:rsidP="00562E90">
            <w:pPr>
              <w:pStyle w:val="TableParagraph"/>
              <w:tabs>
                <w:tab w:val="left" w:pos="829"/>
                <w:tab w:val="left" w:pos="830"/>
              </w:tabs>
              <w:spacing w:before="31"/>
              <w:ind w:left="830"/>
              <w:rPr>
                <w:b/>
                <w:bCs/>
              </w:rPr>
            </w:pPr>
            <w:r w:rsidRPr="00EA5D37">
              <w:rPr>
                <w:w w:val="85"/>
              </w:rPr>
              <w:t>Implementation of Education Technology in Canada</w:t>
            </w:r>
            <w:r>
              <w:rPr>
                <w:w w:val="85"/>
              </w:rPr>
              <w:t xml:space="preserve">: </w:t>
            </w:r>
            <w:r w:rsidRPr="00EA5D37">
              <w:rPr>
                <w:w w:val="85"/>
              </w:rPr>
              <w:t xml:space="preserve">A Comparison with Korea, Finland and the EU </w:t>
            </w:r>
            <w:r>
              <w:rPr>
                <w:w w:val="85"/>
              </w:rPr>
              <w:t>(Research-Oriented)</w:t>
            </w:r>
            <w:r>
              <w:rPr>
                <w:w w:val="85"/>
              </w:rPr>
              <w:br/>
            </w:r>
            <w:r>
              <w:rPr>
                <w:i/>
                <w:w w:val="85"/>
              </w:rPr>
              <w:t xml:space="preserve">Keith </w:t>
            </w:r>
            <w:proofErr w:type="spellStart"/>
            <w:r>
              <w:rPr>
                <w:i/>
                <w:w w:val="85"/>
              </w:rPr>
              <w:t>Rispin</w:t>
            </w:r>
            <w:proofErr w:type="spellEnd"/>
            <w:r>
              <w:rPr>
                <w:i/>
                <w:w w:val="85"/>
              </w:rPr>
              <w:t xml:space="preserve"> (West Vancouver School District &amp; University of Victoria), Valerie Irvine (University of Victoria</w:t>
            </w:r>
            <w:r w:rsidR="00EA5D37" w:rsidRPr="00562E90">
              <w:rPr>
                <w:i/>
                <w:w w:val="85"/>
              </w:rPr>
              <w:t>)</w:t>
            </w:r>
          </w:p>
          <w:p w14:paraId="3730810E" w14:textId="1625C43C" w:rsidR="00113555" w:rsidRDefault="00A66A27" w:rsidP="00A66A27">
            <w:pPr>
              <w:pStyle w:val="TableParagraph"/>
              <w:tabs>
                <w:tab w:val="left" w:pos="829"/>
                <w:tab w:val="left" w:pos="830"/>
              </w:tabs>
              <w:spacing w:before="75"/>
              <w:rPr>
                <w:b/>
              </w:rPr>
            </w:pPr>
            <w:r>
              <w:rPr>
                <w:b/>
                <w:w w:val="80"/>
              </w:rPr>
              <w:t xml:space="preserve">  </w:t>
            </w:r>
            <w:r w:rsidR="00113555">
              <w:rPr>
                <w:b/>
                <w:w w:val="80"/>
              </w:rPr>
              <w:t>Parallel</w:t>
            </w:r>
            <w:r w:rsidR="00113555">
              <w:rPr>
                <w:b/>
                <w:spacing w:val="10"/>
              </w:rPr>
              <w:t xml:space="preserve"> </w:t>
            </w:r>
            <w:r w:rsidR="00113555">
              <w:rPr>
                <w:b/>
                <w:w w:val="80"/>
              </w:rPr>
              <w:t>Session</w:t>
            </w:r>
            <w:r w:rsidR="00113555">
              <w:rPr>
                <w:b/>
                <w:spacing w:val="11"/>
              </w:rPr>
              <w:t xml:space="preserve"> </w:t>
            </w:r>
            <w:r w:rsidR="00F30274">
              <w:rPr>
                <w:b/>
                <w:spacing w:val="-5"/>
                <w:w w:val="80"/>
              </w:rPr>
              <w:t>10</w:t>
            </w:r>
            <w:r w:rsidR="00113555">
              <w:rPr>
                <w:b/>
                <w:spacing w:val="-5"/>
                <w:w w:val="80"/>
              </w:rPr>
              <w:t>.2</w:t>
            </w:r>
            <w:r w:rsidR="00F44F04">
              <w:rPr>
                <w:b/>
                <w:spacing w:val="-5"/>
                <w:w w:val="80"/>
              </w:rPr>
              <w:t xml:space="preserve"> – Transitions of Online Learning and Teaching: PSE Online</w:t>
            </w:r>
          </w:p>
          <w:p w14:paraId="5AD3C941" w14:textId="200BB7FB" w:rsidR="00113555" w:rsidRDefault="004725D7" w:rsidP="00FB2F00">
            <w:pPr>
              <w:pStyle w:val="TableParagraph"/>
              <w:numPr>
                <w:ilvl w:val="0"/>
                <w:numId w:val="10"/>
              </w:numPr>
              <w:tabs>
                <w:tab w:val="left" w:pos="829"/>
                <w:tab w:val="left" w:pos="830"/>
              </w:tabs>
              <w:spacing w:before="31"/>
            </w:pPr>
            <w:r w:rsidRPr="004725D7">
              <w:rPr>
                <w:b/>
                <w:bCs/>
                <w:w w:val="85"/>
              </w:rPr>
              <w:t>2:15-2:45:</w:t>
            </w:r>
            <w:r>
              <w:rPr>
                <w:w w:val="85"/>
              </w:rPr>
              <w:br/>
            </w:r>
            <w:r w:rsidR="00F44F04" w:rsidRPr="00F44F04">
              <w:rPr>
                <w:w w:val="85"/>
              </w:rPr>
              <w:t>Taking Experiential Learning Online During COVID-19</w:t>
            </w:r>
            <w:r w:rsidR="0065750B">
              <w:rPr>
                <w:w w:val="85"/>
              </w:rPr>
              <w:t xml:space="preserve"> (Research-Oriented)</w:t>
            </w:r>
          </w:p>
          <w:p w14:paraId="09DCB448" w14:textId="4E2A08E6" w:rsidR="00113555" w:rsidRDefault="00F44F04" w:rsidP="00FB2F00">
            <w:pPr>
              <w:pStyle w:val="TableParagraph"/>
              <w:spacing w:before="60"/>
              <w:ind w:left="830"/>
              <w:rPr>
                <w:i/>
                <w:w w:val="85"/>
              </w:rPr>
            </w:pPr>
            <w:r>
              <w:rPr>
                <w:i/>
                <w:w w:val="85"/>
              </w:rPr>
              <w:t xml:space="preserve">Theodora </w:t>
            </w:r>
            <w:proofErr w:type="spellStart"/>
            <w:r>
              <w:rPr>
                <w:i/>
                <w:w w:val="85"/>
              </w:rPr>
              <w:t>Kapoyannis</w:t>
            </w:r>
            <w:proofErr w:type="spellEnd"/>
            <w:r>
              <w:rPr>
                <w:i/>
                <w:w w:val="85"/>
              </w:rPr>
              <w:t xml:space="preserve">, Astrid Kendrick, Patricia </w:t>
            </w:r>
            <w:proofErr w:type="spellStart"/>
            <w:r>
              <w:rPr>
                <w:i/>
                <w:w w:val="85"/>
              </w:rPr>
              <w:t>Danyluk</w:t>
            </w:r>
            <w:proofErr w:type="spellEnd"/>
            <w:r>
              <w:rPr>
                <w:i/>
                <w:w w:val="85"/>
              </w:rPr>
              <w:t xml:space="preserve"> (University of Calgary)</w:t>
            </w:r>
          </w:p>
          <w:p w14:paraId="23885DDB" w14:textId="15F1ACED" w:rsidR="004725D7" w:rsidRDefault="004725D7" w:rsidP="004725D7">
            <w:pPr>
              <w:pStyle w:val="TableParagraph"/>
              <w:numPr>
                <w:ilvl w:val="0"/>
                <w:numId w:val="10"/>
              </w:numPr>
              <w:tabs>
                <w:tab w:val="left" w:pos="829"/>
                <w:tab w:val="left" w:pos="830"/>
              </w:tabs>
              <w:spacing w:before="75"/>
            </w:pPr>
            <w:r w:rsidRPr="004725D7">
              <w:rPr>
                <w:b/>
                <w:bCs/>
                <w:w w:val="90"/>
              </w:rPr>
              <w:t>2:45-3:45:</w:t>
            </w:r>
            <w:r>
              <w:rPr>
                <w:w w:val="90"/>
              </w:rPr>
              <w:br/>
            </w:r>
            <w:r w:rsidR="0065750B" w:rsidRPr="0065750B">
              <w:rPr>
                <w:w w:val="90"/>
              </w:rPr>
              <w:t>What we do today will change what happens tomorrow</w:t>
            </w:r>
            <w:r w:rsidR="006574DC">
              <w:t xml:space="preserve"> </w:t>
            </w:r>
            <w:r w:rsidR="006574DC" w:rsidRPr="006574DC">
              <w:rPr>
                <w:w w:val="90"/>
              </w:rPr>
              <w:t>– Exploring university teaching during a pandemic to derive recommendations for post-pandemic times</w:t>
            </w:r>
            <w:r w:rsidR="006574DC">
              <w:rPr>
                <w:w w:val="90"/>
              </w:rPr>
              <w:t xml:space="preserve"> (Research-Oriented)</w:t>
            </w:r>
          </w:p>
          <w:p w14:paraId="45AD46F7" w14:textId="5E67FC3A" w:rsidR="004725D7" w:rsidRDefault="006574DC" w:rsidP="004725D7">
            <w:pPr>
              <w:pStyle w:val="TableParagraph"/>
              <w:spacing w:before="60"/>
              <w:ind w:left="830"/>
              <w:rPr>
                <w:i/>
              </w:rPr>
            </w:pPr>
            <w:proofErr w:type="spellStart"/>
            <w:r>
              <w:rPr>
                <w:i/>
                <w:w w:val="85"/>
              </w:rPr>
              <w:t>Joerdis</w:t>
            </w:r>
            <w:proofErr w:type="spellEnd"/>
            <w:r>
              <w:rPr>
                <w:i/>
                <w:w w:val="85"/>
              </w:rPr>
              <w:t xml:space="preserve"> </w:t>
            </w:r>
            <w:proofErr w:type="spellStart"/>
            <w:r>
              <w:rPr>
                <w:i/>
                <w:w w:val="85"/>
              </w:rPr>
              <w:t>Weilandt</w:t>
            </w:r>
            <w:proofErr w:type="spellEnd"/>
            <w:r>
              <w:rPr>
                <w:i/>
                <w:w w:val="85"/>
              </w:rPr>
              <w:t xml:space="preserve">, Sandra Dixon, Richelle </w:t>
            </w:r>
            <w:proofErr w:type="spellStart"/>
            <w:r>
              <w:rPr>
                <w:i/>
                <w:w w:val="85"/>
              </w:rPr>
              <w:t>Marynowski</w:t>
            </w:r>
            <w:proofErr w:type="spellEnd"/>
            <w:r>
              <w:rPr>
                <w:i/>
                <w:w w:val="85"/>
              </w:rPr>
              <w:t xml:space="preserve">, Lorraine </w:t>
            </w:r>
            <w:proofErr w:type="spellStart"/>
            <w:r>
              <w:rPr>
                <w:i/>
                <w:w w:val="85"/>
              </w:rPr>
              <w:t>Beaudin</w:t>
            </w:r>
            <w:proofErr w:type="spellEnd"/>
            <w:r>
              <w:rPr>
                <w:i/>
                <w:w w:val="85"/>
              </w:rPr>
              <w:t xml:space="preserve">, Rumi Graham, </w:t>
            </w:r>
            <w:proofErr w:type="spellStart"/>
            <w:r>
              <w:rPr>
                <w:i/>
                <w:w w:val="85"/>
              </w:rPr>
              <w:t>Stavroula</w:t>
            </w:r>
            <w:proofErr w:type="spellEnd"/>
            <w:r>
              <w:rPr>
                <w:i/>
                <w:w w:val="85"/>
              </w:rPr>
              <w:t xml:space="preserve"> </w:t>
            </w:r>
            <w:proofErr w:type="spellStart"/>
            <w:r>
              <w:rPr>
                <w:i/>
                <w:w w:val="85"/>
              </w:rPr>
              <w:t>Malla</w:t>
            </w:r>
            <w:proofErr w:type="spellEnd"/>
            <w:r>
              <w:rPr>
                <w:i/>
                <w:w w:val="85"/>
              </w:rPr>
              <w:t xml:space="preserve">, </w:t>
            </w:r>
            <w:proofErr w:type="spellStart"/>
            <w:r>
              <w:rPr>
                <w:i/>
                <w:w w:val="85"/>
              </w:rPr>
              <w:t>Angeliki</w:t>
            </w:r>
            <w:proofErr w:type="spellEnd"/>
            <w:r>
              <w:rPr>
                <w:i/>
                <w:w w:val="85"/>
              </w:rPr>
              <w:t xml:space="preserve"> </w:t>
            </w:r>
            <w:proofErr w:type="spellStart"/>
            <w:r>
              <w:rPr>
                <w:i/>
                <w:w w:val="85"/>
              </w:rPr>
              <w:t>Pantazi</w:t>
            </w:r>
            <w:proofErr w:type="spellEnd"/>
            <w:r>
              <w:rPr>
                <w:i/>
                <w:w w:val="85"/>
              </w:rPr>
              <w:t xml:space="preserve"> (University of Lethbridge)</w:t>
            </w:r>
          </w:p>
          <w:p w14:paraId="72FCF6AF" w14:textId="6F465285" w:rsidR="00113555" w:rsidRDefault="00113555" w:rsidP="00FB2F00">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10</w:t>
            </w:r>
            <w:r>
              <w:rPr>
                <w:b/>
                <w:spacing w:val="-5"/>
                <w:w w:val="80"/>
              </w:rPr>
              <w:t>.3</w:t>
            </w:r>
            <w:r w:rsidR="00FB228A">
              <w:rPr>
                <w:b/>
                <w:spacing w:val="-5"/>
                <w:w w:val="80"/>
              </w:rPr>
              <w:t xml:space="preserve"> </w:t>
            </w:r>
            <w:r w:rsidR="0065750B">
              <w:rPr>
                <w:b/>
                <w:spacing w:val="-5"/>
                <w:w w:val="80"/>
              </w:rPr>
              <w:t>–</w:t>
            </w:r>
            <w:r w:rsidR="00FB228A">
              <w:rPr>
                <w:b/>
                <w:spacing w:val="-5"/>
                <w:w w:val="80"/>
              </w:rPr>
              <w:t xml:space="preserve"> Addressing</w:t>
            </w:r>
            <w:r w:rsidR="0065750B">
              <w:rPr>
                <w:b/>
                <w:spacing w:val="-5"/>
                <w:w w:val="80"/>
              </w:rPr>
              <w:t xml:space="preserve"> the New Inequities: PSE</w:t>
            </w:r>
            <w:r w:rsidR="00C60CBA">
              <w:rPr>
                <w:b/>
                <w:spacing w:val="-5"/>
                <w:w w:val="80"/>
              </w:rPr>
              <w:t xml:space="preserve"> </w:t>
            </w:r>
          </w:p>
          <w:p w14:paraId="0A0B63B3" w14:textId="406D218A" w:rsidR="00770281" w:rsidRPr="00C60CBA" w:rsidRDefault="004725D7" w:rsidP="00C60CBA">
            <w:pPr>
              <w:pStyle w:val="TableParagraph"/>
              <w:numPr>
                <w:ilvl w:val="0"/>
                <w:numId w:val="10"/>
              </w:numPr>
              <w:tabs>
                <w:tab w:val="left" w:pos="829"/>
                <w:tab w:val="left" w:pos="830"/>
              </w:tabs>
              <w:spacing w:before="31"/>
              <w:rPr>
                <w:i/>
                <w:w w:val="85"/>
              </w:rPr>
            </w:pPr>
            <w:r w:rsidRPr="004725D7">
              <w:rPr>
                <w:b/>
                <w:bCs/>
                <w:w w:val="85"/>
              </w:rPr>
              <w:t>2:15-2:45:</w:t>
            </w:r>
            <w:r>
              <w:rPr>
                <w:w w:val="85"/>
              </w:rPr>
              <w:br/>
            </w:r>
            <w:r w:rsidR="00770281" w:rsidRPr="00770281">
              <w:rPr>
                <w:w w:val="85"/>
              </w:rPr>
              <w:t>Co-designing OER with Learners: A Replacement to Traditional College Level Assessments</w:t>
            </w:r>
            <w:r w:rsidR="00770281">
              <w:rPr>
                <w:w w:val="85"/>
              </w:rPr>
              <w:t xml:space="preserve"> (Practice</w:t>
            </w:r>
            <w:r w:rsidR="00770281" w:rsidRPr="00770281">
              <w:rPr>
                <w:w w:val="85"/>
              </w:rPr>
              <w:t>-Oriented)</w:t>
            </w:r>
            <w:r w:rsidR="00770281">
              <w:rPr>
                <w:w w:val="85"/>
              </w:rPr>
              <w:br/>
            </w:r>
            <w:r w:rsidR="00770281" w:rsidRPr="00770281">
              <w:rPr>
                <w:i/>
                <w:w w:val="85"/>
              </w:rPr>
              <w:t>Kimberlee Carter</w:t>
            </w:r>
            <w:r w:rsidR="00770281">
              <w:rPr>
                <w:i/>
                <w:w w:val="85"/>
              </w:rPr>
              <w:t>, Maria Camila Redondo Morant (</w:t>
            </w:r>
            <w:r w:rsidR="00770281" w:rsidRPr="00770281">
              <w:rPr>
                <w:i/>
                <w:w w:val="85"/>
              </w:rPr>
              <w:t>Conestoga College</w:t>
            </w:r>
            <w:r w:rsidR="00770281">
              <w:rPr>
                <w:i/>
                <w:w w:val="85"/>
              </w:rPr>
              <w:t>)</w:t>
            </w:r>
          </w:p>
          <w:p w14:paraId="4EDAEE49" w14:textId="5A7DF1B1" w:rsidR="00C818F3" w:rsidRPr="00C818F3" w:rsidRDefault="004725D7" w:rsidP="00C818F3">
            <w:pPr>
              <w:pStyle w:val="TableParagraph"/>
              <w:numPr>
                <w:ilvl w:val="0"/>
                <w:numId w:val="10"/>
              </w:numPr>
              <w:tabs>
                <w:tab w:val="left" w:pos="829"/>
                <w:tab w:val="left" w:pos="830"/>
              </w:tabs>
              <w:spacing w:before="31"/>
              <w:rPr>
                <w:w w:val="85"/>
              </w:rPr>
            </w:pPr>
            <w:r w:rsidRPr="004725D7">
              <w:rPr>
                <w:b/>
                <w:bCs/>
                <w:w w:val="90"/>
              </w:rPr>
              <w:t>2:45-3:45:</w:t>
            </w:r>
            <w:r>
              <w:rPr>
                <w:w w:val="90"/>
              </w:rPr>
              <w:br/>
            </w:r>
            <w:r w:rsidR="00C818F3">
              <w:rPr>
                <w:w w:val="85"/>
              </w:rPr>
              <w:t xml:space="preserve">A </w:t>
            </w:r>
            <w:r w:rsidR="00C818F3" w:rsidRPr="00C818F3">
              <w:rPr>
                <w:w w:val="85"/>
              </w:rPr>
              <w:t>Critical Examination of Learner-Educator Co-Creation Within a Course (</w:t>
            </w:r>
            <w:r w:rsidR="00C818F3">
              <w:rPr>
                <w:w w:val="85"/>
              </w:rPr>
              <w:t>Practice</w:t>
            </w:r>
            <w:r w:rsidR="00C818F3" w:rsidRPr="00C818F3">
              <w:rPr>
                <w:w w:val="85"/>
              </w:rPr>
              <w:t>-Oriented)</w:t>
            </w:r>
          </w:p>
          <w:p w14:paraId="78045074" w14:textId="5E20BD27" w:rsidR="00C818F3" w:rsidRPr="00C818F3" w:rsidRDefault="00C818F3" w:rsidP="00C818F3">
            <w:pPr>
              <w:pStyle w:val="TableParagraph"/>
              <w:spacing w:before="60"/>
              <w:ind w:left="830"/>
              <w:rPr>
                <w:i/>
                <w:w w:val="85"/>
              </w:rPr>
            </w:pPr>
            <w:r w:rsidRPr="00C818F3">
              <w:rPr>
                <w:i/>
                <w:w w:val="85"/>
              </w:rPr>
              <w:t>Laura Killam</w:t>
            </w:r>
            <w:r>
              <w:rPr>
                <w:i/>
                <w:w w:val="85"/>
              </w:rPr>
              <w:t xml:space="preserve"> (Queens University), </w:t>
            </w:r>
            <w:r w:rsidRPr="00C818F3">
              <w:rPr>
                <w:i/>
                <w:w w:val="85"/>
              </w:rPr>
              <w:t>Jess Mitchell</w:t>
            </w:r>
            <w:r>
              <w:rPr>
                <w:i/>
                <w:w w:val="85"/>
              </w:rPr>
              <w:t xml:space="preserve"> (</w:t>
            </w:r>
            <w:r w:rsidRPr="00C818F3">
              <w:rPr>
                <w:i/>
                <w:w w:val="85"/>
              </w:rPr>
              <w:t>O</w:t>
            </w:r>
            <w:r>
              <w:rPr>
                <w:i/>
                <w:w w:val="85"/>
              </w:rPr>
              <w:t>ntario College of Art and Design</w:t>
            </w:r>
            <w:r w:rsidRPr="00C818F3">
              <w:rPr>
                <w:i/>
                <w:w w:val="85"/>
              </w:rPr>
              <w:t xml:space="preserve"> University</w:t>
            </w:r>
            <w:r>
              <w:rPr>
                <w:i/>
                <w:w w:val="85"/>
              </w:rPr>
              <w:t>)</w:t>
            </w:r>
          </w:p>
          <w:p w14:paraId="7DA1DF24" w14:textId="41BEA38C" w:rsidR="00916074" w:rsidRDefault="00916074" w:rsidP="00916074">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10</w:t>
            </w:r>
            <w:r>
              <w:rPr>
                <w:b/>
                <w:spacing w:val="-5"/>
                <w:w w:val="80"/>
              </w:rPr>
              <w:t xml:space="preserve">.4 </w:t>
            </w:r>
          </w:p>
          <w:p w14:paraId="15BD2FA1" w14:textId="4AE53DE4" w:rsidR="00653F1E" w:rsidRPr="008B3711" w:rsidRDefault="00653F1E" w:rsidP="00653F1E">
            <w:pPr>
              <w:pStyle w:val="TableParagraph"/>
              <w:numPr>
                <w:ilvl w:val="0"/>
                <w:numId w:val="10"/>
              </w:numPr>
              <w:tabs>
                <w:tab w:val="left" w:pos="829"/>
                <w:tab w:val="left" w:pos="830"/>
              </w:tabs>
              <w:spacing w:before="31"/>
              <w:rPr>
                <w:w w:val="90"/>
              </w:rPr>
            </w:pPr>
            <w:r w:rsidRPr="008B3711">
              <w:rPr>
                <w:b/>
                <w:bCs/>
                <w:w w:val="90"/>
              </w:rPr>
              <w:t>2:15-2:45</w:t>
            </w:r>
            <w:r>
              <w:rPr>
                <w:b/>
                <w:bCs/>
                <w:w w:val="90"/>
              </w:rPr>
              <w:t xml:space="preserve"> </w:t>
            </w:r>
            <w:r>
              <w:rPr>
                <w:b/>
                <w:spacing w:val="-5"/>
                <w:w w:val="80"/>
              </w:rPr>
              <w:t>– Wildcard: Microlearning/Society</w:t>
            </w:r>
          </w:p>
          <w:p w14:paraId="15D8E565" w14:textId="77777777" w:rsidR="00653F1E" w:rsidRPr="00916074" w:rsidRDefault="00653F1E" w:rsidP="00653F1E">
            <w:pPr>
              <w:pStyle w:val="TableParagraph"/>
              <w:tabs>
                <w:tab w:val="left" w:pos="829"/>
                <w:tab w:val="left" w:pos="830"/>
              </w:tabs>
              <w:spacing w:before="31"/>
              <w:ind w:left="830"/>
              <w:rPr>
                <w:w w:val="90"/>
              </w:rPr>
            </w:pPr>
            <w:r w:rsidRPr="00916074">
              <w:rPr>
                <w:w w:val="90"/>
              </w:rPr>
              <w:t>The use of design-based research to design and evaluate an online microlearning intervention aiming to interrupt COVID-19 vaccine misinformation (Research-Oriented)</w:t>
            </w:r>
          </w:p>
          <w:p w14:paraId="3CE5061E" w14:textId="77777777" w:rsidR="00653F1E" w:rsidRDefault="00653F1E" w:rsidP="00653F1E">
            <w:pPr>
              <w:pStyle w:val="TableParagraph"/>
              <w:widowControl w:val="0"/>
              <w:tabs>
                <w:tab w:val="left" w:pos="829"/>
                <w:tab w:val="left" w:pos="830"/>
              </w:tabs>
              <w:autoSpaceDE w:val="0"/>
              <w:autoSpaceDN w:val="0"/>
              <w:spacing w:before="31"/>
              <w:ind w:left="830"/>
              <w:rPr>
                <w:i/>
                <w:w w:val="85"/>
              </w:rPr>
            </w:pPr>
            <w:r>
              <w:rPr>
                <w:i/>
                <w:w w:val="85"/>
              </w:rPr>
              <w:t xml:space="preserve">George </w:t>
            </w:r>
            <w:proofErr w:type="spellStart"/>
            <w:r>
              <w:rPr>
                <w:i/>
                <w:w w:val="85"/>
              </w:rPr>
              <w:t>Veletsianos</w:t>
            </w:r>
            <w:proofErr w:type="spellEnd"/>
            <w:r>
              <w:rPr>
                <w:i/>
                <w:w w:val="85"/>
              </w:rPr>
              <w:t xml:space="preserve"> (Royal Roads University), </w:t>
            </w:r>
            <w:r w:rsidRPr="00916074">
              <w:rPr>
                <w:i/>
                <w:w w:val="85"/>
              </w:rPr>
              <w:t xml:space="preserve">Shandell </w:t>
            </w:r>
            <w:proofErr w:type="spellStart"/>
            <w:r w:rsidRPr="00916074">
              <w:rPr>
                <w:i/>
                <w:w w:val="85"/>
              </w:rPr>
              <w:t>Houlden</w:t>
            </w:r>
            <w:proofErr w:type="spellEnd"/>
            <w:r>
              <w:rPr>
                <w:i/>
                <w:w w:val="85"/>
              </w:rPr>
              <w:t xml:space="preserve"> (Royal Roads University), </w:t>
            </w:r>
            <w:proofErr w:type="spellStart"/>
            <w:r>
              <w:rPr>
                <w:i/>
                <w:w w:val="85"/>
              </w:rPr>
              <w:t>Jaigris</w:t>
            </w:r>
            <w:proofErr w:type="spellEnd"/>
            <w:r>
              <w:rPr>
                <w:i/>
                <w:w w:val="85"/>
              </w:rPr>
              <w:t xml:space="preserve"> Hodson (Royal Roads University), Darren Reid (University College London), </w:t>
            </w:r>
            <w:proofErr w:type="spellStart"/>
            <w:r>
              <w:rPr>
                <w:i/>
                <w:w w:val="85"/>
              </w:rPr>
              <w:t>Christiani</w:t>
            </w:r>
            <w:proofErr w:type="spellEnd"/>
            <w:r>
              <w:rPr>
                <w:i/>
                <w:w w:val="85"/>
              </w:rPr>
              <w:t xml:space="preserve"> Thompson (University of </w:t>
            </w:r>
            <w:r w:rsidRPr="00653F1E">
              <w:rPr>
                <w:i/>
                <w:w w:val="85"/>
              </w:rPr>
              <w:lastRenderedPageBreak/>
              <w:t>Saskatchewan)</w:t>
            </w:r>
          </w:p>
          <w:p w14:paraId="3A10B039" w14:textId="4D048DA2" w:rsidR="00DA3F93" w:rsidRDefault="00DA3F93" w:rsidP="00DA3F93">
            <w:pPr>
              <w:pStyle w:val="TableParagraph"/>
              <w:numPr>
                <w:ilvl w:val="0"/>
                <w:numId w:val="10"/>
              </w:numPr>
              <w:tabs>
                <w:tab w:val="left" w:pos="829"/>
                <w:tab w:val="left" w:pos="830"/>
              </w:tabs>
              <w:spacing w:before="31"/>
              <w:rPr>
                <w:w w:val="90"/>
              </w:rPr>
            </w:pPr>
            <w:r w:rsidRPr="00DA3F93">
              <w:rPr>
                <w:b/>
                <w:bCs/>
                <w:w w:val="90"/>
              </w:rPr>
              <w:t>2:45-3:15–</w:t>
            </w:r>
            <w:r w:rsidRPr="00653F1E">
              <w:rPr>
                <w:b/>
                <w:bCs/>
                <w:w w:val="90"/>
              </w:rPr>
              <w:t xml:space="preserve"> </w:t>
            </w:r>
            <w:r>
              <w:rPr>
                <w:b/>
                <w:bCs/>
                <w:w w:val="90"/>
              </w:rPr>
              <w:t>Transitions of Online Learning and Teaching: PSE</w:t>
            </w:r>
          </w:p>
          <w:p w14:paraId="4027E539" w14:textId="4D150293" w:rsidR="00DA3F93" w:rsidRPr="00DA3F93" w:rsidRDefault="00DA3F93" w:rsidP="00DA3F93">
            <w:pPr>
              <w:pStyle w:val="TableParagraph"/>
              <w:tabs>
                <w:tab w:val="left" w:pos="829"/>
                <w:tab w:val="left" w:pos="830"/>
              </w:tabs>
              <w:spacing w:before="31"/>
              <w:ind w:left="830"/>
              <w:rPr>
                <w:w w:val="90"/>
              </w:rPr>
            </w:pPr>
            <w:proofErr w:type="spellStart"/>
            <w:r w:rsidRPr="00DA3F93">
              <w:rPr>
                <w:w w:val="90"/>
              </w:rPr>
              <w:t>Méthodes</w:t>
            </w:r>
            <w:proofErr w:type="spellEnd"/>
            <w:r w:rsidRPr="00DA3F93">
              <w:rPr>
                <w:w w:val="90"/>
              </w:rPr>
              <w:t xml:space="preserve"> </w:t>
            </w:r>
            <w:proofErr w:type="spellStart"/>
            <w:r w:rsidRPr="00DA3F93">
              <w:rPr>
                <w:w w:val="90"/>
              </w:rPr>
              <w:t>d'évaluation</w:t>
            </w:r>
            <w:proofErr w:type="spellEnd"/>
            <w:r w:rsidRPr="00DA3F93">
              <w:rPr>
                <w:w w:val="90"/>
              </w:rPr>
              <w:t xml:space="preserve"> et </w:t>
            </w:r>
            <w:proofErr w:type="gramStart"/>
            <w:r w:rsidRPr="00DA3F93">
              <w:rPr>
                <w:w w:val="90"/>
              </w:rPr>
              <w:t>technologies :</w:t>
            </w:r>
            <w:proofErr w:type="gramEnd"/>
            <w:r w:rsidRPr="00DA3F93">
              <w:rPr>
                <w:w w:val="90"/>
              </w:rPr>
              <w:t xml:space="preserve"> </w:t>
            </w:r>
            <w:proofErr w:type="spellStart"/>
            <w:r w:rsidRPr="00DA3F93">
              <w:rPr>
                <w:w w:val="90"/>
              </w:rPr>
              <w:t>vers</w:t>
            </w:r>
            <w:proofErr w:type="spellEnd"/>
            <w:r w:rsidRPr="00DA3F93">
              <w:rPr>
                <w:w w:val="90"/>
              </w:rPr>
              <w:t xml:space="preserve"> des </w:t>
            </w:r>
            <w:proofErr w:type="spellStart"/>
            <w:r w:rsidRPr="00DA3F93">
              <w:rPr>
                <w:w w:val="90"/>
              </w:rPr>
              <w:t>activités</w:t>
            </w:r>
            <w:proofErr w:type="spellEnd"/>
            <w:r w:rsidRPr="00DA3F93">
              <w:rPr>
                <w:w w:val="90"/>
              </w:rPr>
              <w:t xml:space="preserve"> </w:t>
            </w:r>
            <w:proofErr w:type="spellStart"/>
            <w:r w:rsidRPr="00DA3F93">
              <w:rPr>
                <w:w w:val="90"/>
              </w:rPr>
              <w:t>authentiques</w:t>
            </w:r>
            <w:proofErr w:type="spellEnd"/>
            <w:r w:rsidRPr="00DA3F93">
              <w:rPr>
                <w:w w:val="90"/>
              </w:rPr>
              <w:t xml:space="preserve">, dans un </w:t>
            </w:r>
            <w:proofErr w:type="spellStart"/>
            <w:r w:rsidRPr="00DA3F93">
              <w:rPr>
                <w:w w:val="90"/>
              </w:rPr>
              <w:t>processus</w:t>
            </w:r>
            <w:proofErr w:type="spellEnd"/>
            <w:r w:rsidRPr="00DA3F93">
              <w:rPr>
                <w:w w:val="90"/>
              </w:rPr>
              <w:t xml:space="preserve"> </w:t>
            </w:r>
            <w:proofErr w:type="spellStart"/>
            <w:r w:rsidRPr="00DA3F93">
              <w:rPr>
                <w:w w:val="90"/>
              </w:rPr>
              <w:t>itératif</w:t>
            </w:r>
            <w:proofErr w:type="spellEnd"/>
            <w:r w:rsidRPr="00DA3F93">
              <w:rPr>
                <w:w w:val="90"/>
              </w:rPr>
              <w:t xml:space="preserve"> </w:t>
            </w:r>
            <w:proofErr w:type="spellStart"/>
            <w:r w:rsidRPr="00DA3F93">
              <w:rPr>
                <w:w w:val="90"/>
              </w:rPr>
              <w:t>en</w:t>
            </w:r>
            <w:proofErr w:type="spellEnd"/>
            <w:r w:rsidRPr="00DA3F93">
              <w:rPr>
                <w:w w:val="90"/>
              </w:rPr>
              <w:t xml:space="preserve"> </w:t>
            </w:r>
            <w:proofErr w:type="spellStart"/>
            <w:r w:rsidRPr="00DA3F93">
              <w:rPr>
                <w:w w:val="90"/>
              </w:rPr>
              <w:t>soutien</w:t>
            </w:r>
            <w:proofErr w:type="spellEnd"/>
            <w:r w:rsidRPr="00DA3F93">
              <w:rPr>
                <w:w w:val="90"/>
              </w:rPr>
              <w:t xml:space="preserve"> aux </w:t>
            </w:r>
            <w:proofErr w:type="spellStart"/>
            <w:r w:rsidRPr="00DA3F93">
              <w:rPr>
                <w:w w:val="90"/>
              </w:rPr>
              <w:t>apprentissages</w:t>
            </w:r>
            <w:proofErr w:type="spellEnd"/>
            <w:r w:rsidRPr="00DA3F93">
              <w:rPr>
                <w:w w:val="90"/>
              </w:rPr>
              <w:t xml:space="preserve"> (Practice-Oriented)</w:t>
            </w:r>
            <w:r w:rsidRPr="00523B5F">
              <w:br/>
            </w:r>
            <w:proofErr w:type="spellStart"/>
            <w:r w:rsidRPr="00DA3F93">
              <w:rPr>
                <w:i/>
                <w:w w:val="85"/>
              </w:rPr>
              <w:t>Géraldine</w:t>
            </w:r>
            <w:proofErr w:type="spellEnd"/>
            <w:r w:rsidRPr="00DA3F93">
              <w:rPr>
                <w:i/>
                <w:w w:val="85"/>
              </w:rPr>
              <w:t xml:space="preserve"> </w:t>
            </w:r>
            <w:proofErr w:type="spellStart"/>
            <w:r w:rsidRPr="00DA3F93">
              <w:rPr>
                <w:i/>
                <w:w w:val="85"/>
              </w:rPr>
              <w:t>Heilporn</w:t>
            </w:r>
            <w:proofErr w:type="spellEnd"/>
            <w:r w:rsidRPr="00DA3F93">
              <w:rPr>
                <w:i/>
                <w:w w:val="85"/>
              </w:rPr>
              <w:t xml:space="preserve"> (</w:t>
            </w:r>
            <w:proofErr w:type="spellStart"/>
            <w:r w:rsidRPr="00DA3F93">
              <w:rPr>
                <w:i/>
                <w:w w:val="85"/>
              </w:rPr>
              <w:t>Université</w:t>
            </w:r>
            <w:proofErr w:type="spellEnd"/>
            <w:r w:rsidRPr="00DA3F93">
              <w:rPr>
                <w:i/>
                <w:w w:val="85"/>
              </w:rPr>
              <w:t xml:space="preserve"> Laval), Audrey </w:t>
            </w:r>
            <w:proofErr w:type="spellStart"/>
            <w:r w:rsidRPr="00DA3F93">
              <w:rPr>
                <w:i/>
                <w:w w:val="85"/>
              </w:rPr>
              <w:t>Raynault</w:t>
            </w:r>
            <w:proofErr w:type="spellEnd"/>
            <w:r w:rsidRPr="00DA3F93">
              <w:rPr>
                <w:i/>
                <w:w w:val="85"/>
              </w:rPr>
              <w:t xml:space="preserve"> (</w:t>
            </w:r>
            <w:proofErr w:type="spellStart"/>
            <w:r w:rsidRPr="00DA3F93">
              <w:rPr>
                <w:i/>
                <w:w w:val="85"/>
              </w:rPr>
              <w:t>Université</w:t>
            </w:r>
            <w:proofErr w:type="spellEnd"/>
            <w:r w:rsidRPr="00DA3F93">
              <w:rPr>
                <w:i/>
                <w:w w:val="85"/>
              </w:rPr>
              <w:t xml:space="preserve"> Laval), Alice </w:t>
            </w:r>
            <w:proofErr w:type="spellStart"/>
            <w:r w:rsidRPr="00DA3F93">
              <w:rPr>
                <w:i/>
                <w:w w:val="85"/>
              </w:rPr>
              <w:t>Mascarenhas</w:t>
            </w:r>
            <w:proofErr w:type="spellEnd"/>
            <w:r w:rsidRPr="00DA3F93">
              <w:rPr>
                <w:i/>
                <w:w w:val="85"/>
              </w:rPr>
              <w:t xml:space="preserve"> (</w:t>
            </w:r>
            <w:proofErr w:type="spellStart"/>
            <w:r w:rsidRPr="00DA3F93">
              <w:rPr>
                <w:i/>
                <w:w w:val="85"/>
              </w:rPr>
              <w:t>Université</w:t>
            </w:r>
            <w:proofErr w:type="spellEnd"/>
            <w:r w:rsidRPr="00DA3F93">
              <w:rPr>
                <w:i/>
                <w:w w:val="85"/>
              </w:rPr>
              <w:t xml:space="preserve"> de Sherbrooke), Constance Denis (Université de Sherbrooke)</w:t>
            </w:r>
          </w:p>
          <w:p w14:paraId="12AFCA58" w14:textId="4309C42F" w:rsidR="00653F1E" w:rsidRPr="00653F1E" w:rsidRDefault="008B3711" w:rsidP="00653F1E">
            <w:pPr>
              <w:pStyle w:val="TableParagraph"/>
              <w:numPr>
                <w:ilvl w:val="0"/>
                <w:numId w:val="10"/>
              </w:numPr>
              <w:tabs>
                <w:tab w:val="left" w:pos="829"/>
                <w:tab w:val="left" w:pos="830"/>
              </w:tabs>
              <w:spacing w:before="31"/>
              <w:rPr>
                <w:w w:val="90"/>
              </w:rPr>
            </w:pPr>
            <w:r w:rsidRPr="00653F1E">
              <w:rPr>
                <w:b/>
                <w:bCs/>
                <w:w w:val="90"/>
              </w:rPr>
              <w:t>2:45-3:</w:t>
            </w:r>
            <w:r w:rsidR="00DA3F93">
              <w:rPr>
                <w:b/>
                <w:bCs/>
                <w:w w:val="90"/>
              </w:rPr>
              <w:t>1</w:t>
            </w:r>
            <w:r w:rsidRPr="00653F1E">
              <w:rPr>
                <w:b/>
                <w:bCs/>
                <w:w w:val="90"/>
              </w:rPr>
              <w:t xml:space="preserve">5 – </w:t>
            </w:r>
            <w:r w:rsidR="00653F1E">
              <w:rPr>
                <w:b/>
                <w:bCs/>
                <w:w w:val="90"/>
              </w:rPr>
              <w:t>Transitions of Online Learning and Teaching: PSE</w:t>
            </w:r>
          </w:p>
          <w:p w14:paraId="4E7D96AA" w14:textId="3A070378" w:rsidR="00DA3F93" w:rsidRDefault="00653F1E" w:rsidP="00DA3F93">
            <w:pPr>
              <w:pStyle w:val="TableParagraph"/>
              <w:tabs>
                <w:tab w:val="left" w:pos="829"/>
                <w:tab w:val="left" w:pos="830"/>
              </w:tabs>
              <w:spacing w:before="31"/>
              <w:ind w:left="830"/>
              <w:rPr>
                <w:i/>
                <w:w w:val="85"/>
              </w:rPr>
            </w:pPr>
            <w:proofErr w:type="spellStart"/>
            <w:r w:rsidRPr="00653F1E">
              <w:rPr>
                <w:w w:val="90"/>
              </w:rPr>
              <w:t>Quels</w:t>
            </w:r>
            <w:proofErr w:type="spellEnd"/>
            <w:r w:rsidRPr="00653F1E">
              <w:rPr>
                <w:w w:val="90"/>
              </w:rPr>
              <w:t xml:space="preserve"> nouveaux </w:t>
            </w:r>
            <w:proofErr w:type="spellStart"/>
            <w:r w:rsidRPr="00653F1E">
              <w:rPr>
                <w:w w:val="90"/>
              </w:rPr>
              <w:t>modèles</w:t>
            </w:r>
            <w:proofErr w:type="spellEnd"/>
            <w:r w:rsidRPr="00653F1E">
              <w:rPr>
                <w:w w:val="90"/>
              </w:rPr>
              <w:t xml:space="preserve"> </w:t>
            </w:r>
            <w:proofErr w:type="spellStart"/>
            <w:r w:rsidRPr="00653F1E">
              <w:rPr>
                <w:w w:val="90"/>
              </w:rPr>
              <w:t>d’affaires</w:t>
            </w:r>
            <w:proofErr w:type="spellEnd"/>
            <w:r w:rsidRPr="00653F1E">
              <w:rPr>
                <w:w w:val="90"/>
              </w:rPr>
              <w:t xml:space="preserve"> pour supporter les </w:t>
            </w:r>
            <w:proofErr w:type="spellStart"/>
            <w:r w:rsidRPr="00653F1E">
              <w:rPr>
                <w:w w:val="90"/>
              </w:rPr>
              <w:t>communautés</w:t>
            </w:r>
            <w:proofErr w:type="spellEnd"/>
            <w:r w:rsidRPr="00653F1E">
              <w:rPr>
                <w:w w:val="90"/>
              </w:rPr>
              <w:t xml:space="preserve"> de pratique </w:t>
            </w:r>
            <w:proofErr w:type="spellStart"/>
            <w:r w:rsidRPr="00653F1E">
              <w:rPr>
                <w:w w:val="90"/>
              </w:rPr>
              <w:t>en</w:t>
            </w:r>
            <w:proofErr w:type="spellEnd"/>
            <w:r w:rsidRPr="00653F1E">
              <w:rPr>
                <w:w w:val="90"/>
              </w:rPr>
              <w:t xml:space="preserve"> </w:t>
            </w:r>
            <w:proofErr w:type="spellStart"/>
            <w:r w:rsidRPr="00653F1E">
              <w:rPr>
                <w:w w:val="90"/>
              </w:rPr>
              <w:t>éducation</w:t>
            </w:r>
            <w:proofErr w:type="spellEnd"/>
            <w:r w:rsidRPr="00653F1E">
              <w:rPr>
                <w:w w:val="90"/>
              </w:rPr>
              <w:t>?</w:t>
            </w:r>
            <w:r>
              <w:rPr>
                <w:w w:val="90"/>
              </w:rPr>
              <w:t xml:space="preserve"> (Practice-Oriented)</w:t>
            </w:r>
            <w:r>
              <w:rPr>
                <w:w w:val="90"/>
              </w:rPr>
              <w:br/>
            </w:r>
            <w:r w:rsidRPr="00653F1E">
              <w:rPr>
                <w:i/>
                <w:w w:val="85"/>
              </w:rPr>
              <w:t>Robert Grégoire</w:t>
            </w:r>
            <w:r>
              <w:rPr>
                <w:i/>
                <w:w w:val="85"/>
              </w:rPr>
              <w:t>, Jacques Cool, Olivier Alfieri (</w:t>
            </w:r>
            <w:proofErr w:type="spellStart"/>
            <w:r w:rsidRPr="00653F1E">
              <w:rPr>
                <w:i/>
                <w:w w:val="85"/>
              </w:rPr>
              <w:t>Réseau</w:t>
            </w:r>
            <w:proofErr w:type="spellEnd"/>
            <w:r w:rsidRPr="00653F1E">
              <w:rPr>
                <w:i/>
                <w:w w:val="85"/>
              </w:rPr>
              <w:t xml:space="preserve"> </w:t>
            </w:r>
            <w:proofErr w:type="spellStart"/>
            <w:r w:rsidRPr="00653F1E">
              <w:rPr>
                <w:i/>
                <w:w w:val="85"/>
              </w:rPr>
              <w:t>d'enseignement</w:t>
            </w:r>
            <w:proofErr w:type="spellEnd"/>
            <w:r w:rsidRPr="00653F1E">
              <w:rPr>
                <w:i/>
                <w:w w:val="85"/>
              </w:rPr>
              <w:t xml:space="preserve"> francophone à distance</w:t>
            </w:r>
            <w:r>
              <w:rPr>
                <w:i/>
                <w:w w:val="85"/>
              </w:rPr>
              <w:t>)</w:t>
            </w:r>
          </w:p>
          <w:p w14:paraId="00D92D73" w14:textId="66C590C7" w:rsidR="00775824" w:rsidRDefault="00775824" w:rsidP="00775824">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10</w:t>
            </w:r>
            <w:r>
              <w:rPr>
                <w:b/>
                <w:spacing w:val="-5"/>
                <w:w w:val="80"/>
              </w:rPr>
              <w:t xml:space="preserve">.5 </w:t>
            </w:r>
          </w:p>
          <w:p w14:paraId="3BC99770" w14:textId="58BE1216" w:rsidR="00775824" w:rsidRPr="00DA3F93" w:rsidRDefault="00775824" w:rsidP="00775824">
            <w:pPr>
              <w:pStyle w:val="TableParagraph"/>
              <w:numPr>
                <w:ilvl w:val="0"/>
                <w:numId w:val="10"/>
              </w:numPr>
              <w:tabs>
                <w:tab w:val="left" w:pos="829"/>
                <w:tab w:val="left" w:pos="830"/>
              </w:tabs>
              <w:spacing w:before="31"/>
              <w:rPr>
                <w:w w:val="90"/>
              </w:rPr>
            </w:pPr>
            <w:r w:rsidRPr="00874D77">
              <w:rPr>
                <w:b/>
                <w:bCs/>
                <w:w w:val="90"/>
              </w:rPr>
              <w:t xml:space="preserve">2:15-2:45 </w:t>
            </w:r>
            <w:r w:rsidR="00DA3F93" w:rsidRPr="00874D77">
              <w:rPr>
                <w:b/>
                <w:spacing w:val="-5"/>
                <w:w w:val="80"/>
              </w:rPr>
              <w:t xml:space="preserve">– </w:t>
            </w:r>
            <w:r w:rsidR="00DA3F93" w:rsidRPr="00DA3F93">
              <w:rPr>
                <w:b/>
                <w:bCs/>
                <w:w w:val="90"/>
              </w:rPr>
              <w:t>Sustaining Positive Change – PSE Online</w:t>
            </w:r>
          </w:p>
          <w:p w14:paraId="635A2DF5" w14:textId="76C54FD3" w:rsidR="00DA3F93" w:rsidRDefault="00DA3F93" w:rsidP="00DA3F93">
            <w:pPr>
              <w:pStyle w:val="TableParagraph"/>
              <w:tabs>
                <w:tab w:val="left" w:pos="829"/>
                <w:tab w:val="left" w:pos="830"/>
              </w:tabs>
              <w:spacing w:before="31"/>
              <w:ind w:left="830"/>
              <w:rPr>
                <w:w w:val="90"/>
              </w:rPr>
            </w:pPr>
            <w:r w:rsidRPr="00DA3F93">
              <w:rPr>
                <w:w w:val="90"/>
              </w:rPr>
              <w:t xml:space="preserve">Orlando: Broadening the Conversation on Women’s Writing Through </w:t>
            </w:r>
            <w:proofErr w:type="gramStart"/>
            <w:r w:rsidRPr="00DA3F93">
              <w:rPr>
                <w:w w:val="90"/>
              </w:rPr>
              <w:t>A</w:t>
            </w:r>
            <w:proofErr w:type="gramEnd"/>
            <w:r w:rsidRPr="00DA3F93">
              <w:rPr>
                <w:w w:val="90"/>
              </w:rPr>
              <w:t xml:space="preserve"> Scholarly Podcast</w:t>
            </w:r>
            <w:r>
              <w:rPr>
                <w:w w:val="90"/>
              </w:rPr>
              <w:t xml:space="preserve"> (Practice-Oriented)</w:t>
            </w:r>
          </w:p>
          <w:p w14:paraId="0A944D10" w14:textId="2AB7318A" w:rsidR="00DA3F93" w:rsidRPr="00DA3F93" w:rsidRDefault="00DA3F93" w:rsidP="00DA3F93">
            <w:pPr>
              <w:pStyle w:val="TableParagraph"/>
              <w:tabs>
                <w:tab w:val="left" w:pos="829"/>
                <w:tab w:val="left" w:pos="830"/>
              </w:tabs>
              <w:spacing w:before="31"/>
              <w:ind w:left="830"/>
              <w:rPr>
                <w:i/>
                <w:w w:val="85"/>
              </w:rPr>
            </w:pPr>
            <w:r w:rsidRPr="00DA3F93">
              <w:rPr>
                <w:i/>
                <w:w w:val="85"/>
              </w:rPr>
              <w:t>Christie Hurrell</w:t>
            </w:r>
            <w:r>
              <w:rPr>
                <w:i/>
                <w:w w:val="85"/>
              </w:rPr>
              <w:t xml:space="preserve">, </w:t>
            </w:r>
            <w:r w:rsidRPr="00DA3F93">
              <w:rPr>
                <w:i/>
                <w:w w:val="85"/>
              </w:rPr>
              <w:t xml:space="preserve">Karen </w:t>
            </w:r>
            <w:proofErr w:type="spellStart"/>
            <w:r w:rsidRPr="00DA3F93">
              <w:rPr>
                <w:i/>
                <w:w w:val="85"/>
              </w:rPr>
              <w:t>Bourrier</w:t>
            </w:r>
            <w:proofErr w:type="spellEnd"/>
            <w:r>
              <w:rPr>
                <w:i/>
                <w:w w:val="85"/>
              </w:rPr>
              <w:t xml:space="preserve">, </w:t>
            </w:r>
            <w:r w:rsidRPr="00DA3F93">
              <w:rPr>
                <w:i/>
                <w:w w:val="85"/>
              </w:rPr>
              <w:t>Kathryn Holland</w:t>
            </w:r>
            <w:r>
              <w:rPr>
                <w:i/>
                <w:w w:val="85"/>
              </w:rPr>
              <w:t xml:space="preserve">, </w:t>
            </w:r>
            <w:r w:rsidRPr="00DA3F93">
              <w:rPr>
                <w:i/>
                <w:w w:val="85"/>
              </w:rPr>
              <w:t>Jessica J Khuu</w:t>
            </w:r>
            <w:r>
              <w:rPr>
                <w:i/>
                <w:w w:val="85"/>
              </w:rPr>
              <w:t xml:space="preserve"> (University of Calgary)</w:t>
            </w:r>
          </w:p>
          <w:p w14:paraId="38A2469C" w14:textId="0F0E9A49" w:rsidR="00504DD2" w:rsidRPr="00874D77" w:rsidRDefault="00504DD2" w:rsidP="00504DD2">
            <w:pPr>
              <w:pStyle w:val="TableParagraph"/>
              <w:numPr>
                <w:ilvl w:val="0"/>
                <w:numId w:val="10"/>
              </w:numPr>
              <w:tabs>
                <w:tab w:val="left" w:pos="829"/>
                <w:tab w:val="left" w:pos="830"/>
              </w:tabs>
              <w:spacing w:before="31"/>
              <w:rPr>
                <w:w w:val="90"/>
              </w:rPr>
            </w:pPr>
            <w:r w:rsidRPr="00874D77">
              <w:rPr>
                <w:b/>
                <w:bCs/>
                <w:w w:val="90"/>
              </w:rPr>
              <w:t>2:45-3:</w:t>
            </w:r>
            <w:r>
              <w:rPr>
                <w:b/>
                <w:bCs/>
                <w:w w:val="90"/>
              </w:rPr>
              <w:t>4</w:t>
            </w:r>
            <w:r w:rsidRPr="00874D77">
              <w:rPr>
                <w:b/>
                <w:bCs/>
                <w:w w:val="90"/>
              </w:rPr>
              <w:t xml:space="preserve">5 </w:t>
            </w:r>
            <w:r w:rsidRPr="00874D77">
              <w:rPr>
                <w:b/>
                <w:spacing w:val="-5"/>
                <w:w w:val="80"/>
              </w:rPr>
              <w:t xml:space="preserve">– </w:t>
            </w:r>
            <w:r w:rsidR="004267DA">
              <w:rPr>
                <w:b/>
                <w:spacing w:val="-5"/>
                <w:w w:val="80"/>
              </w:rPr>
              <w:t xml:space="preserve">Addressing the New Inequities </w:t>
            </w:r>
          </w:p>
          <w:p w14:paraId="60CA8090" w14:textId="48B3E90B" w:rsidR="00504DD2" w:rsidRPr="00DA3F93" w:rsidRDefault="00504DD2" w:rsidP="00874D77">
            <w:pPr>
              <w:pStyle w:val="TableParagraph"/>
              <w:tabs>
                <w:tab w:val="left" w:pos="829"/>
                <w:tab w:val="left" w:pos="830"/>
              </w:tabs>
              <w:spacing w:before="31"/>
              <w:ind w:left="830"/>
              <w:rPr>
                <w:iCs/>
                <w:w w:val="85"/>
              </w:rPr>
            </w:pPr>
            <w:r w:rsidRPr="00DA3F93">
              <w:rPr>
                <w:iCs/>
                <w:w w:val="85"/>
              </w:rPr>
              <w:t>A(</w:t>
            </w:r>
            <w:proofErr w:type="spellStart"/>
            <w:r w:rsidRPr="00DA3F93">
              <w:rPr>
                <w:iCs/>
                <w:w w:val="85"/>
              </w:rPr>
              <w:t>nother</w:t>
            </w:r>
            <w:proofErr w:type="spellEnd"/>
            <w:r w:rsidRPr="00DA3F93">
              <w:rPr>
                <w:iCs/>
                <w:w w:val="85"/>
              </w:rPr>
              <w:t xml:space="preserve">) Guide for Resisting EdTech: The Case Against (or </w:t>
            </w:r>
            <w:proofErr w:type="gramStart"/>
            <w:r w:rsidRPr="00DA3F93">
              <w:rPr>
                <w:iCs/>
                <w:w w:val="85"/>
              </w:rPr>
              <w:t>For</w:t>
            </w:r>
            <w:proofErr w:type="gramEnd"/>
            <w:r w:rsidRPr="00DA3F93">
              <w:rPr>
                <w:iCs/>
                <w:w w:val="85"/>
              </w:rPr>
              <w:t>?) Course Hero (Practice-Oriented)</w:t>
            </w:r>
          </w:p>
          <w:p w14:paraId="54B11CB0" w14:textId="12CCD500" w:rsidR="00113555" w:rsidRPr="00734A7B" w:rsidRDefault="00504DD2" w:rsidP="00734A7B">
            <w:pPr>
              <w:pStyle w:val="TableParagraph"/>
              <w:tabs>
                <w:tab w:val="left" w:pos="829"/>
                <w:tab w:val="left" w:pos="830"/>
              </w:tabs>
              <w:spacing w:before="31"/>
              <w:ind w:left="830"/>
              <w:rPr>
                <w:i/>
                <w:w w:val="85"/>
              </w:rPr>
            </w:pPr>
            <w:r>
              <w:rPr>
                <w:i/>
                <w:w w:val="85"/>
              </w:rPr>
              <w:t>Brenna Clarke Gray (Thompson Rivers University)</w:t>
            </w:r>
            <w:r w:rsidR="008B3711" w:rsidRPr="00653F1E">
              <w:rPr>
                <w:w w:val="90"/>
              </w:rPr>
              <w:br/>
            </w:r>
          </w:p>
        </w:tc>
      </w:tr>
      <w:tr w:rsidR="00113555" w14:paraId="2E3A9B8F" w14:textId="77777777" w:rsidTr="00FB2F00">
        <w:trPr>
          <w:trHeight w:val="791"/>
        </w:trPr>
        <w:tc>
          <w:tcPr>
            <w:tcW w:w="2549" w:type="dxa"/>
            <w:tcBorders>
              <w:top w:val="single" w:sz="4" w:space="0" w:color="auto"/>
              <w:left w:val="single" w:sz="4" w:space="0" w:color="auto"/>
              <w:bottom w:val="single" w:sz="4" w:space="0" w:color="auto"/>
              <w:right w:val="single" w:sz="4" w:space="0" w:color="auto"/>
            </w:tcBorders>
          </w:tcPr>
          <w:p w14:paraId="6F19FAC8" w14:textId="77777777" w:rsidR="00113555" w:rsidRDefault="00113555" w:rsidP="00FB2F00">
            <w:pPr>
              <w:pStyle w:val="TableParagraph"/>
              <w:spacing w:before="120"/>
              <w:ind w:left="110"/>
              <w:rPr>
                <w:b/>
                <w:w w:val="90"/>
              </w:rPr>
            </w:pPr>
            <w:r>
              <w:rPr>
                <w:b/>
                <w:w w:val="90"/>
              </w:rPr>
              <w:t>3:45</w:t>
            </w:r>
            <w:r>
              <w:rPr>
                <w:b/>
                <w:spacing w:val="-6"/>
                <w:w w:val="90"/>
              </w:rPr>
              <w:t xml:space="preserve"> </w:t>
            </w:r>
            <w:r>
              <w:rPr>
                <w:b/>
                <w:w w:val="90"/>
              </w:rPr>
              <w:t>–</w:t>
            </w:r>
            <w:r>
              <w:rPr>
                <w:b/>
                <w:spacing w:val="-6"/>
                <w:w w:val="90"/>
              </w:rPr>
              <w:t xml:space="preserve"> </w:t>
            </w:r>
            <w:r>
              <w:rPr>
                <w:b/>
                <w:w w:val="90"/>
              </w:rPr>
              <w:t>4:00</w:t>
            </w:r>
          </w:p>
        </w:tc>
        <w:tc>
          <w:tcPr>
            <w:tcW w:w="288" w:type="dxa"/>
            <w:tcBorders>
              <w:left w:val="single" w:sz="4" w:space="0" w:color="auto"/>
              <w:bottom w:val="nil"/>
              <w:right w:val="single" w:sz="4" w:space="0" w:color="auto"/>
            </w:tcBorders>
            <w:shd w:val="clear" w:color="auto" w:fill="E36C0A" w:themeFill="accent6" w:themeFillShade="BF"/>
          </w:tcPr>
          <w:p w14:paraId="52B6C40A"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488B975D" w14:textId="77777777" w:rsidR="00113555" w:rsidRPr="007A3216" w:rsidRDefault="00113555" w:rsidP="00FB2F00">
            <w:pPr>
              <w:pStyle w:val="TableParagraph"/>
              <w:spacing w:before="17"/>
              <w:rPr>
                <w:iCs/>
              </w:rPr>
            </w:pPr>
            <w:r>
              <w:rPr>
                <w:iCs/>
              </w:rPr>
              <w:t xml:space="preserve">  </w:t>
            </w:r>
            <w:r>
              <w:rPr>
                <w:iCs/>
              </w:rPr>
              <w:br/>
              <w:t xml:space="preserve"> </w:t>
            </w:r>
            <w:r>
              <w:rPr>
                <w:b/>
                <w:w w:val="80"/>
              </w:rPr>
              <w:t>Break</w:t>
            </w:r>
          </w:p>
        </w:tc>
      </w:tr>
      <w:tr w:rsidR="00113555" w14:paraId="386B49AD" w14:textId="77777777" w:rsidTr="00FB2F00">
        <w:trPr>
          <w:trHeight w:val="870"/>
        </w:trPr>
        <w:tc>
          <w:tcPr>
            <w:tcW w:w="2549" w:type="dxa"/>
            <w:tcBorders>
              <w:top w:val="single" w:sz="4" w:space="0" w:color="auto"/>
              <w:left w:val="single" w:sz="4" w:space="0" w:color="auto"/>
              <w:right w:val="single" w:sz="4" w:space="0" w:color="auto"/>
            </w:tcBorders>
          </w:tcPr>
          <w:p w14:paraId="196E8F73" w14:textId="77777777" w:rsidR="00113555" w:rsidRDefault="00113555" w:rsidP="00FB2F00">
            <w:pPr>
              <w:pStyle w:val="TableParagraph"/>
              <w:spacing w:before="120"/>
              <w:ind w:left="110"/>
              <w:rPr>
                <w:b/>
                <w:w w:val="90"/>
              </w:rPr>
            </w:pPr>
            <w:r>
              <w:rPr>
                <w:b/>
                <w:w w:val="90"/>
              </w:rPr>
              <w:t>4:00</w:t>
            </w:r>
            <w:r>
              <w:rPr>
                <w:b/>
                <w:spacing w:val="-6"/>
                <w:w w:val="90"/>
              </w:rPr>
              <w:t xml:space="preserve"> </w:t>
            </w:r>
            <w:r>
              <w:rPr>
                <w:b/>
                <w:w w:val="90"/>
              </w:rPr>
              <w:t>–</w:t>
            </w:r>
            <w:r>
              <w:rPr>
                <w:b/>
                <w:spacing w:val="-6"/>
                <w:w w:val="90"/>
              </w:rPr>
              <w:t xml:space="preserve"> </w:t>
            </w:r>
            <w:r>
              <w:rPr>
                <w:b/>
                <w:spacing w:val="-2"/>
                <w:w w:val="90"/>
              </w:rPr>
              <w:t>4:30</w:t>
            </w:r>
          </w:p>
        </w:tc>
        <w:tc>
          <w:tcPr>
            <w:tcW w:w="288" w:type="dxa"/>
            <w:tcBorders>
              <w:left w:val="single" w:sz="4" w:space="0" w:color="auto"/>
              <w:bottom w:val="nil"/>
              <w:right w:val="single" w:sz="4" w:space="0" w:color="auto"/>
            </w:tcBorders>
            <w:shd w:val="clear" w:color="auto" w:fill="31849B" w:themeFill="accent5" w:themeFillShade="BF"/>
          </w:tcPr>
          <w:p w14:paraId="4181E1BB" w14:textId="77777777" w:rsidR="00113555" w:rsidRDefault="00113555" w:rsidP="00FB2F00">
            <w:pPr>
              <w:pStyle w:val="TableParagraph"/>
            </w:pPr>
          </w:p>
        </w:tc>
        <w:tc>
          <w:tcPr>
            <w:tcW w:w="10066" w:type="dxa"/>
            <w:tcBorders>
              <w:top w:val="single" w:sz="4" w:space="0" w:color="auto"/>
              <w:left w:val="single" w:sz="4" w:space="0" w:color="auto"/>
              <w:right w:val="single" w:sz="4" w:space="0" w:color="auto"/>
            </w:tcBorders>
          </w:tcPr>
          <w:p w14:paraId="2EBD8A31" w14:textId="290C19AF" w:rsidR="00113555" w:rsidRPr="00F3650C" w:rsidRDefault="00113555" w:rsidP="00FB2F00">
            <w:pPr>
              <w:pStyle w:val="TableParagraph"/>
              <w:spacing w:before="209"/>
              <w:rPr>
                <w:bCs/>
                <w:i/>
                <w:iCs/>
                <w:spacing w:val="-4"/>
              </w:rPr>
            </w:pPr>
            <w:r>
              <w:rPr>
                <w:spacing w:val="-4"/>
              </w:rPr>
              <w:t xml:space="preserve"> </w:t>
            </w:r>
            <w:r w:rsidR="00AB1455">
              <w:rPr>
                <w:b/>
                <w:w w:val="80"/>
              </w:rPr>
              <w:t>Social</w:t>
            </w:r>
            <w:r w:rsidR="00F3650C">
              <w:rPr>
                <w:b/>
                <w:w w:val="80"/>
              </w:rPr>
              <w:t>: Kendra Coupland</w:t>
            </w:r>
            <w:r w:rsidR="00F3650C">
              <w:rPr>
                <w:b/>
                <w:w w:val="80"/>
              </w:rPr>
              <w:br/>
              <w:t xml:space="preserve"> </w:t>
            </w:r>
            <w:r w:rsidR="00F3650C">
              <w:rPr>
                <w:bCs/>
                <w:i/>
                <w:iCs/>
                <w:w w:val="80"/>
              </w:rPr>
              <w:t>Mindfulness Session</w:t>
            </w:r>
          </w:p>
        </w:tc>
      </w:tr>
      <w:tr w:rsidR="00113555" w14:paraId="5CF3C561" w14:textId="77777777" w:rsidTr="00FB2F00">
        <w:trPr>
          <w:trHeight w:val="1220"/>
        </w:trPr>
        <w:tc>
          <w:tcPr>
            <w:tcW w:w="2549" w:type="dxa"/>
            <w:tcBorders>
              <w:left w:val="single" w:sz="4" w:space="0" w:color="auto"/>
              <w:right w:val="single" w:sz="4" w:space="0" w:color="auto"/>
            </w:tcBorders>
          </w:tcPr>
          <w:p w14:paraId="06F63D74" w14:textId="77777777" w:rsidR="00113555" w:rsidRDefault="00113555" w:rsidP="00FB2F00">
            <w:pPr>
              <w:pStyle w:val="TableParagraph"/>
              <w:spacing w:before="120"/>
              <w:ind w:left="110"/>
              <w:rPr>
                <w:b/>
                <w:w w:val="90"/>
              </w:rPr>
            </w:pPr>
            <w:r>
              <w:rPr>
                <w:b/>
                <w:w w:val="90"/>
              </w:rPr>
              <w:t>4:30</w:t>
            </w:r>
            <w:r>
              <w:rPr>
                <w:b/>
                <w:spacing w:val="-6"/>
                <w:w w:val="90"/>
              </w:rPr>
              <w:t xml:space="preserve"> </w:t>
            </w:r>
            <w:r>
              <w:rPr>
                <w:b/>
                <w:w w:val="90"/>
              </w:rPr>
              <w:t>–</w:t>
            </w:r>
            <w:r>
              <w:rPr>
                <w:b/>
                <w:spacing w:val="-6"/>
                <w:w w:val="90"/>
              </w:rPr>
              <w:t xml:space="preserve"> </w:t>
            </w:r>
            <w:r>
              <w:rPr>
                <w:b/>
                <w:spacing w:val="-2"/>
                <w:w w:val="90"/>
              </w:rPr>
              <w:t>5:30</w:t>
            </w:r>
          </w:p>
        </w:tc>
        <w:tc>
          <w:tcPr>
            <w:tcW w:w="288" w:type="dxa"/>
            <w:tcBorders>
              <w:left w:val="single" w:sz="4" w:space="0" w:color="auto"/>
              <w:bottom w:val="nil"/>
              <w:right w:val="single" w:sz="4" w:space="0" w:color="auto"/>
            </w:tcBorders>
            <w:shd w:val="clear" w:color="auto" w:fill="FFC000"/>
          </w:tcPr>
          <w:p w14:paraId="2FA0492F" w14:textId="77777777" w:rsidR="00113555" w:rsidRDefault="00113555" w:rsidP="00FB2F00">
            <w:pPr>
              <w:pStyle w:val="TableParagraph"/>
            </w:pPr>
          </w:p>
        </w:tc>
        <w:tc>
          <w:tcPr>
            <w:tcW w:w="10066" w:type="dxa"/>
            <w:tcBorders>
              <w:left w:val="single" w:sz="4" w:space="0" w:color="auto"/>
              <w:right w:val="single" w:sz="4" w:space="0" w:color="auto"/>
            </w:tcBorders>
          </w:tcPr>
          <w:p w14:paraId="13076763" w14:textId="2F27E354" w:rsidR="00F407DB" w:rsidRDefault="00F407DB" w:rsidP="00F407DB">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11</w:t>
            </w:r>
            <w:r>
              <w:rPr>
                <w:b/>
                <w:spacing w:val="-5"/>
                <w:w w:val="80"/>
              </w:rPr>
              <w:t>.1 – Transitions of Online Learning and Teaching</w:t>
            </w:r>
            <w:r w:rsidR="00653F1E">
              <w:rPr>
                <w:b/>
                <w:spacing w:val="-5"/>
                <w:w w:val="80"/>
              </w:rPr>
              <w:t xml:space="preserve">: </w:t>
            </w:r>
            <w:r>
              <w:rPr>
                <w:b/>
                <w:spacing w:val="-5"/>
                <w:w w:val="80"/>
              </w:rPr>
              <w:t xml:space="preserve"> PSE Open</w:t>
            </w:r>
          </w:p>
          <w:p w14:paraId="1E15FEA2" w14:textId="77777777" w:rsidR="00F407DB" w:rsidRPr="00DC5F2A" w:rsidRDefault="00F407DB" w:rsidP="00F407DB">
            <w:pPr>
              <w:pStyle w:val="TableParagraph"/>
              <w:numPr>
                <w:ilvl w:val="0"/>
                <w:numId w:val="10"/>
              </w:numPr>
              <w:tabs>
                <w:tab w:val="left" w:pos="829"/>
                <w:tab w:val="left" w:pos="830"/>
              </w:tabs>
              <w:spacing w:before="31"/>
              <w:rPr>
                <w:i/>
                <w:w w:val="85"/>
              </w:rPr>
            </w:pPr>
            <w:r w:rsidRPr="00DC5F2A">
              <w:rPr>
                <w:iCs/>
                <w:w w:val="85"/>
              </w:rPr>
              <w:t>Multi-Section Open Course Design</w:t>
            </w:r>
            <w:r>
              <w:rPr>
                <w:iCs/>
                <w:w w:val="85"/>
              </w:rPr>
              <w:t xml:space="preserve">: </w:t>
            </w:r>
            <w:r w:rsidRPr="00DC5F2A">
              <w:rPr>
                <w:iCs/>
                <w:w w:val="85"/>
              </w:rPr>
              <w:t>Design and Implications for Faculty, Sessional Instructors, and Learners</w:t>
            </w:r>
            <w:r>
              <w:rPr>
                <w:i/>
                <w:w w:val="85"/>
              </w:rPr>
              <w:t xml:space="preserve"> </w:t>
            </w:r>
            <w:r w:rsidRPr="00DC5F2A">
              <w:rPr>
                <w:w w:val="85"/>
              </w:rPr>
              <w:t>(</w:t>
            </w:r>
            <w:r>
              <w:rPr>
                <w:w w:val="85"/>
              </w:rPr>
              <w:t>Practice</w:t>
            </w:r>
            <w:r w:rsidRPr="00DC5F2A">
              <w:rPr>
                <w:w w:val="85"/>
              </w:rPr>
              <w:t>-Oriented)</w:t>
            </w:r>
          </w:p>
          <w:p w14:paraId="4CD65322" w14:textId="77777777" w:rsidR="00F407DB" w:rsidRDefault="00F407DB" w:rsidP="00F407DB">
            <w:pPr>
              <w:pStyle w:val="TableParagraph"/>
              <w:spacing w:before="60"/>
              <w:ind w:left="830"/>
              <w:rPr>
                <w:i/>
                <w:w w:val="85"/>
              </w:rPr>
            </w:pPr>
            <w:r>
              <w:rPr>
                <w:i/>
                <w:w w:val="85"/>
              </w:rPr>
              <w:t xml:space="preserve">Valerie Irvine, Michael </w:t>
            </w:r>
            <w:proofErr w:type="spellStart"/>
            <w:r>
              <w:rPr>
                <w:i/>
                <w:w w:val="85"/>
              </w:rPr>
              <w:t>Paskevicius</w:t>
            </w:r>
            <w:proofErr w:type="spellEnd"/>
            <w:r>
              <w:rPr>
                <w:i/>
                <w:w w:val="85"/>
              </w:rPr>
              <w:t xml:space="preserve">, Colin </w:t>
            </w:r>
            <w:proofErr w:type="spellStart"/>
            <w:r>
              <w:rPr>
                <w:i/>
                <w:w w:val="85"/>
              </w:rPr>
              <w:t>Madland</w:t>
            </w:r>
            <w:proofErr w:type="spellEnd"/>
            <w:r>
              <w:rPr>
                <w:i/>
                <w:w w:val="85"/>
              </w:rPr>
              <w:t>, Rich McCue, Verena Roberts (University of Victoria)</w:t>
            </w:r>
          </w:p>
          <w:p w14:paraId="332452D6" w14:textId="398C1207" w:rsidR="00113555" w:rsidRDefault="00F407DB" w:rsidP="00FB2F00">
            <w:pPr>
              <w:pStyle w:val="TableParagraph"/>
              <w:spacing w:before="209"/>
              <w:rPr>
                <w:b/>
              </w:rPr>
            </w:pPr>
            <w:r>
              <w:rPr>
                <w:b/>
                <w:w w:val="80"/>
              </w:rPr>
              <w:t xml:space="preserve"> </w:t>
            </w:r>
            <w:r w:rsidR="00113555">
              <w:rPr>
                <w:b/>
                <w:w w:val="80"/>
              </w:rPr>
              <w:t>Parallel</w:t>
            </w:r>
            <w:r w:rsidR="00113555">
              <w:rPr>
                <w:b/>
                <w:spacing w:val="10"/>
              </w:rPr>
              <w:t xml:space="preserve"> </w:t>
            </w:r>
            <w:r w:rsidR="00113555">
              <w:rPr>
                <w:b/>
                <w:w w:val="80"/>
              </w:rPr>
              <w:t>Session</w:t>
            </w:r>
            <w:r w:rsidR="00113555">
              <w:rPr>
                <w:b/>
                <w:spacing w:val="11"/>
              </w:rPr>
              <w:t xml:space="preserve"> </w:t>
            </w:r>
            <w:r w:rsidR="00F30274">
              <w:rPr>
                <w:b/>
                <w:spacing w:val="-5"/>
                <w:w w:val="80"/>
              </w:rPr>
              <w:t>11</w:t>
            </w:r>
            <w:r w:rsidR="00113555">
              <w:rPr>
                <w:b/>
                <w:spacing w:val="-5"/>
                <w:w w:val="80"/>
              </w:rPr>
              <w:t>.</w:t>
            </w:r>
            <w:r>
              <w:rPr>
                <w:b/>
                <w:spacing w:val="-5"/>
                <w:w w:val="80"/>
              </w:rPr>
              <w:t>2</w:t>
            </w:r>
            <w:r w:rsidR="00173E7F">
              <w:rPr>
                <w:b/>
                <w:spacing w:val="-5"/>
                <w:w w:val="80"/>
              </w:rPr>
              <w:t xml:space="preserve"> </w:t>
            </w:r>
            <w:r w:rsidR="00EB099F">
              <w:rPr>
                <w:b/>
                <w:spacing w:val="-5"/>
                <w:w w:val="80"/>
              </w:rPr>
              <w:t>–</w:t>
            </w:r>
            <w:r w:rsidR="00173E7F">
              <w:rPr>
                <w:b/>
                <w:spacing w:val="-5"/>
                <w:w w:val="80"/>
              </w:rPr>
              <w:t xml:space="preserve"> </w:t>
            </w:r>
            <w:r w:rsidR="00EB099F">
              <w:rPr>
                <w:b/>
                <w:spacing w:val="-5"/>
                <w:w w:val="80"/>
              </w:rPr>
              <w:t>Transitions of Online Learning</w:t>
            </w:r>
            <w:r w:rsidR="002D326E">
              <w:rPr>
                <w:b/>
                <w:spacing w:val="-5"/>
                <w:w w:val="80"/>
              </w:rPr>
              <w:t xml:space="preserve"> and Teaching</w:t>
            </w:r>
            <w:r w:rsidR="00653F1E">
              <w:rPr>
                <w:b/>
                <w:spacing w:val="-5"/>
                <w:w w:val="80"/>
              </w:rPr>
              <w:t xml:space="preserve">: </w:t>
            </w:r>
            <w:r w:rsidR="00EB099F">
              <w:rPr>
                <w:b/>
                <w:spacing w:val="-5"/>
                <w:w w:val="80"/>
              </w:rPr>
              <w:t xml:space="preserve"> K12</w:t>
            </w:r>
            <w:r>
              <w:rPr>
                <w:b/>
                <w:spacing w:val="-5"/>
                <w:w w:val="80"/>
              </w:rPr>
              <w:t xml:space="preserve"> Online</w:t>
            </w:r>
          </w:p>
          <w:p w14:paraId="46CCC029" w14:textId="77777777" w:rsidR="00E6183F" w:rsidRDefault="00E6183F" w:rsidP="00E6183F">
            <w:pPr>
              <w:pStyle w:val="TableParagraph"/>
              <w:numPr>
                <w:ilvl w:val="0"/>
                <w:numId w:val="10"/>
              </w:numPr>
              <w:spacing w:before="60"/>
              <w:rPr>
                <w:w w:val="85"/>
              </w:rPr>
            </w:pPr>
            <w:r w:rsidRPr="00C22FA4">
              <w:rPr>
                <w:w w:val="85"/>
              </w:rPr>
              <w:t>Nonverbal Communication (NVC) and teacher presence in collaborative online learning in primary school</w:t>
            </w:r>
            <w:r>
              <w:rPr>
                <w:w w:val="85"/>
              </w:rPr>
              <w:t xml:space="preserve"> (Research-Oriented)</w:t>
            </w:r>
          </w:p>
          <w:p w14:paraId="41CA7453" w14:textId="4B19EBBB" w:rsidR="00E6183F" w:rsidRPr="00E6183F" w:rsidRDefault="00E6183F" w:rsidP="00E6183F">
            <w:pPr>
              <w:pStyle w:val="TableParagraph"/>
              <w:spacing w:before="60"/>
              <w:ind w:left="830"/>
              <w:rPr>
                <w:i/>
                <w:w w:val="85"/>
              </w:rPr>
            </w:pPr>
            <w:proofErr w:type="spellStart"/>
            <w:r w:rsidRPr="00597306">
              <w:rPr>
                <w:i/>
                <w:w w:val="85"/>
              </w:rPr>
              <w:t>Ayşegül</w:t>
            </w:r>
            <w:proofErr w:type="spellEnd"/>
            <w:r w:rsidRPr="00597306">
              <w:rPr>
                <w:i/>
                <w:w w:val="85"/>
              </w:rPr>
              <w:t xml:space="preserve"> Liman </w:t>
            </w:r>
            <w:proofErr w:type="spellStart"/>
            <w:r w:rsidRPr="00597306">
              <w:rPr>
                <w:i/>
                <w:w w:val="85"/>
              </w:rPr>
              <w:t>Kaban</w:t>
            </w:r>
            <w:proofErr w:type="spellEnd"/>
            <w:r>
              <w:rPr>
                <w:i/>
                <w:w w:val="85"/>
              </w:rPr>
              <w:t xml:space="preserve"> (</w:t>
            </w:r>
            <w:proofErr w:type="spellStart"/>
            <w:r w:rsidRPr="00597306">
              <w:rPr>
                <w:i/>
                <w:w w:val="85"/>
              </w:rPr>
              <w:t>Bahcesehir</w:t>
            </w:r>
            <w:proofErr w:type="spellEnd"/>
            <w:r w:rsidRPr="00597306">
              <w:rPr>
                <w:i/>
                <w:w w:val="85"/>
              </w:rPr>
              <w:t xml:space="preserve"> University</w:t>
            </w:r>
            <w:r>
              <w:rPr>
                <w:i/>
                <w:w w:val="85"/>
              </w:rPr>
              <w:t>)</w:t>
            </w:r>
          </w:p>
          <w:p w14:paraId="2D6195D9" w14:textId="1D9D9784" w:rsidR="00EA5D37" w:rsidRDefault="00E67240" w:rsidP="00EA5D37">
            <w:pPr>
              <w:pStyle w:val="TableParagraph"/>
              <w:numPr>
                <w:ilvl w:val="0"/>
                <w:numId w:val="10"/>
              </w:numPr>
              <w:tabs>
                <w:tab w:val="left" w:pos="829"/>
                <w:tab w:val="left" w:pos="830"/>
              </w:tabs>
              <w:spacing w:before="75"/>
              <w:rPr>
                <w:i/>
                <w:w w:val="85"/>
              </w:rPr>
            </w:pPr>
            <w:r w:rsidRPr="00E67240">
              <w:rPr>
                <w:w w:val="90"/>
              </w:rPr>
              <w:t>Integration of Technology with UDL and RTI in Inclusive Classrooms</w:t>
            </w:r>
            <w:r>
              <w:rPr>
                <w:w w:val="90"/>
              </w:rPr>
              <w:t xml:space="preserve"> (Research-Oriented)</w:t>
            </w:r>
            <w:r>
              <w:rPr>
                <w:w w:val="90"/>
              </w:rPr>
              <w:br/>
            </w:r>
            <w:r w:rsidRPr="00E67240">
              <w:rPr>
                <w:i/>
                <w:w w:val="85"/>
              </w:rPr>
              <w:t>Diane Montgomery</w:t>
            </w:r>
            <w:r>
              <w:rPr>
                <w:i/>
                <w:w w:val="85"/>
              </w:rPr>
              <w:t xml:space="preserve"> (University of Prince Edward Island)</w:t>
            </w:r>
          </w:p>
          <w:p w14:paraId="136B2027" w14:textId="74EA8C14" w:rsidR="00EA5D37" w:rsidRPr="00FD4845" w:rsidRDefault="00EA5D37" w:rsidP="00FD4845">
            <w:pPr>
              <w:pStyle w:val="TableParagraph"/>
              <w:numPr>
                <w:ilvl w:val="0"/>
                <w:numId w:val="10"/>
              </w:numPr>
              <w:tabs>
                <w:tab w:val="left" w:pos="829"/>
                <w:tab w:val="left" w:pos="830"/>
              </w:tabs>
              <w:spacing w:before="75"/>
              <w:rPr>
                <w:i/>
                <w:w w:val="85"/>
              </w:rPr>
            </w:pPr>
            <w:r w:rsidRPr="00FD4845">
              <w:rPr>
                <w:w w:val="85"/>
              </w:rPr>
              <w:lastRenderedPageBreak/>
              <w:t>Creating a Socially Inclusive Learning Environment Through Mobile Technologies for Students with Autism Spectrum Disorders (Research-Oriented)</w:t>
            </w:r>
            <w:r w:rsidRPr="00FD4845">
              <w:rPr>
                <w:w w:val="85"/>
              </w:rPr>
              <w:br/>
            </w:r>
            <w:r w:rsidRPr="00FD4845">
              <w:rPr>
                <w:i/>
                <w:w w:val="85"/>
              </w:rPr>
              <w:t>Rahim Pira (University of Calgary)</w:t>
            </w:r>
          </w:p>
          <w:p w14:paraId="68C00748" w14:textId="7DFE7548" w:rsidR="00113555" w:rsidRDefault="00113555" w:rsidP="00FB2F00">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11</w:t>
            </w:r>
            <w:r>
              <w:rPr>
                <w:b/>
                <w:spacing w:val="-5"/>
                <w:w w:val="80"/>
              </w:rPr>
              <w:t>.</w:t>
            </w:r>
            <w:r w:rsidR="00F407DB">
              <w:rPr>
                <w:b/>
                <w:spacing w:val="-5"/>
                <w:w w:val="80"/>
              </w:rPr>
              <w:t>3</w:t>
            </w:r>
            <w:r w:rsidR="00DC5F2A">
              <w:rPr>
                <w:b/>
                <w:spacing w:val="-5"/>
                <w:w w:val="80"/>
              </w:rPr>
              <w:t xml:space="preserve"> </w:t>
            </w:r>
            <w:r w:rsidR="00E65EB9">
              <w:rPr>
                <w:b/>
                <w:spacing w:val="-5"/>
                <w:w w:val="80"/>
              </w:rPr>
              <w:t xml:space="preserve">– Transitions of Online Learning and Teaching </w:t>
            </w:r>
            <w:r w:rsidR="00F407DB">
              <w:rPr>
                <w:b/>
                <w:spacing w:val="-5"/>
                <w:w w:val="80"/>
              </w:rPr>
              <w:t>–</w:t>
            </w:r>
            <w:r w:rsidR="00E65EB9">
              <w:rPr>
                <w:b/>
                <w:spacing w:val="-5"/>
                <w:w w:val="80"/>
              </w:rPr>
              <w:t xml:space="preserve"> PSE</w:t>
            </w:r>
            <w:r w:rsidR="00F407DB">
              <w:rPr>
                <w:b/>
                <w:spacing w:val="-5"/>
                <w:w w:val="80"/>
              </w:rPr>
              <w:t xml:space="preserve"> Assessment</w:t>
            </w:r>
          </w:p>
          <w:p w14:paraId="11E29597" w14:textId="77777777" w:rsidR="00E65EB9" w:rsidRDefault="00E65EB9" w:rsidP="00E65EB9">
            <w:pPr>
              <w:pStyle w:val="TableParagraph"/>
              <w:numPr>
                <w:ilvl w:val="0"/>
                <w:numId w:val="10"/>
              </w:numPr>
              <w:spacing w:before="60"/>
              <w:rPr>
                <w:i/>
              </w:rPr>
            </w:pPr>
            <w:r w:rsidRPr="00C67A60">
              <w:rPr>
                <w:w w:val="90"/>
              </w:rPr>
              <w:t>No Need to Cheat, Every Reason to Succeed</w:t>
            </w:r>
            <w:r>
              <w:rPr>
                <w:w w:val="90"/>
              </w:rPr>
              <w:t xml:space="preserve">: </w:t>
            </w:r>
            <w:r w:rsidRPr="00C67A60">
              <w:rPr>
                <w:w w:val="90"/>
              </w:rPr>
              <w:t xml:space="preserve">The Benefits of Alternative, Authentic Assessments in Online English Literature Courses </w:t>
            </w:r>
            <w:r>
              <w:rPr>
                <w:w w:val="90"/>
              </w:rPr>
              <w:t>(Research-Oriented)</w:t>
            </w:r>
            <w:r>
              <w:rPr>
                <w:w w:val="90"/>
              </w:rPr>
              <w:br/>
            </w:r>
            <w:r>
              <w:rPr>
                <w:i/>
                <w:w w:val="90"/>
              </w:rPr>
              <w:t xml:space="preserve">Shannon </w:t>
            </w:r>
            <w:proofErr w:type="spellStart"/>
            <w:r>
              <w:rPr>
                <w:i/>
                <w:w w:val="90"/>
              </w:rPr>
              <w:t>Lodoen</w:t>
            </w:r>
            <w:proofErr w:type="spellEnd"/>
            <w:r>
              <w:rPr>
                <w:i/>
                <w:w w:val="90"/>
              </w:rPr>
              <w:t>, University of Waterloo</w:t>
            </w:r>
          </w:p>
          <w:p w14:paraId="6644C3EB" w14:textId="3A60A627" w:rsidR="00113555" w:rsidRDefault="00113555" w:rsidP="00FB2F00">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11</w:t>
            </w:r>
            <w:r>
              <w:rPr>
                <w:b/>
                <w:spacing w:val="-5"/>
                <w:w w:val="80"/>
              </w:rPr>
              <w:t>.</w:t>
            </w:r>
            <w:r w:rsidR="00F407DB">
              <w:rPr>
                <w:b/>
                <w:spacing w:val="-5"/>
                <w:w w:val="80"/>
              </w:rPr>
              <w:t>4</w:t>
            </w:r>
            <w:r w:rsidR="000815B1">
              <w:rPr>
                <w:b/>
                <w:spacing w:val="-5"/>
                <w:w w:val="80"/>
              </w:rPr>
              <w:t xml:space="preserve"> – Sustaining Positive Change - Ethics</w:t>
            </w:r>
          </w:p>
          <w:p w14:paraId="4C9157B1" w14:textId="1B21D150" w:rsidR="000815B1" w:rsidRPr="00091288" w:rsidRDefault="00091288" w:rsidP="00091288">
            <w:pPr>
              <w:pStyle w:val="TableParagraph"/>
              <w:numPr>
                <w:ilvl w:val="0"/>
                <w:numId w:val="10"/>
              </w:numPr>
              <w:tabs>
                <w:tab w:val="left" w:pos="829"/>
                <w:tab w:val="left" w:pos="830"/>
              </w:tabs>
              <w:spacing w:before="31"/>
              <w:rPr>
                <w:w w:val="90"/>
              </w:rPr>
            </w:pPr>
            <w:r w:rsidRPr="00091288">
              <w:rPr>
                <w:w w:val="90"/>
              </w:rPr>
              <w:t xml:space="preserve">Applying Trauma-informed Design to Online and Face-to-Face Teaching and Learning </w:t>
            </w:r>
            <w:r>
              <w:rPr>
                <w:w w:val="90"/>
              </w:rPr>
              <w:t>(Research-Oriented)</w:t>
            </w:r>
          </w:p>
          <w:p w14:paraId="5AE7409B" w14:textId="36B16DFC" w:rsidR="002D326E" w:rsidRDefault="00091288" w:rsidP="002D326E">
            <w:pPr>
              <w:pStyle w:val="TableParagraph"/>
              <w:widowControl w:val="0"/>
              <w:tabs>
                <w:tab w:val="left" w:pos="829"/>
                <w:tab w:val="left" w:pos="830"/>
              </w:tabs>
              <w:autoSpaceDE w:val="0"/>
              <w:autoSpaceDN w:val="0"/>
              <w:spacing w:before="31"/>
              <w:ind w:left="830"/>
              <w:rPr>
                <w:i/>
                <w:w w:val="85"/>
              </w:rPr>
            </w:pPr>
            <w:r w:rsidRPr="00091288">
              <w:rPr>
                <w:i/>
                <w:w w:val="85"/>
              </w:rPr>
              <w:t>Suzanne Reinhardt</w:t>
            </w:r>
            <w:r>
              <w:rPr>
                <w:i/>
                <w:w w:val="85"/>
              </w:rPr>
              <w:t xml:space="preserve"> (Simon Fraser University)</w:t>
            </w:r>
          </w:p>
          <w:p w14:paraId="55D6D29F" w14:textId="776EEEE7" w:rsidR="002D326E" w:rsidRDefault="002D326E" w:rsidP="002D326E">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F30274">
              <w:rPr>
                <w:b/>
                <w:spacing w:val="-5"/>
                <w:w w:val="80"/>
              </w:rPr>
              <w:t>11</w:t>
            </w:r>
            <w:r>
              <w:rPr>
                <w:b/>
                <w:spacing w:val="-5"/>
                <w:w w:val="80"/>
              </w:rPr>
              <w:t>.</w:t>
            </w:r>
            <w:r w:rsidR="00F407DB">
              <w:rPr>
                <w:b/>
                <w:spacing w:val="-5"/>
                <w:w w:val="80"/>
              </w:rPr>
              <w:t>5</w:t>
            </w:r>
            <w:r>
              <w:rPr>
                <w:b/>
                <w:spacing w:val="-5"/>
                <w:w w:val="80"/>
              </w:rPr>
              <w:t xml:space="preserve"> – Transitions of Online Learning and Teaching - PSE</w:t>
            </w:r>
          </w:p>
          <w:p w14:paraId="0E9A9235" w14:textId="29DE10E4" w:rsidR="002D326E" w:rsidRDefault="002D326E" w:rsidP="002D326E">
            <w:pPr>
              <w:pStyle w:val="TableParagraph"/>
              <w:numPr>
                <w:ilvl w:val="0"/>
                <w:numId w:val="10"/>
              </w:numPr>
              <w:tabs>
                <w:tab w:val="left" w:pos="829"/>
                <w:tab w:val="left" w:pos="830"/>
              </w:tabs>
              <w:spacing w:before="31"/>
            </w:pPr>
            <w:r>
              <w:rPr>
                <w:w w:val="85"/>
              </w:rPr>
              <w:t xml:space="preserve">The </w:t>
            </w:r>
            <w:r w:rsidRPr="002D326E">
              <w:rPr>
                <w:w w:val="85"/>
              </w:rPr>
              <w:t xml:space="preserve">SAMR Model as a Framework for </w:t>
            </w:r>
            <w:r>
              <w:rPr>
                <w:w w:val="85"/>
              </w:rPr>
              <w:t>S</w:t>
            </w:r>
            <w:r w:rsidRPr="002D326E">
              <w:rPr>
                <w:w w:val="85"/>
              </w:rPr>
              <w:t xml:space="preserve">caffolding </w:t>
            </w:r>
            <w:r>
              <w:rPr>
                <w:w w:val="85"/>
              </w:rPr>
              <w:t>O</w:t>
            </w:r>
            <w:r w:rsidRPr="002D326E">
              <w:rPr>
                <w:w w:val="85"/>
              </w:rPr>
              <w:t xml:space="preserve">nline </w:t>
            </w:r>
            <w:r>
              <w:rPr>
                <w:w w:val="85"/>
              </w:rPr>
              <w:t>C</w:t>
            </w:r>
            <w:r w:rsidRPr="002D326E">
              <w:rPr>
                <w:w w:val="85"/>
              </w:rPr>
              <w:t>hat</w:t>
            </w:r>
            <w:r>
              <w:rPr>
                <w:w w:val="85"/>
              </w:rPr>
              <w:t xml:space="preserve"> (Research-Oriented)</w:t>
            </w:r>
          </w:p>
          <w:p w14:paraId="3026D630" w14:textId="385D5793" w:rsidR="00F407DB" w:rsidRPr="000815B1" w:rsidRDefault="002D326E" w:rsidP="00C73A58">
            <w:pPr>
              <w:pStyle w:val="TableParagraph"/>
              <w:spacing w:before="60"/>
              <w:ind w:left="830"/>
              <w:rPr>
                <w:i/>
                <w:w w:val="85"/>
              </w:rPr>
            </w:pPr>
            <w:r w:rsidRPr="002D326E">
              <w:rPr>
                <w:i/>
                <w:w w:val="85"/>
              </w:rPr>
              <w:t xml:space="preserve">Janine Aldous </w:t>
            </w:r>
            <w:proofErr w:type="spellStart"/>
            <w:r w:rsidRPr="002D326E">
              <w:rPr>
                <w:i/>
                <w:w w:val="85"/>
              </w:rPr>
              <w:t>Arantes</w:t>
            </w:r>
            <w:proofErr w:type="spellEnd"/>
          </w:p>
        </w:tc>
      </w:tr>
      <w:tr w:rsidR="00113555" w14:paraId="350B737A" w14:textId="77777777" w:rsidTr="00FB2F00">
        <w:trPr>
          <w:trHeight w:val="709"/>
        </w:trPr>
        <w:tc>
          <w:tcPr>
            <w:tcW w:w="2549" w:type="dxa"/>
            <w:tcBorders>
              <w:left w:val="single" w:sz="4" w:space="0" w:color="auto"/>
              <w:right w:val="single" w:sz="4" w:space="0" w:color="auto"/>
            </w:tcBorders>
          </w:tcPr>
          <w:p w14:paraId="0EE80131" w14:textId="77777777" w:rsidR="00113555" w:rsidRDefault="00113555" w:rsidP="00FB2F00">
            <w:pPr>
              <w:pStyle w:val="TableParagraph"/>
              <w:spacing w:before="120"/>
              <w:ind w:left="110"/>
              <w:rPr>
                <w:b/>
                <w:w w:val="90"/>
              </w:rPr>
            </w:pPr>
            <w:r>
              <w:rPr>
                <w:b/>
                <w:w w:val="90"/>
              </w:rPr>
              <w:t>5:30 –</w:t>
            </w:r>
            <w:r>
              <w:rPr>
                <w:b/>
                <w:spacing w:val="-6"/>
                <w:w w:val="90"/>
              </w:rPr>
              <w:t xml:space="preserve"> </w:t>
            </w:r>
            <w:r>
              <w:rPr>
                <w:b/>
                <w:spacing w:val="-2"/>
                <w:w w:val="90"/>
              </w:rPr>
              <w:t>6:00</w:t>
            </w:r>
          </w:p>
        </w:tc>
        <w:tc>
          <w:tcPr>
            <w:tcW w:w="288" w:type="dxa"/>
            <w:tcBorders>
              <w:left w:val="single" w:sz="4" w:space="0" w:color="auto"/>
              <w:bottom w:val="nil"/>
              <w:right w:val="single" w:sz="4" w:space="0" w:color="auto"/>
            </w:tcBorders>
            <w:shd w:val="clear" w:color="auto" w:fill="E36C0A" w:themeFill="accent6" w:themeFillShade="BF"/>
          </w:tcPr>
          <w:p w14:paraId="75827E4D" w14:textId="77777777" w:rsidR="00113555" w:rsidRDefault="00113555" w:rsidP="00FB2F00">
            <w:pPr>
              <w:pStyle w:val="TableParagraph"/>
            </w:pPr>
          </w:p>
        </w:tc>
        <w:tc>
          <w:tcPr>
            <w:tcW w:w="10066" w:type="dxa"/>
            <w:tcBorders>
              <w:left w:val="single" w:sz="4" w:space="0" w:color="auto"/>
              <w:right w:val="single" w:sz="4" w:space="0" w:color="auto"/>
            </w:tcBorders>
          </w:tcPr>
          <w:p w14:paraId="2A345772" w14:textId="5F19C457" w:rsidR="00113555" w:rsidRDefault="00113555" w:rsidP="00FB2F00">
            <w:pPr>
              <w:pStyle w:val="TableParagraph"/>
              <w:spacing w:before="209"/>
              <w:rPr>
                <w:b/>
                <w:w w:val="80"/>
              </w:rPr>
            </w:pPr>
            <w:r>
              <w:rPr>
                <w:spacing w:val="-4"/>
              </w:rPr>
              <w:t xml:space="preserve"> </w:t>
            </w:r>
            <w:r w:rsidR="00AB1455">
              <w:rPr>
                <w:b/>
                <w:w w:val="80"/>
              </w:rPr>
              <w:t>Break</w:t>
            </w:r>
          </w:p>
        </w:tc>
      </w:tr>
      <w:tr w:rsidR="00113555" w14:paraId="7E4CC0E5" w14:textId="77777777" w:rsidTr="00FB2F00">
        <w:trPr>
          <w:trHeight w:val="3175"/>
        </w:trPr>
        <w:tc>
          <w:tcPr>
            <w:tcW w:w="2549" w:type="dxa"/>
            <w:tcBorders>
              <w:left w:val="single" w:sz="4" w:space="0" w:color="auto"/>
              <w:right w:val="single" w:sz="4" w:space="0" w:color="auto"/>
            </w:tcBorders>
          </w:tcPr>
          <w:p w14:paraId="1359D89A" w14:textId="77777777" w:rsidR="00113555" w:rsidRPr="00D4479D" w:rsidRDefault="00113555" w:rsidP="00FB2F00">
            <w:pPr>
              <w:spacing w:before="120"/>
            </w:pPr>
            <w:r>
              <w:t xml:space="preserve"> </w:t>
            </w:r>
            <w:r>
              <w:rPr>
                <w:b/>
                <w:w w:val="90"/>
              </w:rPr>
              <w:t>6:00 –</w:t>
            </w:r>
            <w:r>
              <w:rPr>
                <w:b/>
                <w:spacing w:val="-6"/>
                <w:w w:val="90"/>
              </w:rPr>
              <w:t xml:space="preserve"> </w:t>
            </w:r>
            <w:r>
              <w:rPr>
                <w:b/>
                <w:spacing w:val="-2"/>
                <w:w w:val="90"/>
              </w:rPr>
              <w:t>6:45</w:t>
            </w:r>
          </w:p>
        </w:tc>
        <w:tc>
          <w:tcPr>
            <w:tcW w:w="288" w:type="dxa"/>
            <w:tcBorders>
              <w:top w:val="nil"/>
              <w:left w:val="single" w:sz="4" w:space="0" w:color="auto"/>
              <w:bottom w:val="nil"/>
              <w:right w:val="single" w:sz="4" w:space="0" w:color="auto"/>
            </w:tcBorders>
            <w:shd w:val="clear" w:color="auto" w:fill="FFC000"/>
          </w:tcPr>
          <w:p w14:paraId="78D75825" w14:textId="77777777" w:rsidR="00113555" w:rsidRDefault="00113555" w:rsidP="00FB2F00">
            <w:pPr>
              <w:pStyle w:val="TableParagraph"/>
            </w:pPr>
          </w:p>
        </w:tc>
        <w:tc>
          <w:tcPr>
            <w:tcW w:w="10066" w:type="dxa"/>
            <w:tcBorders>
              <w:left w:val="single" w:sz="4" w:space="0" w:color="auto"/>
              <w:right w:val="single" w:sz="4" w:space="0" w:color="auto"/>
            </w:tcBorders>
          </w:tcPr>
          <w:p w14:paraId="785D793A" w14:textId="77777777" w:rsidR="00113555" w:rsidRDefault="00113555" w:rsidP="00FB2F00">
            <w:pPr>
              <w:pStyle w:val="TableParagraph"/>
              <w:spacing w:before="120"/>
              <w:ind w:left="110"/>
              <w:rPr>
                <w:b/>
                <w:w w:val="80"/>
              </w:rPr>
            </w:pPr>
            <w:r>
              <w:rPr>
                <w:b/>
                <w:w w:val="80"/>
              </w:rPr>
              <w:t>Invited Speaker Options</w:t>
            </w:r>
          </w:p>
          <w:p w14:paraId="35009497" w14:textId="77777777" w:rsidR="00113555" w:rsidRDefault="00113555" w:rsidP="00FB2F00">
            <w:pPr>
              <w:pStyle w:val="TableParagraph"/>
              <w:spacing w:before="10"/>
              <w:rPr>
                <w:b/>
                <w:sz w:val="26"/>
              </w:rPr>
            </w:pPr>
          </w:p>
          <w:p w14:paraId="72513BB2" w14:textId="0A6297CA" w:rsidR="00113555" w:rsidRDefault="00113555" w:rsidP="00FB2F00">
            <w:pPr>
              <w:pStyle w:val="TableParagraph"/>
              <w:ind w:left="110"/>
              <w:rPr>
                <w:b/>
                <w:w w:val="85"/>
              </w:rPr>
            </w:pPr>
            <w:r>
              <w:rPr>
                <w:b/>
                <w:w w:val="85"/>
              </w:rPr>
              <w:t xml:space="preserve">Parallel Session </w:t>
            </w:r>
            <w:r w:rsidR="00F30274">
              <w:rPr>
                <w:b/>
                <w:w w:val="85"/>
              </w:rPr>
              <w:t>12</w:t>
            </w:r>
            <w:r>
              <w:rPr>
                <w:b/>
                <w:w w:val="85"/>
              </w:rPr>
              <w:t xml:space="preserve">.1 </w:t>
            </w:r>
          </w:p>
          <w:p w14:paraId="316C0983" w14:textId="7F751DCA" w:rsidR="00113555" w:rsidRPr="00547A1D" w:rsidRDefault="00113555" w:rsidP="001422A6">
            <w:pPr>
              <w:pStyle w:val="TableParagraph"/>
              <w:ind w:left="110"/>
              <w:rPr>
                <w:b/>
                <w:w w:val="85"/>
              </w:rPr>
            </w:pPr>
            <w:r>
              <w:rPr>
                <w:b/>
                <w:w w:val="85"/>
              </w:rPr>
              <w:t>“</w:t>
            </w:r>
            <w:r w:rsidR="001422A6" w:rsidRPr="001422A6">
              <w:rPr>
                <w:b/>
                <w:w w:val="85"/>
              </w:rPr>
              <w:t xml:space="preserve">Online </w:t>
            </w:r>
            <w:r w:rsidR="001422A6">
              <w:rPr>
                <w:b/>
                <w:w w:val="85"/>
              </w:rPr>
              <w:t>L</w:t>
            </w:r>
            <w:r w:rsidR="001422A6" w:rsidRPr="001422A6">
              <w:rPr>
                <w:b/>
                <w:w w:val="85"/>
              </w:rPr>
              <w:t xml:space="preserve">earning and the </w:t>
            </w:r>
            <w:r w:rsidR="001422A6">
              <w:rPr>
                <w:b/>
                <w:w w:val="85"/>
              </w:rPr>
              <w:t>D</w:t>
            </w:r>
            <w:r w:rsidR="001422A6" w:rsidRPr="001422A6">
              <w:rPr>
                <w:b/>
                <w:w w:val="85"/>
              </w:rPr>
              <w:t xml:space="preserve">isruption of </w:t>
            </w:r>
            <w:r w:rsidR="001422A6">
              <w:rPr>
                <w:b/>
                <w:w w:val="85"/>
              </w:rPr>
              <w:t>T</w:t>
            </w:r>
            <w:r w:rsidR="001422A6" w:rsidRPr="001422A6">
              <w:rPr>
                <w:b/>
                <w:w w:val="85"/>
              </w:rPr>
              <w:t xml:space="preserve">eaching and </w:t>
            </w:r>
            <w:r w:rsidR="001422A6">
              <w:rPr>
                <w:b/>
                <w:w w:val="85"/>
              </w:rPr>
              <w:t>L</w:t>
            </w:r>
            <w:r w:rsidR="001422A6" w:rsidRPr="001422A6">
              <w:rPr>
                <w:b/>
                <w:w w:val="85"/>
              </w:rPr>
              <w:t>earning</w:t>
            </w:r>
            <w:r>
              <w:rPr>
                <w:b/>
                <w:spacing w:val="-2"/>
                <w:w w:val="85"/>
              </w:rPr>
              <w:t>”</w:t>
            </w:r>
          </w:p>
          <w:p w14:paraId="18B5A528" w14:textId="6CA76B44" w:rsidR="00113555" w:rsidRPr="001422A6" w:rsidRDefault="001422A6" w:rsidP="001422A6">
            <w:pPr>
              <w:pStyle w:val="TableParagraph"/>
              <w:spacing w:before="17" w:line="254" w:lineRule="auto"/>
              <w:ind w:left="110"/>
              <w:rPr>
                <w:i/>
                <w:w w:val="90"/>
              </w:rPr>
            </w:pPr>
            <w:r>
              <w:rPr>
                <w:i/>
                <w:w w:val="90"/>
              </w:rPr>
              <w:t>Tony Bates</w:t>
            </w:r>
            <w:r>
              <w:rPr>
                <w:sz w:val="20"/>
                <w:szCs w:val="20"/>
              </w:rPr>
              <w:t xml:space="preserve">, </w:t>
            </w:r>
            <w:r w:rsidRPr="001422A6">
              <w:rPr>
                <w:i/>
                <w:w w:val="90"/>
              </w:rPr>
              <w:t>Chang School of Continuing Education</w:t>
            </w:r>
            <w:r>
              <w:rPr>
                <w:i/>
                <w:w w:val="90"/>
              </w:rPr>
              <w:t xml:space="preserve"> (</w:t>
            </w:r>
            <w:r w:rsidRPr="001422A6">
              <w:rPr>
                <w:i/>
                <w:w w:val="90"/>
              </w:rPr>
              <w:t>Ryerson University</w:t>
            </w:r>
            <w:r>
              <w:rPr>
                <w:i/>
                <w:w w:val="90"/>
              </w:rPr>
              <w:t>)</w:t>
            </w:r>
            <w:r w:rsidRPr="001422A6">
              <w:rPr>
                <w:i/>
                <w:w w:val="90"/>
              </w:rPr>
              <w:t xml:space="preserve"> and Contact North</w:t>
            </w:r>
          </w:p>
          <w:p w14:paraId="0B8DBCB6" w14:textId="77777777" w:rsidR="00113555" w:rsidRDefault="00113555" w:rsidP="00FB2F00">
            <w:pPr>
              <w:pStyle w:val="TableParagraph"/>
              <w:spacing w:before="17" w:line="254" w:lineRule="auto"/>
              <w:ind w:left="110"/>
              <w:rPr>
                <w:i/>
                <w:w w:val="90"/>
              </w:rPr>
            </w:pPr>
          </w:p>
          <w:p w14:paraId="578D490A" w14:textId="5441AA37" w:rsidR="00113555" w:rsidRDefault="00113555" w:rsidP="00FB2F00">
            <w:pPr>
              <w:pStyle w:val="TableParagraph"/>
              <w:ind w:left="110"/>
              <w:rPr>
                <w:b/>
                <w:w w:val="85"/>
              </w:rPr>
            </w:pPr>
            <w:r>
              <w:rPr>
                <w:b/>
                <w:w w:val="85"/>
              </w:rPr>
              <w:t xml:space="preserve">Parallel Session </w:t>
            </w:r>
            <w:r w:rsidR="00F30274">
              <w:rPr>
                <w:b/>
                <w:w w:val="85"/>
              </w:rPr>
              <w:t>12</w:t>
            </w:r>
            <w:r>
              <w:rPr>
                <w:b/>
                <w:w w:val="85"/>
              </w:rPr>
              <w:t xml:space="preserve">.2 </w:t>
            </w:r>
          </w:p>
          <w:p w14:paraId="6237E3F1" w14:textId="2680C78A" w:rsidR="00113555" w:rsidRPr="00547A1D" w:rsidRDefault="00113555" w:rsidP="00FA2E2D">
            <w:pPr>
              <w:pStyle w:val="TableParagraph"/>
              <w:ind w:left="110"/>
              <w:rPr>
                <w:b/>
                <w:w w:val="85"/>
              </w:rPr>
            </w:pPr>
            <w:r>
              <w:rPr>
                <w:b/>
                <w:w w:val="85"/>
              </w:rPr>
              <w:t>“</w:t>
            </w:r>
            <w:r w:rsidR="00FA2E2D" w:rsidRPr="00FA2E2D">
              <w:rPr>
                <w:b/>
                <w:w w:val="85"/>
              </w:rPr>
              <w:t>Indigenous Representation in the Academy and Beyond</w:t>
            </w:r>
            <w:r>
              <w:rPr>
                <w:b/>
                <w:spacing w:val="-2"/>
                <w:w w:val="85"/>
              </w:rPr>
              <w:t>”</w:t>
            </w:r>
          </w:p>
          <w:p w14:paraId="15307031" w14:textId="3B1FC865" w:rsidR="00113555" w:rsidRPr="00113555" w:rsidRDefault="001422A6" w:rsidP="00FB2F00">
            <w:pPr>
              <w:pStyle w:val="TableParagraph"/>
              <w:spacing w:before="17" w:line="254" w:lineRule="auto"/>
              <w:ind w:left="110"/>
              <w:rPr>
                <w:i/>
                <w:w w:val="90"/>
                <w:szCs w:val="22"/>
              </w:rPr>
            </w:pPr>
            <w:r>
              <w:rPr>
                <w:i/>
                <w:w w:val="90"/>
              </w:rPr>
              <w:t>Lyn Trudeau</w:t>
            </w:r>
            <w:r w:rsidR="00FA2E2D">
              <w:rPr>
                <w:i/>
                <w:w w:val="90"/>
              </w:rPr>
              <w:t>, Brock University</w:t>
            </w:r>
          </w:p>
        </w:tc>
      </w:tr>
      <w:tr w:rsidR="00113555" w14:paraId="2E7163EC" w14:textId="77777777" w:rsidTr="00FB2F00">
        <w:trPr>
          <w:trHeight w:val="705"/>
        </w:trPr>
        <w:tc>
          <w:tcPr>
            <w:tcW w:w="2549" w:type="dxa"/>
            <w:tcBorders>
              <w:left w:val="single" w:sz="4" w:space="0" w:color="auto"/>
              <w:bottom w:val="single" w:sz="4" w:space="0" w:color="auto"/>
              <w:right w:val="single" w:sz="4" w:space="0" w:color="auto"/>
            </w:tcBorders>
          </w:tcPr>
          <w:p w14:paraId="6190FAC3" w14:textId="77777777" w:rsidR="00113555" w:rsidRPr="00FB0686" w:rsidRDefault="00113555" w:rsidP="00FB2F00">
            <w:pPr>
              <w:spacing w:before="120"/>
              <w:ind w:left="67"/>
            </w:pPr>
            <w:r>
              <w:rPr>
                <w:b/>
                <w:w w:val="90"/>
              </w:rPr>
              <w:t>6:45 –</w:t>
            </w:r>
            <w:r>
              <w:rPr>
                <w:b/>
                <w:spacing w:val="-6"/>
                <w:w w:val="90"/>
              </w:rPr>
              <w:t xml:space="preserve"> </w:t>
            </w:r>
            <w:r>
              <w:rPr>
                <w:b/>
                <w:spacing w:val="-2"/>
                <w:w w:val="90"/>
              </w:rPr>
              <w:t xml:space="preserve">7:00 </w:t>
            </w:r>
            <w:r>
              <w:rPr>
                <w:b/>
                <w:spacing w:val="-2"/>
                <w:w w:val="90"/>
              </w:rPr>
              <w:br/>
              <w:t xml:space="preserve">or </w:t>
            </w:r>
            <w:r>
              <w:rPr>
                <w:b/>
                <w:w w:val="90"/>
              </w:rPr>
              <w:t>till end of convo</w:t>
            </w:r>
          </w:p>
        </w:tc>
        <w:tc>
          <w:tcPr>
            <w:tcW w:w="288" w:type="dxa"/>
            <w:tcBorders>
              <w:top w:val="nil"/>
              <w:left w:val="single" w:sz="4" w:space="0" w:color="auto"/>
              <w:right w:val="single" w:sz="4" w:space="0" w:color="auto"/>
            </w:tcBorders>
            <w:shd w:val="clear" w:color="auto" w:fill="A5A5A5"/>
          </w:tcPr>
          <w:p w14:paraId="11F1087F" w14:textId="77777777" w:rsidR="00113555" w:rsidRDefault="00113555" w:rsidP="00FB2F00">
            <w:pPr>
              <w:pStyle w:val="TableParagraph"/>
            </w:pPr>
          </w:p>
        </w:tc>
        <w:tc>
          <w:tcPr>
            <w:tcW w:w="10066" w:type="dxa"/>
            <w:tcBorders>
              <w:left w:val="single" w:sz="4" w:space="0" w:color="auto"/>
              <w:bottom w:val="single" w:sz="4" w:space="0" w:color="auto"/>
              <w:right w:val="single" w:sz="4" w:space="0" w:color="auto"/>
            </w:tcBorders>
          </w:tcPr>
          <w:p w14:paraId="66DFBB10" w14:textId="77777777" w:rsidR="00113555" w:rsidRDefault="00113555" w:rsidP="00FB2F00">
            <w:pPr>
              <w:pStyle w:val="TableParagraph"/>
              <w:spacing w:before="120"/>
              <w:ind w:left="110"/>
              <w:rPr>
                <w:b/>
                <w:w w:val="80"/>
              </w:rPr>
            </w:pPr>
            <w:r>
              <w:rPr>
                <w:b/>
                <w:w w:val="80"/>
              </w:rPr>
              <w:t>Discussion/Networking Pods</w:t>
            </w:r>
          </w:p>
          <w:p w14:paraId="3018473B" w14:textId="77777777" w:rsidR="00113555" w:rsidRDefault="00113555" w:rsidP="00FB2F00">
            <w:pPr>
              <w:rPr>
                <w:sz w:val="2"/>
                <w:szCs w:val="2"/>
              </w:rPr>
            </w:pPr>
          </w:p>
        </w:tc>
      </w:tr>
    </w:tbl>
    <w:p w14:paraId="45DA9E29" w14:textId="2C1C8438" w:rsidR="00113555" w:rsidRDefault="00113555" w:rsidP="00113555">
      <w:pPr>
        <w:rPr>
          <w:sz w:val="2"/>
          <w:szCs w:val="2"/>
        </w:rPr>
        <w:sectPr w:rsidR="00113555">
          <w:pgSz w:w="15840" w:h="12240" w:orient="landscape"/>
          <w:pgMar w:top="1140" w:right="1220" w:bottom="280" w:left="1220" w:header="720" w:footer="720" w:gutter="0"/>
          <w:cols w:space="720"/>
        </w:sectPr>
      </w:pPr>
    </w:p>
    <w:p w14:paraId="276FA2EE" w14:textId="77777777" w:rsidR="004B101F" w:rsidRDefault="004B101F">
      <w:pPr>
        <w:spacing w:before="7"/>
        <w:rPr>
          <w:b/>
          <w:sz w:val="17"/>
        </w:rPr>
      </w:pPr>
    </w:p>
    <w:p w14:paraId="058982ED" w14:textId="3573AEA2" w:rsidR="00113555" w:rsidRDefault="00CF15E7" w:rsidP="00FA2E2D">
      <w:pPr>
        <w:spacing w:before="105" w:after="20"/>
        <w:ind w:left="220"/>
        <w:rPr>
          <w:b/>
          <w:sz w:val="36"/>
        </w:rPr>
      </w:pPr>
      <w:r>
        <w:rPr>
          <w:b/>
          <w:color w:val="051C84"/>
          <w:w w:val="80"/>
          <w:sz w:val="36"/>
        </w:rPr>
        <w:t>Thursday</w:t>
      </w:r>
      <w:r>
        <w:rPr>
          <w:b/>
          <w:color w:val="051C84"/>
          <w:spacing w:val="12"/>
          <w:sz w:val="36"/>
        </w:rPr>
        <w:t xml:space="preserve"> </w:t>
      </w:r>
      <w:r w:rsidR="002A7CA4">
        <w:rPr>
          <w:b/>
          <w:color w:val="051C84"/>
          <w:w w:val="80"/>
          <w:sz w:val="36"/>
        </w:rPr>
        <w:t>19</w:t>
      </w:r>
      <w:r>
        <w:rPr>
          <w:b/>
          <w:color w:val="051C84"/>
          <w:spacing w:val="13"/>
          <w:sz w:val="36"/>
        </w:rPr>
        <w:t xml:space="preserve"> </w:t>
      </w:r>
      <w:r w:rsidR="002A7CA4">
        <w:rPr>
          <w:b/>
          <w:color w:val="051C84"/>
          <w:w w:val="80"/>
          <w:sz w:val="36"/>
        </w:rPr>
        <w:t>May</w:t>
      </w:r>
      <w:r>
        <w:rPr>
          <w:b/>
          <w:color w:val="051C84"/>
          <w:spacing w:val="12"/>
          <w:sz w:val="36"/>
        </w:rPr>
        <w:t xml:space="preserve"> </w:t>
      </w:r>
      <w:r>
        <w:rPr>
          <w:b/>
          <w:color w:val="051C84"/>
          <w:spacing w:val="-4"/>
          <w:w w:val="80"/>
          <w:sz w:val="36"/>
        </w:rPr>
        <w:t>202</w:t>
      </w:r>
      <w:r w:rsidR="002A7CA4">
        <w:rPr>
          <w:b/>
          <w:color w:val="051C84"/>
          <w:spacing w:val="-4"/>
          <w:w w:val="80"/>
          <w:sz w:val="36"/>
        </w:rPr>
        <w:t>2</w:t>
      </w:r>
    </w:p>
    <w:tbl>
      <w:tblPr>
        <w:tblW w:w="0" w:type="auto"/>
        <w:tblInd w:w="225" w:type="dxa"/>
        <w:tblLayout w:type="fixed"/>
        <w:tblCellMar>
          <w:left w:w="0" w:type="dxa"/>
          <w:right w:w="0" w:type="dxa"/>
        </w:tblCellMar>
        <w:tblLook w:val="01E0" w:firstRow="1" w:lastRow="1" w:firstColumn="1" w:lastColumn="1" w:noHBand="0" w:noVBand="0"/>
      </w:tblPr>
      <w:tblGrid>
        <w:gridCol w:w="2549"/>
        <w:gridCol w:w="288"/>
        <w:gridCol w:w="10066"/>
      </w:tblGrid>
      <w:tr w:rsidR="00113555" w14:paraId="193F44EC" w14:textId="77777777" w:rsidTr="00FB2F00">
        <w:trPr>
          <w:trHeight w:val="518"/>
        </w:trPr>
        <w:tc>
          <w:tcPr>
            <w:tcW w:w="2549" w:type="dxa"/>
            <w:tcBorders>
              <w:top w:val="single" w:sz="4" w:space="0" w:color="000000"/>
              <w:left w:val="single" w:sz="4" w:space="0" w:color="000000"/>
              <w:bottom w:val="single" w:sz="4" w:space="0" w:color="auto"/>
            </w:tcBorders>
          </w:tcPr>
          <w:p w14:paraId="0770795F" w14:textId="77777777" w:rsidR="00113555" w:rsidRDefault="00113555" w:rsidP="00FB2F00">
            <w:pPr>
              <w:pStyle w:val="TableParagraph"/>
              <w:spacing w:before="62"/>
              <w:ind w:left="110"/>
              <w:rPr>
                <w:b/>
              </w:rPr>
            </w:pPr>
            <w:r>
              <w:rPr>
                <w:b/>
                <w:w w:val="90"/>
              </w:rPr>
              <w:t>10:30</w:t>
            </w:r>
            <w:r>
              <w:rPr>
                <w:b/>
                <w:spacing w:val="-6"/>
                <w:w w:val="90"/>
              </w:rPr>
              <w:t xml:space="preserve"> </w:t>
            </w:r>
            <w:r>
              <w:rPr>
                <w:b/>
                <w:w w:val="90"/>
              </w:rPr>
              <w:t>-</w:t>
            </w:r>
            <w:r>
              <w:rPr>
                <w:b/>
                <w:spacing w:val="-6"/>
                <w:w w:val="90"/>
              </w:rPr>
              <w:t xml:space="preserve"> </w:t>
            </w:r>
            <w:r>
              <w:rPr>
                <w:b/>
                <w:spacing w:val="-2"/>
                <w:w w:val="90"/>
              </w:rPr>
              <w:t>12:30</w:t>
            </w:r>
          </w:p>
        </w:tc>
        <w:tc>
          <w:tcPr>
            <w:tcW w:w="10354" w:type="dxa"/>
            <w:gridSpan w:val="2"/>
            <w:tcBorders>
              <w:top w:val="single" w:sz="4" w:space="0" w:color="000000"/>
              <w:bottom w:val="single" w:sz="4" w:space="0" w:color="auto"/>
              <w:right w:val="single" w:sz="4" w:space="0" w:color="000000"/>
            </w:tcBorders>
          </w:tcPr>
          <w:p w14:paraId="00ECD8A1" w14:textId="77777777" w:rsidR="00113555" w:rsidRDefault="00113555" w:rsidP="00FB2F00">
            <w:pPr>
              <w:pStyle w:val="TableParagraph"/>
              <w:spacing w:before="62"/>
              <w:ind w:left="114"/>
              <w:rPr>
                <w:b/>
              </w:rPr>
            </w:pPr>
            <w:r>
              <w:rPr>
                <w:b/>
                <w:w w:val="85"/>
              </w:rPr>
              <w:t>Welcome</w:t>
            </w:r>
            <w:r>
              <w:rPr>
                <w:b/>
                <w:spacing w:val="2"/>
              </w:rPr>
              <w:t xml:space="preserve"> </w:t>
            </w:r>
            <w:r>
              <w:rPr>
                <w:b/>
                <w:w w:val="85"/>
              </w:rPr>
              <w:t>Desk</w:t>
            </w:r>
            <w:r>
              <w:rPr>
                <w:b/>
                <w:spacing w:val="4"/>
              </w:rPr>
              <w:t xml:space="preserve"> </w:t>
            </w:r>
            <w:r>
              <w:rPr>
                <w:b/>
                <w:spacing w:val="-4"/>
                <w:w w:val="85"/>
              </w:rPr>
              <w:t>Open</w:t>
            </w:r>
          </w:p>
        </w:tc>
      </w:tr>
      <w:tr w:rsidR="00113555" w14:paraId="16FC18F0" w14:textId="77777777" w:rsidTr="00FB2F00">
        <w:trPr>
          <w:trHeight w:val="1520"/>
        </w:trPr>
        <w:tc>
          <w:tcPr>
            <w:tcW w:w="2549" w:type="dxa"/>
            <w:tcBorders>
              <w:top w:val="single" w:sz="4" w:space="0" w:color="auto"/>
              <w:left w:val="single" w:sz="4" w:space="0" w:color="auto"/>
              <w:bottom w:val="single" w:sz="4" w:space="0" w:color="auto"/>
              <w:right w:val="single" w:sz="4" w:space="0" w:color="auto"/>
            </w:tcBorders>
          </w:tcPr>
          <w:p w14:paraId="2B43E090" w14:textId="77777777" w:rsidR="00113555" w:rsidRDefault="00113555" w:rsidP="00FB2F00">
            <w:pPr>
              <w:pStyle w:val="TableParagraph"/>
              <w:spacing w:before="63"/>
              <w:ind w:left="110"/>
              <w:rPr>
                <w:b/>
              </w:rPr>
            </w:pPr>
            <w:r>
              <w:rPr>
                <w:b/>
                <w:w w:val="90"/>
              </w:rPr>
              <w:t>11:00</w:t>
            </w:r>
            <w:r>
              <w:rPr>
                <w:b/>
                <w:spacing w:val="-6"/>
                <w:w w:val="90"/>
              </w:rPr>
              <w:t xml:space="preserve"> </w:t>
            </w:r>
            <w:r>
              <w:rPr>
                <w:b/>
                <w:w w:val="90"/>
              </w:rPr>
              <w:t>-</w:t>
            </w:r>
            <w:r>
              <w:rPr>
                <w:b/>
                <w:spacing w:val="-6"/>
                <w:w w:val="90"/>
              </w:rPr>
              <w:t xml:space="preserve"> </w:t>
            </w:r>
            <w:r>
              <w:rPr>
                <w:b/>
                <w:spacing w:val="-2"/>
                <w:w w:val="90"/>
              </w:rPr>
              <w:t>12:30</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660AB696"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440B7883" w14:textId="341EB8FE" w:rsidR="00113555" w:rsidRDefault="00113555" w:rsidP="00FB2F00">
            <w:pPr>
              <w:pStyle w:val="TableParagraph"/>
              <w:spacing w:before="63"/>
              <w:ind w:left="110"/>
              <w:rPr>
                <w:b/>
              </w:rPr>
            </w:pPr>
            <w:r>
              <w:rPr>
                <w:b/>
                <w:w w:val="85"/>
              </w:rPr>
              <w:t>Conference</w:t>
            </w:r>
            <w:r>
              <w:rPr>
                <w:b/>
                <w:spacing w:val="1"/>
              </w:rPr>
              <w:t xml:space="preserve"> </w:t>
            </w:r>
            <w:r w:rsidR="00E67DB2">
              <w:rPr>
                <w:b/>
                <w:w w:val="85"/>
              </w:rPr>
              <w:t>Updates</w:t>
            </w:r>
            <w:r>
              <w:rPr>
                <w:b/>
                <w:spacing w:val="2"/>
              </w:rPr>
              <w:t xml:space="preserve"> </w:t>
            </w:r>
            <w:r>
              <w:rPr>
                <w:b/>
                <w:w w:val="85"/>
              </w:rPr>
              <w:t>&amp;</w:t>
            </w:r>
            <w:r>
              <w:rPr>
                <w:b/>
                <w:spacing w:val="5"/>
              </w:rPr>
              <w:t xml:space="preserve"> </w:t>
            </w:r>
            <w:r>
              <w:rPr>
                <w:b/>
                <w:w w:val="85"/>
              </w:rPr>
              <w:t>Keynote</w:t>
            </w:r>
          </w:p>
          <w:p w14:paraId="071B1DD9" w14:textId="77777777" w:rsidR="00113555" w:rsidRDefault="00113555" w:rsidP="00FB2F00">
            <w:pPr>
              <w:pStyle w:val="TableParagraph"/>
              <w:spacing w:before="10"/>
              <w:rPr>
                <w:b/>
                <w:sz w:val="26"/>
              </w:rPr>
            </w:pPr>
          </w:p>
          <w:p w14:paraId="3654C2A8" w14:textId="3A5947B1" w:rsidR="00113555" w:rsidRPr="00547A1D" w:rsidRDefault="00113555" w:rsidP="00E67DB2">
            <w:pPr>
              <w:pStyle w:val="TableParagraph"/>
              <w:ind w:left="110"/>
              <w:rPr>
                <w:b/>
                <w:w w:val="85"/>
              </w:rPr>
            </w:pPr>
            <w:r>
              <w:rPr>
                <w:b/>
                <w:w w:val="85"/>
              </w:rPr>
              <w:t>“</w:t>
            </w:r>
            <w:r w:rsidR="00E67DB2" w:rsidRPr="00E67DB2">
              <w:rPr>
                <w:b/>
                <w:w w:val="85"/>
              </w:rPr>
              <w:t>Things Unsaid: Exploring the Margins and Limits of Open</w:t>
            </w:r>
            <w:r>
              <w:rPr>
                <w:b/>
                <w:spacing w:val="-2"/>
                <w:w w:val="85"/>
              </w:rPr>
              <w:t>”</w:t>
            </w:r>
          </w:p>
          <w:p w14:paraId="6CBC830A" w14:textId="2039F4C2" w:rsidR="00113555" w:rsidRPr="00E67DB2" w:rsidRDefault="00E67DB2" w:rsidP="00E67DB2">
            <w:pPr>
              <w:pStyle w:val="TableParagraph"/>
              <w:spacing w:before="17" w:line="254" w:lineRule="auto"/>
              <w:ind w:left="110"/>
              <w:rPr>
                <w:i/>
                <w:w w:val="90"/>
                <w:szCs w:val="22"/>
              </w:rPr>
            </w:pPr>
            <w:r>
              <w:rPr>
                <w:i/>
                <w:w w:val="90"/>
              </w:rPr>
              <w:t xml:space="preserve">Brenna Clarke Gray, </w:t>
            </w:r>
            <w:r w:rsidRPr="00E67DB2">
              <w:rPr>
                <w:i/>
                <w:w w:val="90"/>
              </w:rPr>
              <w:t>Thompson Rivers University</w:t>
            </w:r>
          </w:p>
        </w:tc>
      </w:tr>
      <w:tr w:rsidR="00113555" w14:paraId="12C669E0" w14:textId="77777777" w:rsidTr="00FB2F00">
        <w:trPr>
          <w:trHeight w:val="537"/>
        </w:trPr>
        <w:tc>
          <w:tcPr>
            <w:tcW w:w="2549" w:type="dxa"/>
            <w:tcBorders>
              <w:top w:val="single" w:sz="4" w:space="0" w:color="auto"/>
              <w:left w:val="single" w:sz="4" w:space="0" w:color="auto"/>
              <w:bottom w:val="single" w:sz="4" w:space="0" w:color="auto"/>
              <w:right w:val="single" w:sz="4" w:space="0" w:color="auto"/>
            </w:tcBorders>
          </w:tcPr>
          <w:p w14:paraId="60555DDE" w14:textId="77777777" w:rsidR="00113555" w:rsidRDefault="00113555" w:rsidP="00FB2F00">
            <w:pPr>
              <w:pStyle w:val="TableParagraph"/>
              <w:spacing w:before="110"/>
              <w:ind w:left="110"/>
              <w:rPr>
                <w:b/>
              </w:rPr>
            </w:pPr>
            <w:r>
              <w:rPr>
                <w:b/>
                <w:w w:val="90"/>
              </w:rPr>
              <w:t>12:30</w:t>
            </w:r>
            <w:r>
              <w:rPr>
                <w:b/>
                <w:spacing w:val="-6"/>
                <w:w w:val="90"/>
              </w:rPr>
              <w:t xml:space="preserve"> </w:t>
            </w:r>
            <w:r>
              <w:rPr>
                <w:b/>
                <w:w w:val="90"/>
              </w:rPr>
              <w:t>-</w:t>
            </w:r>
            <w:r>
              <w:rPr>
                <w:b/>
                <w:spacing w:val="-6"/>
                <w:w w:val="90"/>
              </w:rPr>
              <w:t xml:space="preserve"> </w:t>
            </w:r>
            <w:r>
              <w:rPr>
                <w:b/>
                <w:spacing w:val="-2"/>
                <w:w w:val="90"/>
              </w:rPr>
              <w:t>1:00</w:t>
            </w:r>
            <w:r>
              <w:rPr>
                <w:b/>
                <w:spacing w:val="-2"/>
                <w:w w:val="90"/>
              </w:rPr>
              <w:br/>
            </w:r>
          </w:p>
        </w:tc>
        <w:tc>
          <w:tcPr>
            <w:tcW w:w="288" w:type="dxa"/>
            <w:tcBorders>
              <w:top w:val="single" w:sz="4" w:space="0" w:color="auto"/>
              <w:left w:val="single" w:sz="4" w:space="0" w:color="auto"/>
              <w:bottom w:val="single" w:sz="4" w:space="0" w:color="auto"/>
              <w:right w:val="single" w:sz="4" w:space="0" w:color="auto"/>
            </w:tcBorders>
            <w:shd w:val="clear" w:color="auto" w:fill="ED7D31"/>
          </w:tcPr>
          <w:p w14:paraId="45FEEDB5"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5FF20D59" w14:textId="77777777" w:rsidR="00113555" w:rsidRDefault="00113555" w:rsidP="00FB2F00">
            <w:pPr>
              <w:rPr>
                <w:b/>
                <w:w w:val="80"/>
              </w:rPr>
            </w:pPr>
          </w:p>
          <w:p w14:paraId="63F6EBF1" w14:textId="77777777" w:rsidR="00113555" w:rsidRDefault="00113555" w:rsidP="00FB2F00">
            <w:pPr>
              <w:rPr>
                <w:sz w:val="2"/>
                <w:szCs w:val="2"/>
              </w:rPr>
            </w:pPr>
            <w:r>
              <w:rPr>
                <w:b/>
                <w:w w:val="80"/>
              </w:rPr>
              <w:t xml:space="preserve"> Break</w:t>
            </w:r>
          </w:p>
        </w:tc>
      </w:tr>
      <w:tr w:rsidR="00113555" w14:paraId="642F7B02" w14:textId="77777777" w:rsidTr="00FB2F00">
        <w:trPr>
          <w:trHeight w:val="3308"/>
        </w:trPr>
        <w:tc>
          <w:tcPr>
            <w:tcW w:w="2549" w:type="dxa"/>
            <w:tcBorders>
              <w:top w:val="single" w:sz="4" w:space="0" w:color="auto"/>
              <w:left w:val="single" w:sz="4" w:space="0" w:color="auto"/>
              <w:bottom w:val="single" w:sz="4" w:space="0" w:color="auto"/>
              <w:right w:val="single" w:sz="4" w:space="0" w:color="auto"/>
            </w:tcBorders>
          </w:tcPr>
          <w:p w14:paraId="60D86A60" w14:textId="77777777" w:rsidR="00113555" w:rsidRDefault="00113555" w:rsidP="00FB2F00">
            <w:pPr>
              <w:pStyle w:val="TableParagraph"/>
              <w:spacing w:before="58"/>
              <w:ind w:left="110"/>
              <w:rPr>
                <w:b/>
              </w:rPr>
            </w:pPr>
            <w:r>
              <w:rPr>
                <w:b/>
                <w:w w:val="90"/>
              </w:rPr>
              <w:t>1:00</w:t>
            </w:r>
            <w:r>
              <w:rPr>
                <w:b/>
                <w:spacing w:val="-6"/>
                <w:w w:val="90"/>
              </w:rPr>
              <w:t xml:space="preserve"> </w:t>
            </w:r>
            <w:r>
              <w:rPr>
                <w:b/>
                <w:w w:val="90"/>
              </w:rPr>
              <w:t>–</w:t>
            </w:r>
            <w:r>
              <w:rPr>
                <w:b/>
                <w:spacing w:val="-6"/>
                <w:w w:val="90"/>
              </w:rPr>
              <w:t xml:space="preserve"> </w:t>
            </w:r>
            <w:r>
              <w:rPr>
                <w:b/>
                <w:spacing w:val="-2"/>
                <w:w w:val="90"/>
              </w:rPr>
              <w:t>1:45</w:t>
            </w:r>
          </w:p>
        </w:tc>
        <w:tc>
          <w:tcPr>
            <w:tcW w:w="288" w:type="dxa"/>
            <w:tcBorders>
              <w:top w:val="single" w:sz="4" w:space="0" w:color="auto"/>
              <w:left w:val="single" w:sz="4" w:space="0" w:color="auto"/>
              <w:right w:val="single" w:sz="4" w:space="0" w:color="auto"/>
            </w:tcBorders>
            <w:shd w:val="clear" w:color="auto" w:fill="FFC000"/>
          </w:tcPr>
          <w:p w14:paraId="6975C0F6"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65788045" w14:textId="77777777" w:rsidR="00113555" w:rsidRDefault="00113555" w:rsidP="00FB2F00">
            <w:pPr>
              <w:pStyle w:val="TableParagraph"/>
              <w:spacing w:before="120"/>
              <w:ind w:left="110"/>
              <w:rPr>
                <w:b/>
                <w:w w:val="80"/>
              </w:rPr>
            </w:pPr>
            <w:r>
              <w:rPr>
                <w:b/>
                <w:w w:val="80"/>
              </w:rPr>
              <w:t>Invited Speaker Options</w:t>
            </w:r>
          </w:p>
          <w:p w14:paraId="5ADDCE47" w14:textId="77777777" w:rsidR="00113555" w:rsidRDefault="00113555" w:rsidP="00FB2F00">
            <w:pPr>
              <w:pStyle w:val="TableParagraph"/>
              <w:spacing w:before="10"/>
              <w:rPr>
                <w:b/>
                <w:sz w:val="26"/>
              </w:rPr>
            </w:pPr>
          </w:p>
          <w:p w14:paraId="0A3F5343" w14:textId="7E51649D" w:rsidR="00113555" w:rsidRDefault="00113555" w:rsidP="00FB2F00">
            <w:pPr>
              <w:pStyle w:val="TableParagraph"/>
              <w:ind w:left="110"/>
              <w:rPr>
                <w:b/>
                <w:w w:val="85"/>
              </w:rPr>
            </w:pPr>
            <w:r>
              <w:rPr>
                <w:b/>
                <w:w w:val="85"/>
              </w:rPr>
              <w:t>Parallel Session 1</w:t>
            </w:r>
            <w:r w:rsidR="003F615A">
              <w:rPr>
                <w:b/>
                <w:w w:val="85"/>
              </w:rPr>
              <w:t>3</w:t>
            </w:r>
            <w:r>
              <w:rPr>
                <w:b/>
                <w:w w:val="85"/>
              </w:rPr>
              <w:t xml:space="preserve">.1 </w:t>
            </w:r>
          </w:p>
          <w:p w14:paraId="3A69E02C" w14:textId="4F4FF4D1" w:rsidR="00113555" w:rsidRPr="00547A1D" w:rsidRDefault="00113555" w:rsidP="00FA2E2D">
            <w:pPr>
              <w:pStyle w:val="TableParagraph"/>
              <w:ind w:left="110"/>
              <w:rPr>
                <w:b/>
                <w:w w:val="85"/>
              </w:rPr>
            </w:pPr>
            <w:r>
              <w:rPr>
                <w:b/>
                <w:w w:val="85"/>
              </w:rPr>
              <w:t>“</w:t>
            </w:r>
            <w:r w:rsidR="00FA2E2D" w:rsidRPr="00FA2E2D">
              <w:rPr>
                <w:b/>
                <w:w w:val="85"/>
              </w:rPr>
              <w:t xml:space="preserve">Digital </w:t>
            </w:r>
            <w:r w:rsidR="00FA2E2D">
              <w:rPr>
                <w:b/>
                <w:w w:val="85"/>
              </w:rPr>
              <w:t>I</w:t>
            </w:r>
            <w:r w:rsidR="00FA2E2D" w:rsidRPr="00FA2E2D">
              <w:rPr>
                <w:b/>
                <w:w w:val="85"/>
              </w:rPr>
              <w:t xml:space="preserve">nequalities in </w:t>
            </w:r>
            <w:r w:rsidR="00FA2E2D">
              <w:rPr>
                <w:b/>
                <w:w w:val="85"/>
              </w:rPr>
              <w:t>E</w:t>
            </w:r>
            <w:r w:rsidR="00FA2E2D" w:rsidRPr="00FA2E2D">
              <w:rPr>
                <w:b/>
                <w:w w:val="85"/>
              </w:rPr>
              <w:t xml:space="preserve">ducation by </w:t>
            </w:r>
            <w:r w:rsidR="00FA2E2D">
              <w:rPr>
                <w:b/>
                <w:w w:val="85"/>
              </w:rPr>
              <w:t>D</w:t>
            </w:r>
            <w:r w:rsidR="00FA2E2D" w:rsidRPr="00FA2E2D">
              <w:rPr>
                <w:b/>
                <w:w w:val="85"/>
              </w:rPr>
              <w:t>esign</w:t>
            </w:r>
            <w:r>
              <w:rPr>
                <w:b/>
                <w:spacing w:val="-2"/>
                <w:w w:val="85"/>
              </w:rPr>
              <w:t>”</w:t>
            </w:r>
          </w:p>
          <w:p w14:paraId="73D24306" w14:textId="0257DF17" w:rsidR="00FA2E2D" w:rsidRPr="00FA2E2D" w:rsidRDefault="00FA2E2D" w:rsidP="00FA2E2D">
            <w:pPr>
              <w:pStyle w:val="TableParagraph"/>
              <w:tabs>
                <w:tab w:val="left" w:pos="2205"/>
              </w:tabs>
              <w:spacing w:before="17" w:line="254" w:lineRule="auto"/>
              <w:ind w:left="110"/>
              <w:rPr>
                <w:i/>
                <w:w w:val="90"/>
              </w:rPr>
            </w:pPr>
            <w:r>
              <w:rPr>
                <w:i/>
                <w:w w:val="90"/>
              </w:rPr>
              <w:t xml:space="preserve">Simon Collin, </w:t>
            </w:r>
            <w:r w:rsidRPr="00FA2E2D">
              <w:rPr>
                <w:i/>
                <w:w w:val="90"/>
              </w:rPr>
              <w:t>Université du Québec à Montréal</w:t>
            </w:r>
          </w:p>
          <w:p w14:paraId="78C8DCBF" w14:textId="77777777" w:rsidR="00113555" w:rsidRDefault="00113555" w:rsidP="00FA2E2D">
            <w:pPr>
              <w:pStyle w:val="TableParagraph"/>
              <w:spacing w:before="17" w:line="254" w:lineRule="auto"/>
              <w:rPr>
                <w:i/>
                <w:w w:val="90"/>
              </w:rPr>
            </w:pPr>
          </w:p>
          <w:p w14:paraId="4CC98F1C" w14:textId="138DC476" w:rsidR="00113555" w:rsidRDefault="00113555" w:rsidP="00FB2F00">
            <w:pPr>
              <w:pStyle w:val="TableParagraph"/>
              <w:ind w:left="110"/>
              <w:rPr>
                <w:b/>
                <w:w w:val="85"/>
              </w:rPr>
            </w:pPr>
            <w:r>
              <w:rPr>
                <w:b/>
                <w:w w:val="85"/>
              </w:rPr>
              <w:t>Parallel Session 1</w:t>
            </w:r>
            <w:r w:rsidR="003F615A">
              <w:rPr>
                <w:b/>
                <w:w w:val="85"/>
              </w:rPr>
              <w:t>3</w:t>
            </w:r>
            <w:r>
              <w:rPr>
                <w:b/>
                <w:w w:val="85"/>
              </w:rPr>
              <w:t xml:space="preserve">.2 </w:t>
            </w:r>
          </w:p>
          <w:p w14:paraId="6B840B99" w14:textId="7A3F4098" w:rsidR="00113555" w:rsidRPr="00547A1D" w:rsidRDefault="00113555" w:rsidP="00FA2E2D">
            <w:pPr>
              <w:pStyle w:val="TableParagraph"/>
              <w:ind w:left="110"/>
              <w:rPr>
                <w:b/>
                <w:w w:val="85"/>
              </w:rPr>
            </w:pPr>
            <w:r>
              <w:rPr>
                <w:b/>
                <w:w w:val="85"/>
              </w:rPr>
              <w:t>“</w:t>
            </w:r>
            <w:r w:rsidR="00FA2E2D" w:rsidRPr="00FA2E2D">
              <w:rPr>
                <w:b/>
                <w:w w:val="85"/>
              </w:rPr>
              <w:t>The Ripple Effect: Reflectin</w:t>
            </w:r>
            <w:r w:rsidR="00FA2E2D">
              <w:rPr>
                <w:b/>
                <w:w w:val="85"/>
              </w:rPr>
              <w:t>g</w:t>
            </w:r>
            <w:r w:rsidR="00FA2E2D" w:rsidRPr="00FA2E2D">
              <w:rPr>
                <w:b/>
                <w:w w:val="85"/>
              </w:rPr>
              <w:t xml:space="preserve"> Upon and Developing an Open Learning Identity Through the Pandemic and Beyond</w:t>
            </w:r>
            <w:r>
              <w:rPr>
                <w:b/>
                <w:spacing w:val="-2"/>
                <w:w w:val="85"/>
              </w:rPr>
              <w:t>”</w:t>
            </w:r>
          </w:p>
          <w:p w14:paraId="5053A2C1" w14:textId="6043F45B" w:rsidR="00FA2E2D" w:rsidRPr="00FA2E2D" w:rsidRDefault="00FA2E2D" w:rsidP="00FA2E2D">
            <w:pPr>
              <w:pStyle w:val="TableParagraph"/>
              <w:spacing w:before="17" w:line="254" w:lineRule="auto"/>
              <w:ind w:left="110"/>
              <w:rPr>
                <w:i/>
                <w:w w:val="90"/>
              </w:rPr>
            </w:pPr>
            <w:r>
              <w:rPr>
                <w:i/>
                <w:w w:val="90"/>
              </w:rPr>
              <w:t xml:space="preserve">Verena Roberts, </w:t>
            </w:r>
            <w:r w:rsidRPr="00FA2E2D">
              <w:rPr>
                <w:i/>
                <w:w w:val="90"/>
              </w:rPr>
              <w:t>Thompson Rivers University</w:t>
            </w:r>
          </w:p>
          <w:p w14:paraId="43BDD209" w14:textId="339798FC" w:rsidR="00113555" w:rsidRPr="00D078FB" w:rsidRDefault="00113555" w:rsidP="00FB2F00">
            <w:pPr>
              <w:pStyle w:val="TableParagraph"/>
              <w:spacing w:before="17" w:line="254" w:lineRule="auto"/>
              <w:ind w:left="110"/>
              <w:rPr>
                <w:i/>
                <w:w w:val="90"/>
                <w:szCs w:val="22"/>
              </w:rPr>
            </w:pPr>
          </w:p>
        </w:tc>
      </w:tr>
      <w:tr w:rsidR="00113555" w14:paraId="370C069F" w14:textId="77777777" w:rsidTr="00FB2F00">
        <w:trPr>
          <w:trHeight w:val="695"/>
        </w:trPr>
        <w:tc>
          <w:tcPr>
            <w:tcW w:w="2549" w:type="dxa"/>
            <w:tcBorders>
              <w:top w:val="single" w:sz="4" w:space="0" w:color="auto"/>
              <w:left w:val="single" w:sz="4" w:space="0" w:color="auto"/>
              <w:bottom w:val="single" w:sz="4" w:space="0" w:color="auto"/>
            </w:tcBorders>
          </w:tcPr>
          <w:p w14:paraId="0C8EF078" w14:textId="77777777" w:rsidR="00113555" w:rsidRDefault="00113555" w:rsidP="00FB2F00">
            <w:pPr>
              <w:pStyle w:val="TableParagraph"/>
              <w:spacing w:before="58"/>
              <w:ind w:left="110"/>
              <w:rPr>
                <w:b/>
              </w:rPr>
            </w:pPr>
            <w:r>
              <w:rPr>
                <w:b/>
                <w:w w:val="90"/>
              </w:rPr>
              <w:t>1:45</w:t>
            </w:r>
            <w:r>
              <w:rPr>
                <w:b/>
                <w:spacing w:val="-6"/>
                <w:w w:val="90"/>
              </w:rPr>
              <w:t xml:space="preserve"> </w:t>
            </w:r>
            <w:r>
              <w:rPr>
                <w:b/>
                <w:w w:val="90"/>
              </w:rPr>
              <w:t>–</w:t>
            </w:r>
            <w:r>
              <w:rPr>
                <w:b/>
                <w:spacing w:val="-6"/>
                <w:w w:val="90"/>
              </w:rPr>
              <w:t xml:space="preserve"> </w:t>
            </w:r>
            <w:r>
              <w:rPr>
                <w:b/>
                <w:spacing w:val="-2"/>
                <w:w w:val="90"/>
              </w:rPr>
              <w:t>2:15</w:t>
            </w:r>
          </w:p>
        </w:tc>
        <w:tc>
          <w:tcPr>
            <w:tcW w:w="288" w:type="dxa"/>
            <w:tcBorders>
              <w:bottom w:val="single" w:sz="4" w:space="0" w:color="auto"/>
              <w:right w:val="single" w:sz="4" w:space="0" w:color="auto"/>
            </w:tcBorders>
            <w:shd w:val="clear" w:color="auto" w:fill="E36C0A" w:themeFill="accent6" w:themeFillShade="BF"/>
          </w:tcPr>
          <w:p w14:paraId="62ABDEEB" w14:textId="77777777" w:rsidR="00113555" w:rsidRDefault="00113555" w:rsidP="00FB2F00">
            <w:pPr>
              <w:pStyle w:val="TableParagraph"/>
            </w:pPr>
          </w:p>
        </w:tc>
        <w:tc>
          <w:tcPr>
            <w:tcW w:w="10066" w:type="dxa"/>
            <w:tcBorders>
              <w:top w:val="single" w:sz="4" w:space="0" w:color="000000"/>
              <w:left w:val="single" w:sz="4" w:space="0" w:color="auto"/>
              <w:bottom w:val="single" w:sz="4" w:space="0" w:color="auto"/>
              <w:right w:val="single" w:sz="4" w:space="0" w:color="auto"/>
            </w:tcBorders>
          </w:tcPr>
          <w:p w14:paraId="7693C777" w14:textId="77777777" w:rsidR="00113555" w:rsidRDefault="00113555" w:rsidP="00FB2F00">
            <w:pPr>
              <w:rPr>
                <w:b/>
                <w:w w:val="80"/>
              </w:rPr>
            </w:pPr>
          </w:p>
          <w:p w14:paraId="1E58283A" w14:textId="77777777" w:rsidR="00113555" w:rsidRDefault="00113555" w:rsidP="00FB2F00">
            <w:pPr>
              <w:rPr>
                <w:sz w:val="2"/>
                <w:szCs w:val="2"/>
              </w:rPr>
            </w:pPr>
            <w:r>
              <w:rPr>
                <w:b/>
                <w:w w:val="80"/>
              </w:rPr>
              <w:t xml:space="preserve"> Break</w:t>
            </w:r>
          </w:p>
        </w:tc>
      </w:tr>
    </w:tbl>
    <w:p w14:paraId="6366DB86" w14:textId="77777777" w:rsidR="00113555" w:rsidRDefault="00113555" w:rsidP="00113555">
      <w:pPr>
        <w:rPr>
          <w:sz w:val="2"/>
          <w:szCs w:val="2"/>
        </w:rPr>
        <w:sectPr w:rsidR="00113555">
          <w:pgSz w:w="15840" w:h="12240" w:orient="landscape"/>
          <w:pgMar w:top="1140" w:right="1220" w:bottom="280" w:left="1220" w:header="720" w:footer="720" w:gutter="0"/>
          <w:cols w:space="720"/>
        </w:sectPr>
      </w:pPr>
    </w:p>
    <w:p w14:paraId="7C0094BE" w14:textId="77777777" w:rsidR="00113555" w:rsidRDefault="00113555" w:rsidP="00113555">
      <w:pPr>
        <w:spacing w:before="1"/>
        <w:rPr>
          <w:b/>
          <w:sz w:val="2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288"/>
        <w:gridCol w:w="10066"/>
      </w:tblGrid>
      <w:tr w:rsidR="00113555" w14:paraId="7A94C956" w14:textId="77777777" w:rsidTr="007D6328">
        <w:trPr>
          <w:trHeight w:val="1698"/>
        </w:trPr>
        <w:tc>
          <w:tcPr>
            <w:tcW w:w="2549" w:type="dxa"/>
            <w:tcBorders>
              <w:top w:val="single" w:sz="4" w:space="0" w:color="auto"/>
              <w:left w:val="single" w:sz="4" w:space="0" w:color="auto"/>
              <w:bottom w:val="single" w:sz="4" w:space="0" w:color="auto"/>
              <w:right w:val="single" w:sz="4" w:space="0" w:color="auto"/>
            </w:tcBorders>
          </w:tcPr>
          <w:p w14:paraId="3D5740E6" w14:textId="77777777" w:rsidR="00113555" w:rsidRDefault="00113555" w:rsidP="00FB2F00">
            <w:pPr>
              <w:pStyle w:val="TableParagraph"/>
              <w:spacing w:before="120"/>
              <w:ind w:left="110"/>
              <w:rPr>
                <w:b/>
              </w:rPr>
            </w:pPr>
            <w:r>
              <w:rPr>
                <w:b/>
                <w:w w:val="90"/>
              </w:rPr>
              <w:t>2:15</w:t>
            </w:r>
            <w:r>
              <w:rPr>
                <w:b/>
                <w:spacing w:val="-6"/>
                <w:w w:val="90"/>
              </w:rPr>
              <w:t xml:space="preserve"> </w:t>
            </w:r>
            <w:r>
              <w:rPr>
                <w:b/>
                <w:w w:val="90"/>
              </w:rPr>
              <w:t>–</w:t>
            </w:r>
            <w:r>
              <w:rPr>
                <w:b/>
                <w:spacing w:val="-6"/>
                <w:w w:val="90"/>
              </w:rPr>
              <w:t xml:space="preserve"> </w:t>
            </w:r>
            <w:r>
              <w:rPr>
                <w:b/>
                <w:spacing w:val="-2"/>
                <w:w w:val="90"/>
              </w:rPr>
              <w:t>3:45</w:t>
            </w:r>
          </w:p>
          <w:p w14:paraId="57618567" w14:textId="77777777" w:rsidR="00113555" w:rsidRDefault="00113555" w:rsidP="00FB2F00">
            <w:pPr>
              <w:pStyle w:val="TableParagraph"/>
              <w:rPr>
                <w:b/>
                <w:sz w:val="28"/>
              </w:rPr>
            </w:pPr>
          </w:p>
          <w:p w14:paraId="5347B60E" w14:textId="77777777" w:rsidR="00113555" w:rsidRDefault="00113555" w:rsidP="00FB2F00">
            <w:pPr>
              <w:pStyle w:val="TableParagraph"/>
              <w:rPr>
                <w:b/>
                <w:sz w:val="28"/>
              </w:rPr>
            </w:pPr>
          </w:p>
          <w:p w14:paraId="012017AC" w14:textId="77777777" w:rsidR="00113555" w:rsidRDefault="00113555" w:rsidP="00FB2F00">
            <w:pPr>
              <w:pStyle w:val="TableParagraph"/>
              <w:rPr>
                <w:b/>
                <w:sz w:val="28"/>
              </w:rPr>
            </w:pPr>
          </w:p>
          <w:p w14:paraId="4738DA21" w14:textId="77777777" w:rsidR="00113555" w:rsidRDefault="00113555" w:rsidP="00FB2F00">
            <w:pPr>
              <w:pStyle w:val="TableParagraph"/>
              <w:rPr>
                <w:b/>
                <w:sz w:val="28"/>
              </w:rPr>
            </w:pPr>
          </w:p>
          <w:p w14:paraId="6B150A1D" w14:textId="77777777" w:rsidR="00113555" w:rsidRDefault="00113555" w:rsidP="00FB2F00">
            <w:pPr>
              <w:pStyle w:val="TableParagraph"/>
              <w:rPr>
                <w:b/>
                <w:sz w:val="28"/>
              </w:rPr>
            </w:pPr>
          </w:p>
          <w:p w14:paraId="2131F5F2" w14:textId="77777777" w:rsidR="00113555" w:rsidRDefault="00113555" w:rsidP="00FB2F00">
            <w:pPr>
              <w:pStyle w:val="TableParagraph"/>
              <w:rPr>
                <w:b/>
                <w:sz w:val="28"/>
              </w:rPr>
            </w:pPr>
          </w:p>
          <w:p w14:paraId="14B4FEB0" w14:textId="77777777" w:rsidR="00113555" w:rsidRDefault="00113555" w:rsidP="00FB2F00">
            <w:pPr>
              <w:pStyle w:val="TableParagraph"/>
              <w:rPr>
                <w:b/>
                <w:sz w:val="28"/>
              </w:rPr>
            </w:pPr>
          </w:p>
          <w:p w14:paraId="7E9B5B22" w14:textId="77777777" w:rsidR="00113555" w:rsidRDefault="00113555" w:rsidP="00FB2F00">
            <w:pPr>
              <w:pStyle w:val="TableParagraph"/>
              <w:rPr>
                <w:b/>
                <w:sz w:val="28"/>
              </w:rPr>
            </w:pPr>
          </w:p>
          <w:p w14:paraId="29042635" w14:textId="77777777" w:rsidR="00113555" w:rsidRDefault="00113555" w:rsidP="00FB2F00">
            <w:pPr>
              <w:pStyle w:val="TableParagraph"/>
              <w:rPr>
                <w:b/>
                <w:sz w:val="28"/>
              </w:rPr>
            </w:pPr>
          </w:p>
          <w:p w14:paraId="1F3A86AA" w14:textId="77777777" w:rsidR="00113555" w:rsidRDefault="00113555" w:rsidP="00FB2F00">
            <w:pPr>
              <w:pStyle w:val="TableParagraph"/>
              <w:rPr>
                <w:b/>
                <w:sz w:val="28"/>
              </w:rPr>
            </w:pPr>
          </w:p>
          <w:p w14:paraId="234CDF35" w14:textId="77777777" w:rsidR="00113555" w:rsidRDefault="00113555" w:rsidP="00FB2F00">
            <w:pPr>
              <w:pStyle w:val="TableParagraph"/>
              <w:rPr>
                <w:b/>
                <w:sz w:val="28"/>
              </w:rPr>
            </w:pPr>
          </w:p>
          <w:p w14:paraId="571BB79D" w14:textId="77777777" w:rsidR="00113555" w:rsidRDefault="00113555" w:rsidP="00FB2F00">
            <w:pPr>
              <w:pStyle w:val="TableParagraph"/>
              <w:rPr>
                <w:b/>
                <w:sz w:val="28"/>
              </w:rPr>
            </w:pPr>
          </w:p>
          <w:p w14:paraId="5D5FE730" w14:textId="77777777" w:rsidR="00113555" w:rsidRDefault="00113555" w:rsidP="00FB2F00">
            <w:pPr>
              <w:pStyle w:val="TableParagraph"/>
              <w:rPr>
                <w:b/>
                <w:sz w:val="28"/>
              </w:rPr>
            </w:pPr>
          </w:p>
          <w:p w14:paraId="4334FE85" w14:textId="77777777" w:rsidR="00113555" w:rsidRPr="007A3216" w:rsidRDefault="00113555" w:rsidP="00FB2F00">
            <w:pPr>
              <w:pStyle w:val="TableParagraph"/>
              <w:spacing w:before="247"/>
              <w:rPr>
                <w:b/>
                <w:w w:val="90"/>
              </w:rPr>
            </w:pPr>
          </w:p>
        </w:tc>
        <w:tc>
          <w:tcPr>
            <w:tcW w:w="288" w:type="dxa"/>
            <w:tcBorders>
              <w:left w:val="single" w:sz="4" w:space="0" w:color="auto"/>
              <w:bottom w:val="nil"/>
              <w:right w:val="single" w:sz="4" w:space="0" w:color="auto"/>
            </w:tcBorders>
            <w:shd w:val="clear" w:color="auto" w:fill="FFC000"/>
          </w:tcPr>
          <w:p w14:paraId="6315053D"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3876D598" w14:textId="1E28580B" w:rsidR="00113555" w:rsidRDefault="00113555" w:rsidP="00FB2F00">
            <w:pPr>
              <w:pStyle w:val="TableParagraph"/>
              <w:spacing w:before="209"/>
              <w:rPr>
                <w:b/>
              </w:rPr>
            </w:pPr>
            <w:r>
              <w:rPr>
                <w:b/>
                <w:w w:val="80"/>
              </w:rPr>
              <w:t xml:space="preserve">  Parallel</w:t>
            </w:r>
            <w:r>
              <w:rPr>
                <w:b/>
                <w:spacing w:val="10"/>
              </w:rPr>
              <w:t xml:space="preserve"> </w:t>
            </w:r>
            <w:r>
              <w:rPr>
                <w:b/>
                <w:w w:val="80"/>
              </w:rPr>
              <w:t>Session</w:t>
            </w:r>
            <w:r>
              <w:rPr>
                <w:b/>
                <w:spacing w:val="11"/>
              </w:rPr>
              <w:t xml:space="preserve"> </w:t>
            </w:r>
            <w:r w:rsidR="003F615A">
              <w:rPr>
                <w:b/>
                <w:spacing w:val="-5"/>
                <w:w w:val="80"/>
              </w:rPr>
              <w:t>14</w:t>
            </w:r>
            <w:r>
              <w:rPr>
                <w:b/>
                <w:spacing w:val="-5"/>
                <w:w w:val="80"/>
              </w:rPr>
              <w:t>.1</w:t>
            </w:r>
            <w:r w:rsidR="00EF1B35">
              <w:rPr>
                <w:b/>
                <w:spacing w:val="-5"/>
                <w:w w:val="80"/>
              </w:rPr>
              <w:t xml:space="preserve"> – Transitions of Online Learning and Teaching: PSE</w:t>
            </w:r>
          </w:p>
          <w:p w14:paraId="1FD89E88" w14:textId="4B895D39" w:rsidR="004725D7" w:rsidRDefault="004725D7" w:rsidP="004725D7">
            <w:pPr>
              <w:pStyle w:val="TableParagraph"/>
              <w:numPr>
                <w:ilvl w:val="0"/>
                <w:numId w:val="10"/>
              </w:numPr>
              <w:tabs>
                <w:tab w:val="left" w:pos="829"/>
                <w:tab w:val="left" w:pos="830"/>
              </w:tabs>
              <w:spacing w:before="31"/>
            </w:pPr>
            <w:r w:rsidRPr="004725D7">
              <w:rPr>
                <w:b/>
                <w:bCs/>
                <w:w w:val="85"/>
              </w:rPr>
              <w:t>2:15-2:45:</w:t>
            </w:r>
            <w:r>
              <w:rPr>
                <w:w w:val="85"/>
              </w:rPr>
              <w:br/>
            </w:r>
            <w:proofErr w:type="spellStart"/>
            <w:r w:rsidR="00A944F0" w:rsidRPr="00A944F0">
              <w:rPr>
                <w:w w:val="85"/>
              </w:rPr>
              <w:t>Évolution</w:t>
            </w:r>
            <w:proofErr w:type="spellEnd"/>
            <w:r w:rsidR="00A944F0" w:rsidRPr="00A944F0">
              <w:rPr>
                <w:w w:val="85"/>
              </w:rPr>
              <w:t xml:space="preserve"> de pratiques </w:t>
            </w:r>
            <w:proofErr w:type="spellStart"/>
            <w:r w:rsidR="00A944F0" w:rsidRPr="00A944F0">
              <w:rPr>
                <w:w w:val="85"/>
              </w:rPr>
              <w:t>pédagogiques</w:t>
            </w:r>
            <w:proofErr w:type="spellEnd"/>
            <w:r w:rsidR="00A944F0" w:rsidRPr="00A944F0">
              <w:rPr>
                <w:w w:val="85"/>
              </w:rPr>
              <w:t xml:space="preserve"> </w:t>
            </w:r>
            <w:proofErr w:type="spellStart"/>
            <w:r w:rsidR="00A944F0" w:rsidRPr="00A944F0">
              <w:rPr>
                <w:w w:val="85"/>
              </w:rPr>
              <w:t>inclusives</w:t>
            </w:r>
            <w:proofErr w:type="spellEnd"/>
            <w:r w:rsidR="00A944F0" w:rsidRPr="00A944F0">
              <w:rPr>
                <w:w w:val="85"/>
              </w:rPr>
              <w:t xml:space="preserve"> au </w:t>
            </w:r>
            <w:proofErr w:type="spellStart"/>
            <w:r w:rsidR="00A944F0" w:rsidRPr="00A944F0">
              <w:rPr>
                <w:w w:val="85"/>
              </w:rPr>
              <w:t>collégial</w:t>
            </w:r>
            <w:proofErr w:type="spellEnd"/>
            <w:r w:rsidR="00A944F0" w:rsidRPr="00A944F0">
              <w:rPr>
                <w:w w:val="85"/>
              </w:rPr>
              <w:t xml:space="preserve"> </w:t>
            </w:r>
            <w:proofErr w:type="spellStart"/>
            <w:r w:rsidR="00A944F0" w:rsidRPr="00A944F0">
              <w:rPr>
                <w:w w:val="85"/>
              </w:rPr>
              <w:t>en</w:t>
            </w:r>
            <w:proofErr w:type="spellEnd"/>
            <w:r w:rsidR="00A944F0" w:rsidRPr="00A944F0">
              <w:rPr>
                <w:w w:val="85"/>
              </w:rPr>
              <w:t xml:space="preserve"> </w:t>
            </w:r>
            <w:proofErr w:type="spellStart"/>
            <w:r w:rsidR="00A944F0" w:rsidRPr="00A944F0">
              <w:rPr>
                <w:w w:val="85"/>
              </w:rPr>
              <w:t>contexte</w:t>
            </w:r>
            <w:proofErr w:type="spellEnd"/>
            <w:r w:rsidR="00A944F0" w:rsidRPr="00A944F0">
              <w:rPr>
                <w:w w:val="85"/>
              </w:rPr>
              <w:t xml:space="preserve"> </w:t>
            </w:r>
            <w:proofErr w:type="spellStart"/>
            <w:r w:rsidR="00A944F0" w:rsidRPr="00A944F0">
              <w:rPr>
                <w:w w:val="85"/>
              </w:rPr>
              <w:t>pandémique</w:t>
            </w:r>
            <w:proofErr w:type="spellEnd"/>
            <w:r w:rsidR="00A944F0">
              <w:rPr>
                <w:w w:val="85"/>
              </w:rPr>
              <w:t xml:space="preserve"> (Research-Oriented)</w:t>
            </w:r>
          </w:p>
          <w:p w14:paraId="54468CCA" w14:textId="5FF74FA6" w:rsidR="004725D7" w:rsidRDefault="00A944F0" w:rsidP="004725D7">
            <w:pPr>
              <w:pStyle w:val="TableParagraph"/>
              <w:spacing w:before="60"/>
              <w:ind w:left="830"/>
              <w:rPr>
                <w:i/>
                <w:w w:val="85"/>
              </w:rPr>
            </w:pPr>
            <w:proofErr w:type="spellStart"/>
            <w:r>
              <w:rPr>
                <w:i/>
                <w:w w:val="85"/>
              </w:rPr>
              <w:t>Géraldine</w:t>
            </w:r>
            <w:proofErr w:type="spellEnd"/>
            <w:r>
              <w:rPr>
                <w:i/>
                <w:w w:val="85"/>
              </w:rPr>
              <w:t xml:space="preserve"> </w:t>
            </w:r>
            <w:proofErr w:type="spellStart"/>
            <w:r>
              <w:rPr>
                <w:i/>
                <w:w w:val="85"/>
              </w:rPr>
              <w:t>Heilporn</w:t>
            </w:r>
            <w:proofErr w:type="spellEnd"/>
            <w:r>
              <w:rPr>
                <w:i/>
                <w:w w:val="85"/>
              </w:rPr>
              <w:t xml:space="preserve"> (</w:t>
            </w:r>
            <w:proofErr w:type="spellStart"/>
            <w:r w:rsidR="00B76BFD" w:rsidRPr="00B76BFD">
              <w:rPr>
                <w:i/>
                <w:w w:val="85"/>
              </w:rPr>
              <w:t>Université</w:t>
            </w:r>
            <w:proofErr w:type="spellEnd"/>
            <w:r w:rsidR="00B76BFD" w:rsidRPr="00B76BFD">
              <w:rPr>
                <w:i/>
                <w:w w:val="85"/>
              </w:rPr>
              <w:t xml:space="preserve"> Laval</w:t>
            </w:r>
            <w:r>
              <w:rPr>
                <w:i/>
                <w:w w:val="85"/>
              </w:rPr>
              <w:t>), Simon Larose (</w:t>
            </w:r>
            <w:r w:rsidR="00B76BFD" w:rsidRPr="00B76BFD">
              <w:rPr>
                <w:i/>
                <w:w w:val="85"/>
              </w:rPr>
              <w:t>Université Laval</w:t>
            </w:r>
            <w:r>
              <w:rPr>
                <w:i/>
                <w:w w:val="85"/>
              </w:rPr>
              <w:t>), Catherine Beaulieu</w:t>
            </w:r>
            <w:r w:rsidR="00B76BFD">
              <w:rPr>
                <w:i/>
                <w:w w:val="85"/>
              </w:rPr>
              <w:t xml:space="preserve"> (</w:t>
            </w:r>
            <w:r w:rsidR="00B76BFD" w:rsidRPr="00B76BFD">
              <w:rPr>
                <w:i/>
                <w:w w:val="85"/>
              </w:rPr>
              <w:t>Cégep de Saint-Laurent, Montréal, Québec</w:t>
            </w:r>
            <w:r w:rsidR="00B76BFD">
              <w:rPr>
                <w:i/>
                <w:w w:val="85"/>
              </w:rPr>
              <w:t>)</w:t>
            </w:r>
          </w:p>
          <w:p w14:paraId="7DB3BB9C" w14:textId="3AFA1C8B" w:rsidR="00314F4D" w:rsidRPr="00F55AA7" w:rsidRDefault="004725D7" w:rsidP="00314F4D">
            <w:pPr>
              <w:pStyle w:val="TableParagraph"/>
              <w:numPr>
                <w:ilvl w:val="0"/>
                <w:numId w:val="10"/>
              </w:numPr>
              <w:tabs>
                <w:tab w:val="left" w:pos="829"/>
                <w:tab w:val="left" w:pos="830"/>
              </w:tabs>
              <w:spacing w:before="75"/>
              <w:rPr>
                <w:b/>
              </w:rPr>
            </w:pPr>
            <w:r w:rsidRPr="004725D7">
              <w:rPr>
                <w:b/>
                <w:bCs/>
                <w:w w:val="90"/>
              </w:rPr>
              <w:t>2:45-3:45:</w:t>
            </w:r>
          </w:p>
          <w:p w14:paraId="10BF488B" w14:textId="77777777" w:rsidR="00F55AA7" w:rsidRPr="00F55AA7" w:rsidRDefault="00F55AA7" w:rsidP="00F55AA7">
            <w:pPr>
              <w:pStyle w:val="TableParagraph"/>
              <w:spacing w:before="31"/>
              <w:ind w:left="830"/>
              <w:rPr>
                <w:bCs/>
                <w:w w:val="85"/>
              </w:rPr>
            </w:pPr>
            <w:r w:rsidRPr="00F55AA7">
              <w:rPr>
                <w:bCs/>
                <w:w w:val="85"/>
              </w:rPr>
              <w:t>Aspirations for post pandemic teaching and learning: Stepping stones for future possibilities</w:t>
            </w:r>
          </w:p>
          <w:p w14:paraId="427F3C67" w14:textId="0BE5A591" w:rsidR="00314F4D" w:rsidRPr="007D6328" w:rsidRDefault="00F55AA7" w:rsidP="007D6328">
            <w:pPr>
              <w:pStyle w:val="TableParagraph"/>
              <w:spacing w:before="60"/>
              <w:ind w:left="830"/>
              <w:rPr>
                <w:i/>
                <w:w w:val="85"/>
              </w:rPr>
            </w:pPr>
            <w:r>
              <w:rPr>
                <w:i/>
                <w:w w:val="85"/>
              </w:rPr>
              <w:t xml:space="preserve">Lisa </w:t>
            </w:r>
            <w:proofErr w:type="spellStart"/>
            <w:r>
              <w:rPr>
                <w:i/>
                <w:w w:val="85"/>
              </w:rPr>
              <w:t>Gedak</w:t>
            </w:r>
            <w:proofErr w:type="spellEnd"/>
            <w:r>
              <w:rPr>
                <w:i/>
                <w:w w:val="85"/>
              </w:rPr>
              <w:t xml:space="preserve"> (</w:t>
            </w:r>
            <w:r w:rsidRPr="00F55AA7">
              <w:rPr>
                <w:i/>
                <w:w w:val="85"/>
              </w:rPr>
              <w:t>Royal Roads University</w:t>
            </w:r>
            <w:r>
              <w:rPr>
                <w:i/>
                <w:w w:val="85"/>
              </w:rPr>
              <w:t xml:space="preserve"> &amp;</w:t>
            </w:r>
            <w:r w:rsidRPr="00F55AA7">
              <w:rPr>
                <w:i/>
                <w:w w:val="85"/>
              </w:rPr>
              <w:t xml:space="preserve"> Kwantlen Polytechnic University</w:t>
            </w:r>
            <w:r>
              <w:rPr>
                <w:i/>
                <w:w w:val="85"/>
              </w:rPr>
              <w:t>)</w:t>
            </w:r>
          </w:p>
          <w:p w14:paraId="6AE9D72B" w14:textId="79421527" w:rsidR="004E3728" w:rsidRDefault="004E3728" w:rsidP="004E3728">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3F615A">
              <w:rPr>
                <w:b/>
                <w:spacing w:val="-5"/>
                <w:w w:val="80"/>
              </w:rPr>
              <w:t>14</w:t>
            </w:r>
            <w:r>
              <w:rPr>
                <w:b/>
                <w:spacing w:val="-5"/>
                <w:w w:val="80"/>
              </w:rPr>
              <w:t>.2 – Sustaining Positive Change: K12 Online</w:t>
            </w:r>
          </w:p>
          <w:p w14:paraId="27F06F27" w14:textId="77777777" w:rsidR="004E3728" w:rsidRDefault="004E3728" w:rsidP="004E3728">
            <w:pPr>
              <w:pStyle w:val="TableParagraph"/>
              <w:numPr>
                <w:ilvl w:val="0"/>
                <w:numId w:val="10"/>
              </w:numPr>
              <w:tabs>
                <w:tab w:val="left" w:pos="829"/>
                <w:tab w:val="left" w:pos="830"/>
              </w:tabs>
              <w:spacing w:before="75"/>
            </w:pPr>
            <w:r w:rsidRPr="0094016B">
              <w:rPr>
                <w:b/>
                <w:bCs/>
                <w:w w:val="90"/>
              </w:rPr>
              <w:t>2:15-2:45</w:t>
            </w:r>
            <w:r>
              <w:rPr>
                <w:b/>
                <w:bCs/>
                <w:w w:val="90"/>
              </w:rPr>
              <w:t xml:space="preserve"> </w:t>
            </w:r>
          </w:p>
          <w:p w14:paraId="4DE4FF9D" w14:textId="5386B187" w:rsidR="004E3728" w:rsidRPr="00D7363C" w:rsidRDefault="004E3728" w:rsidP="004E3728">
            <w:pPr>
              <w:pStyle w:val="TableParagraph"/>
              <w:tabs>
                <w:tab w:val="left" w:pos="829"/>
                <w:tab w:val="left" w:pos="830"/>
              </w:tabs>
              <w:spacing w:before="75"/>
              <w:ind w:left="830"/>
            </w:pPr>
            <w:r w:rsidRPr="00D7363C">
              <w:rPr>
                <w:w w:val="90"/>
              </w:rPr>
              <w:t xml:space="preserve">Project MIXITÉ: Towards a </w:t>
            </w:r>
            <w:proofErr w:type="spellStart"/>
            <w:r w:rsidRPr="00D7363C">
              <w:rPr>
                <w:w w:val="90"/>
              </w:rPr>
              <w:t>Numér</w:t>
            </w:r>
            <w:proofErr w:type="spellEnd"/>
            <w:r w:rsidRPr="00D7363C">
              <w:rPr>
                <w:w w:val="90"/>
              </w:rPr>
              <w:t>-ACTIF process of the intervention plan promoting the active participation of the student, his parents</w:t>
            </w:r>
            <w:r w:rsidR="002B3E93">
              <w:rPr>
                <w:w w:val="90"/>
              </w:rPr>
              <w:t>,</w:t>
            </w:r>
            <w:r w:rsidRPr="00D7363C">
              <w:rPr>
                <w:w w:val="90"/>
              </w:rPr>
              <w:t xml:space="preserve"> and interprofessional collaborative practices (Practice-Oriented)</w:t>
            </w:r>
          </w:p>
          <w:p w14:paraId="652EF8B5" w14:textId="77777777" w:rsidR="004E3728" w:rsidRPr="00832506" w:rsidRDefault="004E3728" w:rsidP="004E3728">
            <w:pPr>
              <w:pStyle w:val="TableParagraph"/>
              <w:widowControl w:val="0"/>
              <w:tabs>
                <w:tab w:val="left" w:pos="829"/>
                <w:tab w:val="left" w:pos="830"/>
              </w:tabs>
              <w:autoSpaceDE w:val="0"/>
              <w:autoSpaceDN w:val="0"/>
              <w:spacing w:before="60"/>
              <w:ind w:left="830"/>
              <w:rPr>
                <w:i/>
                <w:w w:val="90"/>
              </w:rPr>
            </w:pPr>
            <w:r>
              <w:rPr>
                <w:i/>
                <w:w w:val="90"/>
              </w:rPr>
              <w:t xml:space="preserve">Audrey </w:t>
            </w:r>
            <w:proofErr w:type="spellStart"/>
            <w:r>
              <w:rPr>
                <w:i/>
                <w:w w:val="90"/>
              </w:rPr>
              <w:t>Raynault</w:t>
            </w:r>
            <w:proofErr w:type="spellEnd"/>
          </w:p>
          <w:p w14:paraId="56082D51" w14:textId="77777777" w:rsidR="004E3728" w:rsidRPr="002D352D" w:rsidRDefault="004E3728" w:rsidP="004E3728">
            <w:pPr>
              <w:pStyle w:val="TableParagraph"/>
              <w:numPr>
                <w:ilvl w:val="0"/>
                <w:numId w:val="10"/>
              </w:numPr>
              <w:tabs>
                <w:tab w:val="left" w:pos="829"/>
                <w:tab w:val="left" w:pos="830"/>
              </w:tabs>
              <w:spacing w:before="75"/>
              <w:rPr>
                <w:w w:val="90"/>
              </w:rPr>
            </w:pPr>
            <w:r w:rsidRPr="002D352D">
              <w:rPr>
                <w:b/>
                <w:bCs/>
                <w:w w:val="90"/>
              </w:rPr>
              <w:t>2:45-3:45</w:t>
            </w:r>
          </w:p>
          <w:p w14:paraId="12BF560B" w14:textId="77777777" w:rsidR="004E3728" w:rsidRPr="002D352D" w:rsidRDefault="004E3728" w:rsidP="004E3728">
            <w:pPr>
              <w:pStyle w:val="TableParagraph"/>
              <w:tabs>
                <w:tab w:val="left" w:pos="829"/>
                <w:tab w:val="left" w:pos="830"/>
              </w:tabs>
              <w:spacing w:before="75"/>
              <w:ind w:left="830"/>
              <w:rPr>
                <w:w w:val="90"/>
              </w:rPr>
            </w:pPr>
            <w:r w:rsidRPr="002D352D">
              <w:rPr>
                <w:w w:val="90"/>
              </w:rPr>
              <w:t>Professional Learning and Online Tutoring</w:t>
            </w:r>
          </w:p>
          <w:p w14:paraId="20DC921C" w14:textId="040D6034" w:rsidR="004E3728" w:rsidRPr="007D6328" w:rsidRDefault="004E3728" w:rsidP="007D6328">
            <w:pPr>
              <w:pStyle w:val="TableParagraph"/>
              <w:widowControl w:val="0"/>
              <w:tabs>
                <w:tab w:val="left" w:pos="829"/>
                <w:tab w:val="left" w:pos="830"/>
              </w:tabs>
              <w:autoSpaceDE w:val="0"/>
              <w:autoSpaceDN w:val="0"/>
              <w:spacing w:before="60"/>
              <w:ind w:left="830"/>
              <w:rPr>
                <w:i/>
                <w:w w:val="90"/>
              </w:rPr>
            </w:pPr>
            <w:r>
              <w:rPr>
                <w:i/>
                <w:w w:val="90"/>
              </w:rPr>
              <w:t xml:space="preserve">Michael </w:t>
            </w:r>
            <w:proofErr w:type="spellStart"/>
            <w:r>
              <w:rPr>
                <w:i/>
                <w:w w:val="90"/>
              </w:rPr>
              <w:t>Canuel</w:t>
            </w:r>
            <w:proofErr w:type="spellEnd"/>
            <w:r>
              <w:rPr>
                <w:i/>
                <w:w w:val="90"/>
              </w:rPr>
              <w:t xml:space="preserve"> (</w:t>
            </w:r>
            <w:proofErr w:type="spellStart"/>
            <w:r>
              <w:rPr>
                <w:i/>
                <w:w w:val="90"/>
              </w:rPr>
              <w:t>LearnQuebec</w:t>
            </w:r>
            <w:proofErr w:type="spellEnd"/>
            <w:r>
              <w:rPr>
                <w:i/>
                <w:w w:val="90"/>
              </w:rPr>
              <w:t>)</w:t>
            </w:r>
          </w:p>
          <w:p w14:paraId="74ACD5E6" w14:textId="664A8EAD" w:rsidR="00113555" w:rsidRDefault="00113555" w:rsidP="00314F4D">
            <w:pPr>
              <w:pStyle w:val="TableParagraph"/>
              <w:tabs>
                <w:tab w:val="left" w:pos="829"/>
                <w:tab w:val="left" w:pos="830"/>
              </w:tabs>
              <w:spacing w:before="75"/>
              <w:rPr>
                <w:b/>
              </w:rPr>
            </w:pPr>
            <w:r>
              <w:rPr>
                <w:b/>
                <w:w w:val="80"/>
              </w:rPr>
              <w:t>Parallel</w:t>
            </w:r>
            <w:r>
              <w:rPr>
                <w:b/>
                <w:spacing w:val="10"/>
              </w:rPr>
              <w:t xml:space="preserve"> </w:t>
            </w:r>
            <w:r>
              <w:rPr>
                <w:b/>
                <w:w w:val="80"/>
              </w:rPr>
              <w:t>Session</w:t>
            </w:r>
            <w:r>
              <w:rPr>
                <w:b/>
                <w:spacing w:val="11"/>
              </w:rPr>
              <w:t xml:space="preserve"> </w:t>
            </w:r>
            <w:r w:rsidR="003F615A">
              <w:rPr>
                <w:b/>
                <w:spacing w:val="-5"/>
                <w:w w:val="80"/>
              </w:rPr>
              <w:t>14</w:t>
            </w:r>
            <w:r>
              <w:rPr>
                <w:b/>
                <w:spacing w:val="-5"/>
                <w:w w:val="80"/>
              </w:rPr>
              <w:t>.</w:t>
            </w:r>
            <w:r w:rsidR="004E3728">
              <w:rPr>
                <w:b/>
                <w:spacing w:val="-5"/>
                <w:w w:val="80"/>
              </w:rPr>
              <w:t>3</w:t>
            </w:r>
            <w:r w:rsidR="00692B92">
              <w:rPr>
                <w:b/>
                <w:spacing w:val="-5"/>
                <w:w w:val="80"/>
              </w:rPr>
              <w:t xml:space="preserve"> – Transitions of Online Learning and Teaching: Community</w:t>
            </w:r>
          </w:p>
          <w:p w14:paraId="0013127B" w14:textId="145DBF7F" w:rsidR="004725D7" w:rsidRDefault="004725D7" w:rsidP="004725D7">
            <w:pPr>
              <w:pStyle w:val="TableParagraph"/>
              <w:numPr>
                <w:ilvl w:val="0"/>
                <w:numId w:val="10"/>
              </w:numPr>
              <w:tabs>
                <w:tab w:val="left" w:pos="829"/>
                <w:tab w:val="left" w:pos="830"/>
              </w:tabs>
              <w:spacing w:before="31"/>
            </w:pPr>
            <w:r w:rsidRPr="004725D7">
              <w:rPr>
                <w:b/>
                <w:bCs/>
                <w:w w:val="85"/>
              </w:rPr>
              <w:t>2:15-2:45:</w:t>
            </w:r>
            <w:r>
              <w:rPr>
                <w:w w:val="85"/>
              </w:rPr>
              <w:br/>
            </w:r>
            <w:r w:rsidR="00692B92" w:rsidRPr="00692B92">
              <w:rPr>
                <w:w w:val="85"/>
              </w:rPr>
              <w:t>How Digital Technologies Shapes Pedagogical Practices in Virtual Chinese Language Classroom</w:t>
            </w:r>
            <w:r w:rsidR="000815B1">
              <w:rPr>
                <w:w w:val="85"/>
              </w:rPr>
              <w:t xml:space="preserve"> (Research-Oriented)</w:t>
            </w:r>
          </w:p>
          <w:p w14:paraId="0651F21C" w14:textId="31E82612" w:rsidR="00692B92" w:rsidRPr="00692B92" w:rsidRDefault="00692B92" w:rsidP="00692B92">
            <w:pPr>
              <w:pStyle w:val="TableParagraph"/>
              <w:widowControl w:val="0"/>
              <w:autoSpaceDE w:val="0"/>
              <w:autoSpaceDN w:val="0"/>
              <w:spacing w:before="60"/>
              <w:ind w:left="830"/>
              <w:rPr>
                <w:i/>
                <w:w w:val="85"/>
              </w:rPr>
            </w:pPr>
            <w:proofErr w:type="spellStart"/>
            <w:r w:rsidRPr="00692B92">
              <w:rPr>
                <w:i/>
                <w:w w:val="85"/>
              </w:rPr>
              <w:t>Yina</w:t>
            </w:r>
            <w:proofErr w:type="spellEnd"/>
            <w:r w:rsidRPr="00692B92">
              <w:rPr>
                <w:i/>
                <w:w w:val="85"/>
              </w:rPr>
              <w:t xml:space="preserve"> Liu</w:t>
            </w:r>
            <w:r>
              <w:rPr>
                <w:i/>
                <w:w w:val="85"/>
              </w:rPr>
              <w:t xml:space="preserve"> (University of Alberta), Jing </w:t>
            </w:r>
            <w:proofErr w:type="spellStart"/>
            <w:r>
              <w:rPr>
                <w:i/>
                <w:w w:val="85"/>
              </w:rPr>
              <w:t>Jin</w:t>
            </w:r>
            <w:proofErr w:type="spellEnd"/>
            <w:r>
              <w:rPr>
                <w:i/>
                <w:w w:val="85"/>
              </w:rPr>
              <w:t xml:space="preserve"> (University of Alberta)</w:t>
            </w:r>
          </w:p>
          <w:p w14:paraId="23EE26E0" w14:textId="2FB4EA0F" w:rsidR="004725D7" w:rsidRDefault="004725D7" w:rsidP="004725D7">
            <w:pPr>
              <w:pStyle w:val="TableParagraph"/>
              <w:numPr>
                <w:ilvl w:val="0"/>
                <w:numId w:val="10"/>
              </w:numPr>
              <w:tabs>
                <w:tab w:val="left" w:pos="829"/>
                <w:tab w:val="left" w:pos="830"/>
              </w:tabs>
              <w:spacing w:before="75"/>
            </w:pPr>
            <w:r w:rsidRPr="004725D7">
              <w:rPr>
                <w:b/>
                <w:bCs/>
                <w:w w:val="90"/>
              </w:rPr>
              <w:t>2:45-3:45:</w:t>
            </w:r>
            <w:r>
              <w:rPr>
                <w:w w:val="90"/>
              </w:rPr>
              <w:br/>
            </w:r>
            <w:r w:rsidR="002A40F9" w:rsidRPr="002A40F9">
              <w:rPr>
                <w:w w:val="90"/>
              </w:rPr>
              <w:t xml:space="preserve">Indigenizing </w:t>
            </w:r>
            <w:r w:rsidR="00243241">
              <w:rPr>
                <w:w w:val="90"/>
              </w:rPr>
              <w:t>I</w:t>
            </w:r>
            <w:r w:rsidR="002A40F9" w:rsidRPr="002A40F9">
              <w:rPr>
                <w:w w:val="90"/>
              </w:rPr>
              <w:t xml:space="preserve">nternationalization and </w:t>
            </w:r>
            <w:r w:rsidR="00243241">
              <w:rPr>
                <w:w w:val="90"/>
              </w:rPr>
              <w:t>I</w:t>
            </w:r>
            <w:r w:rsidR="002A40F9" w:rsidRPr="002A40F9">
              <w:rPr>
                <w:w w:val="90"/>
              </w:rPr>
              <w:t>nternationalizing Indigenization</w:t>
            </w:r>
            <w:r w:rsidR="002A40F9">
              <w:rPr>
                <w:w w:val="90"/>
              </w:rPr>
              <w:t xml:space="preserve">: </w:t>
            </w:r>
            <w:r w:rsidR="002A40F9" w:rsidRPr="002A40F9">
              <w:rPr>
                <w:w w:val="90"/>
              </w:rPr>
              <w:t xml:space="preserve">Insights from a </w:t>
            </w:r>
            <w:r w:rsidR="00243241">
              <w:rPr>
                <w:w w:val="90"/>
              </w:rPr>
              <w:t>V</w:t>
            </w:r>
            <w:r w:rsidR="002A40F9" w:rsidRPr="002A40F9">
              <w:rPr>
                <w:w w:val="90"/>
              </w:rPr>
              <w:t xml:space="preserve">irtual </w:t>
            </w:r>
            <w:r w:rsidR="00243241">
              <w:rPr>
                <w:w w:val="90"/>
              </w:rPr>
              <w:t>S</w:t>
            </w:r>
            <w:r w:rsidR="002A40F9" w:rsidRPr="002A40F9">
              <w:rPr>
                <w:w w:val="90"/>
              </w:rPr>
              <w:t xml:space="preserve">tudy </w:t>
            </w:r>
            <w:r w:rsidR="00243241">
              <w:rPr>
                <w:w w:val="90"/>
              </w:rPr>
              <w:t>A</w:t>
            </w:r>
            <w:r w:rsidR="002A40F9" w:rsidRPr="002A40F9">
              <w:rPr>
                <w:w w:val="90"/>
              </w:rPr>
              <w:t>broad to Ireland, Jamaica, and Aotearoa/New Zealand</w:t>
            </w:r>
            <w:r w:rsidR="002A40F9">
              <w:rPr>
                <w:w w:val="90"/>
              </w:rPr>
              <w:t xml:space="preserve"> (Research-Oriented)</w:t>
            </w:r>
          </w:p>
          <w:p w14:paraId="3D244A67" w14:textId="0B303820" w:rsidR="00EC6C24" w:rsidRPr="00EC6C24" w:rsidRDefault="00EC6C24" w:rsidP="00EC6C24">
            <w:pPr>
              <w:pStyle w:val="TableParagraph"/>
              <w:widowControl w:val="0"/>
              <w:autoSpaceDE w:val="0"/>
              <w:autoSpaceDN w:val="0"/>
              <w:spacing w:before="60"/>
              <w:ind w:left="830"/>
              <w:rPr>
                <w:i/>
                <w:w w:val="85"/>
              </w:rPr>
            </w:pPr>
            <w:r w:rsidRPr="00EC6C24">
              <w:rPr>
                <w:i/>
                <w:w w:val="85"/>
              </w:rPr>
              <w:t>Michael Cottrell</w:t>
            </w:r>
            <w:r>
              <w:rPr>
                <w:i/>
                <w:w w:val="85"/>
              </w:rPr>
              <w:t xml:space="preserve">, Kristine </w:t>
            </w:r>
            <w:proofErr w:type="spellStart"/>
            <w:r>
              <w:rPr>
                <w:i/>
                <w:w w:val="85"/>
              </w:rPr>
              <w:t>Dreaver</w:t>
            </w:r>
            <w:proofErr w:type="spellEnd"/>
            <w:r>
              <w:rPr>
                <w:i/>
                <w:w w:val="85"/>
              </w:rPr>
              <w:t>-Charles (University of Saskatchewan)</w:t>
            </w:r>
          </w:p>
          <w:p w14:paraId="28DA24E4" w14:textId="0D787E49" w:rsidR="00062954" w:rsidRDefault="00062954" w:rsidP="00062954">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proofErr w:type="gramStart"/>
            <w:r w:rsidR="003F615A">
              <w:rPr>
                <w:b/>
                <w:spacing w:val="-5"/>
                <w:w w:val="80"/>
              </w:rPr>
              <w:t>14</w:t>
            </w:r>
            <w:r>
              <w:rPr>
                <w:b/>
                <w:spacing w:val="-5"/>
                <w:w w:val="80"/>
              </w:rPr>
              <w:t>.</w:t>
            </w:r>
            <w:r w:rsidR="004E3728">
              <w:rPr>
                <w:b/>
                <w:spacing w:val="-5"/>
                <w:w w:val="80"/>
              </w:rPr>
              <w:t>4</w:t>
            </w:r>
            <w:r>
              <w:rPr>
                <w:b/>
                <w:spacing w:val="-5"/>
                <w:w w:val="80"/>
              </w:rPr>
              <w:t xml:space="preserve">  </w:t>
            </w:r>
            <w:r w:rsidR="000515ED">
              <w:rPr>
                <w:b/>
                <w:spacing w:val="-5"/>
                <w:w w:val="80"/>
              </w:rPr>
              <w:t>–</w:t>
            </w:r>
            <w:proofErr w:type="gramEnd"/>
            <w:r w:rsidR="000515ED">
              <w:rPr>
                <w:b/>
                <w:spacing w:val="-5"/>
                <w:w w:val="80"/>
              </w:rPr>
              <w:t xml:space="preserve"> </w:t>
            </w:r>
            <w:r w:rsidR="008D4E9B">
              <w:rPr>
                <w:b/>
                <w:spacing w:val="-5"/>
                <w:w w:val="80"/>
              </w:rPr>
              <w:t>Sustaining Positive Change:  Open</w:t>
            </w:r>
          </w:p>
          <w:p w14:paraId="2F770D77" w14:textId="77777777" w:rsidR="00647BD1" w:rsidRPr="00647BD1" w:rsidRDefault="00647BD1" w:rsidP="00647BD1">
            <w:pPr>
              <w:pStyle w:val="TableParagraph"/>
              <w:numPr>
                <w:ilvl w:val="0"/>
                <w:numId w:val="10"/>
              </w:numPr>
              <w:tabs>
                <w:tab w:val="left" w:pos="829"/>
                <w:tab w:val="left" w:pos="830"/>
              </w:tabs>
              <w:spacing w:before="75"/>
              <w:rPr>
                <w:i/>
                <w:w w:val="85"/>
              </w:rPr>
            </w:pPr>
            <w:r w:rsidRPr="00647BD1">
              <w:rPr>
                <w:iCs/>
                <w:w w:val="85"/>
              </w:rPr>
              <w:t>Provocations and Perspectives: A Work in Progress Learning Design Framework (Practice-Oriented)</w:t>
            </w:r>
          </w:p>
          <w:p w14:paraId="054C4DED" w14:textId="77777777" w:rsidR="00647BD1" w:rsidRDefault="00647BD1" w:rsidP="00647BD1">
            <w:pPr>
              <w:pStyle w:val="TableParagraph"/>
              <w:tabs>
                <w:tab w:val="left" w:pos="829"/>
                <w:tab w:val="left" w:pos="830"/>
              </w:tabs>
              <w:spacing w:before="75"/>
              <w:ind w:left="830"/>
              <w:rPr>
                <w:i/>
                <w:w w:val="85"/>
              </w:rPr>
            </w:pPr>
            <w:r w:rsidRPr="001D0F6D">
              <w:rPr>
                <w:i/>
                <w:w w:val="85"/>
              </w:rPr>
              <w:t>Michael Paskevicius</w:t>
            </w:r>
            <w:r>
              <w:rPr>
                <w:i/>
                <w:w w:val="85"/>
              </w:rPr>
              <w:t xml:space="preserve"> (University of Victoria)</w:t>
            </w:r>
          </w:p>
          <w:p w14:paraId="73AA1306" w14:textId="77777777" w:rsidR="00647BD1" w:rsidRPr="00647BD1" w:rsidRDefault="00647BD1" w:rsidP="00647BD1">
            <w:pPr>
              <w:pStyle w:val="TableParagraph"/>
              <w:numPr>
                <w:ilvl w:val="0"/>
                <w:numId w:val="10"/>
              </w:numPr>
              <w:tabs>
                <w:tab w:val="left" w:pos="829"/>
                <w:tab w:val="left" w:pos="830"/>
              </w:tabs>
              <w:spacing w:before="31"/>
              <w:rPr>
                <w:i/>
                <w:w w:val="90"/>
              </w:rPr>
            </w:pPr>
            <w:r w:rsidRPr="00647BD1">
              <w:rPr>
                <w:w w:val="85"/>
              </w:rPr>
              <w:t>Open Learning Design: Principles &amp; Practices (Practice-Oriented)</w:t>
            </w:r>
          </w:p>
          <w:p w14:paraId="3E97F605" w14:textId="77777777" w:rsidR="00647BD1" w:rsidRDefault="00647BD1" w:rsidP="00647BD1">
            <w:pPr>
              <w:pStyle w:val="TableParagraph"/>
              <w:tabs>
                <w:tab w:val="left" w:pos="829"/>
                <w:tab w:val="left" w:pos="830"/>
              </w:tabs>
              <w:spacing w:before="75"/>
              <w:ind w:left="830"/>
              <w:rPr>
                <w:i/>
                <w:iCs/>
                <w:w w:val="85"/>
              </w:rPr>
            </w:pPr>
            <w:r>
              <w:rPr>
                <w:i/>
                <w:iCs/>
                <w:w w:val="85"/>
              </w:rPr>
              <w:t xml:space="preserve">Verena Roberts (University of Calgary &amp; Thompson Rivers University), </w:t>
            </w:r>
            <w:r w:rsidRPr="00CA3A44">
              <w:rPr>
                <w:i/>
                <w:iCs/>
                <w:w w:val="85"/>
              </w:rPr>
              <w:t xml:space="preserve">Leo </w:t>
            </w:r>
            <w:proofErr w:type="spellStart"/>
            <w:r w:rsidRPr="00CA3A44">
              <w:rPr>
                <w:i/>
                <w:iCs/>
                <w:w w:val="85"/>
              </w:rPr>
              <w:t>Havemann</w:t>
            </w:r>
            <w:proofErr w:type="spellEnd"/>
            <w:r>
              <w:rPr>
                <w:i/>
                <w:iCs/>
                <w:w w:val="85"/>
              </w:rPr>
              <w:t xml:space="preserve"> (</w:t>
            </w:r>
            <w:r w:rsidRPr="0086718D">
              <w:rPr>
                <w:i/>
                <w:w w:val="85"/>
              </w:rPr>
              <w:t>University College London</w:t>
            </w:r>
            <w:r>
              <w:rPr>
                <w:i/>
                <w:w w:val="85"/>
              </w:rPr>
              <w:t>)</w:t>
            </w:r>
            <w:r>
              <w:rPr>
                <w:i/>
                <w:iCs/>
                <w:w w:val="85"/>
              </w:rPr>
              <w:t xml:space="preserve">, Helen </w:t>
            </w:r>
            <w:proofErr w:type="spellStart"/>
            <w:r>
              <w:rPr>
                <w:i/>
                <w:iCs/>
                <w:w w:val="85"/>
              </w:rPr>
              <w:t>Dewaard</w:t>
            </w:r>
            <w:proofErr w:type="spellEnd"/>
            <w:r>
              <w:rPr>
                <w:i/>
                <w:iCs/>
                <w:w w:val="85"/>
              </w:rPr>
              <w:t xml:space="preserve"> (</w:t>
            </w:r>
            <w:r w:rsidRPr="00CA3A44">
              <w:rPr>
                <w:i/>
                <w:iCs/>
                <w:w w:val="85"/>
              </w:rPr>
              <w:t>Lakehead University &amp; University of British Columbia</w:t>
            </w:r>
            <w:r>
              <w:rPr>
                <w:i/>
                <w:iCs/>
                <w:w w:val="85"/>
              </w:rPr>
              <w:t>)</w:t>
            </w:r>
          </w:p>
          <w:p w14:paraId="0CBB952F" w14:textId="1D05291B" w:rsidR="00647BD1" w:rsidRPr="00647BD1" w:rsidRDefault="00647BD1" w:rsidP="00647BD1">
            <w:pPr>
              <w:pStyle w:val="TableParagraph"/>
              <w:tabs>
                <w:tab w:val="left" w:pos="829"/>
                <w:tab w:val="left" w:pos="830"/>
              </w:tabs>
              <w:spacing w:before="75"/>
              <w:ind w:left="830"/>
              <w:rPr>
                <w:i/>
                <w:iCs/>
                <w:w w:val="85"/>
              </w:rPr>
            </w:pPr>
          </w:p>
          <w:p w14:paraId="30A7ECED" w14:textId="6A06A076" w:rsidR="00647BD1" w:rsidRPr="00647BD1" w:rsidRDefault="00647BD1" w:rsidP="00647BD1">
            <w:pPr>
              <w:pStyle w:val="TableParagraph"/>
              <w:numPr>
                <w:ilvl w:val="0"/>
                <w:numId w:val="10"/>
              </w:numPr>
              <w:tabs>
                <w:tab w:val="left" w:pos="829"/>
                <w:tab w:val="left" w:pos="830"/>
              </w:tabs>
              <w:spacing w:before="31"/>
              <w:rPr>
                <w:i/>
                <w:w w:val="90"/>
              </w:rPr>
            </w:pPr>
            <w:r w:rsidRPr="00647BD1">
              <w:rPr>
                <w:iCs/>
                <w:w w:val="90"/>
              </w:rPr>
              <w:lastRenderedPageBreak/>
              <w:t xml:space="preserve">How faculty perceptions of and experiences with open access and predatory publications impact teaching and learning </w:t>
            </w:r>
            <w:r w:rsidRPr="00647BD1">
              <w:rPr>
                <w:i/>
                <w:w w:val="90"/>
              </w:rPr>
              <w:t>(Research-Oriented)</w:t>
            </w:r>
            <w:r w:rsidRPr="00647BD1">
              <w:rPr>
                <w:i/>
                <w:w w:val="90"/>
              </w:rPr>
              <w:br/>
              <w:t>Richard Hayman (Mount Royal University)</w:t>
            </w:r>
          </w:p>
          <w:p w14:paraId="5EAA95D9" w14:textId="71555777" w:rsidR="00647BD1" w:rsidRPr="00647BD1" w:rsidRDefault="00647BD1" w:rsidP="00647BD1">
            <w:pPr>
              <w:pStyle w:val="TableParagraph"/>
              <w:numPr>
                <w:ilvl w:val="0"/>
                <w:numId w:val="10"/>
              </w:numPr>
              <w:tabs>
                <w:tab w:val="left" w:pos="829"/>
                <w:tab w:val="left" w:pos="830"/>
              </w:tabs>
              <w:spacing w:before="31"/>
              <w:rPr>
                <w:i/>
                <w:w w:val="90"/>
              </w:rPr>
            </w:pPr>
            <w:r w:rsidRPr="00647BD1">
              <w:rPr>
                <w:w w:val="85"/>
              </w:rPr>
              <w:t>Conestoga OER Teaching Case Journal: Creating a peer-reviewed, openly licensed</w:t>
            </w:r>
            <w:r w:rsidR="002B3E93">
              <w:rPr>
                <w:w w:val="85"/>
              </w:rPr>
              <w:t>,</w:t>
            </w:r>
            <w:r w:rsidRPr="00647BD1">
              <w:rPr>
                <w:w w:val="85"/>
              </w:rPr>
              <w:t xml:space="preserve"> and accessible teaching case journal at Conestoga College (Practice-Oriented)</w:t>
            </w:r>
          </w:p>
          <w:p w14:paraId="35F8317E" w14:textId="65A62BC0" w:rsidR="00647BD1" w:rsidRPr="00647BD1" w:rsidRDefault="00647BD1" w:rsidP="00647BD1">
            <w:pPr>
              <w:pStyle w:val="TableParagraph"/>
              <w:tabs>
                <w:tab w:val="left" w:pos="829"/>
                <w:tab w:val="left" w:pos="830"/>
              </w:tabs>
              <w:spacing w:before="75"/>
              <w:ind w:left="830"/>
              <w:rPr>
                <w:i/>
                <w:w w:val="90"/>
              </w:rPr>
            </w:pPr>
            <w:r w:rsidRPr="00875148">
              <w:rPr>
                <w:i/>
                <w:w w:val="90"/>
              </w:rPr>
              <w:t>Kevin McDermott</w:t>
            </w:r>
            <w:r w:rsidRPr="00647BD1">
              <w:rPr>
                <w:i/>
                <w:w w:val="90"/>
              </w:rPr>
              <w:t xml:space="preserve">, Jane </w:t>
            </w:r>
            <w:proofErr w:type="spellStart"/>
            <w:r w:rsidRPr="00647BD1">
              <w:rPr>
                <w:i/>
                <w:w w:val="90"/>
              </w:rPr>
              <w:t>Gravill</w:t>
            </w:r>
            <w:proofErr w:type="spellEnd"/>
            <w:r w:rsidRPr="00647BD1">
              <w:rPr>
                <w:i/>
                <w:w w:val="90"/>
              </w:rPr>
              <w:t xml:space="preserve">, </w:t>
            </w:r>
            <w:proofErr w:type="spellStart"/>
            <w:r w:rsidRPr="00647BD1">
              <w:rPr>
                <w:i/>
                <w:w w:val="90"/>
              </w:rPr>
              <w:t>Fatih</w:t>
            </w:r>
            <w:proofErr w:type="spellEnd"/>
            <w:r w:rsidRPr="00647BD1">
              <w:rPr>
                <w:i/>
                <w:w w:val="90"/>
              </w:rPr>
              <w:t xml:space="preserve"> </w:t>
            </w:r>
            <w:proofErr w:type="spellStart"/>
            <w:r w:rsidRPr="00647BD1">
              <w:rPr>
                <w:i/>
                <w:w w:val="90"/>
              </w:rPr>
              <w:t>Yegal</w:t>
            </w:r>
            <w:proofErr w:type="spellEnd"/>
            <w:r w:rsidRPr="00647BD1">
              <w:rPr>
                <w:i/>
                <w:w w:val="90"/>
              </w:rPr>
              <w:t>, Kimberlee Carter (Conestoga College)</w:t>
            </w:r>
          </w:p>
          <w:p w14:paraId="254EBB4E" w14:textId="3C93F412" w:rsidR="003347AD" w:rsidRPr="003347AD" w:rsidRDefault="003347AD" w:rsidP="003347AD">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proofErr w:type="gramStart"/>
            <w:r w:rsidR="003F615A">
              <w:rPr>
                <w:b/>
                <w:spacing w:val="-5"/>
                <w:w w:val="80"/>
              </w:rPr>
              <w:t>14</w:t>
            </w:r>
            <w:r>
              <w:rPr>
                <w:b/>
                <w:spacing w:val="-5"/>
                <w:w w:val="80"/>
              </w:rPr>
              <w:t xml:space="preserve">.5  </w:t>
            </w:r>
            <w:r w:rsidR="000515ED">
              <w:rPr>
                <w:b/>
                <w:spacing w:val="-5"/>
                <w:w w:val="80"/>
              </w:rPr>
              <w:t>–</w:t>
            </w:r>
            <w:proofErr w:type="gramEnd"/>
            <w:r w:rsidR="000515ED">
              <w:rPr>
                <w:b/>
                <w:spacing w:val="-5"/>
                <w:w w:val="80"/>
              </w:rPr>
              <w:t xml:space="preserve"> </w:t>
            </w:r>
            <w:r>
              <w:rPr>
                <w:b/>
                <w:spacing w:val="-5"/>
                <w:w w:val="80"/>
              </w:rPr>
              <w:t>Wildcard:  Open</w:t>
            </w:r>
          </w:p>
          <w:p w14:paraId="1495A0C7" w14:textId="77777777" w:rsidR="005971E9" w:rsidRPr="00AC190D" w:rsidRDefault="005971E9" w:rsidP="005971E9">
            <w:pPr>
              <w:pStyle w:val="TableParagraph"/>
              <w:numPr>
                <w:ilvl w:val="0"/>
                <w:numId w:val="10"/>
              </w:numPr>
              <w:tabs>
                <w:tab w:val="left" w:pos="829"/>
                <w:tab w:val="left" w:pos="830"/>
              </w:tabs>
              <w:spacing w:before="31"/>
              <w:rPr>
                <w:b/>
                <w:bCs/>
                <w:i/>
                <w:iCs/>
                <w:w w:val="90"/>
              </w:rPr>
            </w:pPr>
            <w:r w:rsidRPr="0094016B">
              <w:rPr>
                <w:b/>
                <w:bCs/>
                <w:w w:val="90"/>
              </w:rPr>
              <w:t>2:15-2:45</w:t>
            </w:r>
            <w:r>
              <w:rPr>
                <w:w w:val="90"/>
              </w:rPr>
              <w:t xml:space="preserve">: </w:t>
            </w:r>
            <w:r>
              <w:rPr>
                <w:b/>
                <w:bCs/>
                <w:i/>
                <w:iCs/>
                <w:w w:val="90"/>
              </w:rPr>
              <w:t xml:space="preserve">– </w:t>
            </w:r>
            <w:r w:rsidRPr="00E330CF">
              <w:rPr>
                <w:b/>
                <w:bCs/>
                <w:i/>
                <w:iCs/>
                <w:w w:val="90"/>
              </w:rPr>
              <w:t>Wildcard: 10-min ALT Format</w:t>
            </w:r>
          </w:p>
          <w:p w14:paraId="4B45BE58" w14:textId="77777777" w:rsidR="005971E9" w:rsidRDefault="005971E9" w:rsidP="005971E9">
            <w:pPr>
              <w:pStyle w:val="TableParagraph"/>
              <w:numPr>
                <w:ilvl w:val="0"/>
                <w:numId w:val="10"/>
              </w:numPr>
              <w:tabs>
                <w:tab w:val="left" w:pos="829"/>
                <w:tab w:val="left" w:pos="830"/>
              </w:tabs>
              <w:spacing w:before="75"/>
              <w:ind w:left="1195"/>
            </w:pPr>
            <w:r w:rsidRPr="00832506">
              <w:rPr>
                <w:w w:val="90"/>
              </w:rPr>
              <w:t>Fostering Resiliency in Online Learners</w:t>
            </w:r>
            <w:r>
              <w:rPr>
                <w:w w:val="90"/>
              </w:rPr>
              <w:t xml:space="preserve">: </w:t>
            </w:r>
            <w:r w:rsidRPr="00832506">
              <w:rPr>
                <w:w w:val="90"/>
              </w:rPr>
              <w:t>A Blended Test Anxiety Intervention</w:t>
            </w:r>
          </w:p>
          <w:p w14:paraId="4DA41DD2" w14:textId="77777777" w:rsidR="005971E9" w:rsidRDefault="005971E9" w:rsidP="005971E9">
            <w:pPr>
              <w:pStyle w:val="TableParagraph"/>
              <w:spacing w:before="60"/>
              <w:ind w:left="1195"/>
              <w:rPr>
                <w:i/>
                <w:w w:val="85"/>
              </w:rPr>
            </w:pPr>
            <w:r w:rsidRPr="00832506">
              <w:rPr>
                <w:i/>
                <w:w w:val="85"/>
              </w:rPr>
              <w:t>Jacqueline Yu</w:t>
            </w:r>
          </w:p>
          <w:p w14:paraId="2C18D1B0" w14:textId="77777777" w:rsidR="005971E9" w:rsidRPr="00AB03C7" w:rsidRDefault="005971E9" w:rsidP="005971E9">
            <w:pPr>
              <w:pStyle w:val="TableParagraph"/>
              <w:numPr>
                <w:ilvl w:val="0"/>
                <w:numId w:val="10"/>
              </w:numPr>
              <w:tabs>
                <w:tab w:val="left" w:pos="829"/>
                <w:tab w:val="left" w:pos="830"/>
              </w:tabs>
              <w:spacing w:before="75"/>
              <w:ind w:left="1195"/>
            </w:pPr>
            <w:r w:rsidRPr="00AB03C7">
              <w:rPr>
                <w:iCs/>
                <w:w w:val="85"/>
              </w:rPr>
              <w:t>The Liberated Learner: How to Learn with Style</w:t>
            </w:r>
          </w:p>
          <w:p w14:paraId="4F3122F4" w14:textId="77777777" w:rsidR="005971E9" w:rsidRDefault="005971E9" w:rsidP="005971E9">
            <w:pPr>
              <w:pStyle w:val="TableParagraph"/>
              <w:spacing w:before="60"/>
              <w:ind w:left="1195"/>
              <w:rPr>
                <w:i/>
                <w:w w:val="85"/>
              </w:rPr>
            </w:pPr>
            <w:r w:rsidRPr="00AB03C7">
              <w:rPr>
                <w:i/>
                <w:w w:val="85"/>
              </w:rPr>
              <w:t>Terry Green</w:t>
            </w:r>
            <w:r>
              <w:rPr>
                <w:i/>
                <w:w w:val="85"/>
              </w:rPr>
              <w:t>e (Trent University), Giulia Forsythe (Brock University)</w:t>
            </w:r>
          </w:p>
          <w:p w14:paraId="2B16D890" w14:textId="77777777" w:rsidR="005971E9" w:rsidRPr="00D7363C" w:rsidRDefault="005971E9" w:rsidP="005971E9">
            <w:pPr>
              <w:pStyle w:val="TableParagraph"/>
              <w:numPr>
                <w:ilvl w:val="0"/>
                <w:numId w:val="10"/>
              </w:numPr>
              <w:tabs>
                <w:tab w:val="left" w:pos="829"/>
                <w:tab w:val="left" w:pos="830"/>
              </w:tabs>
              <w:spacing w:before="75"/>
              <w:ind w:left="1195"/>
              <w:rPr>
                <w:iCs/>
                <w:w w:val="85"/>
              </w:rPr>
            </w:pPr>
            <w:r w:rsidRPr="00D7363C">
              <w:rPr>
                <w:iCs/>
                <w:w w:val="85"/>
              </w:rPr>
              <w:t xml:space="preserve">The role of inquiry-based information literacy curriculum design in fostering self-efficacy in the digital learning environment </w:t>
            </w:r>
          </w:p>
          <w:p w14:paraId="267ED1B3" w14:textId="77777777" w:rsidR="005971E9" w:rsidRPr="00AC190D" w:rsidRDefault="005971E9" w:rsidP="005971E9">
            <w:pPr>
              <w:pStyle w:val="TableParagraph"/>
              <w:spacing w:before="60"/>
              <w:ind w:left="1195"/>
              <w:rPr>
                <w:i/>
                <w:w w:val="85"/>
              </w:rPr>
            </w:pPr>
            <w:r>
              <w:rPr>
                <w:i/>
                <w:w w:val="85"/>
              </w:rPr>
              <w:t xml:space="preserve">Marta </w:t>
            </w:r>
            <w:proofErr w:type="spellStart"/>
            <w:r w:rsidRPr="00D7363C">
              <w:rPr>
                <w:i/>
                <w:w w:val="85"/>
              </w:rPr>
              <w:t>Samokishyn</w:t>
            </w:r>
            <w:proofErr w:type="spellEnd"/>
            <w:r>
              <w:rPr>
                <w:i/>
                <w:w w:val="85"/>
              </w:rPr>
              <w:t xml:space="preserve"> (</w:t>
            </w:r>
            <w:r w:rsidRPr="00FA549E">
              <w:rPr>
                <w:i/>
                <w:w w:val="85"/>
              </w:rPr>
              <w:t>Saint Paul University</w:t>
            </w:r>
            <w:r>
              <w:rPr>
                <w:i/>
                <w:w w:val="85"/>
              </w:rPr>
              <w:t>)</w:t>
            </w:r>
          </w:p>
          <w:p w14:paraId="5DEA6850" w14:textId="77777777" w:rsidR="005971E9" w:rsidRPr="005971E9" w:rsidRDefault="005971E9" w:rsidP="003347AD">
            <w:pPr>
              <w:pStyle w:val="TableParagraph"/>
              <w:numPr>
                <w:ilvl w:val="0"/>
                <w:numId w:val="10"/>
              </w:numPr>
              <w:spacing w:before="60"/>
              <w:rPr>
                <w:b/>
                <w:bCs/>
                <w:i/>
              </w:rPr>
            </w:pPr>
            <w:r w:rsidRPr="005971E9">
              <w:rPr>
                <w:b/>
                <w:bCs/>
                <w:w w:val="85"/>
              </w:rPr>
              <w:t>2:45-3:45</w:t>
            </w:r>
          </w:p>
          <w:p w14:paraId="58745CED" w14:textId="472E7FD2" w:rsidR="003347AD" w:rsidRPr="007872CD" w:rsidRDefault="003347AD" w:rsidP="005971E9">
            <w:pPr>
              <w:pStyle w:val="TableParagraph"/>
              <w:spacing w:before="60"/>
              <w:ind w:left="830"/>
              <w:rPr>
                <w:i/>
              </w:rPr>
            </w:pPr>
            <w:r w:rsidRPr="007872CD">
              <w:rPr>
                <w:w w:val="85"/>
              </w:rPr>
              <w:t xml:space="preserve">Learning In the Open: The Journey of Creating and Implementing Open Web-Based Portfolio </w:t>
            </w:r>
            <w:proofErr w:type="gramStart"/>
            <w:r w:rsidRPr="007872CD">
              <w:rPr>
                <w:w w:val="85"/>
              </w:rPr>
              <w:t xml:space="preserve">Templates </w:t>
            </w:r>
            <w:r>
              <w:rPr>
                <w:w w:val="85"/>
              </w:rPr>
              <w:t xml:space="preserve"> (</w:t>
            </w:r>
            <w:proofErr w:type="gramEnd"/>
            <w:r>
              <w:rPr>
                <w:w w:val="85"/>
              </w:rPr>
              <w:t>Practice-Oriented)</w:t>
            </w:r>
          </w:p>
          <w:p w14:paraId="031DD5C8" w14:textId="77777777" w:rsidR="003347AD" w:rsidRDefault="003347AD" w:rsidP="003347AD">
            <w:pPr>
              <w:pStyle w:val="TableParagraph"/>
              <w:spacing w:before="60"/>
              <w:ind w:left="830"/>
              <w:rPr>
                <w:i/>
                <w:w w:val="85"/>
              </w:rPr>
            </w:pPr>
            <w:r>
              <w:rPr>
                <w:i/>
                <w:w w:val="85"/>
              </w:rPr>
              <w:t xml:space="preserve">Melanie Laurie, Jamie </w:t>
            </w:r>
            <w:proofErr w:type="spellStart"/>
            <w:r>
              <w:rPr>
                <w:i/>
                <w:w w:val="85"/>
              </w:rPr>
              <w:t>Drozda</w:t>
            </w:r>
            <w:proofErr w:type="spellEnd"/>
            <w:r>
              <w:rPr>
                <w:i/>
                <w:w w:val="85"/>
              </w:rPr>
              <w:t xml:space="preserve"> (Thompson Rivers University)</w:t>
            </w:r>
          </w:p>
          <w:p w14:paraId="493E6AD2" w14:textId="1F5F47B5" w:rsidR="003347AD" w:rsidRPr="007D6328" w:rsidRDefault="003347AD" w:rsidP="003347AD">
            <w:pPr>
              <w:pStyle w:val="TableParagraph"/>
              <w:tabs>
                <w:tab w:val="left" w:pos="829"/>
                <w:tab w:val="left" w:pos="830"/>
              </w:tabs>
              <w:spacing w:before="75"/>
              <w:ind w:left="830"/>
              <w:rPr>
                <w:i/>
                <w:w w:val="85"/>
              </w:rPr>
            </w:pPr>
          </w:p>
        </w:tc>
      </w:tr>
      <w:tr w:rsidR="00113555" w14:paraId="63E27349" w14:textId="77777777" w:rsidTr="00FB2F00">
        <w:trPr>
          <w:trHeight w:val="791"/>
        </w:trPr>
        <w:tc>
          <w:tcPr>
            <w:tcW w:w="2549" w:type="dxa"/>
            <w:tcBorders>
              <w:top w:val="single" w:sz="4" w:space="0" w:color="auto"/>
              <w:left w:val="single" w:sz="4" w:space="0" w:color="auto"/>
              <w:bottom w:val="single" w:sz="4" w:space="0" w:color="auto"/>
              <w:right w:val="single" w:sz="4" w:space="0" w:color="auto"/>
            </w:tcBorders>
          </w:tcPr>
          <w:p w14:paraId="38FCDA49" w14:textId="77777777" w:rsidR="00113555" w:rsidRDefault="00113555" w:rsidP="00FB2F00">
            <w:pPr>
              <w:pStyle w:val="TableParagraph"/>
              <w:spacing w:before="120"/>
              <w:ind w:left="110"/>
              <w:rPr>
                <w:b/>
                <w:w w:val="90"/>
              </w:rPr>
            </w:pPr>
            <w:r>
              <w:rPr>
                <w:b/>
                <w:w w:val="90"/>
              </w:rPr>
              <w:t>3:45</w:t>
            </w:r>
            <w:r>
              <w:rPr>
                <w:b/>
                <w:spacing w:val="-6"/>
                <w:w w:val="90"/>
              </w:rPr>
              <w:t xml:space="preserve"> </w:t>
            </w:r>
            <w:r>
              <w:rPr>
                <w:b/>
                <w:w w:val="90"/>
              </w:rPr>
              <w:t>–</w:t>
            </w:r>
            <w:r>
              <w:rPr>
                <w:b/>
                <w:spacing w:val="-6"/>
                <w:w w:val="90"/>
              </w:rPr>
              <w:t xml:space="preserve"> </w:t>
            </w:r>
            <w:r>
              <w:rPr>
                <w:b/>
                <w:w w:val="90"/>
              </w:rPr>
              <w:t>4:00</w:t>
            </w:r>
          </w:p>
        </w:tc>
        <w:tc>
          <w:tcPr>
            <w:tcW w:w="288" w:type="dxa"/>
            <w:tcBorders>
              <w:left w:val="single" w:sz="4" w:space="0" w:color="auto"/>
              <w:bottom w:val="nil"/>
              <w:right w:val="single" w:sz="4" w:space="0" w:color="auto"/>
            </w:tcBorders>
            <w:shd w:val="clear" w:color="auto" w:fill="E36C0A" w:themeFill="accent6" w:themeFillShade="BF"/>
          </w:tcPr>
          <w:p w14:paraId="574EE7AD"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91ACACB" w14:textId="77777777" w:rsidR="00113555" w:rsidRPr="007A3216" w:rsidRDefault="00113555" w:rsidP="00FB2F00">
            <w:pPr>
              <w:pStyle w:val="TableParagraph"/>
              <w:spacing w:before="17"/>
              <w:rPr>
                <w:iCs/>
              </w:rPr>
            </w:pPr>
            <w:r>
              <w:rPr>
                <w:iCs/>
              </w:rPr>
              <w:t xml:space="preserve">  </w:t>
            </w:r>
            <w:r>
              <w:rPr>
                <w:iCs/>
              </w:rPr>
              <w:br/>
              <w:t xml:space="preserve"> </w:t>
            </w:r>
            <w:r>
              <w:rPr>
                <w:b/>
                <w:w w:val="80"/>
              </w:rPr>
              <w:t>Break</w:t>
            </w:r>
          </w:p>
        </w:tc>
      </w:tr>
      <w:tr w:rsidR="00113555" w14:paraId="19014E11" w14:textId="77777777" w:rsidTr="00FB2F00">
        <w:trPr>
          <w:trHeight w:val="870"/>
        </w:trPr>
        <w:tc>
          <w:tcPr>
            <w:tcW w:w="2549" w:type="dxa"/>
            <w:tcBorders>
              <w:top w:val="single" w:sz="4" w:space="0" w:color="auto"/>
              <w:left w:val="single" w:sz="4" w:space="0" w:color="auto"/>
              <w:right w:val="single" w:sz="4" w:space="0" w:color="auto"/>
            </w:tcBorders>
          </w:tcPr>
          <w:p w14:paraId="016D9170" w14:textId="77777777" w:rsidR="00113555" w:rsidRDefault="00113555" w:rsidP="00FB2F00">
            <w:pPr>
              <w:pStyle w:val="TableParagraph"/>
              <w:spacing w:before="120"/>
              <w:ind w:left="110"/>
              <w:rPr>
                <w:b/>
                <w:w w:val="90"/>
              </w:rPr>
            </w:pPr>
            <w:r>
              <w:rPr>
                <w:b/>
                <w:w w:val="90"/>
              </w:rPr>
              <w:t>4:00</w:t>
            </w:r>
            <w:r>
              <w:rPr>
                <w:b/>
                <w:spacing w:val="-6"/>
                <w:w w:val="90"/>
              </w:rPr>
              <w:t xml:space="preserve"> </w:t>
            </w:r>
            <w:r>
              <w:rPr>
                <w:b/>
                <w:w w:val="90"/>
              </w:rPr>
              <w:t>–</w:t>
            </w:r>
            <w:r>
              <w:rPr>
                <w:b/>
                <w:spacing w:val="-6"/>
                <w:w w:val="90"/>
              </w:rPr>
              <w:t xml:space="preserve"> </w:t>
            </w:r>
            <w:r>
              <w:rPr>
                <w:b/>
                <w:spacing w:val="-2"/>
                <w:w w:val="90"/>
              </w:rPr>
              <w:t>4:30</w:t>
            </w:r>
          </w:p>
        </w:tc>
        <w:tc>
          <w:tcPr>
            <w:tcW w:w="288" w:type="dxa"/>
            <w:tcBorders>
              <w:left w:val="single" w:sz="4" w:space="0" w:color="auto"/>
              <w:bottom w:val="nil"/>
              <w:right w:val="single" w:sz="4" w:space="0" w:color="auto"/>
            </w:tcBorders>
            <w:shd w:val="clear" w:color="auto" w:fill="31849B" w:themeFill="accent5" w:themeFillShade="BF"/>
          </w:tcPr>
          <w:p w14:paraId="637127F6" w14:textId="77777777" w:rsidR="00113555" w:rsidRDefault="00113555" w:rsidP="00FB2F00">
            <w:pPr>
              <w:pStyle w:val="TableParagraph"/>
            </w:pPr>
          </w:p>
        </w:tc>
        <w:tc>
          <w:tcPr>
            <w:tcW w:w="10066" w:type="dxa"/>
            <w:tcBorders>
              <w:top w:val="single" w:sz="4" w:space="0" w:color="auto"/>
              <w:left w:val="single" w:sz="4" w:space="0" w:color="auto"/>
              <w:right w:val="single" w:sz="4" w:space="0" w:color="auto"/>
            </w:tcBorders>
          </w:tcPr>
          <w:p w14:paraId="07170401" w14:textId="25AE7251" w:rsidR="00F3650C" w:rsidRPr="00F3650C" w:rsidRDefault="00113555" w:rsidP="00FB2F00">
            <w:pPr>
              <w:pStyle w:val="TableParagraph"/>
              <w:spacing w:before="209"/>
              <w:rPr>
                <w:bCs/>
                <w:i/>
                <w:iCs/>
                <w:w w:val="80"/>
              </w:rPr>
            </w:pPr>
            <w:r>
              <w:rPr>
                <w:spacing w:val="-4"/>
              </w:rPr>
              <w:t xml:space="preserve"> </w:t>
            </w:r>
            <w:r w:rsidR="00AB1455">
              <w:rPr>
                <w:b/>
                <w:w w:val="80"/>
              </w:rPr>
              <w:t>Social</w:t>
            </w:r>
            <w:r w:rsidR="00F3650C">
              <w:rPr>
                <w:b/>
                <w:w w:val="80"/>
              </w:rPr>
              <w:t>: Dr Jones (DJ)</w:t>
            </w:r>
            <w:r w:rsidR="00F3650C">
              <w:rPr>
                <w:b/>
                <w:w w:val="80"/>
              </w:rPr>
              <w:br/>
            </w:r>
            <w:r w:rsidR="00F3650C">
              <w:rPr>
                <w:bCs/>
                <w:i/>
                <w:iCs/>
                <w:w w:val="80"/>
              </w:rPr>
              <w:t xml:space="preserve"> Beats</w:t>
            </w:r>
          </w:p>
        </w:tc>
      </w:tr>
      <w:tr w:rsidR="00113555" w14:paraId="60BC4645" w14:textId="77777777" w:rsidTr="00A03177">
        <w:trPr>
          <w:trHeight w:val="7651"/>
        </w:trPr>
        <w:tc>
          <w:tcPr>
            <w:tcW w:w="2549" w:type="dxa"/>
            <w:tcBorders>
              <w:left w:val="single" w:sz="4" w:space="0" w:color="auto"/>
              <w:right w:val="single" w:sz="4" w:space="0" w:color="auto"/>
            </w:tcBorders>
          </w:tcPr>
          <w:p w14:paraId="621CA263" w14:textId="77777777" w:rsidR="00113555" w:rsidRDefault="00113555" w:rsidP="00FB2F00">
            <w:pPr>
              <w:pStyle w:val="TableParagraph"/>
              <w:spacing w:before="120"/>
              <w:ind w:left="110"/>
              <w:rPr>
                <w:b/>
                <w:w w:val="90"/>
              </w:rPr>
            </w:pPr>
            <w:r>
              <w:rPr>
                <w:b/>
                <w:w w:val="90"/>
              </w:rPr>
              <w:lastRenderedPageBreak/>
              <w:t>4:30</w:t>
            </w:r>
            <w:r>
              <w:rPr>
                <w:b/>
                <w:spacing w:val="-6"/>
                <w:w w:val="90"/>
              </w:rPr>
              <w:t xml:space="preserve"> </w:t>
            </w:r>
            <w:r>
              <w:rPr>
                <w:b/>
                <w:w w:val="90"/>
              </w:rPr>
              <w:t>–</w:t>
            </w:r>
            <w:r>
              <w:rPr>
                <w:b/>
                <w:spacing w:val="-6"/>
                <w:w w:val="90"/>
              </w:rPr>
              <w:t xml:space="preserve"> </w:t>
            </w:r>
            <w:r>
              <w:rPr>
                <w:b/>
                <w:spacing w:val="-2"/>
                <w:w w:val="90"/>
              </w:rPr>
              <w:t>5:30</w:t>
            </w:r>
          </w:p>
        </w:tc>
        <w:tc>
          <w:tcPr>
            <w:tcW w:w="288" w:type="dxa"/>
            <w:tcBorders>
              <w:left w:val="single" w:sz="4" w:space="0" w:color="auto"/>
              <w:bottom w:val="nil"/>
              <w:right w:val="single" w:sz="4" w:space="0" w:color="auto"/>
            </w:tcBorders>
            <w:shd w:val="clear" w:color="auto" w:fill="FFC000"/>
          </w:tcPr>
          <w:p w14:paraId="7F8EA35A" w14:textId="77777777" w:rsidR="00113555" w:rsidRDefault="00113555" w:rsidP="00FB2F00">
            <w:pPr>
              <w:pStyle w:val="TableParagraph"/>
            </w:pPr>
          </w:p>
        </w:tc>
        <w:tc>
          <w:tcPr>
            <w:tcW w:w="10066" w:type="dxa"/>
            <w:tcBorders>
              <w:left w:val="single" w:sz="4" w:space="0" w:color="auto"/>
              <w:right w:val="single" w:sz="4" w:space="0" w:color="auto"/>
            </w:tcBorders>
          </w:tcPr>
          <w:p w14:paraId="1E1DA969" w14:textId="1E39C020" w:rsidR="00113555" w:rsidRDefault="00113555" w:rsidP="00FB2F00">
            <w:pPr>
              <w:pStyle w:val="TableParagraph"/>
              <w:spacing w:before="209"/>
              <w:rPr>
                <w:b/>
              </w:rPr>
            </w:pPr>
            <w:r>
              <w:rPr>
                <w:b/>
                <w:w w:val="80"/>
              </w:rPr>
              <w:t>Parallel</w:t>
            </w:r>
            <w:r>
              <w:rPr>
                <w:b/>
                <w:spacing w:val="10"/>
              </w:rPr>
              <w:t xml:space="preserve"> </w:t>
            </w:r>
            <w:r>
              <w:rPr>
                <w:b/>
                <w:w w:val="80"/>
              </w:rPr>
              <w:t>Session</w:t>
            </w:r>
            <w:r>
              <w:rPr>
                <w:b/>
                <w:spacing w:val="11"/>
              </w:rPr>
              <w:t xml:space="preserve"> </w:t>
            </w:r>
            <w:r w:rsidR="003F615A">
              <w:rPr>
                <w:b/>
                <w:spacing w:val="-5"/>
                <w:w w:val="80"/>
              </w:rPr>
              <w:t>15</w:t>
            </w:r>
            <w:r>
              <w:rPr>
                <w:b/>
                <w:spacing w:val="-5"/>
                <w:w w:val="80"/>
              </w:rPr>
              <w:t>.1</w:t>
            </w:r>
            <w:r w:rsidR="00EF1B35">
              <w:rPr>
                <w:b/>
                <w:spacing w:val="-5"/>
                <w:w w:val="80"/>
              </w:rPr>
              <w:t xml:space="preserve"> – </w:t>
            </w:r>
            <w:r w:rsidR="008D4E9B">
              <w:rPr>
                <w:b/>
                <w:spacing w:val="-5"/>
                <w:w w:val="80"/>
              </w:rPr>
              <w:t>Sustaining Positive Change</w:t>
            </w:r>
            <w:r w:rsidR="00EF1B35">
              <w:rPr>
                <w:b/>
                <w:spacing w:val="-5"/>
                <w:w w:val="80"/>
              </w:rPr>
              <w:t xml:space="preserve">: </w:t>
            </w:r>
            <w:r w:rsidR="00494771">
              <w:rPr>
                <w:b/>
                <w:spacing w:val="-5"/>
                <w:w w:val="80"/>
              </w:rPr>
              <w:t>PSE Online Teacher Education</w:t>
            </w:r>
          </w:p>
          <w:p w14:paraId="27CB070C" w14:textId="77777777" w:rsidR="008D4E9B" w:rsidRDefault="008D4E9B" w:rsidP="008D4E9B">
            <w:pPr>
              <w:pStyle w:val="TableParagraph"/>
              <w:numPr>
                <w:ilvl w:val="0"/>
                <w:numId w:val="10"/>
              </w:numPr>
              <w:tabs>
                <w:tab w:val="left" w:pos="829"/>
                <w:tab w:val="left" w:pos="830"/>
              </w:tabs>
              <w:spacing w:before="75"/>
            </w:pPr>
            <w:r w:rsidRPr="00E00BF0">
              <w:rPr>
                <w:w w:val="90"/>
              </w:rPr>
              <w:t>Practicum During the Pandemic</w:t>
            </w:r>
            <w:r>
              <w:rPr>
                <w:w w:val="90"/>
              </w:rPr>
              <w:t>: Zooming In (Practice-Oriented)</w:t>
            </w:r>
            <w:r>
              <w:rPr>
                <w:i/>
                <w:w w:val="85"/>
              </w:rPr>
              <w:t xml:space="preserve"> </w:t>
            </w:r>
            <w:r>
              <w:rPr>
                <w:i/>
                <w:w w:val="85"/>
              </w:rPr>
              <w:br/>
              <w:t>Christine Ho Younghusband (University of Northern British Columbia)</w:t>
            </w:r>
          </w:p>
          <w:p w14:paraId="67C4220D" w14:textId="23A5B986" w:rsidR="008D4E9B" w:rsidRPr="008D4E9B" w:rsidRDefault="008D4E9B" w:rsidP="008D4E9B">
            <w:pPr>
              <w:pStyle w:val="TableParagraph"/>
              <w:numPr>
                <w:ilvl w:val="0"/>
                <w:numId w:val="10"/>
              </w:numPr>
              <w:tabs>
                <w:tab w:val="left" w:pos="829"/>
                <w:tab w:val="left" w:pos="830"/>
              </w:tabs>
              <w:spacing w:before="75"/>
            </w:pPr>
            <w:r w:rsidRPr="00A242A5">
              <w:rPr>
                <w:w w:val="85"/>
              </w:rPr>
              <w:t>Equipping Pre-Service Teacher Candidates for a Post-Pandemic Reality</w:t>
            </w:r>
            <w:r w:rsidRPr="008D4E9B">
              <w:rPr>
                <w:w w:val="85"/>
              </w:rPr>
              <w:t>: Building e-Pedagogy Skills and Connecting Theory to Praxis (Practice-Oriented)</w:t>
            </w:r>
            <w:r w:rsidRPr="008D4E9B">
              <w:rPr>
                <w:w w:val="85"/>
              </w:rPr>
              <w:br/>
            </w:r>
            <w:r w:rsidRPr="008D4E9B">
              <w:rPr>
                <w:i/>
                <w:w w:val="85"/>
              </w:rPr>
              <w:t xml:space="preserve">Karen </w:t>
            </w:r>
            <w:proofErr w:type="spellStart"/>
            <w:r w:rsidRPr="008D4E9B">
              <w:rPr>
                <w:i/>
                <w:w w:val="85"/>
              </w:rPr>
              <w:t>Roeck</w:t>
            </w:r>
            <w:proofErr w:type="spellEnd"/>
            <w:r w:rsidRPr="008D4E9B">
              <w:rPr>
                <w:i/>
                <w:w w:val="85"/>
              </w:rPr>
              <w:t xml:space="preserve"> (Trinity Western University), Nina Pak Lui (Trinity Western University)</w:t>
            </w:r>
          </w:p>
          <w:p w14:paraId="41A7C6EE" w14:textId="080DF306" w:rsidR="00113555" w:rsidRDefault="00113555" w:rsidP="00FB2F00">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3F615A">
              <w:rPr>
                <w:b/>
                <w:spacing w:val="-5"/>
                <w:w w:val="80"/>
              </w:rPr>
              <w:t>15</w:t>
            </w:r>
            <w:r>
              <w:rPr>
                <w:b/>
                <w:spacing w:val="-5"/>
                <w:w w:val="80"/>
              </w:rPr>
              <w:t>.2</w:t>
            </w:r>
            <w:r w:rsidR="000769AF">
              <w:rPr>
                <w:b/>
                <w:spacing w:val="-5"/>
                <w:w w:val="80"/>
              </w:rPr>
              <w:t xml:space="preserve"> – </w:t>
            </w:r>
            <w:r w:rsidR="008E2B96" w:rsidRPr="008E2B96">
              <w:rPr>
                <w:b/>
                <w:spacing w:val="-5"/>
                <w:w w:val="80"/>
              </w:rPr>
              <w:t xml:space="preserve">Sustaining Positive Change: PSE Graduate Ed  </w:t>
            </w:r>
          </w:p>
          <w:p w14:paraId="0A1FC3AC" w14:textId="72095EBF" w:rsidR="008E2B96" w:rsidRPr="00E330CF" w:rsidRDefault="008E2B96" w:rsidP="008E2B96">
            <w:pPr>
              <w:pStyle w:val="TableParagraph"/>
              <w:numPr>
                <w:ilvl w:val="0"/>
                <w:numId w:val="10"/>
              </w:numPr>
              <w:tabs>
                <w:tab w:val="left" w:pos="829"/>
                <w:tab w:val="left" w:pos="830"/>
              </w:tabs>
              <w:spacing w:before="31"/>
            </w:pPr>
            <w:r w:rsidRPr="008F0AB5">
              <w:rPr>
                <w:w w:val="90"/>
              </w:rPr>
              <w:t>Graduate Supervision Webinar Series: Open, Online</w:t>
            </w:r>
            <w:r w:rsidR="002B3E93">
              <w:rPr>
                <w:w w:val="90"/>
              </w:rPr>
              <w:t>,</w:t>
            </w:r>
            <w:r w:rsidRPr="008F0AB5">
              <w:rPr>
                <w:w w:val="90"/>
              </w:rPr>
              <w:t xml:space="preserve"> and Transdisciplinary Faculty Development</w:t>
            </w:r>
            <w:r>
              <w:rPr>
                <w:w w:val="90"/>
              </w:rPr>
              <w:t xml:space="preserve"> (Research-Oriented)</w:t>
            </w:r>
            <w:r>
              <w:br/>
            </w:r>
            <w:r>
              <w:rPr>
                <w:i/>
                <w:w w:val="85"/>
              </w:rPr>
              <w:t>Michele Jacobsen (University of Calgary)</w:t>
            </w:r>
          </w:p>
          <w:p w14:paraId="5B524986" w14:textId="5138EF6A" w:rsidR="00113555" w:rsidRDefault="00113555" w:rsidP="00FB2F00">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3F615A">
              <w:rPr>
                <w:b/>
                <w:spacing w:val="-5"/>
                <w:w w:val="80"/>
              </w:rPr>
              <w:t>15</w:t>
            </w:r>
            <w:r>
              <w:rPr>
                <w:b/>
                <w:spacing w:val="-5"/>
                <w:w w:val="80"/>
              </w:rPr>
              <w:t>.3</w:t>
            </w:r>
            <w:r w:rsidR="00B54997">
              <w:rPr>
                <w:b/>
                <w:spacing w:val="-5"/>
                <w:w w:val="80"/>
              </w:rPr>
              <w:t xml:space="preserve"> - Wildcard: PSE Online</w:t>
            </w:r>
          </w:p>
          <w:p w14:paraId="5976EDD2" w14:textId="5856D5F3" w:rsidR="006D02B3" w:rsidRPr="00CA3A44" w:rsidRDefault="00B54997" w:rsidP="006D02B3">
            <w:pPr>
              <w:pStyle w:val="TableParagraph"/>
              <w:numPr>
                <w:ilvl w:val="0"/>
                <w:numId w:val="10"/>
              </w:numPr>
              <w:tabs>
                <w:tab w:val="left" w:pos="829"/>
                <w:tab w:val="left" w:pos="830"/>
              </w:tabs>
              <w:spacing w:before="31"/>
              <w:rPr>
                <w:i/>
                <w:w w:val="85"/>
              </w:rPr>
            </w:pPr>
            <w:r w:rsidRPr="00B54997">
              <w:rPr>
                <w:w w:val="90"/>
              </w:rPr>
              <w:t>From Crime Scene to the Laboratory: Travel CSI style!</w:t>
            </w:r>
            <w:r>
              <w:br/>
            </w:r>
            <w:proofErr w:type="spellStart"/>
            <w:r w:rsidRPr="00B54997">
              <w:rPr>
                <w:i/>
                <w:w w:val="85"/>
              </w:rPr>
              <w:t>Sanela</w:t>
            </w:r>
            <w:proofErr w:type="spellEnd"/>
            <w:r w:rsidRPr="00B54997">
              <w:rPr>
                <w:i/>
                <w:w w:val="85"/>
              </w:rPr>
              <w:t xml:space="preserve"> </w:t>
            </w:r>
            <w:proofErr w:type="spellStart"/>
            <w:r w:rsidRPr="00B54997">
              <w:rPr>
                <w:i/>
                <w:w w:val="85"/>
              </w:rPr>
              <w:t>Martic</w:t>
            </w:r>
            <w:proofErr w:type="spellEnd"/>
            <w:r>
              <w:rPr>
                <w:i/>
                <w:w w:val="85"/>
              </w:rPr>
              <w:t>, Stephanie Ferguson, James Bailey (Trent University)</w:t>
            </w:r>
          </w:p>
          <w:p w14:paraId="4303BF97" w14:textId="7873F2D4" w:rsidR="006D02B3" w:rsidRDefault="006D02B3" w:rsidP="008D4E9B">
            <w:pPr>
              <w:pStyle w:val="TableParagraph"/>
              <w:spacing w:before="175"/>
              <w:ind w:left="110"/>
              <w:rPr>
                <w:b/>
                <w:bCs/>
                <w:w w:val="85"/>
              </w:rPr>
            </w:pPr>
            <w:r>
              <w:rPr>
                <w:b/>
                <w:w w:val="80"/>
              </w:rPr>
              <w:t>Parallel</w:t>
            </w:r>
            <w:r>
              <w:rPr>
                <w:b/>
                <w:spacing w:val="10"/>
              </w:rPr>
              <w:t xml:space="preserve"> </w:t>
            </w:r>
            <w:r>
              <w:rPr>
                <w:b/>
                <w:w w:val="80"/>
              </w:rPr>
              <w:t>Session</w:t>
            </w:r>
            <w:r>
              <w:rPr>
                <w:b/>
                <w:spacing w:val="11"/>
              </w:rPr>
              <w:t xml:space="preserve"> </w:t>
            </w:r>
            <w:r w:rsidR="003F615A">
              <w:rPr>
                <w:b/>
                <w:spacing w:val="-5"/>
                <w:w w:val="80"/>
              </w:rPr>
              <w:t>15</w:t>
            </w:r>
            <w:r>
              <w:rPr>
                <w:b/>
                <w:spacing w:val="-5"/>
                <w:w w:val="80"/>
              </w:rPr>
              <w:t>.</w:t>
            </w:r>
            <w:r w:rsidR="00544BB7">
              <w:rPr>
                <w:b/>
                <w:spacing w:val="-5"/>
                <w:w w:val="80"/>
              </w:rPr>
              <w:t>4</w:t>
            </w:r>
            <w:r>
              <w:rPr>
                <w:b/>
                <w:spacing w:val="-5"/>
                <w:w w:val="80"/>
              </w:rPr>
              <w:t xml:space="preserve"> –</w:t>
            </w:r>
            <w:r w:rsidR="008D4E9B">
              <w:rPr>
                <w:b/>
                <w:spacing w:val="-5"/>
                <w:w w:val="80"/>
              </w:rPr>
              <w:t xml:space="preserve"> </w:t>
            </w:r>
            <w:r w:rsidR="008D4E9B">
              <w:rPr>
                <w:b/>
                <w:bCs/>
                <w:w w:val="85"/>
              </w:rPr>
              <w:t>Transitions of Online Learning and Teaching – Open</w:t>
            </w:r>
          </w:p>
          <w:p w14:paraId="5138A029" w14:textId="77777777" w:rsidR="000627B2" w:rsidRDefault="000627B2" w:rsidP="000627B2">
            <w:pPr>
              <w:pStyle w:val="TableParagraph"/>
              <w:numPr>
                <w:ilvl w:val="0"/>
                <w:numId w:val="10"/>
              </w:numPr>
              <w:ind w:left="828" w:hanging="357"/>
            </w:pPr>
            <w:r w:rsidRPr="0059133B">
              <w:rPr>
                <w:w w:val="90"/>
              </w:rPr>
              <w:t>Lessons from the Pandemic: How did a terrible online course make a better textbook? (Practice-Oriented)</w:t>
            </w:r>
          </w:p>
          <w:p w14:paraId="04652A34" w14:textId="77777777" w:rsidR="000627B2" w:rsidRPr="0059133B" w:rsidRDefault="000627B2" w:rsidP="000627B2">
            <w:pPr>
              <w:pStyle w:val="TableParagraph"/>
              <w:spacing w:before="60"/>
              <w:ind w:left="830"/>
              <w:rPr>
                <w:i/>
                <w:w w:val="90"/>
              </w:rPr>
            </w:pPr>
            <w:r w:rsidRPr="0059133B">
              <w:rPr>
                <w:i/>
                <w:w w:val="90"/>
              </w:rPr>
              <w:t xml:space="preserve">Rebekah </w:t>
            </w:r>
            <w:proofErr w:type="spellStart"/>
            <w:r w:rsidRPr="0059133B">
              <w:rPr>
                <w:i/>
                <w:w w:val="90"/>
              </w:rPr>
              <w:t>Bennetch</w:t>
            </w:r>
            <w:proofErr w:type="spellEnd"/>
            <w:r w:rsidRPr="0059133B">
              <w:rPr>
                <w:i/>
                <w:w w:val="90"/>
              </w:rPr>
              <w:t xml:space="preserve"> (University of Saskatchewan), Zach </w:t>
            </w:r>
            <w:proofErr w:type="spellStart"/>
            <w:r w:rsidRPr="0059133B">
              <w:rPr>
                <w:i/>
                <w:w w:val="90"/>
              </w:rPr>
              <w:t>Keesey</w:t>
            </w:r>
            <w:proofErr w:type="spellEnd"/>
          </w:p>
          <w:p w14:paraId="07A92DAD" w14:textId="77777777" w:rsidR="000627B2" w:rsidRPr="0059133B" w:rsidRDefault="000627B2" w:rsidP="000627B2">
            <w:pPr>
              <w:pStyle w:val="TableParagraph"/>
              <w:numPr>
                <w:ilvl w:val="0"/>
                <w:numId w:val="10"/>
              </w:numPr>
              <w:ind w:left="828" w:hanging="357"/>
              <w:rPr>
                <w:iCs/>
              </w:rPr>
            </w:pPr>
            <w:r w:rsidRPr="0059133B">
              <w:rPr>
                <w:iCs/>
                <w:w w:val="85"/>
              </w:rPr>
              <w:t>Show Me Your Crystal Ball: An Environmental Scan for Usefulness (Practice-Oriented)</w:t>
            </w:r>
          </w:p>
          <w:p w14:paraId="0049E7A5" w14:textId="77777777" w:rsidR="000627B2" w:rsidRDefault="000627B2" w:rsidP="000627B2">
            <w:pPr>
              <w:pStyle w:val="TableParagraph"/>
              <w:ind w:left="828"/>
              <w:rPr>
                <w:i/>
                <w:w w:val="85"/>
              </w:rPr>
            </w:pPr>
            <w:r w:rsidRPr="0059133B">
              <w:rPr>
                <w:i/>
                <w:w w:val="85"/>
              </w:rPr>
              <w:t>Jenni</w:t>
            </w:r>
            <w:r>
              <w:rPr>
                <w:i/>
                <w:w w:val="85"/>
              </w:rPr>
              <w:t xml:space="preserve"> Hayman (</w:t>
            </w:r>
            <w:r w:rsidRPr="0059133B">
              <w:rPr>
                <w:i/>
                <w:w w:val="85"/>
              </w:rPr>
              <w:t>Cambrian College</w:t>
            </w:r>
            <w:r>
              <w:rPr>
                <w:i/>
                <w:w w:val="85"/>
              </w:rPr>
              <w:t>)</w:t>
            </w:r>
          </w:p>
          <w:p w14:paraId="504C72CC" w14:textId="28D4CE21" w:rsidR="005971E9" w:rsidRPr="005971E9" w:rsidRDefault="000627B2" w:rsidP="005971E9">
            <w:pPr>
              <w:pStyle w:val="TableParagraph"/>
              <w:numPr>
                <w:ilvl w:val="0"/>
                <w:numId w:val="10"/>
              </w:numPr>
              <w:ind w:left="828" w:hanging="357"/>
            </w:pPr>
            <w:r w:rsidRPr="000627B2">
              <w:rPr>
                <w:iCs/>
                <w:w w:val="90"/>
              </w:rPr>
              <w:t>Opening a Seminal Work for the Next Century</w:t>
            </w:r>
            <w:r w:rsidRPr="000627B2">
              <w:rPr>
                <w:i/>
                <w:w w:val="90"/>
              </w:rPr>
              <w:t xml:space="preserve"> </w:t>
            </w:r>
            <w:r w:rsidRPr="000627B2">
              <w:rPr>
                <w:iCs/>
                <w:w w:val="90"/>
              </w:rPr>
              <w:t>(Practice-Oriented)</w:t>
            </w:r>
            <w:r w:rsidRPr="000627B2">
              <w:rPr>
                <w:i/>
                <w:w w:val="90"/>
              </w:rPr>
              <w:br/>
              <w:t xml:space="preserve">Kristine </w:t>
            </w:r>
            <w:proofErr w:type="spellStart"/>
            <w:r w:rsidRPr="000627B2">
              <w:rPr>
                <w:i/>
                <w:w w:val="90"/>
              </w:rPr>
              <w:t>Dreaver</w:t>
            </w:r>
            <w:proofErr w:type="spellEnd"/>
            <w:r w:rsidRPr="000627B2">
              <w:rPr>
                <w:i/>
                <w:w w:val="90"/>
              </w:rPr>
              <w:t>-Charles, Monique Mayer (University of Saskatchewan)</w:t>
            </w:r>
          </w:p>
          <w:p w14:paraId="69A2A771" w14:textId="2AF0EF0D" w:rsidR="005971E9" w:rsidRDefault="005971E9" w:rsidP="005971E9">
            <w:pPr>
              <w:pStyle w:val="TableParagraph"/>
              <w:spacing w:before="175"/>
              <w:ind w:left="110"/>
              <w:rPr>
                <w:b/>
                <w:bCs/>
                <w:w w:val="85"/>
              </w:rPr>
            </w:pPr>
            <w:r>
              <w:rPr>
                <w:b/>
                <w:w w:val="80"/>
              </w:rPr>
              <w:t>Parallel</w:t>
            </w:r>
            <w:r>
              <w:rPr>
                <w:b/>
                <w:spacing w:val="10"/>
              </w:rPr>
              <w:t xml:space="preserve"> </w:t>
            </w:r>
            <w:r>
              <w:rPr>
                <w:b/>
                <w:w w:val="80"/>
              </w:rPr>
              <w:t>Session</w:t>
            </w:r>
            <w:r>
              <w:rPr>
                <w:b/>
                <w:spacing w:val="11"/>
              </w:rPr>
              <w:t xml:space="preserve"> </w:t>
            </w:r>
            <w:r w:rsidR="003F615A">
              <w:rPr>
                <w:b/>
                <w:spacing w:val="-5"/>
                <w:w w:val="80"/>
              </w:rPr>
              <w:t>15</w:t>
            </w:r>
            <w:r>
              <w:rPr>
                <w:b/>
                <w:spacing w:val="-5"/>
                <w:w w:val="80"/>
              </w:rPr>
              <w:t>.</w:t>
            </w:r>
            <w:r w:rsidR="00A03177">
              <w:rPr>
                <w:b/>
                <w:spacing w:val="-5"/>
                <w:w w:val="80"/>
              </w:rPr>
              <w:t>5</w:t>
            </w:r>
            <w:r>
              <w:rPr>
                <w:b/>
                <w:spacing w:val="-5"/>
                <w:w w:val="80"/>
              </w:rPr>
              <w:t xml:space="preserve"> –</w:t>
            </w:r>
          </w:p>
          <w:p w14:paraId="50ADF6DC" w14:textId="4C2A6B00" w:rsidR="00734A7B" w:rsidRPr="009A08DE" w:rsidRDefault="00734A7B" w:rsidP="00734A7B">
            <w:pPr>
              <w:pStyle w:val="TableParagraph"/>
              <w:numPr>
                <w:ilvl w:val="0"/>
                <w:numId w:val="10"/>
              </w:numPr>
            </w:pPr>
            <w:r w:rsidRPr="009A08DE">
              <w:rPr>
                <w:b/>
                <w:bCs/>
                <w:w w:val="90"/>
              </w:rPr>
              <w:t>4:30-5:00 – Sustaining Positive Change</w:t>
            </w:r>
            <w:r w:rsidR="009A08DE" w:rsidRPr="009A08DE">
              <w:rPr>
                <w:b/>
                <w:bCs/>
                <w:w w:val="90"/>
              </w:rPr>
              <w:t xml:space="preserve"> - PSE</w:t>
            </w:r>
            <w:r w:rsidRPr="009A08DE">
              <w:rPr>
                <w:w w:val="90"/>
              </w:rPr>
              <w:br/>
              <w:t>Investigating the Conversational Framework as a design approach (Research-Oriented)</w:t>
            </w:r>
          </w:p>
          <w:p w14:paraId="20A975CA" w14:textId="6CC85FC4" w:rsidR="00734A7B" w:rsidRPr="00734A7B" w:rsidRDefault="00734A7B" w:rsidP="00734A7B">
            <w:pPr>
              <w:pStyle w:val="TableParagraph"/>
              <w:ind w:left="830"/>
            </w:pPr>
            <w:r w:rsidRPr="004D1B80">
              <w:rPr>
                <w:i/>
                <w:w w:val="85"/>
              </w:rPr>
              <w:t xml:space="preserve">Maryam </w:t>
            </w:r>
            <w:proofErr w:type="spellStart"/>
            <w:r w:rsidRPr="004D1B80">
              <w:rPr>
                <w:i/>
                <w:w w:val="85"/>
              </w:rPr>
              <w:t>Shirdel</w:t>
            </w:r>
            <w:proofErr w:type="spellEnd"/>
            <w:r w:rsidRPr="004D1B80">
              <w:rPr>
                <w:i/>
                <w:w w:val="85"/>
              </w:rPr>
              <w:t xml:space="preserve"> Pour</w:t>
            </w:r>
            <w:r w:rsidRPr="009A08DE">
              <w:rPr>
                <w:i/>
                <w:w w:val="85"/>
              </w:rPr>
              <w:t xml:space="preserve">, Michael </w:t>
            </w:r>
            <w:proofErr w:type="spellStart"/>
            <w:r w:rsidRPr="009A08DE">
              <w:rPr>
                <w:i/>
                <w:w w:val="85"/>
              </w:rPr>
              <w:t>Paskevicius</w:t>
            </w:r>
            <w:proofErr w:type="spellEnd"/>
            <w:r w:rsidRPr="009A08DE">
              <w:rPr>
                <w:i/>
                <w:w w:val="85"/>
              </w:rPr>
              <w:t xml:space="preserve"> (University of Victoria)</w:t>
            </w:r>
          </w:p>
          <w:p w14:paraId="0F3AE78E" w14:textId="3A1F5E52" w:rsidR="00734A7B" w:rsidRPr="00734A7B" w:rsidRDefault="00734A7B" w:rsidP="00734A7B">
            <w:pPr>
              <w:pStyle w:val="TableParagraph"/>
              <w:numPr>
                <w:ilvl w:val="0"/>
                <w:numId w:val="10"/>
              </w:numPr>
              <w:rPr>
                <w:b/>
                <w:bCs/>
              </w:rPr>
            </w:pPr>
            <w:r w:rsidRPr="00734A7B">
              <w:rPr>
                <w:b/>
                <w:bCs/>
                <w:w w:val="90"/>
              </w:rPr>
              <w:t>5:00-5:30</w:t>
            </w:r>
            <w:r>
              <w:rPr>
                <w:b/>
                <w:bCs/>
                <w:w w:val="85"/>
              </w:rPr>
              <w:t xml:space="preserve"> </w:t>
            </w:r>
            <w:proofErr w:type="gramStart"/>
            <w:r w:rsidR="000515ED">
              <w:rPr>
                <w:b/>
                <w:spacing w:val="-5"/>
                <w:w w:val="80"/>
              </w:rPr>
              <w:t xml:space="preserve">– </w:t>
            </w:r>
            <w:r w:rsidR="000515ED">
              <w:rPr>
                <w:b/>
                <w:bCs/>
                <w:w w:val="85"/>
              </w:rPr>
              <w:t xml:space="preserve"> </w:t>
            </w:r>
            <w:r>
              <w:rPr>
                <w:b/>
                <w:bCs/>
                <w:w w:val="85"/>
              </w:rPr>
              <w:t>Addressing</w:t>
            </w:r>
            <w:proofErr w:type="gramEnd"/>
            <w:r>
              <w:rPr>
                <w:b/>
                <w:bCs/>
                <w:w w:val="85"/>
              </w:rPr>
              <w:t xml:space="preserve"> the New Inequities</w:t>
            </w:r>
            <w:r w:rsidR="009A08DE">
              <w:rPr>
                <w:b/>
                <w:bCs/>
                <w:w w:val="85"/>
              </w:rPr>
              <w:t xml:space="preserve"> - PSE</w:t>
            </w:r>
          </w:p>
          <w:p w14:paraId="46164E07" w14:textId="4B1567C6" w:rsidR="005971E9" w:rsidRPr="000627B2" w:rsidRDefault="005971E9" w:rsidP="00734A7B">
            <w:pPr>
              <w:pStyle w:val="TableParagraph"/>
              <w:ind w:left="830"/>
            </w:pPr>
            <w:r w:rsidRPr="00AC190D">
              <w:rPr>
                <w:w w:val="90"/>
              </w:rPr>
              <w:t>Defining Diversity in the Development of a Health Education Media Library</w:t>
            </w:r>
            <w:r>
              <w:rPr>
                <w:w w:val="90"/>
              </w:rPr>
              <w:t xml:space="preserve"> (Practice-Oriented)</w:t>
            </w:r>
            <w:r>
              <w:rPr>
                <w:i/>
                <w:iCs/>
                <w:w w:val="90"/>
              </w:rPr>
              <w:br/>
            </w:r>
            <w:r w:rsidRPr="00AC190D">
              <w:rPr>
                <w:i/>
                <w:iCs/>
                <w:w w:val="90"/>
              </w:rPr>
              <w:t xml:space="preserve">Danielle </w:t>
            </w:r>
            <w:proofErr w:type="spellStart"/>
            <w:r w:rsidRPr="00AC190D">
              <w:rPr>
                <w:i/>
                <w:iCs/>
                <w:w w:val="90"/>
              </w:rPr>
              <w:t>Dilkes</w:t>
            </w:r>
            <w:proofErr w:type="spellEnd"/>
            <w:r>
              <w:rPr>
                <w:i/>
                <w:iCs/>
                <w:w w:val="90"/>
              </w:rPr>
              <w:t xml:space="preserve"> (</w:t>
            </w:r>
            <w:r w:rsidRPr="00AC190D">
              <w:rPr>
                <w:i/>
                <w:iCs/>
                <w:w w:val="90"/>
              </w:rPr>
              <w:t>University of Western Ontario</w:t>
            </w:r>
            <w:r>
              <w:rPr>
                <w:i/>
                <w:iCs/>
                <w:w w:val="90"/>
              </w:rPr>
              <w:t>)</w:t>
            </w:r>
          </w:p>
        </w:tc>
      </w:tr>
      <w:tr w:rsidR="00113555" w14:paraId="2E7C156A" w14:textId="77777777" w:rsidTr="00FB2F00">
        <w:trPr>
          <w:trHeight w:val="709"/>
        </w:trPr>
        <w:tc>
          <w:tcPr>
            <w:tcW w:w="2549" w:type="dxa"/>
            <w:tcBorders>
              <w:left w:val="single" w:sz="4" w:space="0" w:color="auto"/>
              <w:right w:val="single" w:sz="4" w:space="0" w:color="auto"/>
            </w:tcBorders>
          </w:tcPr>
          <w:p w14:paraId="31E0BC34" w14:textId="77777777" w:rsidR="00113555" w:rsidRDefault="00113555" w:rsidP="00FB2F00">
            <w:pPr>
              <w:pStyle w:val="TableParagraph"/>
              <w:spacing w:before="120"/>
              <w:ind w:left="110"/>
              <w:rPr>
                <w:b/>
                <w:w w:val="90"/>
              </w:rPr>
            </w:pPr>
            <w:r>
              <w:rPr>
                <w:b/>
                <w:w w:val="90"/>
              </w:rPr>
              <w:t>5:30 –</w:t>
            </w:r>
            <w:r>
              <w:rPr>
                <w:b/>
                <w:spacing w:val="-6"/>
                <w:w w:val="90"/>
              </w:rPr>
              <w:t xml:space="preserve"> </w:t>
            </w:r>
            <w:r>
              <w:rPr>
                <w:b/>
                <w:spacing w:val="-2"/>
                <w:w w:val="90"/>
              </w:rPr>
              <w:t>6:00</w:t>
            </w:r>
          </w:p>
        </w:tc>
        <w:tc>
          <w:tcPr>
            <w:tcW w:w="288" w:type="dxa"/>
            <w:tcBorders>
              <w:left w:val="single" w:sz="4" w:space="0" w:color="auto"/>
              <w:bottom w:val="nil"/>
              <w:right w:val="single" w:sz="4" w:space="0" w:color="auto"/>
            </w:tcBorders>
            <w:shd w:val="clear" w:color="auto" w:fill="E36C0A" w:themeFill="accent6" w:themeFillShade="BF"/>
          </w:tcPr>
          <w:p w14:paraId="15A0E964" w14:textId="77777777" w:rsidR="00113555" w:rsidRDefault="00113555" w:rsidP="00FB2F00">
            <w:pPr>
              <w:pStyle w:val="TableParagraph"/>
            </w:pPr>
          </w:p>
        </w:tc>
        <w:tc>
          <w:tcPr>
            <w:tcW w:w="10066" w:type="dxa"/>
            <w:tcBorders>
              <w:left w:val="single" w:sz="4" w:space="0" w:color="auto"/>
              <w:right w:val="single" w:sz="4" w:space="0" w:color="auto"/>
            </w:tcBorders>
          </w:tcPr>
          <w:p w14:paraId="59265447" w14:textId="384BA068" w:rsidR="00113555" w:rsidRDefault="00113555" w:rsidP="00FB2F00">
            <w:pPr>
              <w:pStyle w:val="TableParagraph"/>
              <w:spacing w:before="209"/>
              <w:rPr>
                <w:b/>
                <w:w w:val="80"/>
              </w:rPr>
            </w:pPr>
            <w:r>
              <w:rPr>
                <w:spacing w:val="-4"/>
              </w:rPr>
              <w:t xml:space="preserve"> </w:t>
            </w:r>
            <w:r w:rsidR="00AB1455">
              <w:rPr>
                <w:b/>
                <w:w w:val="80"/>
              </w:rPr>
              <w:t>Break</w:t>
            </w:r>
          </w:p>
        </w:tc>
      </w:tr>
      <w:tr w:rsidR="00113555" w14:paraId="0CBB89F2" w14:textId="77777777" w:rsidTr="00F3650C">
        <w:trPr>
          <w:trHeight w:val="2278"/>
        </w:trPr>
        <w:tc>
          <w:tcPr>
            <w:tcW w:w="2549" w:type="dxa"/>
            <w:tcBorders>
              <w:left w:val="single" w:sz="4" w:space="0" w:color="auto"/>
              <w:right w:val="single" w:sz="4" w:space="0" w:color="auto"/>
            </w:tcBorders>
          </w:tcPr>
          <w:p w14:paraId="694E5361" w14:textId="77777777" w:rsidR="00113555" w:rsidRPr="00D4479D" w:rsidRDefault="00113555" w:rsidP="00FB2F00">
            <w:pPr>
              <w:spacing w:before="120"/>
            </w:pPr>
            <w:r>
              <w:lastRenderedPageBreak/>
              <w:t xml:space="preserve"> </w:t>
            </w:r>
            <w:r>
              <w:rPr>
                <w:b/>
                <w:w w:val="90"/>
              </w:rPr>
              <w:t>6:00 –</w:t>
            </w:r>
            <w:r>
              <w:rPr>
                <w:b/>
                <w:spacing w:val="-6"/>
                <w:w w:val="90"/>
              </w:rPr>
              <w:t xml:space="preserve"> </w:t>
            </w:r>
            <w:r>
              <w:rPr>
                <w:b/>
                <w:spacing w:val="-2"/>
                <w:w w:val="90"/>
              </w:rPr>
              <w:t>6:45</w:t>
            </w:r>
          </w:p>
        </w:tc>
        <w:tc>
          <w:tcPr>
            <w:tcW w:w="288" w:type="dxa"/>
            <w:tcBorders>
              <w:top w:val="nil"/>
              <w:left w:val="single" w:sz="4" w:space="0" w:color="auto"/>
              <w:bottom w:val="nil"/>
              <w:right w:val="single" w:sz="4" w:space="0" w:color="auto"/>
            </w:tcBorders>
            <w:shd w:val="clear" w:color="auto" w:fill="FFC000"/>
          </w:tcPr>
          <w:p w14:paraId="7CE1A233" w14:textId="77777777" w:rsidR="00113555" w:rsidRDefault="00113555" w:rsidP="00FB2F00">
            <w:pPr>
              <w:pStyle w:val="TableParagraph"/>
            </w:pPr>
          </w:p>
        </w:tc>
        <w:tc>
          <w:tcPr>
            <w:tcW w:w="10066" w:type="dxa"/>
            <w:tcBorders>
              <w:left w:val="single" w:sz="4" w:space="0" w:color="auto"/>
              <w:right w:val="single" w:sz="4" w:space="0" w:color="auto"/>
            </w:tcBorders>
          </w:tcPr>
          <w:p w14:paraId="2EC9B974" w14:textId="77777777" w:rsidR="00FA2E2D" w:rsidRPr="00FA2E2D" w:rsidRDefault="00FA2E2D" w:rsidP="00FA2E2D">
            <w:pPr>
              <w:pStyle w:val="TableParagraph"/>
              <w:widowControl w:val="0"/>
              <w:autoSpaceDE w:val="0"/>
              <w:autoSpaceDN w:val="0"/>
              <w:spacing w:before="120"/>
              <w:ind w:left="110"/>
              <w:rPr>
                <w:b/>
                <w:w w:val="80"/>
              </w:rPr>
            </w:pPr>
            <w:r w:rsidRPr="00FA2E2D">
              <w:rPr>
                <w:b/>
                <w:w w:val="80"/>
              </w:rPr>
              <w:t>#</w:t>
            </w:r>
            <w:proofErr w:type="gramStart"/>
            <w:r w:rsidRPr="00FA2E2D">
              <w:rPr>
                <w:b/>
                <w:w w:val="80"/>
              </w:rPr>
              <w:t>tresdancing</w:t>
            </w:r>
            <w:proofErr w:type="gramEnd"/>
            <w:r w:rsidRPr="00FA2E2D">
              <w:rPr>
                <w:b/>
                <w:w w:val="80"/>
              </w:rPr>
              <w:t>: Short Film Screening and Q&amp;A with Filmmakers</w:t>
            </w:r>
          </w:p>
          <w:p w14:paraId="1E96C8D0" w14:textId="03ACB38C" w:rsidR="00113555" w:rsidRPr="00547A1D" w:rsidRDefault="00113555" w:rsidP="00FA2E2D">
            <w:pPr>
              <w:pStyle w:val="TableParagraph"/>
              <w:rPr>
                <w:b/>
                <w:w w:val="85"/>
              </w:rPr>
            </w:pPr>
          </w:p>
          <w:p w14:paraId="26336B0F" w14:textId="31091BCD" w:rsidR="00113555" w:rsidRDefault="00FA2E2D" w:rsidP="00FB2F00">
            <w:pPr>
              <w:pStyle w:val="TableParagraph"/>
              <w:spacing w:before="17" w:line="254" w:lineRule="auto"/>
              <w:ind w:left="110"/>
              <w:rPr>
                <w:i/>
                <w:w w:val="90"/>
              </w:rPr>
            </w:pPr>
            <w:proofErr w:type="spellStart"/>
            <w:r>
              <w:rPr>
                <w:i/>
                <w:w w:val="90"/>
              </w:rPr>
              <w:t>sava</w:t>
            </w:r>
            <w:proofErr w:type="spellEnd"/>
            <w:r>
              <w:rPr>
                <w:i/>
                <w:w w:val="90"/>
              </w:rPr>
              <w:t xml:space="preserve"> </w:t>
            </w:r>
            <w:proofErr w:type="spellStart"/>
            <w:r>
              <w:rPr>
                <w:i/>
                <w:w w:val="90"/>
              </w:rPr>
              <w:t>saheli</w:t>
            </w:r>
            <w:proofErr w:type="spellEnd"/>
            <w:r>
              <w:rPr>
                <w:i/>
                <w:w w:val="90"/>
              </w:rPr>
              <w:t xml:space="preserve"> </w:t>
            </w:r>
            <w:proofErr w:type="spellStart"/>
            <w:r>
              <w:rPr>
                <w:i/>
                <w:w w:val="90"/>
              </w:rPr>
              <w:t>singh</w:t>
            </w:r>
            <w:proofErr w:type="spellEnd"/>
            <w:r>
              <w:rPr>
                <w:i/>
                <w:w w:val="90"/>
              </w:rPr>
              <w:t>, University of Ottawa</w:t>
            </w:r>
            <w:r w:rsidR="00F3650C">
              <w:rPr>
                <w:i/>
                <w:w w:val="90"/>
              </w:rPr>
              <w:t xml:space="preserve"> (co-producer)</w:t>
            </w:r>
          </w:p>
          <w:p w14:paraId="57065C36" w14:textId="4EC777FA" w:rsidR="00FA2E2D" w:rsidRDefault="00FA2E2D" w:rsidP="00FB2F00">
            <w:pPr>
              <w:pStyle w:val="TableParagraph"/>
              <w:spacing w:before="17" w:line="254" w:lineRule="auto"/>
              <w:ind w:left="110"/>
              <w:rPr>
                <w:i/>
                <w:w w:val="90"/>
              </w:rPr>
            </w:pPr>
            <w:r>
              <w:rPr>
                <w:i/>
                <w:w w:val="90"/>
              </w:rPr>
              <w:t>Tim Maughan (script writer)</w:t>
            </w:r>
          </w:p>
          <w:p w14:paraId="65FB3FCE" w14:textId="55529ED7" w:rsidR="00FA2E2D" w:rsidRDefault="00FA2E2D" w:rsidP="00FB2F00">
            <w:pPr>
              <w:pStyle w:val="TableParagraph"/>
              <w:spacing w:before="17" w:line="254" w:lineRule="auto"/>
              <w:ind w:left="110"/>
              <w:rPr>
                <w:i/>
                <w:w w:val="90"/>
              </w:rPr>
            </w:pPr>
            <w:proofErr w:type="spellStart"/>
            <w:r>
              <w:rPr>
                <w:i/>
                <w:w w:val="90"/>
              </w:rPr>
              <w:t>Hingman</w:t>
            </w:r>
            <w:proofErr w:type="spellEnd"/>
            <w:r>
              <w:rPr>
                <w:i/>
                <w:w w:val="90"/>
              </w:rPr>
              <w:t xml:space="preserve"> Leung (director)</w:t>
            </w:r>
          </w:p>
          <w:p w14:paraId="19A291AE" w14:textId="457C58B2" w:rsidR="00FA2E2D" w:rsidRPr="00113555" w:rsidRDefault="00FA2E2D" w:rsidP="00F3650C">
            <w:pPr>
              <w:pStyle w:val="TableParagraph"/>
              <w:spacing w:before="17" w:line="254" w:lineRule="auto"/>
              <w:ind w:left="110"/>
              <w:rPr>
                <w:i/>
                <w:w w:val="90"/>
                <w:szCs w:val="22"/>
              </w:rPr>
            </w:pPr>
            <w:r>
              <w:rPr>
                <w:i/>
                <w:w w:val="90"/>
              </w:rPr>
              <w:t>Lesley Marshall (co-producer)</w:t>
            </w:r>
          </w:p>
        </w:tc>
      </w:tr>
      <w:tr w:rsidR="00113555" w14:paraId="201EEE28" w14:textId="77777777" w:rsidTr="003E5468">
        <w:trPr>
          <w:trHeight w:val="705"/>
        </w:trPr>
        <w:tc>
          <w:tcPr>
            <w:tcW w:w="2549" w:type="dxa"/>
            <w:tcBorders>
              <w:left w:val="single" w:sz="4" w:space="0" w:color="auto"/>
              <w:right w:val="single" w:sz="4" w:space="0" w:color="auto"/>
            </w:tcBorders>
          </w:tcPr>
          <w:p w14:paraId="11A7B234" w14:textId="0793C920" w:rsidR="00113555" w:rsidRPr="00FB0686" w:rsidRDefault="003E5468" w:rsidP="00FB2F00">
            <w:pPr>
              <w:spacing w:before="120"/>
              <w:ind w:left="67"/>
            </w:pPr>
            <w:r>
              <w:rPr>
                <w:b/>
                <w:w w:val="90"/>
              </w:rPr>
              <w:t>6:45 –</w:t>
            </w:r>
            <w:r>
              <w:rPr>
                <w:b/>
                <w:spacing w:val="-6"/>
                <w:w w:val="90"/>
              </w:rPr>
              <w:t xml:space="preserve"> </w:t>
            </w:r>
            <w:r>
              <w:rPr>
                <w:b/>
                <w:spacing w:val="-2"/>
                <w:w w:val="90"/>
              </w:rPr>
              <w:t>6:55</w:t>
            </w:r>
          </w:p>
        </w:tc>
        <w:tc>
          <w:tcPr>
            <w:tcW w:w="288" w:type="dxa"/>
            <w:tcBorders>
              <w:top w:val="nil"/>
              <w:left w:val="single" w:sz="4" w:space="0" w:color="auto"/>
              <w:bottom w:val="nil"/>
              <w:right w:val="single" w:sz="4" w:space="0" w:color="auto"/>
            </w:tcBorders>
            <w:shd w:val="clear" w:color="auto" w:fill="A5A5A5"/>
          </w:tcPr>
          <w:p w14:paraId="696C2B96" w14:textId="77777777" w:rsidR="00113555" w:rsidRDefault="00113555" w:rsidP="00FB2F00">
            <w:pPr>
              <w:pStyle w:val="TableParagraph"/>
            </w:pPr>
          </w:p>
        </w:tc>
        <w:tc>
          <w:tcPr>
            <w:tcW w:w="10066" w:type="dxa"/>
            <w:tcBorders>
              <w:left w:val="single" w:sz="4" w:space="0" w:color="auto"/>
              <w:right w:val="single" w:sz="4" w:space="0" w:color="auto"/>
            </w:tcBorders>
          </w:tcPr>
          <w:p w14:paraId="6F836DF9" w14:textId="0377E040" w:rsidR="00113555" w:rsidRDefault="003E5468" w:rsidP="003E5468">
            <w:pPr>
              <w:pStyle w:val="TableParagraph"/>
              <w:spacing w:before="120"/>
              <w:ind w:left="110"/>
              <w:rPr>
                <w:sz w:val="2"/>
                <w:szCs w:val="2"/>
              </w:rPr>
            </w:pPr>
            <w:r>
              <w:rPr>
                <w:b/>
                <w:w w:val="80"/>
              </w:rPr>
              <w:t>Closing Comments Conference Co-Chairs / Introducing Workshops &amp; Unconference</w:t>
            </w:r>
          </w:p>
        </w:tc>
      </w:tr>
      <w:tr w:rsidR="003E5468" w14:paraId="0CB2D5B8" w14:textId="77777777" w:rsidTr="00FB2F00">
        <w:trPr>
          <w:trHeight w:val="705"/>
        </w:trPr>
        <w:tc>
          <w:tcPr>
            <w:tcW w:w="2549" w:type="dxa"/>
            <w:tcBorders>
              <w:left w:val="single" w:sz="4" w:space="0" w:color="auto"/>
              <w:bottom w:val="single" w:sz="4" w:space="0" w:color="auto"/>
              <w:right w:val="single" w:sz="4" w:space="0" w:color="auto"/>
            </w:tcBorders>
          </w:tcPr>
          <w:p w14:paraId="5807F285" w14:textId="44A68F0B" w:rsidR="003E5468" w:rsidRDefault="003E5468" w:rsidP="00FB2F00">
            <w:pPr>
              <w:spacing w:before="120"/>
              <w:ind w:left="67"/>
              <w:rPr>
                <w:b/>
                <w:w w:val="90"/>
              </w:rPr>
            </w:pPr>
            <w:r>
              <w:rPr>
                <w:b/>
                <w:w w:val="90"/>
              </w:rPr>
              <w:t>6:55 –</w:t>
            </w:r>
            <w:r>
              <w:rPr>
                <w:b/>
                <w:spacing w:val="-6"/>
                <w:w w:val="90"/>
              </w:rPr>
              <w:t xml:space="preserve"> </w:t>
            </w:r>
            <w:r>
              <w:rPr>
                <w:b/>
                <w:spacing w:val="-2"/>
                <w:w w:val="90"/>
              </w:rPr>
              <w:t>onward</w:t>
            </w:r>
          </w:p>
        </w:tc>
        <w:tc>
          <w:tcPr>
            <w:tcW w:w="288" w:type="dxa"/>
            <w:tcBorders>
              <w:top w:val="nil"/>
              <w:left w:val="single" w:sz="4" w:space="0" w:color="auto"/>
              <w:right w:val="single" w:sz="4" w:space="0" w:color="auto"/>
            </w:tcBorders>
            <w:shd w:val="clear" w:color="auto" w:fill="A5A5A5"/>
          </w:tcPr>
          <w:p w14:paraId="43EFAD0F" w14:textId="77777777" w:rsidR="003E5468" w:rsidRDefault="003E5468" w:rsidP="00FB2F00">
            <w:pPr>
              <w:pStyle w:val="TableParagraph"/>
            </w:pPr>
          </w:p>
        </w:tc>
        <w:tc>
          <w:tcPr>
            <w:tcW w:w="10066" w:type="dxa"/>
            <w:tcBorders>
              <w:left w:val="single" w:sz="4" w:space="0" w:color="auto"/>
              <w:bottom w:val="single" w:sz="4" w:space="0" w:color="auto"/>
              <w:right w:val="single" w:sz="4" w:space="0" w:color="auto"/>
            </w:tcBorders>
          </w:tcPr>
          <w:p w14:paraId="10A02E2A" w14:textId="77777777" w:rsidR="003E5468" w:rsidRDefault="003E5468" w:rsidP="003E5468">
            <w:pPr>
              <w:pStyle w:val="TableParagraph"/>
              <w:spacing w:before="120"/>
              <w:ind w:left="110"/>
              <w:rPr>
                <w:b/>
                <w:w w:val="80"/>
              </w:rPr>
            </w:pPr>
            <w:r>
              <w:rPr>
                <w:b/>
                <w:w w:val="80"/>
              </w:rPr>
              <w:t>Discussion/Networking Pods</w:t>
            </w:r>
          </w:p>
          <w:p w14:paraId="5CCF02FF" w14:textId="77777777" w:rsidR="003E5468" w:rsidRDefault="003E5468" w:rsidP="00FB2F00">
            <w:pPr>
              <w:pStyle w:val="TableParagraph"/>
              <w:spacing w:before="120"/>
              <w:ind w:left="110"/>
              <w:rPr>
                <w:b/>
                <w:w w:val="80"/>
              </w:rPr>
            </w:pPr>
          </w:p>
        </w:tc>
      </w:tr>
    </w:tbl>
    <w:p w14:paraId="274A7492" w14:textId="2C845F5F" w:rsidR="00113555" w:rsidRDefault="00113555" w:rsidP="0088530A">
      <w:pPr>
        <w:rPr>
          <w:sz w:val="2"/>
          <w:szCs w:val="2"/>
        </w:rPr>
        <w:sectPr w:rsidR="00113555">
          <w:pgSz w:w="15840" w:h="12240" w:orient="landscape"/>
          <w:pgMar w:top="1140" w:right="1220" w:bottom="280" w:left="1220" w:header="720" w:footer="720" w:gutter="0"/>
          <w:cols w:space="720"/>
        </w:sectPr>
      </w:pPr>
    </w:p>
    <w:p w14:paraId="53C809F5" w14:textId="44CA7FF3" w:rsidR="00113555" w:rsidRPr="003E5468" w:rsidRDefault="00FB0686" w:rsidP="003E5468">
      <w:pPr>
        <w:spacing w:before="105" w:after="20"/>
        <w:ind w:left="220"/>
        <w:rPr>
          <w:b/>
          <w:color w:val="051C84"/>
          <w:spacing w:val="-4"/>
          <w:w w:val="80"/>
          <w:sz w:val="36"/>
        </w:rPr>
      </w:pPr>
      <w:r>
        <w:rPr>
          <w:b/>
          <w:color w:val="051C84"/>
          <w:w w:val="80"/>
          <w:sz w:val="36"/>
        </w:rPr>
        <w:lastRenderedPageBreak/>
        <w:t>Friday</w:t>
      </w:r>
      <w:r>
        <w:rPr>
          <w:b/>
          <w:color w:val="051C84"/>
          <w:spacing w:val="12"/>
          <w:sz w:val="36"/>
        </w:rPr>
        <w:t xml:space="preserve"> </w:t>
      </w:r>
      <w:r>
        <w:rPr>
          <w:b/>
          <w:color w:val="051C84"/>
          <w:w w:val="80"/>
          <w:sz w:val="36"/>
        </w:rPr>
        <w:t>20</w:t>
      </w:r>
      <w:r>
        <w:rPr>
          <w:b/>
          <w:color w:val="051C84"/>
          <w:spacing w:val="13"/>
          <w:sz w:val="36"/>
        </w:rPr>
        <w:t xml:space="preserve"> </w:t>
      </w:r>
      <w:r>
        <w:rPr>
          <w:b/>
          <w:color w:val="051C84"/>
          <w:w w:val="80"/>
          <w:sz w:val="36"/>
        </w:rPr>
        <w:t>May</w:t>
      </w:r>
      <w:r>
        <w:rPr>
          <w:b/>
          <w:color w:val="051C84"/>
          <w:spacing w:val="12"/>
          <w:sz w:val="36"/>
        </w:rPr>
        <w:t xml:space="preserve"> </w:t>
      </w:r>
      <w:r>
        <w:rPr>
          <w:b/>
          <w:color w:val="051C84"/>
          <w:spacing w:val="-4"/>
          <w:w w:val="80"/>
          <w:sz w:val="36"/>
        </w:rPr>
        <w:t>2022</w:t>
      </w:r>
    </w:p>
    <w:tbl>
      <w:tblPr>
        <w:tblW w:w="0" w:type="auto"/>
        <w:tblInd w:w="225" w:type="dxa"/>
        <w:tblLayout w:type="fixed"/>
        <w:tblCellMar>
          <w:left w:w="0" w:type="dxa"/>
          <w:right w:w="0" w:type="dxa"/>
        </w:tblCellMar>
        <w:tblLook w:val="01E0" w:firstRow="1" w:lastRow="1" w:firstColumn="1" w:lastColumn="1" w:noHBand="0" w:noVBand="0"/>
      </w:tblPr>
      <w:tblGrid>
        <w:gridCol w:w="2549"/>
        <w:gridCol w:w="288"/>
        <w:gridCol w:w="10066"/>
      </w:tblGrid>
      <w:tr w:rsidR="00113555" w14:paraId="1EC175ED" w14:textId="77777777" w:rsidTr="00FB2F00">
        <w:trPr>
          <w:trHeight w:val="518"/>
        </w:trPr>
        <w:tc>
          <w:tcPr>
            <w:tcW w:w="2549" w:type="dxa"/>
            <w:tcBorders>
              <w:top w:val="single" w:sz="4" w:space="0" w:color="000000"/>
              <w:left w:val="single" w:sz="4" w:space="0" w:color="000000"/>
              <w:bottom w:val="single" w:sz="4" w:space="0" w:color="auto"/>
            </w:tcBorders>
          </w:tcPr>
          <w:p w14:paraId="3C32DB03" w14:textId="77777777" w:rsidR="00113555" w:rsidRDefault="00113555" w:rsidP="00FB2F00">
            <w:pPr>
              <w:pStyle w:val="TableParagraph"/>
              <w:spacing w:before="62"/>
              <w:ind w:left="110"/>
              <w:rPr>
                <w:b/>
              </w:rPr>
            </w:pPr>
            <w:r>
              <w:rPr>
                <w:b/>
                <w:w w:val="90"/>
              </w:rPr>
              <w:t>10:30</w:t>
            </w:r>
            <w:r>
              <w:rPr>
                <w:b/>
                <w:spacing w:val="-6"/>
                <w:w w:val="90"/>
              </w:rPr>
              <w:t xml:space="preserve"> </w:t>
            </w:r>
            <w:r>
              <w:rPr>
                <w:b/>
                <w:w w:val="90"/>
              </w:rPr>
              <w:t>-</w:t>
            </w:r>
            <w:r>
              <w:rPr>
                <w:b/>
                <w:spacing w:val="-6"/>
                <w:w w:val="90"/>
              </w:rPr>
              <w:t xml:space="preserve"> </w:t>
            </w:r>
            <w:r>
              <w:rPr>
                <w:b/>
                <w:spacing w:val="-2"/>
                <w:w w:val="90"/>
              </w:rPr>
              <w:t>12:30</w:t>
            </w:r>
          </w:p>
        </w:tc>
        <w:tc>
          <w:tcPr>
            <w:tcW w:w="10354" w:type="dxa"/>
            <w:gridSpan w:val="2"/>
            <w:tcBorders>
              <w:top w:val="single" w:sz="4" w:space="0" w:color="000000"/>
              <w:bottom w:val="single" w:sz="4" w:space="0" w:color="auto"/>
              <w:right w:val="single" w:sz="4" w:space="0" w:color="000000"/>
            </w:tcBorders>
          </w:tcPr>
          <w:p w14:paraId="0608E839" w14:textId="77777777" w:rsidR="00113555" w:rsidRDefault="00113555" w:rsidP="00FB2F00">
            <w:pPr>
              <w:pStyle w:val="TableParagraph"/>
              <w:spacing w:before="62"/>
              <w:ind w:left="114"/>
              <w:rPr>
                <w:b/>
              </w:rPr>
            </w:pPr>
            <w:r>
              <w:rPr>
                <w:b/>
                <w:w w:val="85"/>
              </w:rPr>
              <w:t>Welcome</w:t>
            </w:r>
            <w:r>
              <w:rPr>
                <w:b/>
                <w:spacing w:val="2"/>
              </w:rPr>
              <w:t xml:space="preserve"> </w:t>
            </w:r>
            <w:r>
              <w:rPr>
                <w:b/>
                <w:w w:val="85"/>
              </w:rPr>
              <w:t>Desk</w:t>
            </w:r>
            <w:r>
              <w:rPr>
                <w:b/>
                <w:spacing w:val="4"/>
              </w:rPr>
              <w:t xml:space="preserve"> </w:t>
            </w:r>
            <w:r>
              <w:rPr>
                <w:b/>
                <w:spacing w:val="-4"/>
                <w:w w:val="85"/>
              </w:rPr>
              <w:t>Open</w:t>
            </w:r>
          </w:p>
        </w:tc>
      </w:tr>
      <w:tr w:rsidR="00113555" w14:paraId="166F1BF3" w14:textId="77777777" w:rsidTr="00FB2F00">
        <w:trPr>
          <w:trHeight w:val="1520"/>
        </w:trPr>
        <w:tc>
          <w:tcPr>
            <w:tcW w:w="2549" w:type="dxa"/>
            <w:tcBorders>
              <w:top w:val="single" w:sz="4" w:space="0" w:color="auto"/>
              <w:left w:val="single" w:sz="4" w:space="0" w:color="auto"/>
              <w:bottom w:val="single" w:sz="4" w:space="0" w:color="auto"/>
              <w:right w:val="single" w:sz="4" w:space="0" w:color="auto"/>
            </w:tcBorders>
          </w:tcPr>
          <w:p w14:paraId="7ED5C6CE" w14:textId="21CE7A48" w:rsidR="00113555" w:rsidRDefault="00113555" w:rsidP="00FB2F00">
            <w:pPr>
              <w:pStyle w:val="TableParagraph"/>
              <w:spacing w:before="63"/>
              <w:ind w:left="110"/>
              <w:rPr>
                <w:b/>
              </w:rPr>
            </w:pPr>
            <w:r>
              <w:rPr>
                <w:b/>
                <w:w w:val="90"/>
              </w:rPr>
              <w:t>11:</w:t>
            </w:r>
            <w:r w:rsidR="00384B25">
              <w:rPr>
                <w:b/>
                <w:w w:val="90"/>
              </w:rPr>
              <w:t>3</w:t>
            </w:r>
            <w:r>
              <w:rPr>
                <w:b/>
                <w:w w:val="90"/>
              </w:rPr>
              <w:t>0</w:t>
            </w:r>
            <w:r>
              <w:rPr>
                <w:b/>
                <w:spacing w:val="-6"/>
                <w:w w:val="90"/>
              </w:rPr>
              <w:t xml:space="preserve"> </w:t>
            </w:r>
            <w:r>
              <w:rPr>
                <w:b/>
                <w:w w:val="90"/>
              </w:rPr>
              <w:t>-</w:t>
            </w:r>
            <w:r>
              <w:rPr>
                <w:b/>
                <w:spacing w:val="-6"/>
                <w:w w:val="90"/>
              </w:rPr>
              <w:t xml:space="preserve"> </w:t>
            </w:r>
            <w:r>
              <w:rPr>
                <w:b/>
                <w:spacing w:val="-2"/>
                <w:w w:val="90"/>
              </w:rPr>
              <w:t>12:30</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6A38D880"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21D69685" w14:textId="5B8F37BD" w:rsidR="00113555" w:rsidRDefault="00384B25" w:rsidP="00FB2F00">
            <w:pPr>
              <w:pStyle w:val="TableParagraph"/>
              <w:spacing w:before="63"/>
              <w:ind w:left="110"/>
              <w:rPr>
                <w:b/>
              </w:rPr>
            </w:pPr>
            <w:r>
              <w:rPr>
                <w:b/>
                <w:w w:val="85"/>
              </w:rPr>
              <w:t>Workshop Options</w:t>
            </w:r>
          </w:p>
          <w:p w14:paraId="405934FF" w14:textId="77777777" w:rsidR="00113555" w:rsidRDefault="00113555" w:rsidP="00FB2F00">
            <w:pPr>
              <w:pStyle w:val="TableParagraph"/>
              <w:spacing w:before="10"/>
              <w:rPr>
                <w:b/>
                <w:sz w:val="26"/>
              </w:rPr>
            </w:pPr>
          </w:p>
          <w:p w14:paraId="044B5457" w14:textId="780F7EE4" w:rsidR="0086718D" w:rsidRDefault="00E6768A" w:rsidP="0086718D">
            <w:pPr>
              <w:pStyle w:val="TableParagraph"/>
              <w:spacing w:before="209"/>
              <w:rPr>
                <w:b/>
              </w:rPr>
            </w:pPr>
            <w:r>
              <w:rPr>
                <w:b/>
                <w:w w:val="80"/>
              </w:rPr>
              <w:t xml:space="preserve"> </w:t>
            </w:r>
            <w:r w:rsidR="0086718D">
              <w:rPr>
                <w:b/>
                <w:w w:val="80"/>
              </w:rPr>
              <w:t>Parallel</w:t>
            </w:r>
            <w:r w:rsidR="0086718D">
              <w:rPr>
                <w:b/>
                <w:spacing w:val="10"/>
              </w:rPr>
              <w:t xml:space="preserve"> </w:t>
            </w:r>
            <w:r w:rsidR="0086718D">
              <w:rPr>
                <w:b/>
                <w:w w:val="80"/>
              </w:rPr>
              <w:t>Session</w:t>
            </w:r>
            <w:r w:rsidR="0086718D">
              <w:rPr>
                <w:b/>
                <w:spacing w:val="11"/>
              </w:rPr>
              <w:t xml:space="preserve"> </w:t>
            </w:r>
            <w:r w:rsidR="0086718D">
              <w:rPr>
                <w:b/>
                <w:spacing w:val="-5"/>
                <w:w w:val="80"/>
              </w:rPr>
              <w:t>1</w:t>
            </w:r>
            <w:r w:rsidR="003F615A">
              <w:rPr>
                <w:b/>
                <w:spacing w:val="-5"/>
                <w:w w:val="80"/>
              </w:rPr>
              <w:t>6</w:t>
            </w:r>
            <w:r w:rsidR="0086718D">
              <w:rPr>
                <w:b/>
                <w:spacing w:val="-5"/>
                <w:w w:val="80"/>
              </w:rPr>
              <w:t>.1</w:t>
            </w:r>
          </w:p>
          <w:p w14:paraId="58EF33BE" w14:textId="0AC0AD82" w:rsidR="0086718D" w:rsidRPr="0086718D" w:rsidRDefault="0086718D" w:rsidP="0086718D">
            <w:pPr>
              <w:pStyle w:val="TableParagraph"/>
              <w:numPr>
                <w:ilvl w:val="0"/>
                <w:numId w:val="10"/>
              </w:numPr>
              <w:tabs>
                <w:tab w:val="left" w:pos="829"/>
                <w:tab w:val="left" w:pos="830"/>
              </w:tabs>
              <w:spacing w:before="31"/>
              <w:rPr>
                <w:b/>
                <w:bCs/>
              </w:rPr>
            </w:pPr>
            <w:r w:rsidRPr="0086718D">
              <w:rPr>
                <w:b/>
                <w:bCs/>
                <w:w w:val="90"/>
              </w:rPr>
              <w:t>“Design-Based Research”</w:t>
            </w:r>
          </w:p>
          <w:p w14:paraId="1E2BF782" w14:textId="77777777" w:rsidR="0086718D" w:rsidRPr="0086718D" w:rsidRDefault="0086718D" w:rsidP="0086718D">
            <w:pPr>
              <w:pStyle w:val="TableParagraph"/>
              <w:spacing w:before="60"/>
              <w:ind w:left="830"/>
              <w:rPr>
                <w:i/>
                <w:w w:val="90"/>
              </w:rPr>
            </w:pPr>
            <w:r w:rsidRPr="0086718D">
              <w:rPr>
                <w:i/>
                <w:w w:val="90"/>
              </w:rPr>
              <w:t>Michele Jacobsen, University of Calgary</w:t>
            </w:r>
          </w:p>
          <w:p w14:paraId="3AD92802" w14:textId="0583E160" w:rsidR="0086718D" w:rsidRDefault="0086718D" w:rsidP="0086718D">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E6768A">
              <w:rPr>
                <w:b/>
                <w:spacing w:val="-5"/>
                <w:w w:val="80"/>
              </w:rPr>
              <w:t>1</w:t>
            </w:r>
            <w:r w:rsidR="003F615A">
              <w:rPr>
                <w:b/>
                <w:spacing w:val="-5"/>
                <w:w w:val="80"/>
              </w:rPr>
              <w:t>6</w:t>
            </w:r>
            <w:r>
              <w:rPr>
                <w:b/>
                <w:spacing w:val="-5"/>
                <w:w w:val="80"/>
              </w:rPr>
              <w:t>.2</w:t>
            </w:r>
          </w:p>
          <w:p w14:paraId="57BCE47E" w14:textId="0FB634F8" w:rsidR="00E6768A" w:rsidRPr="0086718D" w:rsidRDefault="00E6768A" w:rsidP="00E6768A">
            <w:pPr>
              <w:pStyle w:val="TableParagraph"/>
              <w:numPr>
                <w:ilvl w:val="0"/>
                <w:numId w:val="10"/>
              </w:numPr>
              <w:tabs>
                <w:tab w:val="left" w:pos="829"/>
                <w:tab w:val="left" w:pos="830"/>
              </w:tabs>
              <w:spacing w:before="75"/>
              <w:rPr>
                <w:b/>
                <w:w w:val="90"/>
              </w:rPr>
            </w:pPr>
            <w:r w:rsidRPr="0086718D">
              <w:rPr>
                <w:b/>
                <w:w w:val="90"/>
              </w:rPr>
              <w:t>“</w:t>
            </w:r>
            <w:r w:rsidR="0008119B">
              <w:rPr>
                <w:b/>
                <w:w w:val="90"/>
              </w:rPr>
              <w:t>Open Education – Title Forthcoming</w:t>
            </w:r>
            <w:r w:rsidRPr="0086718D">
              <w:rPr>
                <w:b/>
                <w:w w:val="90"/>
              </w:rPr>
              <w:t>”</w:t>
            </w:r>
          </w:p>
          <w:p w14:paraId="04969563" w14:textId="77777777" w:rsidR="00E6768A" w:rsidRPr="0086718D" w:rsidRDefault="00E6768A" w:rsidP="00E6768A">
            <w:pPr>
              <w:pStyle w:val="TableParagraph"/>
              <w:spacing w:before="60"/>
              <w:ind w:left="830"/>
              <w:rPr>
                <w:i/>
                <w:w w:val="85"/>
              </w:rPr>
            </w:pPr>
            <w:r w:rsidRPr="0086718D">
              <w:rPr>
                <w:i/>
                <w:w w:val="85"/>
              </w:rPr>
              <w:t xml:space="preserve">Leo </w:t>
            </w:r>
            <w:proofErr w:type="spellStart"/>
            <w:r w:rsidRPr="0086718D">
              <w:rPr>
                <w:i/>
                <w:w w:val="85"/>
              </w:rPr>
              <w:t>Havemann</w:t>
            </w:r>
            <w:proofErr w:type="spellEnd"/>
            <w:r w:rsidRPr="0086718D">
              <w:rPr>
                <w:i/>
                <w:w w:val="85"/>
              </w:rPr>
              <w:t>, University College London</w:t>
            </w:r>
          </w:p>
          <w:p w14:paraId="7E7D2775" w14:textId="2F69CCC2" w:rsidR="0086718D" w:rsidRDefault="0086718D" w:rsidP="0086718D">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E6768A">
              <w:rPr>
                <w:b/>
                <w:spacing w:val="-5"/>
                <w:w w:val="80"/>
              </w:rPr>
              <w:t>1</w:t>
            </w:r>
            <w:r w:rsidR="003F615A">
              <w:rPr>
                <w:b/>
                <w:spacing w:val="-5"/>
                <w:w w:val="80"/>
              </w:rPr>
              <w:t>6</w:t>
            </w:r>
            <w:r>
              <w:rPr>
                <w:b/>
                <w:spacing w:val="-5"/>
                <w:w w:val="80"/>
              </w:rPr>
              <w:t>.3</w:t>
            </w:r>
          </w:p>
          <w:p w14:paraId="591B0D76" w14:textId="4181E880" w:rsidR="00581DA1" w:rsidRDefault="00581DA1" w:rsidP="00581DA1">
            <w:pPr>
              <w:pStyle w:val="TableParagraph"/>
              <w:numPr>
                <w:ilvl w:val="0"/>
                <w:numId w:val="10"/>
              </w:numPr>
              <w:tabs>
                <w:tab w:val="left" w:pos="829"/>
                <w:tab w:val="left" w:pos="830"/>
              </w:tabs>
              <w:spacing w:before="74"/>
              <w:rPr>
                <w:b/>
                <w:w w:val="90"/>
              </w:rPr>
            </w:pPr>
            <w:r w:rsidRPr="0086718D">
              <w:rPr>
                <w:b/>
                <w:w w:val="90"/>
              </w:rPr>
              <w:t>“</w:t>
            </w:r>
            <w:r w:rsidRPr="00581DA1">
              <w:rPr>
                <w:b/>
                <w:w w:val="90"/>
              </w:rPr>
              <w:t xml:space="preserve">Decolonisation of learning spaces: It’s not about knowing more but knowing better </w:t>
            </w:r>
          </w:p>
          <w:p w14:paraId="2AD062E6" w14:textId="446AFE1D" w:rsidR="00581DA1" w:rsidRPr="00FB12CC" w:rsidRDefault="00581DA1" w:rsidP="00FB12CC">
            <w:pPr>
              <w:pStyle w:val="TableParagraph"/>
              <w:tabs>
                <w:tab w:val="left" w:pos="829"/>
                <w:tab w:val="left" w:pos="830"/>
              </w:tabs>
              <w:spacing w:before="74"/>
              <w:ind w:left="830"/>
              <w:rPr>
                <w:b/>
                <w:i/>
                <w:iCs/>
                <w:w w:val="90"/>
              </w:rPr>
            </w:pPr>
            <w:r w:rsidRPr="00FB12CC">
              <w:rPr>
                <w:bCs/>
                <w:i/>
                <w:iCs/>
                <w:w w:val="90"/>
              </w:rPr>
              <w:t xml:space="preserve">Marguerite </w:t>
            </w:r>
            <w:proofErr w:type="spellStart"/>
            <w:r w:rsidRPr="00FB12CC">
              <w:rPr>
                <w:bCs/>
                <w:i/>
                <w:iCs/>
                <w:w w:val="90"/>
              </w:rPr>
              <w:t>Koole</w:t>
            </w:r>
            <w:proofErr w:type="spellEnd"/>
            <w:r w:rsidRPr="00FB12CC">
              <w:rPr>
                <w:bCs/>
                <w:i/>
                <w:iCs/>
                <w:w w:val="90"/>
              </w:rPr>
              <w:t xml:space="preserve"> (University of Saskatchewan), John Traxler (UNESCO, Wolverhampton University), Shri </w:t>
            </w:r>
            <w:proofErr w:type="spellStart"/>
            <w:r w:rsidRPr="00FB12CC">
              <w:rPr>
                <w:bCs/>
                <w:i/>
                <w:iCs/>
                <w:w w:val="90"/>
              </w:rPr>
              <w:t>Footring</w:t>
            </w:r>
            <w:proofErr w:type="spellEnd"/>
            <w:r w:rsidRPr="00FB12CC">
              <w:rPr>
                <w:bCs/>
                <w:i/>
                <w:iCs/>
                <w:w w:val="90"/>
              </w:rPr>
              <w:t xml:space="preserve"> (Independent Researcher)</w:t>
            </w:r>
            <w:r w:rsidRPr="00FB12CC">
              <w:rPr>
                <w:b/>
                <w:i/>
                <w:iCs/>
                <w:w w:val="90"/>
              </w:rPr>
              <w:t xml:space="preserve"> </w:t>
            </w:r>
          </w:p>
          <w:p w14:paraId="57A36E55" w14:textId="08E100C0" w:rsidR="00370C45" w:rsidRPr="00370C45" w:rsidRDefault="00370C45" w:rsidP="00370C45">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Pr>
                <w:b/>
                <w:spacing w:val="-5"/>
                <w:w w:val="80"/>
              </w:rPr>
              <w:t>1</w:t>
            </w:r>
            <w:r w:rsidR="003F615A">
              <w:rPr>
                <w:b/>
                <w:spacing w:val="-5"/>
                <w:w w:val="80"/>
              </w:rPr>
              <w:t>6</w:t>
            </w:r>
            <w:r>
              <w:rPr>
                <w:b/>
                <w:spacing w:val="-5"/>
                <w:w w:val="80"/>
              </w:rPr>
              <w:t>.4</w:t>
            </w:r>
          </w:p>
          <w:p w14:paraId="5240CA80" w14:textId="5C1AC457" w:rsidR="00581DA1" w:rsidRPr="0008119B" w:rsidRDefault="00581DA1" w:rsidP="007F0A44">
            <w:pPr>
              <w:pStyle w:val="TableParagraph"/>
              <w:numPr>
                <w:ilvl w:val="0"/>
                <w:numId w:val="10"/>
              </w:numPr>
              <w:tabs>
                <w:tab w:val="left" w:pos="829"/>
                <w:tab w:val="left" w:pos="830"/>
              </w:tabs>
              <w:spacing w:before="31"/>
              <w:rPr>
                <w:b/>
                <w:w w:val="90"/>
              </w:rPr>
            </w:pPr>
            <w:r w:rsidRPr="00581DA1">
              <w:rPr>
                <w:b/>
                <w:bCs/>
                <w:w w:val="90"/>
              </w:rPr>
              <w:t>Introduction to Pressbooks</w:t>
            </w:r>
          </w:p>
          <w:p w14:paraId="09EB2AEE" w14:textId="7A4C3EF4" w:rsidR="0008119B" w:rsidRPr="0008119B" w:rsidRDefault="0008119B" w:rsidP="0008119B">
            <w:pPr>
              <w:pStyle w:val="TableParagraph"/>
              <w:spacing w:before="60"/>
              <w:ind w:left="830"/>
              <w:rPr>
                <w:i/>
                <w:w w:val="90"/>
              </w:rPr>
            </w:pPr>
            <w:r>
              <w:rPr>
                <w:i/>
                <w:w w:val="90"/>
              </w:rPr>
              <w:t>Verena Roberts, Barbara Brown (</w:t>
            </w:r>
            <w:r w:rsidRPr="0086718D">
              <w:rPr>
                <w:i/>
                <w:w w:val="90"/>
              </w:rPr>
              <w:t>University of Calgary</w:t>
            </w:r>
            <w:r>
              <w:rPr>
                <w:i/>
                <w:w w:val="90"/>
              </w:rPr>
              <w:t>)</w:t>
            </w:r>
          </w:p>
          <w:p w14:paraId="3F937152" w14:textId="3A222C0E" w:rsidR="00384B25" w:rsidRPr="00D078FB" w:rsidRDefault="00384B25" w:rsidP="00581DA1">
            <w:pPr>
              <w:pStyle w:val="TableParagraph"/>
              <w:tabs>
                <w:tab w:val="left" w:pos="829"/>
                <w:tab w:val="left" w:pos="830"/>
              </w:tabs>
              <w:spacing w:before="74"/>
              <w:ind w:left="830"/>
              <w:rPr>
                <w:i/>
                <w:szCs w:val="22"/>
              </w:rPr>
            </w:pPr>
          </w:p>
        </w:tc>
      </w:tr>
      <w:tr w:rsidR="00113555" w14:paraId="2A3013E1" w14:textId="77777777" w:rsidTr="00FB2F00">
        <w:trPr>
          <w:trHeight w:val="537"/>
        </w:trPr>
        <w:tc>
          <w:tcPr>
            <w:tcW w:w="2549" w:type="dxa"/>
            <w:tcBorders>
              <w:top w:val="single" w:sz="4" w:space="0" w:color="auto"/>
              <w:left w:val="single" w:sz="4" w:space="0" w:color="auto"/>
              <w:bottom w:val="single" w:sz="4" w:space="0" w:color="auto"/>
              <w:right w:val="single" w:sz="4" w:space="0" w:color="auto"/>
            </w:tcBorders>
          </w:tcPr>
          <w:p w14:paraId="3F9005DB" w14:textId="4745DD38" w:rsidR="00113555" w:rsidRDefault="00113555" w:rsidP="00FB2F00">
            <w:pPr>
              <w:pStyle w:val="TableParagraph"/>
              <w:spacing w:before="110"/>
              <w:ind w:left="110"/>
              <w:rPr>
                <w:b/>
              </w:rPr>
            </w:pPr>
            <w:r>
              <w:rPr>
                <w:b/>
                <w:w w:val="90"/>
              </w:rPr>
              <w:t>12:30</w:t>
            </w:r>
            <w:r>
              <w:rPr>
                <w:b/>
                <w:spacing w:val="-6"/>
                <w:w w:val="90"/>
              </w:rPr>
              <w:t xml:space="preserve"> </w:t>
            </w:r>
            <w:r w:rsidR="0086718D">
              <w:rPr>
                <w:b/>
                <w:w w:val="90"/>
              </w:rPr>
              <w:t>–</w:t>
            </w:r>
            <w:r>
              <w:rPr>
                <w:b/>
                <w:spacing w:val="-6"/>
                <w:w w:val="90"/>
              </w:rPr>
              <w:t xml:space="preserve"> </w:t>
            </w:r>
            <w:r>
              <w:rPr>
                <w:b/>
                <w:spacing w:val="-2"/>
                <w:w w:val="90"/>
              </w:rPr>
              <w:t>1</w:t>
            </w:r>
            <w:r w:rsidR="0086718D">
              <w:rPr>
                <w:b/>
                <w:spacing w:val="-2"/>
                <w:w w:val="90"/>
              </w:rPr>
              <w:t>2:45</w:t>
            </w:r>
            <w:r>
              <w:rPr>
                <w:b/>
                <w:spacing w:val="-2"/>
                <w:w w:val="90"/>
              </w:rPr>
              <w:br/>
            </w:r>
          </w:p>
        </w:tc>
        <w:tc>
          <w:tcPr>
            <w:tcW w:w="288" w:type="dxa"/>
            <w:tcBorders>
              <w:top w:val="single" w:sz="4" w:space="0" w:color="auto"/>
              <w:left w:val="single" w:sz="4" w:space="0" w:color="auto"/>
              <w:bottom w:val="single" w:sz="4" w:space="0" w:color="auto"/>
              <w:right w:val="single" w:sz="4" w:space="0" w:color="auto"/>
            </w:tcBorders>
            <w:shd w:val="clear" w:color="auto" w:fill="ED7D31"/>
          </w:tcPr>
          <w:p w14:paraId="133D6E77"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36C37EC8" w14:textId="77777777" w:rsidR="00113555" w:rsidRDefault="00113555" w:rsidP="00FB2F00">
            <w:pPr>
              <w:rPr>
                <w:b/>
                <w:w w:val="80"/>
              </w:rPr>
            </w:pPr>
          </w:p>
          <w:p w14:paraId="04E3974D" w14:textId="77777777" w:rsidR="00113555" w:rsidRDefault="00113555" w:rsidP="00FB2F00">
            <w:pPr>
              <w:rPr>
                <w:sz w:val="2"/>
                <w:szCs w:val="2"/>
              </w:rPr>
            </w:pPr>
            <w:r>
              <w:rPr>
                <w:b/>
                <w:w w:val="80"/>
              </w:rPr>
              <w:t xml:space="preserve"> Break</w:t>
            </w:r>
          </w:p>
        </w:tc>
      </w:tr>
      <w:tr w:rsidR="00113555" w14:paraId="675D30FF" w14:textId="77777777" w:rsidTr="0011536C">
        <w:trPr>
          <w:trHeight w:val="630"/>
        </w:trPr>
        <w:tc>
          <w:tcPr>
            <w:tcW w:w="2549" w:type="dxa"/>
            <w:tcBorders>
              <w:top w:val="single" w:sz="4" w:space="0" w:color="auto"/>
              <w:left w:val="single" w:sz="4" w:space="0" w:color="auto"/>
              <w:bottom w:val="single" w:sz="4" w:space="0" w:color="auto"/>
              <w:right w:val="single" w:sz="4" w:space="0" w:color="auto"/>
            </w:tcBorders>
            <w:vAlign w:val="center"/>
          </w:tcPr>
          <w:p w14:paraId="11776D57" w14:textId="70A6FCC1" w:rsidR="00113555" w:rsidRDefault="0086718D" w:rsidP="0011536C">
            <w:pPr>
              <w:pStyle w:val="TableParagraph"/>
              <w:spacing w:before="58"/>
              <w:ind w:left="110"/>
              <w:rPr>
                <w:b/>
              </w:rPr>
            </w:pPr>
            <w:r>
              <w:rPr>
                <w:b/>
                <w:w w:val="90"/>
              </w:rPr>
              <w:t>12:45</w:t>
            </w:r>
            <w:r w:rsidR="00113555">
              <w:rPr>
                <w:b/>
                <w:spacing w:val="-6"/>
                <w:w w:val="90"/>
              </w:rPr>
              <w:t xml:space="preserve"> </w:t>
            </w:r>
            <w:r w:rsidR="00113555">
              <w:rPr>
                <w:b/>
                <w:w w:val="90"/>
              </w:rPr>
              <w:t>–</w:t>
            </w:r>
            <w:r w:rsidR="00113555">
              <w:rPr>
                <w:b/>
                <w:spacing w:val="-6"/>
                <w:w w:val="90"/>
              </w:rPr>
              <w:t xml:space="preserve"> </w:t>
            </w:r>
            <w:r w:rsidR="00113555">
              <w:rPr>
                <w:b/>
                <w:spacing w:val="-2"/>
                <w:w w:val="90"/>
              </w:rPr>
              <w:t>1:45</w:t>
            </w:r>
          </w:p>
        </w:tc>
        <w:tc>
          <w:tcPr>
            <w:tcW w:w="288" w:type="dxa"/>
            <w:tcBorders>
              <w:top w:val="single" w:sz="4" w:space="0" w:color="auto"/>
              <w:left w:val="single" w:sz="4" w:space="0" w:color="auto"/>
              <w:right w:val="single" w:sz="4" w:space="0" w:color="auto"/>
            </w:tcBorders>
            <w:shd w:val="clear" w:color="auto" w:fill="FFC000"/>
            <w:vAlign w:val="center"/>
          </w:tcPr>
          <w:p w14:paraId="2DAA6AD6" w14:textId="77777777" w:rsidR="00113555" w:rsidRDefault="00113555" w:rsidP="0011536C">
            <w:pPr>
              <w:pStyle w:val="TableParagraph"/>
            </w:pPr>
          </w:p>
        </w:tc>
        <w:tc>
          <w:tcPr>
            <w:tcW w:w="10066" w:type="dxa"/>
            <w:tcBorders>
              <w:top w:val="single" w:sz="4" w:space="0" w:color="auto"/>
              <w:left w:val="single" w:sz="4" w:space="0" w:color="auto"/>
              <w:bottom w:val="single" w:sz="4" w:space="0" w:color="auto"/>
              <w:right w:val="single" w:sz="4" w:space="0" w:color="auto"/>
            </w:tcBorders>
            <w:vAlign w:val="center"/>
          </w:tcPr>
          <w:p w14:paraId="500B94ED" w14:textId="330A734F" w:rsidR="00113555" w:rsidRPr="00D078FB" w:rsidRDefault="0086718D" w:rsidP="0011536C">
            <w:pPr>
              <w:pStyle w:val="TableParagraph"/>
              <w:spacing w:before="17" w:line="254" w:lineRule="auto"/>
              <w:ind w:left="110"/>
              <w:rPr>
                <w:i/>
                <w:w w:val="90"/>
                <w:szCs w:val="22"/>
              </w:rPr>
            </w:pPr>
            <w:r>
              <w:rPr>
                <w:i/>
                <w:w w:val="90"/>
              </w:rPr>
              <w:t>UNCONFERENCE (aka</w:t>
            </w:r>
            <w:r w:rsidR="002B3E93">
              <w:rPr>
                <w:i/>
                <w:w w:val="90"/>
              </w:rPr>
              <w:t>:</w:t>
            </w:r>
            <w:r>
              <w:rPr>
                <w:i/>
                <w:w w:val="90"/>
              </w:rPr>
              <w:t xml:space="preserve"> </w:t>
            </w:r>
            <w:proofErr w:type="spellStart"/>
            <w:r>
              <w:rPr>
                <w:i/>
                <w:w w:val="90"/>
              </w:rPr>
              <w:t>EdCamp</w:t>
            </w:r>
            <w:proofErr w:type="spellEnd"/>
            <w:r>
              <w:rPr>
                <w:i/>
                <w:w w:val="90"/>
              </w:rPr>
              <w:t>)</w:t>
            </w:r>
          </w:p>
        </w:tc>
      </w:tr>
      <w:tr w:rsidR="00113555" w14:paraId="2977FC52" w14:textId="77777777" w:rsidTr="00FB2F00">
        <w:trPr>
          <w:trHeight w:val="695"/>
        </w:trPr>
        <w:tc>
          <w:tcPr>
            <w:tcW w:w="2549" w:type="dxa"/>
            <w:tcBorders>
              <w:top w:val="single" w:sz="4" w:space="0" w:color="auto"/>
              <w:left w:val="single" w:sz="4" w:space="0" w:color="auto"/>
              <w:bottom w:val="single" w:sz="4" w:space="0" w:color="auto"/>
            </w:tcBorders>
          </w:tcPr>
          <w:p w14:paraId="7D2D8BDD" w14:textId="77777777" w:rsidR="00113555" w:rsidRDefault="00113555" w:rsidP="00FB2F00">
            <w:pPr>
              <w:pStyle w:val="TableParagraph"/>
              <w:spacing w:before="58"/>
              <w:ind w:left="110"/>
              <w:rPr>
                <w:b/>
              </w:rPr>
            </w:pPr>
            <w:r>
              <w:rPr>
                <w:b/>
                <w:w w:val="90"/>
              </w:rPr>
              <w:t>1:45</w:t>
            </w:r>
            <w:r>
              <w:rPr>
                <w:b/>
                <w:spacing w:val="-6"/>
                <w:w w:val="90"/>
              </w:rPr>
              <w:t xml:space="preserve"> </w:t>
            </w:r>
            <w:r>
              <w:rPr>
                <w:b/>
                <w:w w:val="90"/>
              </w:rPr>
              <w:t>–</w:t>
            </w:r>
            <w:r>
              <w:rPr>
                <w:b/>
                <w:spacing w:val="-6"/>
                <w:w w:val="90"/>
              </w:rPr>
              <w:t xml:space="preserve"> </w:t>
            </w:r>
            <w:r>
              <w:rPr>
                <w:b/>
                <w:spacing w:val="-2"/>
                <w:w w:val="90"/>
              </w:rPr>
              <w:t>2:15</w:t>
            </w:r>
          </w:p>
        </w:tc>
        <w:tc>
          <w:tcPr>
            <w:tcW w:w="288" w:type="dxa"/>
            <w:tcBorders>
              <w:bottom w:val="single" w:sz="4" w:space="0" w:color="auto"/>
              <w:right w:val="single" w:sz="4" w:space="0" w:color="auto"/>
            </w:tcBorders>
            <w:shd w:val="clear" w:color="auto" w:fill="E36C0A" w:themeFill="accent6" w:themeFillShade="BF"/>
          </w:tcPr>
          <w:p w14:paraId="575B8655" w14:textId="77777777" w:rsidR="00113555" w:rsidRDefault="00113555" w:rsidP="00FB2F00">
            <w:pPr>
              <w:pStyle w:val="TableParagraph"/>
            </w:pPr>
          </w:p>
        </w:tc>
        <w:tc>
          <w:tcPr>
            <w:tcW w:w="10066" w:type="dxa"/>
            <w:tcBorders>
              <w:top w:val="single" w:sz="4" w:space="0" w:color="000000"/>
              <w:left w:val="single" w:sz="4" w:space="0" w:color="auto"/>
              <w:bottom w:val="single" w:sz="4" w:space="0" w:color="auto"/>
              <w:right w:val="single" w:sz="4" w:space="0" w:color="auto"/>
            </w:tcBorders>
          </w:tcPr>
          <w:p w14:paraId="6D3D5E31" w14:textId="77777777" w:rsidR="00113555" w:rsidRDefault="00113555" w:rsidP="00FB2F00">
            <w:pPr>
              <w:rPr>
                <w:b/>
                <w:w w:val="80"/>
              </w:rPr>
            </w:pPr>
          </w:p>
          <w:p w14:paraId="66536C8B" w14:textId="77777777" w:rsidR="00113555" w:rsidRDefault="00113555" w:rsidP="00FB2F00">
            <w:pPr>
              <w:rPr>
                <w:sz w:val="2"/>
                <w:szCs w:val="2"/>
              </w:rPr>
            </w:pPr>
            <w:r>
              <w:rPr>
                <w:b/>
                <w:w w:val="80"/>
              </w:rPr>
              <w:t xml:space="preserve"> Break</w:t>
            </w:r>
          </w:p>
        </w:tc>
      </w:tr>
    </w:tbl>
    <w:p w14:paraId="7B1797DF" w14:textId="77777777" w:rsidR="00113555" w:rsidRDefault="00113555" w:rsidP="00113555">
      <w:pPr>
        <w:rPr>
          <w:sz w:val="2"/>
          <w:szCs w:val="2"/>
        </w:rPr>
        <w:sectPr w:rsidR="00113555">
          <w:pgSz w:w="15840" w:h="12240" w:orient="landscape"/>
          <w:pgMar w:top="1140" w:right="1220" w:bottom="280" w:left="1220" w:header="720" w:footer="720" w:gutter="0"/>
          <w:cols w:space="720"/>
        </w:sectPr>
      </w:pPr>
    </w:p>
    <w:p w14:paraId="532A4E28" w14:textId="77777777" w:rsidR="00113555" w:rsidRDefault="00113555" w:rsidP="00113555">
      <w:pPr>
        <w:spacing w:before="1"/>
        <w:rPr>
          <w:b/>
          <w:sz w:val="2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288"/>
        <w:gridCol w:w="10066"/>
      </w:tblGrid>
      <w:tr w:rsidR="00113555" w14:paraId="029B5DDF" w14:textId="77777777" w:rsidTr="00370C45">
        <w:trPr>
          <w:trHeight w:val="6210"/>
        </w:trPr>
        <w:tc>
          <w:tcPr>
            <w:tcW w:w="2549" w:type="dxa"/>
            <w:tcBorders>
              <w:top w:val="single" w:sz="4" w:space="0" w:color="auto"/>
              <w:left w:val="single" w:sz="4" w:space="0" w:color="auto"/>
              <w:bottom w:val="single" w:sz="4" w:space="0" w:color="auto"/>
              <w:right w:val="single" w:sz="4" w:space="0" w:color="auto"/>
            </w:tcBorders>
          </w:tcPr>
          <w:p w14:paraId="19053005" w14:textId="18C8A2D0" w:rsidR="00113555" w:rsidRDefault="00113555" w:rsidP="00FB2F00">
            <w:pPr>
              <w:pStyle w:val="TableParagraph"/>
              <w:spacing w:before="120"/>
              <w:ind w:left="110"/>
              <w:rPr>
                <w:b/>
              </w:rPr>
            </w:pPr>
            <w:r>
              <w:rPr>
                <w:b/>
                <w:w w:val="90"/>
              </w:rPr>
              <w:t>2:15</w:t>
            </w:r>
            <w:r>
              <w:rPr>
                <w:b/>
                <w:spacing w:val="-6"/>
                <w:w w:val="90"/>
              </w:rPr>
              <w:t xml:space="preserve"> </w:t>
            </w:r>
            <w:r>
              <w:rPr>
                <w:b/>
                <w:w w:val="90"/>
              </w:rPr>
              <w:t>–</w:t>
            </w:r>
            <w:r>
              <w:rPr>
                <w:b/>
                <w:spacing w:val="-6"/>
                <w:w w:val="90"/>
              </w:rPr>
              <w:t xml:space="preserve"> </w:t>
            </w:r>
            <w:r w:rsidR="0011536C">
              <w:rPr>
                <w:b/>
                <w:spacing w:val="-2"/>
                <w:w w:val="90"/>
              </w:rPr>
              <w:t>4:15</w:t>
            </w:r>
          </w:p>
          <w:p w14:paraId="77100156" w14:textId="77777777" w:rsidR="00113555" w:rsidRDefault="00113555" w:rsidP="00FB2F00">
            <w:pPr>
              <w:pStyle w:val="TableParagraph"/>
              <w:rPr>
                <w:b/>
                <w:sz w:val="28"/>
              </w:rPr>
            </w:pPr>
          </w:p>
          <w:p w14:paraId="3C10320F" w14:textId="77777777" w:rsidR="00113555" w:rsidRDefault="00113555" w:rsidP="00FB2F00">
            <w:pPr>
              <w:pStyle w:val="TableParagraph"/>
              <w:rPr>
                <w:b/>
                <w:sz w:val="28"/>
              </w:rPr>
            </w:pPr>
          </w:p>
          <w:p w14:paraId="545D3FFE" w14:textId="77777777" w:rsidR="00113555" w:rsidRDefault="00113555" w:rsidP="00FB2F00">
            <w:pPr>
              <w:pStyle w:val="TableParagraph"/>
              <w:rPr>
                <w:b/>
                <w:sz w:val="28"/>
              </w:rPr>
            </w:pPr>
          </w:p>
          <w:p w14:paraId="186CC53F" w14:textId="77777777" w:rsidR="00113555" w:rsidRDefault="00113555" w:rsidP="00FB2F00">
            <w:pPr>
              <w:pStyle w:val="TableParagraph"/>
              <w:rPr>
                <w:b/>
                <w:sz w:val="28"/>
              </w:rPr>
            </w:pPr>
          </w:p>
          <w:p w14:paraId="1FD7D0CA" w14:textId="77777777" w:rsidR="00113555" w:rsidRDefault="00113555" w:rsidP="00FB2F00">
            <w:pPr>
              <w:pStyle w:val="TableParagraph"/>
              <w:rPr>
                <w:b/>
                <w:sz w:val="28"/>
              </w:rPr>
            </w:pPr>
          </w:p>
          <w:p w14:paraId="35719320" w14:textId="77777777" w:rsidR="00113555" w:rsidRDefault="00113555" w:rsidP="00FB2F00">
            <w:pPr>
              <w:pStyle w:val="TableParagraph"/>
              <w:rPr>
                <w:b/>
                <w:sz w:val="28"/>
              </w:rPr>
            </w:pPr>
          </w:p>
          <w:p w14:paraId="6125FFE0" w14:textId="77777777" w:rsidR="00113555" w:rsidRDefault="00113555" w:rsidP="00FB2F00">
            <w:pPr>
              <w:pStyle w:val="TableParagraph"/>
              <w:rPr>
                <w:b/>
                <w:sz w:val="28"/>
              </w:rPr>
            </w:pPr>
          </w:p>
          <w:p w14:paraId="09D618A2" w14:textId="77777777" w:rsidR="00113555" w:rsidRDefault="00113555" w:rsidP="00FB2F00">
            <w:pPr>
              <w:pStyle w:val="TableParagraph"/>
              <w:rPr>
                <w:b/>
                <w:sz w:val="28"/>
              </w:rPr>
            </w:pPr>
          </w:p>
          <w:p w14:paraId="757BB3AC" w14:textId="77777777" w:rsidR="00113555" w:rsidRDefault="00113555" w:rsidP="00FB2F00">
            <w:pPr>
              <w:pStyle w:val="TableParagraph"/>
              <w:rPr>
                <w:b/>
                <w:sz w:val="28"/>
              </w:rPr>
            </w:pPr>
          </w:p>
          <w:p w14:paraId="25A8CFDD" w14:textId="77777777" w:rsidR="00113555" w:rsidRDefault="00113555" w:rsidP="00FB2F00">
            <w:pPr>
              <w:pStyle w:val="TableParagraph"/>
              <w:rPr>
                <w:b/>
                <w:sz w:val="28"/>
              </w:rPr>
            </w:pPr>
          </w:p>
          <w:p w14:paraId="583B06DC" w14:textId="77777777" w:rsidR="00113555" w:rsidRDefault="00113555" w:rsidP="00FB2F00">
            <w:pPr>
              <w:pStyle w:val="TableParagraph"/>
              <w:rPr>
                <w:b/>
                <w:sz w:val="28"/>
              </w:rPr>
            </w:pPr>
          </w:p>
          <w:p w14:paraId="181E712A" w14:textId="77777777" w:rsidR="00113555" w:rsidRPr="007A3216" w:rsidRDefault="00113555" w:rsidP="00FB2F00">
            <w:pPr>
              <w:pStyle w:val="TableParagraph"/>
              <w:spacing w:before="247"/>
              <w:rPr>
                <w:b/>
                <w:w w:val="90"/>
              </w:rPr>
            </w:pPr>
          </w:p>
        </w:tc>
        <w:tc>
          <w:tcPr>
            <w:tcW w:w="288" w:type="dxa"/>
            <w:tcBorders>
              <w:left w:val="single" w:sz="4" w:space="0" w:color="auto"/>
              <w:bottom w:val="nil"/>
              <w:right w:val="single" w:sz="4" w:space="0" w:color="auto"/>
            </w:tcBorders>
            <w:shd w:val="clear" w:color="auto" w:fill="FFC000"/>
          </w:tcPr>
          <w:p w14:paraId="62E81519"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7C7E4CCD" w14:textId="0A47A1D2" w:rsidR="00113555" w:rsidRDefault="00113555" w:rsidP="00FB2F00">
            <w:pPr>
              <w:pStyle w:val="TableParagraph"/>
              <w:spacing w:before="209"/>
              <w:rPr>
                <w:b/>
              </w:rPr>
            </w:pPr>
            <w:r>
              <w:rPr>
                <w:b/>
                <w:w w:val="80"/>
              </w:rPr>
              <w:t xml:space="preserve">  Parallel</w:t>
            </w:r>
            <w:r>
              <w:rPr>
                <w:b/>
                <w:spacing w:val="10"/>
              </w:rPr>
              <w:t xml:space="preserve"> </w:t>
            </w:r>
            <w:r>
              <w:rPr>
                <w:b/>
                <w:w w:val="80"/>
              </w:rPr>
              <w:t>Session</w:t>
            </w:r>
            <w:r>
              <w:rPr>
                <w:b/>
                <w:spacing w:val="11"/>
              </w:rPr>
              <w:t xml:space="preserve"> </w:t>
            </w:r>
            <w:r w:rsidR="003F615A">
              <w:rPr>
                <w:b/>
                <w:spacing w:val="-5"/>
                <w:w w:val="80"/>
              </w:rPr>
              <w:t>17</w:t>
            </w:r>
            <w:r>
              <w:rPr>
                <w:b/>
                <w:spacing w:val="-5"/>
                <w:w w:val="80"/>
              </w:rPr>
              <w:t>.1</w:t>
            </w:r>
          </w:p>
          <w:p w14:paraId="7CFFB414" w14:textId="77777777" w:rsidR="00370C45" w:rsidRDefault="00370C45" w:rsidP="0011536C">
            <w:pPr>
              <w:pStyle w:val="TableParagraph"/>
              <w:widowControl w:val="0"/>
              <w:numPr>
                <w:ilvl w:val="0"/>
                <w:numId w:val="10"/>
              </w:numPr>
              <w:tabs>
                <w:tab w:val="left" w:pos="829"/>
                <w:tab w:val="left" w:pos="830"/>
              </w:tabs>
              <w:autoSpaceDE w:val="0"/>
              <w:autoSpaceDN w:val="0"/>
              <w:spacing w:before="31"/>
              <w:rPr>
                <w:b/>
                <w:bCs/>
                <w:w w:val="90"/>
              </w:rPr>
            </w:pPr>
            <w:r>
              <w:rPr>
                <w:b/>
                <w:bCs/>
                <w:w w:val="90"/>
              </w:rPr>
              <w:t>2:15-4:15</w:t>
            </w:r>
          </w:p>
          <w:p w14:paraId="3EB1298A" w14:textId="29B417BF" w:rsidR="0011536C" w:rsidRPr="0011536C" w:rsidRDefault="0011536C" w:rsidP="00370C45">
            <w:pPr>
              <w:pStyle w:val="TableParagraph"/>
              <w:widowControl w:val="0"/>
              <w:tabs>
                <w:tab w:val="left" w:pos="829"/>
                <w:tab w:val="left" w:pos="830"/>
              </w:tabs>
              <w:autoSpaceDE w:val="0"/>
              <w:autoSpaceDN w:val="0"/>
              <w:spacing w:before="31"/>
              <w:ind w:left="830"/>
              <w:rPr>
                <w:b/>
                <w:bCs/>
                <w:w w:val="90"/>
              </w:rPr>
            </w:pPr>
            <w:r w:rsidRPr="0011536C">
              <w:rPr>
                <w:b/>
                <w:bCs/>
                <w:w w:val="90"/>
              </w:rPr>
              <w:t>Analyzing and Visualizing Survey Questions Using Open-Source Software</w:t>
            </w:r>
          </w:p>
          <w:p w14:paraId="26177FC5" w14:textId="5C4F628F" w:rsidR="00113555" w:rsidRDefault="0011536C" w:rsidP="00FB2F00">
            <w:pPr>
              <w:pStyle w:val="TableParagraph"/>
              <w:spacing w:before="60"/>
              <w:ind w:left="830"/>
              <w:rPr>
                <w:i/>
              </w:rPr>
            </w:pPr>
            <w:proofErr w:type="spellStart"/>
            <w:r>
              <w:rPr>
                <w:i/>
                <w:w w:val="90"/>
              </w:rPr>
              <w:t>Okan</w:t>
            </w:r>
            <w:proofErr w:type="spellEnd"/>
            <w:r>
              <w:rPr>
                <w:i/>
                <w:w w:val="90"/>
              </w:rPr>
              <w:t xml:space="preserve"> </w:t>
            </w:r>
            <w:proofErr w:type="spellStart"/>
            <w:r>
              <w:rPr>
                <w:i/>
                <w:w w:val="90"/>
              </w:rPr>
              <w:t>Bulut</w:t>
            </w:r>
            <w:proofErr w:type="spellEnd"/>
            <w:r>
              <w:rPr>
                <w:i/>
                <w:w w:val="90"/>
              </w:rPr>
              <w:t>, University of Alberta</w:t>
            </w:r>
          </w:p>
          <w:p w14:paraId="28ABEA18" w14:textId="7BAA7983" w:rsidR="00113555" w:rsidRDefault="00113555" w:rsidP="00FB2F00">
            <w:pPr>
              <w:pStyle w:val="TableParagraph"/>
              <w:spacing w:before="176"/>
              <w:ind w:left="110"/>
              <w:rPr>
                <w:b/>
              </w:rPr>
            </w:pPr>
            <w:r>
              <w:rPr>
                <w:b/>
                <w:w w:val="80"/>
              </w:rPr>
              <w:t>Parallel</w:t>
            </w:r>
            <w:r>
              <w:rPr>
                <w:b/>
                <w:spacing w:val="10"/>
              </w:rPr>
              <w:t xml:space="preserve"> </w:t>
            </w:r>
            <w:r>
              <w:rPr>
                <w:b/>
                <w:w w:val="80"/>
              </w:rPr>
              <w:t>Session</w:t>
            </w:r>
            <w:r>
              <w:rPr>
                <w:b/>
                <w:spacing w:val="11"/>
              </w:rPr>
              <w:t xml:space="preserve"> </w:t>
            </w:r>
            <w:r w:rsidR="003F615A">
              <w:rPr>
                <w:b/>
                <w:spacing w:val="-5"/>
                <w:w w:val="80"/>
              </w:rPr>
              <w:t>17</w:t>
            </w:r>
            <w:r>
              <w:rPr>
                <w:b/>
                <w:spacing w:val="-5"/>
                <w:w w:val="80"/>
              </w:rPr>
              <w:t>.2</w:t>
            </w:r>
          </w:p>
          <w:p w14:paraId="3A5A0B12" w14:textId="77777777" w:rsidR="00370C45" w:rsidRDefault="00370C45" w:rsidP="0011536C">
            <w:pPr>
              <w:pStyle w:val="TableParagraph"/>
              <w:widowControl w:val="0"/>
              <w:numPr>
                <w:ilvl w:val="0"/>
                <w:numId w:val="10"/>
              </w:numPr>
              <w:tabs>
                <w:tab w:val="left" w:pos="829"/>
                <w:tab w:val="left" w:pos="830"/>
              </w:tabs>
              <w:autoSpaceDE w:val="0"/>
              <w:autoSpaceDN w:val="0"/>
              <w:spacing w:before="31"/>
              <w:rPr>
                <w:b/>
                <w:bCs/>
                <w:w w:val="85"/>
              </w:rPr>
            </w:pPr>
            <w:r>
              <w:rPr>
                <w:b/>
                <w:bCs/>
                <w:w w:val="85"/>
              </w:rPr>
              <w:t>2:15-3:15</w:t>
            </w:r>
          </w:p>
          <w:p w14:paraId="328C6092" w14:textId="175BDDD6" w:rsidR="0011536C" w:rsidRPr="0011536C" w:rsidRDefault="0011536C" w:rsidP="00370C45">
            <w:pPr>
              <w:pStyle w:val="TableParagraph"/>
              <w:widowControl w:val="0"/>
              <w:tabs>
                <w:tab w:val="left" w:pos="829"/>
                <w:tab w:val="left" w:pos="830"/>
              </w:tabs>
              <w:autoSpaceDE w:val="0"/>
              <w:autoSpaceDN w:val="0"/>
              <w:spacing w:before="31"/>
              <w:ind w:left="830"/>
              <w:rPr>
                <w:b/>
                <w:bCs/>
                <w:w w:val="85"/>
              </w:rPr>
            </w:pPr>
            <w:r w:rsidRPr="0011536C">
              <w:rPr>
                <w:b/>
                <w:bCs/>
                <w:w w:val="85"/>
              </w:rPr>
              <w:t>Stories of Learning &amp; Teaching Online Together: Digital Literacy Basic Skills with Indigenous Students in Remote Communities</w:t>
            </w:r>
          </w:p>
          <w:p w14:paraId="4D6635EE" w14:textId="542CDC05" w:rsidR="00113555" w:rsidRDefault="007D4DF9" w:rsidP="00FB2F00">
            <w:pPr>
              <w:pStyle w:val="TableParagraph"/>
              <w:spacing w:before="60"/>
              <w:ind w:left="830"/>
              <w:rPr>
                <w:i/>
                <w:w w:val="85"/>
              </w:rPr>
            </w:pPr>
            <w:r>
              <w:rPr>
                <w:i/>
                <w:w w:val="85"/>
              </w:rPr>
              <w:t>Suzanne Jolly</w:t>
            </w:r>
          </w:p>
          <w:p w14:paraId="733FB21E" w14:textId="77777777" w:rsidR="00370C45" w:rsidRDefault="00370C45" w:rsidP="007D4DF9">
            <w:pPr>
              <w:pStyle w:val="TableParagraph"/>
              <w:numPr>
                <w:ilvl w:val="0"/>
                <w:numId w:val="10"/>
              </w:numPr>
              <w:tabs>
                <w:tab w:val="left" w:pos="829"/>
                <w:tab w:val="left" w:pos="830"/>
              </w:tabs>
              <w:spacing w:before="31"/>
              <w:rPr>
                <w:b/>
                <w:bCs/>
                <w:w w:val="85"/>
              </w:rPr>
            </w:pPr>
            <w:r>
              <w:rPr>
                <w:b/>
                <w:bCs/>
                <w:w w:val="85"/>
              </w:rPr>
              <w:t>3:15-4:15</w:t>
            </w:r>
          </w:p>
          <w:p w14:paraId="54406504" w14:textId="51E5AD8C" w:rsidR="007D4DF9" w:rsidRPr="007D4DF9" w:rsidRDefault="007D4DF9" w:rsidP="00370C45">
            <w:pPr>
              <w:pStyle w:val="TableParagraph"/>
              <w:tabs>
                <w:tab w:val="left" w:pos="829"/>
                <w:tab w:val="left" w:pos="830"/>
              </w:tabs>
              <w:spacing w:before="31"/>
              <w:ind w:left="830"/>
              <w:rPr>
                <w:b/>
                <w:bCs/>
                <w:w w:val="85"/>
              </w:rPr>
            </w:pPr>
            <w:r w:rsidRPr="007D4DF9">
              <w:rPr>
                <w:b/>
                <w:bCs/>
                <w:w w:val="85"/>
              </w:rPr>
              <w:t xml:space="preserve">OER in the Plague Years – Lessons and a Hands-on Workshop </w:t>
            </w:r>
          </w:p>
          <w:p w14:paraId="75539DF1" w14:textId="4670753A" w:rsidR="007D4DF9" w:rsidRPr="007F0A44" w:rsidRDefault="007F0A44" w:rsidP="007D4DF9">
            <w:pPr>
              <w:pStyle w:val="TableParagraph"/>
              <w:tabs>
                <w:tab w:val="left" w:pos="829"/>
                <w:tab w:val="left" w:pos="830"/>
              </w:tabs>
              <w:spacing w:before="31"/>
              <w:ind w:left="830"/>
              <w:rPr>
                <w:i/>
                <w:iCs/>
                <w:w w:val="85"/>
              </w:rPr>
            </w:pPr>
            <w:r>
              <w:rPr>
                <w:i/>
                <w:iCs/>
                <w:w w:val="85"/>
              </w:rPr>
              <w:t xml:space="preserve">Joshua Halpern, Yasin </w:t>
            </w:r>
            <w:proofErr w:type="spellStart"/>
            <w:r>
              <w:rPr>
                <w:i/>
                <w:iCs/>
                <w:w w:val="85"/>
              </w:rPr>
              <w:t>Dahi</w:t>
            </w:r>
            <w:proofErr w:type="spellEnd"/>
            <w:r>
              <w:rPr>
                <w:i/>
                <w:iCs/>
                <w:w w:val="85"/>
              </w:rPr>
              <w:t xml:space="preserve">, </w:t>
            </w:r>
            <w:proofErr w:type="spellStart"/>
            <w:r>
              <w:rPr>
                <w:i/>
                <w:iCs/>
                <w:w w:val="85"/>
              </w:rPr>
              <w:t>LibreTexts</w:t>
            </w:r>
            <w:proofErr w:type="spellEnd"/>
          </w:p>
          <w:p w14:paraId="652FBCAE" w14:textId="477AF564" w:rsidR="00113555" w:rsidRDefault="00113555" w:rsidP="00FB2F00">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3F615A">
              <w:rPr>
                <w:b/>
                <w:spacing w:val="-5"/>
                <w:w w:val="80"/>
              </w:rPr>
              <w:t>17</w:t>
            </w:r>
            <w:r>
              <w:rPr>
                <w:b/>
                <w:spacing w:val="-5"/>
                <w:w w:val="80"/>
              </w:rPr>
              <w:t>.3</w:t>
            </w:r>
          </w:p>
          <w:p w14:paraId="1092E949" w14:textId="77777777" w:rsidR="00370C45" w:rsidRDefault="00370C45" w:rsidP="00FD4845">
            <w:pPr>
              <w:pStyle w:val="TableParagraph"/>
              <w:numPr>
                <w:ilvl w:val="0"/>
                <w:numId w:val="10"/>
              </w:numPr>
              <w:rPr>
                <w:b/>
                <w:bCs/>
                <w:w w:val="85"/>
              </w:rPr>
            </w:pPr>
            <w:r>
              <w:rPr>
                <w:b/>
                <w:bCs/>
                <w:w w:val="85"/>
              </w:rPr>
              <w:t>2:15-3:15</w:t>
            </w:r>
          </w:p>
          <w:p w14:paraId="38611E34" w14:textId="1DEC62B1" w:rsidR="00FD4845" w:rsidRPr="006818DD" w:rsidRDefault="00FD4845" w:rsidP="00370C45">
            <w:pPr>
              <w:pStyle w:val="TableParagraph"/>
              <w:ind w:left="830"/>
              <w:rPr>
                <w:b/>
                <w:bCs/>
                <w:w w:val="85"/>
              </w:rPr>
            </w:pPr>
            <w:r w:rsidRPr="006818DD">
              <w:rPr>
                <w:b/>
                <w:bCs/>
                <w:w w:val="85"/>
              </w:rPr>
              <w:t>An Innovative Approach to Academic Publishing: Open Books</w:t>
            </w:r>
          </w:p>
          <w:p w14:paraId="00D080FE" w14:textId="7AB83515" w:rsidR="00FD4845" w:rsidRDefault="000515ED" w:rsidP="00FD4845">
            <w:pPr>
              <w:pStyle w:val="TableParagraph"/>
              <w:tabs>
                <w:tab w:val="left" w:pos="829"/>
                <w:tab w:val="left" w:pos="830"/>
              </w:tabs>
              <w:spacing w:before="31"/>
              <w:ind w:left="830"/>
              <w:rPr>
                <w:i/>
                <w:iCs/>
                <w:w w:val="85"/>
              </w:rPr>
            </w:pPr>
            <w:r>
              <w:rPr>
                <w:i/>
                <w:iCs/>
                <w:w w:val="85"/>
              </w:rPr>
              <w:t xml:space="preserve">Suzan </w:t>
            </w:r>
            <w:proofErr w:type="spellStart"/>
            <w:r w:rsidR="00FD4845" w:rsidRPr="006818DD">
              <w:rPr>
                <w:i/>
                <w:iCs/>
                <w:w w:val="85"/>
              </w:rPr>
              <w:t>Koseoglu</w:t>
            </w:r>
            <w:proofErr w:type="spellEnd"/>
            <w:r w:rsidR="00FB12CC">
              <w:rPr>
                <w:i/>
                <w:iCs/>
                <w:w w:val="85"/>
              </w:rPr>
              <w:t xml:space="preserve"> (</w:t>
            </w:r>
            <w:r w:rsidR="00FB12CC" w:rsidRPr="00FB12CC">
              <w:rPr>
                <w:i/>
                <w:iCs/>
                <w:w w:val="85"/>
              </w:rPr>
              <w:t>University of Greenwich</w:t>
            </w:r>
            <w:r w:rsidR="00FB12CC">
              <w:rPr>
                <w:i/>
                <w:iCs/>
                <w:w w:val="85"/>
              </w:rPr>
              <w:t>)</w:t>
            </w:r>
            <w:r w:rsidR="00FD4845" w:rsidRPr="006818DD">
              <w:rPr>
                <w:i/>
                <w:iCs/>
                <w:w w:val="85"/>
              </w:rPr>
              <w:t xml:space="preserve"> &amp;</w:t>
            </w:r>
            <w:r>
              <w:rPr>
                <w:i/>
                <w:iCs/>
                <w:w w:val="85"/>
              </w:rPr>
              <w:t xml:space="preserve"> Royce</w:t>
            </w:r>
            <w:r w:rsidR="00FD4845" w:rsidRPr="006818DD">
              <w:rPr>
                <w:i/>
                <w:iCs/>
                <w:w w:val="85"/>
              </w:rPr>
              <w:t xml:space="preserve"> </w:t>
            </w:r>
            <w:proofErr w:type="spellStart"/>
            <w:r w:rsidR="00FD4845" w:rsidRPr="006818DD">
              <w:rPr>
                <w:i/>
                <w:iCs/>
                <w:w w:val="85"/>
              </w:rPr>
              <w:t>Kimmons</w:t>
            </w:r>
            <w:proofErr w:type="spellEnd"/>
            <w:r w:rsidR="00FB12CC">
              <w:rPr>
                <w:i/>
                <w:iCs/>
                <w:w w:val="85"/>
              </w:rPr>
              <w:t xml:space="preserve"> (</w:t>
            </w:r>
            <w:proofErr w:type="spellStart"/>
            <w:r w:rsidR="00FB12CC">
              <w:rPr>
                <w:i/>
                <w:iCs/>
                <w:w w:val="85"/>
              </w:rPr>
              <w:t>Bringham</w:t>
            </w:r>
            <w:proofErr w:type="spellEnd"/>
            <w:r w:rsidR="00FB12CC">
              <w:rPr>
                <w:i/>
                <w:iCs/>
                <w:w w:val="85"/>
              </w:rPr>
              <w:t xml:space="preserve"> Young University)</w:t>
            </w:r>
          </w:p>
          <w:p w14:paraId="36B9E414" w14:textId="77777777" w:rsidR="00370C45" w:rsidRDefault="00370C45" w:rsidP="00FD4845">
            <w:pPr>
              <w:pStyle w:val="TableParagraph"/>
              <w:numPr>
                <w:ilvl w:val="0"/>
                <w:numId w:val="10"/>
              </w:numPr>
              <w:rPr>
                <w:b/>
                <w:bCs/>
                <w:w w:val="85"/>
              </w:rPr>
            </w:pPr>
            <w:r>
              <w:rPr>
                <w:b/>
                <w:bCs/>
                <w:w w:val="85"/>
              </w:rPr>
              <w:t>3:15-4:15</w:t>
            </w:r>
          </w:p>
          <w:p w14:paraId="4AD370FB" w14:textId="75541BC2" w:rsidR="00FD4845" w:rsidRPr="00581DA1" w:rsidRDefault="006818DD" w:rsidP="00370C45">
            <w:pPr>
              <w:pStyle w:val="TableParagraph"/>
              <w:ind w:left="830"/>
              <w:rPr>
                <w:b/>
                <w:bCs/>
                <w:w w:val="85"/>
              </w:rPr>
            </w:pPr>
            <w:r w:rsidRPr="006818DD">
              <w:rPr>
                <w:b/>
                <w:bCs/>
                <w:w w:val="85"/>
              </w:rPr>
              <w:t xml:space="preserve">Share Access! Using </w:t>
            </w:r>
            <w:proofErr w:type="spellStart"/>
            <w:r w:rsidRPr="006818DD">
              <w:rPr>
                <w:b/>
                <w:bCs/>
                <w:w w:val="85"/>
              </w:rPr>
              <w:t>Bookdown</w:t>
            </w:r>
            <w:proofErr w:type="spellEnd"/>
            <w:r w:rsidRPr="006818DD">
              <w:rPr>
                <w:b/>
                <w:bCs/>
                <w:w w:val="85"/>
              </w:rPr>
              <w:t xml:space="preserve"> to Remove Barriers and Open Up Learning </w:t>
            </w:r>
          </w:p>
          <w:p w14:paraId="616F36EF" w14:textId="62420317" w:rsidR="00113555" w:rsidRPr="00FD4845" w:rsidRDefault="00FB12CC" w:rsidP="00FD4845">
            <w:pPr>
              <w:pStyle w:val="TableParagraph"/>
              <w:ind w:left="830"/>
              <w:rPr>
                <w:b/>
                <w:bCs/>
                <w:w w:val="85"/>
              </w:rPr>
            </w:pPr>
            <w:r>
              <w:rPr>
                <w:i/>
                <w:iCs/>
                <w:w w:val="85"/>
              </w:rPr>
              <w:t xml:space="preserve">Kelly </w:t>
            </w:r>
            <w:r w:rsidR="006818DD" w:rsidRPr="006818DD">
              <w:rPr>
                <w:i/>
                <w:iCs/>
                <w:w w:val="85"/>
              </w:rPr>
              <w:t>Marjanovic</w:t>
            </w:r>
            <w:r>
              <w:rPr>
                <w:i/>
                <w:iCs/>
                <w:w w:val="85"/>
              </w:rPr>
              <w:t xml:space="preserve"> (Trinity Western University)</w:t>
            </w:r>
          </w:p>
        </w:tc>
      </w:tr>
      <w:tr w:rsidR="00113555" w14:paraId="6CD7955B" w14:textId="77777777" w:rsidTr="003F615A">
        <w:trPr>
          <w:trHeight w:val="557"/>
        </w:trPr>
        <w:tc>
          <w:tcPr>
            <w:tcW w:w="2549" w:type="dxa"/>
            <w:tcBorders>
              <w:top w:val="single" w:sz="4" w:space="0" w:color="auto"/>
              <w:left w:val="single" w:sz="4" w:space="0" w:color="auto"/>
              <w:bottom w:val="single" w:sz="4" w:space="0" w:color="auto"/>
              <w:right w:val="single" w:sz="4" w:space="0" w:color="auto"/>
            </w:tcBorders>
          </w:tcPr>
          <w:p w14:paraId="1D6CEED5" w14:textId="1D1077DC" w:rsidR="00113555" w:rsidRDefault="00FD4845" w:rsidP="00FB2F00">
            <w:pPr>
              <w:pStyle w:val="TableParagraph"/>
              <w:spacing w:before="120"/>
              <w:ind w:left="110"/>
              <w:rPr>
                <w:b/>
                <w:w w:val="90"/>
              </w:rPr>
            </w:pPr>
            <w:r>
              <w:rPr>
                <w:b/>
                <w:w w:val="90"/>
              </w:rPr>
              <w:t>4:15</w:t>
            </w:r>
            <w:r w:rsidR="00113555">
              <w:rPr>
                <w:b/>
                <w:w w:val="90"/>
              </w:rPr>
              <w:t>–</w:t>
            </w:r>
            <w:r w:rsidR="00113555">
              <w:rPr>
                <w:b/>
                <w:spacing w:val="-6"/>
                <w:w w:val="90"/>
              </w:rPr>
              <w:t xml:space="preserve"> </w:t>
            </w:r>
            <w:r w:rsidR="00113555">
              <w:rPr>
                <w:b/>
                <w:w w:val="90"/>
              </w:rPr>
              <w:t>4:</w:t>
            </w:r>
            <w:r>
              <w:rPr>
                <w:b/>
                <w:w w:val="90"/>
              </w:rPr>
              <w:t>30</w:t>
            </w:r>
          </w:p>
        </w:tc>
        <w:tc>
          <w:tcPr>
            <w:tcW w:w="288" w:type="dxa"/>
            <w:tcBorders>
              <w:left w:val="single" w:sz="4" w:space="0" w:color="auto"/>
              <w:bottom w:val="nil"/>
              <w:right w:val="single" w:sz="4" w:space="0" w:color="auto"/>
            </w:tcBorders>
            <w:shd w:val="clear" w:color="auto" w:fill="E36C0A" w:themeFill="accent6" w:themeFillShade="BF"/>
          </w:tcPr>
          <w:p w14:paraId="77132B68" w14:textId="77777777" w:rsidR="00113555" w:rsidRDefault="0011355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vAlign w:val="center"/>
          </w:tcPr>
          <w:p w14:paraId="3575374F" w14:textId="08B0C293" w:rsidR="00113555" w:rsidRPr="007A3216" w:rsidRDefault="00113555" w:rsidP="003F615A">
            <w:pPr>
              <w:pStyle w:val="TableParagraph"/>
              <w:spacing w:before="17"/>
              <w:rPr>
                <w:iCs/>
              </w:rPr>
            </w:pPr>
            <w:r>
              <w:rPr>
                <w:b/>
                <w:w w:val="80"/>
              </w:rPr>
              <w:t>Break</w:t>
            </w:r>
          </w:p>
        </w:tc>
      </w:tr>
      <w:tr w:rsidR="00113555" w14:paraId="1B3FAEEC" w14:textId="77777777" w:rsidTr="00581DA1">
        <w:trPr>
          <w:trHeight w:val="3440"/>
        </w:trPr>
        <w:tc>
          <w:tcPr>
            <w:tcW w:w="2549" w:type="dxa"/>
            <w:tcBorders>
              <w:top w:val="single" w:sz="4" w:space="0" w:color="auto"/>
              <w:left w:val="single" w:sz="4" w:space="0" w:color="auto"/>
              <w:right w:val="single" w:sz="4" w:space="0" w:color="auto"/>
            </w:tcBorders>
          </w:tcPr>
          <w:p w14:paraId="2589C516" w14:textId="6F811E79" w:rsidR="00113555" w:rsidRDefault="00113555" w:rsidP="00FB2F00">
            <w:pPr>
              <w:pStyle w:val="TableParagraph"/>
              <w:spacing w:before="120"/>
              <w:ind w:left="110"/>
              <w:rPr>
                <w:b/>
                <w:w w:val="90"/>
              </w:rPr>
            </w:pPr>
            <w:r>
              <w:rPr>
                <w:b/>
                <w:w w:val="90"/>
              </w:rPr>
              <w:t>4:</w:t>
            </w:r>
            <w:r w:rsidR="00FD4845">
              <w:rPr>
                <w:b/>
                <w:w w:val="90"/>
              </w:rPr>
              <w:t>30</w:t>
            </w:r>
            <w:r>
              <w:rPr>
                <w:b/>
                <w:spacing w:val="-6"/>
                <w:w w:val="90"/>
              </w:rPr>
              <w:t xml:space="preserve"> </w:t>
            </w:r>
            <w:r>
              <w:rPr>
                <w:b/>
                <w:w w:val="90"/>
              </w:rPr>
              <w:t>–</w:t>
            </w:r>
            <w:r>
              <w:rPr>
                <w:b/>
                <w:spacing w:val="-6"/>
                <w:w w:val="90"/>
              </w:rPr>
              <w:t xml:space="preserve"> </w:t>
            </w:r>
            <w:r w:rsidR="00FD4845">
              <w:rPr>
                <w:b/>
                <w:spacing w:val="-2"/>
                <w:w w:val="90"/>
              </w:rPr>
              <w:t>5</w:t>
            </w:r>
            <w:r>
              <w:rPr>
                <w:b/>
                <w:spacing w:val="-2"/>
                <w:w w:val="90"/>
              </w:rPr>
              <w:t>:30</w:t>
            </w:r>
          </w:p>
        </w:tc>
        <w:tc>
          <w:tcPr>
            <w:tcW w:w="288" w:type="dxa"/>
            <w:tcBorders>
              <w:left w:val="single" w:sz="4" w:space="0" w:color="auto"/>
              <w:bottom w:val="nil"/>
              <w:right w:val="single" w:sz="4" w:space="0" w:color="auto"/>
            </w:tcBorders>
            <w:shd w:val="clear" w:color="auto" w:fill="31849B" w:themeFill="accent5" w:themeFillShade="BF"/>
          </w:tcPr>
          <w:p w14:paraId="315AAEBD" w14:textId="77777777" w:rsidR="00113555" w:rsidRDefault="00113555" w:rsidP="00FB2F00">
            <w:pPr>
              <w:pStyle w:val="TableParagraph"/>
            </w:pPr>
          </w:p>
        </w:tc>
        <w:tc>
          <w:tcPr>
            <w:tcW w:w="10066" w:type="dxa"/>
            <w:tcBorders>
              <w:top w:val="single" w:sz="4" w:space="0" w:color="auto"/>
              <w:left w:val="single" w:sz="4" w:space="0" w:color="auto"/>
              <w:right w:val="single" w:sz="4" w:space="0" w:color="auto"/>
            </w:tcBorders>
          </w:tcPr>
          <w:p w14:paraId="4C7C85CE" w14:textId="4FDA2C4C" w:rsidR="00FD4845" w:rsidRDefault="00113555" w:rsidP="00FD4845">
            <w:pPr>
              <w:pStyle w:val="TableParagraph"/>
              <w:spacing w:before="209"/>
              <w:rPr>
                <w:b/>
              </w:rPr>
            </w:pPr>
            <w:r>
              <w:rPr>
                <w:spacing w:val="-4"/>
              </w:rPr>
              <w:t xml:space="preserve"> </w:t>
            </w:r>
            <w:r w:rsidR="00FD4845">
              <w:rPr>
                <w:b/>
                <w:w w:val="80"/>
              </w:rPr>
              <w:t>Parallel</w:t>
            </w:r>
            <w:r w:rsidR="00FD4845">
              <w:rPr>
                <w:b/>
                <w:spacing w:val="10"/>
              </w:rPr>
              <w:t xml:space="preserve"> </w:t>
            </w:r>
            <w:r w:rsidR="00FD4845">
              <w:rPr>
                <w:b/>
                <w:w w:val="80"/>
              </w:rPr>
              <w:t>Session</w:t>
            </w:r>
            <w:r w:rsidR="00FD4845">
              <w:rPr>
                <w:b/>
                <w:spacing w:val="11"/>
              </w:rPr>
              <w:t xml:space="preserve"> </w:t>
            </w:r>
            <w:r w:rsidR="003F615A">
              <w:rPr>
                <w:b/>
                <w:spacing w:val="-5"/>
                <w:w w:val="80"/>
              </w:rPr>
              <w:t>18</w:t>
            </w:r>
            <w:r w:rsidR="00FD4845">
              <w:rPr>
                <w:b/>
                <w:spacing w:val="-5"/>
                <w:w w:val="80"/>
              </w:rPr>
              <w:t>.1</w:t>
            </w:r>
          </w:p>
          <w:p w14:paraId="4BB640AC" w14:textId="6B846F29" w:rsidR="00581DA1" w:rsidRPr="00581DA1" w:rsidRDefault="00581DA1" w:rsidP="00581DA1">
            <w:pPr>
              <w:pStyle w:val="TableParagraph"/>
              <w:numPr>
                <w:ilvl w:val="0"/>
                <w:numId w:val="10"/>
              </w:numPr>
              <w:tabs>
                <w:tab w:val="left" w:pos="829"/>
                <w:tab w:val="left" w:pos="830"/>
              </w:tabs>
              <w:spacing w:before="31"/>
              <w:rPr>
                <w:b/>
                <w:bCs/>
                <w:w w:val="90"/>
              </w:rPr>
            </w:pPr>
            <w:r w:rsidRPr="00581DA1">
              <w:rPr>
                <w:b/>
                <w:bCs/>
                <w:w w:val="90"/>
              </w:rPr>
              <w:t>Using 360 Spaces to Engage Learners with Virtual Puzzle Escape Rooms</w:t>
            </w:r>
          </w:p>
          <w:p w14:paraId="7A862685" w14:textId="24D1219E" w:rsidR="003F615A" w:rsidRPr="003F615A" w:rsidRDefault="00FB12CC" w:rsidP="003F615A">
            <w:pPr>
              <w:pStyle w:val="TableParagraph"/>
              <w:tabs>
                <w:tab w:val="left" w:pos="829"/>
                <w:tab w:val="left" w:pos="830"/>
              </w:tabs>
              <w:spacing w:before="75"/>
              <w:ind w:left="830"/>
              <w:rPr>
                <w:sz w:val="10"/>
                <w:szCs w:val="10"/>
              </w:rPr>
            </w:pPr>
            <w:r>
              <w:rPr>
                <w:i/>
                <w:w w:val="85"/>
              </w:rPr>
              <w:t xml:space="preserve">Lillian </w:t>
            </w:r>
            <w:proofErr w:type="spellStart"/>
            <w:r w:rsidR="00581DA1" w:rsidRPr="00581DA1">
              <w:rPr>
                <w:i/>
                <w:w w:val="85"/>
              </w:rPr>
              <w:t>Chumble</w:t>
            </w:r>
            <w:r>
              <w:rPr>
                <w:i/>
                <w:w w:val="85"/>
              </w:rPr>
              <w:t>y</w:t>
            </w:r>
            <w:proofErr w:type="spellEnd"/>
            <w:r>
              <w:rPr>
                <w:i/>
                <w:w w:val="85"/>
              </w:rPr>
              <w:t xml:space="preserve"> (Trent University), Jane Tyerman (University of Ottawa)</w:t>
            </w:r>
            <w:r w:rsidRPr="00581DA1" w:rsidDel="00FB12CC">
              <w:rPr>
                <w:i/>
                <w:w w:val="85"/>
              </w:rPr>
              <w:t xml:space="preserve"> </w:t>
            </w:r>
            <w:r w:rsidR="003F615A">
              <w:br/>
            </w:r>
          </w:p>
          <w:p w14:paraId="42DDF716" w14:textId="31400A44" w:rsidR="00FD4845" w:rsidRDefault="00FD4845" w:rsidP="003F615A">
            <w:pPr>
              <w:pStyle w:val="TableParagraph"/>
              <w:tabs>
                <w:tab w:val="left" w:pos="829"/>
                <w:tab w:val="left" w:pos="830"/>
              </w:tabs>
              <w:spacing w:before="75"/>
              <w:rPr>
                <w:b/>
              </w:rPr>
            </w:pPr>
            <w:r>
              <w:rPr>
                <w:b/>
                <w:w w:val="80"/>
              </w:rPr>
              <w:t>Parallel</w:t>
            </w:r>
            <w:r>
              <w:rPr>
                <w:b/>
                <w:spacing w:val="10"/>
              </w:rPr>
              <w:t xml:space="preserve"> </w:t>
            </w:r>
            <w:r>
              <w:rPr>
                <w:b/>
                <w:w w:val="80"/>
              </w:rPr>
              <w:t>Session</w:t>
            </w:r>
            <w:r>
              <w:rPr>
                <w:b/>
                <w:spacing w:val="11"/>
              </w:rPr>
              <w:t xml:space="preserve"> </w:t>
            </w:r>
            <w:r w:rsidR="003F615A">
              <w:rPr>
                <w:b/>
                <w:spacing w:val="-5"/>
                <w:w w:val="80"/>
              </w:rPr>
              <w:t>18</w:t>
            </w:r>
            <w:r>
              <w:rPr>
                <w:b/>
                <w:spacing w:val="-5"/>
                <w:w w:val="80"/>
              </w:rPr>
              <w:t>.2</w:t>
            </w:r>
          </w:p>
          <w:p w14:paraId="6A001253" w14:textId="50B162B5" w:rsidR="00581DA1" w:rsidRPr="00581DA1" w:rsidRDefault="00581DA1" w:rsidP="00581DA1">
            <w:pPr>
              <w:pStyle w:val="TableParagraph"/>
              <w:numPr>
                <w:ilvl w:val="0"/>
                <w:numId w:val="10"/>
              </w:numPr>
              <w:tabs>
                <w:tab w:val="left" w:pos="829"/>
                <w:tab w:val="left" w:pos="830"/>
              </w:tabs>
              <w:spacing w:before="31"/>
              <w:rPr>
                <w:b/>
                <w:bCs/>
                <w:w w:val="85"/>
              </w:rPr>
            </w:pPr>
            <w:r w:rsidRPr="00581DA1">
              <w:rPr>
                <w:b/>
                <w:bCs/>
                <w:w w:val="85"/>
              </w:rPr>
              <w:t>CRICKET: An OER for Educational Developers and Instructional Designers</w:t>
            </w:r>
          </w:p>
          <w:p w14:paraId="7FDF0964" w14:textId="26B35873" w:rsidR="00FD4845" w:rsidRDefault="00FB12CC" w:rsidP="00FD4845">
            <w:pPr>
              <w:pStyle w:val="TableParagraph"/>
              <w:spacing w:before="60"/>
              <w:ind w:left="830"/>
              <w:rPr>
                <w:i/>
              </w:rPr>
            </w:pPr>
            <w:r>
              <w:rPr>
                <w:i/>
                <w:w w:val="85"/>
              </w:rPr>
              <w:t xml:space="preserve">Brenda </w:t>
            </w:r>
            <w:r w:rsidR="00581DA1">
              <w:rPr>
                <w:i/>
                <w:w w:val="85"/>
              </w:rPr>
              <w:t>Smit</w:t>
            </w:r>
            <w:r>
              <w:rPr>
                <w:i/>
                <w:w w:val="85"/>
              </w:rPr>
              <w:t xml:space="preserve">h, Marie </w:t>
            </w:r>
            <w:proofErr w:type="spellStart"/>
            <w:r>
              <w:rPr>
                <w:i/>
                <w:w w:val="85"/>
              </w:rPr>
              <w:t>Martlett</w:t>
            </w:r>
            <w:proofErr w:type="spellEnd"/>
            <w:r>
              <w:rPr>
                <w:i/>
                <w:w w:val="85"/>
              </w:rPr>
              <w:t>, Brenna Clarke Gray, Carolyn Ives (Thompson Rivers University)</w:t>
            </w:r>
          </w:p>
          <w:p w14:paraId="2A78347F" w14:textId="2901587D" w:rsidR="00FD4845" w:rsidRDefault="00FD4845" w:rsidP="00FD4845">
            <w:pPr>
              <w:pStyle w:val="TableParagraph"/>
              <w:spacing w:before="175"/>
              <w:ind w:left="110"/>
              <w:rPr>
                <w:b/>
              </w:rPr>
            </w:pPr>
            <w:r>
              <w:rPr>
                <w:b/>
                <w:w w:val="80"/>
              </w:rPr>
              <w:t>Parallel</w:t>
            </w:r>
            <w:r>
              <w:rPr>
                <w:b/>
                <w:spacing w:val="10"/>
              </w:rPr>
              <w:t xml:space="preserve"> </w:t>
            </w:r>
            <w:r>
              <w:rPr>
                <w:b/>
                <w:w w:val="80"/>
              </w:rPr>
              <w:t>Session</w:t>
            </w:r>
            <w:r>
              <w:rPr>
                <w:b/>
                <w:spacing w:val="11"/>
              </w:rPr>
              <w:t xml:space="preserve"> </w:t>
            </w:r>
            <w:r w:rsidR="003F615A">
              <w:rPr>
                <w:b/>
                <w:spacing w:val="-5"/>
                <w:w w:val="80"/>
              </w:rPr>
              <w:t>18</w:t>
            </w:r>
            <w:r>
              <w:rPr>
                <w:b/>
                <w:spacing w:val="-5"/>
                <w:w w:val="80"/>
              </w:rPr>
              <w:t>.3</w:t>
            </w:r>
          </w:p>
          <w:p w14:paraId="79CF2313" w14:textId="102AB5FE" w:rsidR="00581DA1" w:rsidRPr="0086718D" w:rsidRDefault="00581DA1" w:rsidP="00581DA1">
            <w:pPr>
              <w:pStyle w:val="TableParagraph"/>
              <w:numPr>
                <w:ilvl w:val="0"/>
                <w:numId w:val="10"/>
              </w:numPr>
              <w:tabs>
                <w:tab w:val="left" w:pos="829"/>
                <w:tab w:val="left" w:pos="830"/>
              </w:tabs>
              <w:spacing w:before="74"/>
              <w:rPr>
                <w:b/>
                <w:w w:val="90"/>
              </w:rPr>
            </w:pPr>
            <w:r>
              <w:rPr>
                <w:b/>
                <w:w w:val="90"/>
              </w:rPr>
              <w:t xml:space="preserve">The </w:t>
            </w:r>
            <w:r w:rsidRPr="00FD4845">
              <w:rPr>
                <w:b/>
                <w:w w:val="90"/>
              </w:rPr>
              <w:t>eLearning Design Charrette</w:t>
            </w:r>
            <w:r>
              <w:rPr>
                <w:b/>
                <w:w w:val="90"/>
              </w:rPr>
              <w:t xml:space="preserve">: A </w:t>
            </w:r>
            <w:r w:rsidRPr="0086718D">
              <w:rPr>
                <w:b/>
                <w:w w:val="90"/>
              </w:rPr>
              <w:t>H5P</w:t>
            </w:r>
            <w:r>
              <w:rPr>
                <w:b/>
                <w:w w:val="90"/>
              </w:rPr>
              <w:t xml:space="preserve"> Workshop</w:t>
            </w:r>
          </w:p>
          <w:p w14:paraId="7EEE6904" w14:textId="00D69DA9" w:rsidR="00581DA1" w:rsidRPr="00370C45" w:rsidRDefault="00581DA1" w:rsidP="00370C45">
            <w:pPr>
              <w:pStyle w:val="TableParagraph"/>
              <w:tabs>
                <w:tab w:val="left" w:pos="829"/>
                <w:tab w:val="left" w:pos="830"/>
              </w:tabs>
              <w:spacing w:before="74"/>
              <w:ind w:left="830"/>
              <w:rPr>
                <w:i/>
                <w:w w:val="90"/>
              </w:rPr>
            </w:pPr>
            <w:r w:rsidRPr="0086718D">
              <w:rPr>
                <w:i/>
                <w:w w:val="90"/>
              </w:rPr>
              <w:t>JR Dingwall, University of Saskatchewan</w:t>
            </w:r>
          </w:p>
        </w:tc>
      </w:tr>
      <w:tr w:rsidR="00113555" w14:paraId="750228A6" w14:textId="77777777" w:rsidTr="00581DA1">
        <w:trPr>
          <w:trHeight w:val="705"/>
        </w:trPr>
        <w:tc>
          <w:tcPr>
            <w:tcW w:w="2549" w:type="dxa"/>
            <w:tcBorders>
              <w:left w:val="single" w:sz="4" w:space="0" w:color="auto"/>
              <w:right w:val="single" w:sz="4" w:space="0" w:color="auto"/>
            </w:tcBorders>
          </w:tcPr>
          <w:p w14:paraId="75265FEF" w14:textId="15A53B34" w:rsidR="00113555" w:rsidRDefault="00581DA1" w:rsidP="00FB2F00">
            <w:pPr>
              <w:pStyle w:val="TableParagraph"/>
              <w:spacing w:before="120"/>
              <w:ind w:left="110"/>
              <w:rPr>
                <w:b/>
                <w:w w:val="90"/>
              </w:rPr>
            </w:pPr>
            <w:r>
              <w:rPr>
                <w:b/>
                <w:w w:val="90"/>
              </w:rPr>
              <w:lastRenderedPageBreak/>
              <w:t>5:30-5:45</w:t>
            </w:r>
          </w:p>
        </w:tc>
        <w:tc>
          <w:tcPr>
            <w:tcW w:w="288" w:type="dxa"/>
            <w:tcBorders>
              <w:left w:val="single" w:sz="4" w:space="0" w:color="auto"/>
              <w:bottom w:val="nil"/>
              <w:right w:val="single" w:sz="4" w:space="0" w:color="auto"/>
            </w:tcBorders>
            <w:shd w:val="clear" w:color="auto" w:fill="FFC000"/>
          </w:tcPr>
          <w:p w14:paraId="5C3B499C" w14:textId="77777777" w:rsidR="00113555" w:rsidRDefault="00113555" w:rsidP="00FB2F00">
            <w:pPr>
              <w:pStyle w:val="TableParagraph"/>
            </w:pPr>
          </w:p>
        </w:tc>
        <w:tc>
          <w:tcPr>
            <w:tcW w:w="10066" w:type="dxa"/>
            <w:tcBorders>
              <w:left w:val="single" w:sz="4" w:space="0" w:color="auto"/>
              <w:right w:val="single" w:sz="4" w:space="0" w:color="auto"/>
            </w:tcBorders>
          </w:tcPr>
          <w:p w14:paraId="4DE8BF5D" w14:textId="469DEB8B" w:rsidR="00113555" w:rsidRPr="00581DA1" w:rsidRDefault="00581DA1" w:rsidP="00581DA1">
            <w:pPr>
              <w:pStyle w:val="TableParagraph"/>
              <w:spacing w:before="175"/>
              <w:ind w:left="110"/>
              <w:rPr>
                <w:b/>
              </w:rPr>
            </w:pPr>
            <w:r>
              <w:rPr>
                <w:b/>
                <w:w w:val="80"/>
              </w:rPr>
              <w:t>Closing Comments</w:t>
            </w:r>
          </w:p>
        </w:tc>
      </w:tr>
      <w:tr w:rsidR="00113555" w14:paraId="1C97B8EF" w14:textId="77777777" w:rsidTr="00FB2F00">
        <w:trPr>
          <w:trHeight w:val="705"/>
        </w:trPr>
        <w:tc>
          <w:tcPr>
            <w:tcW w:w="2549" w:type="dxa"/>
            <w:tcBorders>
              <w:left w:val="single" w:sz="4" w:space="0" w:color="auto"/>
              <w:bottom w:val="single" w:sz="4" w:space="0" w:color="auto"/>
              <w:right w:val="single" w:sz="4" w:space="0" w:color="auto"/>
            </w:tcBorders>
          </w:tcPr>
          <w:p w14:paraId="463EFCB4" w14:textId="3461898E" w:rsidR="00113555" w:rsidRPr="00FB0686" w:rsidRDefault="00581DA1" w:rsidP="00FB2F00">
            <w:pPr>
              <w:spacing w:before="120"/>
              <w:ind w:left="67"/>
            </w:pPr>
            <w:r>
              <w:rPr>
                <w:b/>
                <w:w w:val="90"/>
              </w:rPr>
              <w:t>5:45 onward</w:t>
            </w:r>
            <w:r w:rsidR="00113555">
              <w:rPr>
                <w:b/>
                <w:spacing w:val="-2"/>
                <w:w w:val="90"/>
              </w:rPr>
              <w:t xml:space="preserve"> </w:t>
            </w:r>
            <w:r w:rsidR="00113555">
              <w:rPr>
                <w:b/>
                <w:spacing w:val="-2"/>
                <w:w w:val="90"/>
              </w:rPr>
              <w:br/>
              <w:t xml:space="preserve">or </w:t>
            </w:r>
            <w:r w:rsidR="00113555">
              <w:rPr>
                <w:b/>
                <w:w w:val="90"/>
              </w:rPr>
              <w:t>till end of convo</w:t>
            </w:r>
          </w:p>
        </w:tc>
        <w:tc>
          <w:tcPr>
            <w:tcW w:w="288" w:type="dxa"/>
            <w:tcBorders>
              <w:top w:val="nil"/>
              <w:left w:val="single" w:sz="4" w:space="0" w:color="auto"/>
              <w:right w:val="single" w:sz="4" w:space="0" w:color="auto"/>
            </w:tcBorders>
            <w:shd w:val="clear" w:color="auto" w:fill="A5A5A5"/>
          </w:tcPr>
          <w:p w14:paraId="79715CC1" w14:textId="77777777" w:rsidR="00113555" w:rsidRDefault="00113555" w:rsidP="00FB2F00">
            <w:pPr>
              <w:pStyle w:val="TableParagraph"/>
            </w:pPr>
          </w:p>
        </w:tc>
        <w:tc>
          <w:tcPr>
            <w:tcW w:w="10066" w:type="dxa"/>
            <w:tcBorders>
              <w:left w:val="single" w:sz="4" w:space="0" w:color="auto"/>
              <w:bottom w:val="single" w:sz="4" w:space="0" w:color="auto"/>
              <w:right w:val="single" w:sz="4" w:space="0" w:color="auto"/>
            </w:tcBorders>
          </w:tcPr>
          <w:p w14:paraId="0D005060" w14:textId="77777777" w:rsidR="00113555" w:rsidRDefault="00113555" w:rsidP="00FB2F00">
            <w:pPr>
              <w:pStyle w:val="TableParagraph"/>
              <w:spacing w:before="120"/>
              <w:ind w:left="110"/>
              <w:rPr>
                <w:b/>
                <w:w w:val="80"/>
              </w:rPr>
            </w:pPr>
            <w:r>
              <w:rPr>
                <w:b/>
                <w:w w:val="80"/>
              </w:rPr>
              <w:t>Discussion/Networking Pods</w:t>
            </w:r>
          </w:p>
          <w:p w14:paraId="60183AE1" w14:textId="77777777" w:rsidR="00113555" w:rsidRDefault="00113555" w:rsidP="00FB2F00">
            <w:pPr>
              <w:rPr>
                <w:sz w:val="2"/>
                <w:szCs w:val="2"/>
              </w:rPr>
            </w:pPr>
          </w:p>
        </w:tc>
      </w:tr>
    </w:tbl>
    <w:p w14:paraId="5B3678E0" w14:textId="77777777" w:rsidR="00113555" w:rsidRDefault="00113555" w:rsidP="00FB0686">
      <w:pPr>
        <w:spacing w:before="105" w:after="20"/>
        <w:ind w:left="220"/>
        <w:rPr>
          <w:b/>
          <w:sz w:val="36"/>
        </w:rPr>
      </w:pPr>
    </w:p>
    <w:p w14:paraId="37D6B50C" w14:textId="77777777" w:rsidR="00FB0686" w:rsidRDefault="00FB0686" w:rsidP="00FB0686">
      <w:pPr>
        <w:rPr>
          <w:sz w:val="2"/>
          <w:szCs w:val="2"/>
        </w:rPr>
      </w:pPr>
    </w:p>
    <w:p w14:paraId="42EC7104" w14:textId="77777777" w:rsidR="0088530A" w:rsidRDefault="0088530A" w:rsidP="0088530A">
      <w:pPr>
        <w:spacing w:before="105" w:after="20"/>
        <w:ind w:left="220"/>
        <w:rPr>
          <w:b/>
          <w:sz w:val="36"/>
        </w:rPr>
      </w:pPr>
    </w:p>
    <w:p w14:paraId="3B4226EF" w14:textId="77777777" w:rsidR="0088530A" w:rsidRDefault="0088530A" w:rsidP="0088530A">
      <w:pPr>
        <w:rPr>
          <w:sz w:val="2"/>
          <w:szCs w:val="2"/>
        </w:rPr>
        <w:sectPr w:rsidR="0088530A">
          <w:pgSz w:w="15840" w:h="12240" w:orient="landscape"/>
          <w:pgMar w:top="1140" w:right="1220" w:bottom="280" w:left="1220" w:header="720" w:footer="720" w:gutter="0"/>
          <w:cols w:space="720"/>
        </w:sectPr>
      </w:pPr>
    </w:p>
    <w:p w14:paraId="73DC7D88" w14:textId="77777777" w:rsidR="0088530A" w:rsidRDefault="0088530A" w:rsidP="0088530A">
      <w:pPr>
        <w:spacing w:before="1"/>
        <w:rPr>
          <w:b/>
          <w:sz w:val="26"/>
        </w:rPr>
      </w:pPr>
    </w:p>
    <w:p w14:paraId="4573DDF2" w14:textId="6B822B13" w:rsidR="00D63EE7" w:rsidRDefault="00D63EE7" w:rsidP="00D63EE7">
      <w:pPr>
        <w:spacing w:before="105" w:after="20"/>
        <w:ind w:left="220"/>
        <w:rPr>
          <w:b/>
          <w:sz w:val="36"/>
        </w:rPr>
      </w:pPr>
      <w:r>
        <w:rPr>
          <w:b/>
          <w:color w:val="051C84"/>
          <w:w w:val="80"/>
          <w:sz w:val="36"/>
        </w:rPr>
        <w:t>Asynchronous Sessions (May 16-20, 2022)</w:t>
      </w:r>
    </w:p>
    <w:tbl>
      <w:tblPr>
        <w:tblW w:w="0" w:type="auto"/>
        <w:tblInd w:w="225" w:type="dxa"/>
        <w:tblLayout w:type="fixed"/>
        <w:tblCellMar>
          <w:left w:w="0" w:type="dxa"/>
          <w:right w:w="0" w:type="dxa"/>
        </w:tblCellMar>
        <w:tblLook w:val="01E0" w:firstRow="1" w:lastRow="1" w:firstColumn="1" w:lastColumn="1" w:noHBand="0" w:noVBand="0"/>
      </w:tblPr>
      <w:tblGrid>
        <w:gridCol w:w="2549"/>
        <w:gridCol w:w="288"/>
        <w:gridCol w:w="10066"/>
      </w:tblGrid>
      <w:tr w:rsidR="00D63EE7" w14:paraId="6A04DA07" w14:textId="77777777" w:rsidTr="00D63EE7">
        <w:trPr>
          <w:trHeight w:val="732"/>
        </w:trPr>
        <w:tc>
          <w:tcPr>
            <w:tcW w:w="2549" w:type="dxa"/>
            <w:tcBorders>
              <w:top w:val="single" w:sz="4" w:space="0" w:color="auto"/>
              <w:left w:val="single" w:sz="4" w:space="0" w:color="auto"/>
              <w:bottom w:val="single" w:sz="4" w:space="0" w:color="auto"/>
              <w:right w:val="single" w:sz="4" w:space="0" w:color="auto"/>
            </w:tcBorders>
          </w:tcPr>
          <w:p w14:paraId="37B24CAC" w14:textId="598DBB17" w:rsidR="00D63EE7" w:rsidRDefault="00D63EE7" w:rsidP="00FB2F00">
            <w:pPr>
              <w:pStyle w:val="TableParagraph"/>
              <w:spacing w:before="63"/>
              <w:ind w:left="110"/>
              <w:rPr>
                <w:b/>
              </w:rPr>
            </w:pPr>
            <w:r>
              <w:rPr>
                <w:b/>
              </w:rPr>
              <w:t>Practice-Oriented</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4E34228C" w14:textId="77777777" w:rsidR="00D63EE7" w:rsidRDefault="00D63EE7"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5A307B78" w14:textId="19E8C48A" w:rsidR="00D63EE7" w:rsidRPr="00547A1D" w:rsidRDefault="00D63EE7" w:rsidP="00D63EE7">
            <w:pPr>
              <w:pStyle w:val="TableParagraph"/>
              <w:ind w:left="110"/>
              <w:rPr>
                <w:b/>
                <w:w w:val="85"/>
              </w:rPr>
            </w:pPr>
            <w:r>
              <w:rPr>
                <w:b/>
                <w:w w:val="85"/>
              </w:rPr>
              <w:t>“</w:t>
            </w:r>
            <w:proofErr w:type="spellStart"/>
            <w:r w:rsidRPr="00D63EE7">
              <w:rPr>
                <w:b/>
                <w:w w:val="85"/>
              </w:rPr>
              <w:t>ePortfolio</w:t>
            </w:r>
            <w:proofErr w:type="spellEnd"/>
            <w:r w:rsidRPr="00D63EE7">
              <w:rPr>
                <w:b/>
                <w:w w:val="85"/>
              </w:rPr>
              <w:t xml:space="preserve"> Pedagogy: Stimulating a Shift in Mindset</w:t>
            </w:r>
            <w:r>
              <w:rPr>
                <w:b/>
                <w:spacing w:val="-2"/>
                <w:w w:val="85"/>
              </w:rPr>
              <w:t>”</w:t>
            </w:r>
          </w:p>
          <w:p w14:paraId="06E9E713" w14:textId="6BC18E62" w:rsidR="00D63EE7" w:rsidRPr="00D63EE7" w:rsidRDefault="00D63EE7" w:rsidP="00D63EE7">
            <w:pPr>
              <w:pStyle w:val="TableParagraph"/>
              <w:spacing w:before="17" w:line="254" w:lineRule="auto"/>
              <w:ind w:left="110"/>
              <w:rPr>
                <w:i/>
                <w:w w:val="90"/>
              </w:rPr>
            </w:pPr>
            <w:r w:rsidRPr="00D63EE7">
              <w:rPr>
                <w:i/>
                <w:w w:val="90"/>
              </w:rPr>
              <w:t xml:space="preserve">Rita </w:t>
            </w:r>
            <w:proofErr w:type="spellStart"/>
            <w:r w:rsidRPr="00D63EE7">
              <w:rPr>
                <w:i/>
                <w:w w:val="90"/>
              </w:rPr>
              <w:t>Zuba</w:t>
            </w:r>
            <w:proofErr w:type="spellEnd"/>
            <w:r w:rsidRPr="00D63EE7">
              <w:rPr>
                <w:i/>
                <w:w w:val="90"/>
              </w:rPr>
              <w:t xml:space="preserve"> </w:t>
            </w:r>
            <w:proofErr w:type="spellStart"/>
            <w:r w:rsidRPr="00D63EE7">
              <w:rPr>
                <w:i/>
                <w:w w:val="90"/>
              </w:rPr>
              <w:t>Prokopetz</w:t>
            </w:r>
            <w:proofErr w:type="spellEnd"/>
            <w:r>
              <w:rPr>
                <w:i/>
                <w:w w:val="90"/>
              </w:rPr>
              <w:t>, Athabasca University</w:t>
            </w:r>
          </w:p>
          <w:p w14:paraId="10FD8C87" w14:textId="5246F320" w:rsidR="00D63EE7" w:rsidRPr="00E67DB2" w:rsidRDefault="00D63EE7" w:rsidP="00FB2F00">
            <w:pPr>
              <w:pStyle w:val="TableParagraph"/>
              <w:spacing w:before="17" w:line="254" w:lineRule="auto"/>
              <w:ind w:left="110"/>
              <w:rPr>
                <w:i/>
                <w:w w:val="90"/>
                <w:szCs w:val="22"/>
              </w:rPr>
            </w:pPr>
          </w:p>
        </w:tc>
      </w:tr>
      <w:tr w:rsidR="00195205" w14:paraId="34C4A8BF" w14:textId="77777777" w:rsidTr="00D63EE7">
        <w:trPr>
          <w:trHeight w:val="732"/>
        </w:trPr>
        <w:tc>
          <w:tcPr>
            <w:tcW w:w="2549" w:type="dxa"/>
            <w:tcBorders>
              <w:top w:val="single" w:sz="4" w:space="0" w:color="auto"/>
              <w:left w:val="single" w:sz="4" w:space="0" w:color="auto"/>
              <w:bottom w:val="single" w:sz="4" w:space="0" w:color="auto"/>
              <w:right w:val="single" w:sz="4" w:space="0" w:color="auto"/>
            </w:tcBorders>
          </w:tcPr>
          <w:p w14:paraId="59F5169A" w14:textId="18BB9762" w:rsidR="00195205" w:rsidRDefault="00195205" w:rsidP="00FB2F00">
            <w:pPr>
              <w:pStyle w:val="TableParagraph"/>
              <w:spacing w:before="63"/>
              <w:ind w:left="110"/>
              <w:rPr>
                <w:b/>
              </w:rPr>
            </w:pPr>
            <w:r>
              <w:rPr>
                <w:b/>
              </w:rPr>
              <w:t>Practice-Oriented</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2A70FC32" w14:textId="77777777" w:rsidR="00195205" w:rsidRDefault="00195205"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0E4ED1A1" w14:textId="4C1B3366" w:rsidR="00195205" w:rsidRPr="00547A1D" w:rsidRDefault="00195205" w:rsidP="00195205">
            <w:pPr>
              <w:pStyle w:val="TableParagraph"/>
              <w:ind w:left="110"/>
              <w:rPr>
                <w:b/>
                <w:w w:val="85"/>
              </w:rPr>
            </w:pPr>
            <w:r>
              <w:rPr>
                <w:b/>
                <w:w w:val="85"/>
              </w:rPr>
              <w:t>“</w:t>
            </w:r>
            <w:r w:rsidRPr="00195205">
              <w:rPr>
                <w:b/>
                <w:w w:val="85"/>
              </w:rPr>
              <w:t>Transitioning, and Why It’ll Never Be Enough</w:t>
            </w:r>
            <w:r>
              <w:rPr>
                <w:b/>
                <w:spacing w:val="-2"/>
                <w:w w:val="85"/>
              </w:rPr>
              <w:t>”</w:t>
            </w:r>
          </w:p>
          <w:p w14:paraId="00CCCCE2" w14:textId="4AD42A1B" w:rsidR="00195205" w:rsidRPr="00D63EE7" w:rsidRDefault="00195205" w:rsidP="00195205">
            <w:pPr>
              <w:pStyle w:val="TableParagraph"/>
              <w:spacing w:before="17" w:line="254" w:lineRule="auto"/>
              <w:ind w:left="110"/>
              <w:rPr>
                <w:i/>
                <w:w w:val="90"/>
              </w:rPr>
            </w:pPr>
            <w:r w:rsidRPr="00195205">
              <w:rPr>
                <w:i/>
                <w:w w:val="90"/>
              </w:rPr>
              <w:t>Christian Metaxas</w:t>
            </w:r>
            <w:r>
              <w:rPr>
                <w:i/>
                <w:w w:val="90"/>
              </w:rPr>
              <w:t>, Trent University</w:t>
            </w:r>
          </w:p>
          <w:p w14:paraId="4B87D35E" w14:textId="77777777" w:rsidR="00195205" w:rsidRDefault="00195205" w:rsidP="00D63EE7">
            <w:pPr>
              <w:pStyle w:val="TableParagraph"/>
              <w:ind w:left="110"/>
              <w:rPr>
                <w:b/>
                <w:w w:val="85"/>
              </w:rPr>
            </w:pPr>
          </w:p>
        </w:tc>
      </w:tr>
      <w:tr w:rsidR="002718DD" w14:paraId="74B13C76" w14:textId="77777777" w:rsidTr="00D63EE7">
        <w:trPr>
          <w:trHeight w:val="732"/>
        </w:trPr>
        <w:tc>
          <w:tcPr>
            <w:tcW w:w="2549" w:type="dxa"/>
            <w:tcBorders>
              <w:top w:val="single" w:sz="4" w:space="0" w:color="auto"/>
              <w:left w:val="single" w:sz="4" w:space="0" w:color="auto"/>
              <w:bottom w:val="single" w:sz="4" w:space="0" w:color="auto"/>
              <w:right w:val="single" w:sz="4" w:space="0" w:color="auto"/>
            </w:tcBorders>
          </w:tcPr>
          <w:p w14:paraId="07DF0065" w14:textId="77392104" w:rsidR="002718DD" w:rsidRDefault="00B012F6" w:rsidP="00FB2F00">
            <w:pPr>
              <w:pStyle w:val="TableParagraph"/>
              <w:spacing w:before="63"/>
              <w:ind w:left="110"/>
              <w:rPr>
                <w:b/>
              </w:rPr>
            </w:pPr>
            <w:r>
              <w:rPr>
                <w:b/>
              </w:rPr>
              <w:t>Practice-Oriented</w:t>
            </w:r>
          </w:p>
        </w:tc>
        <w:tc>
          <w:tcPr>
            <w:tcW w:w="288" w:type="dxa"/>
            <w:tcBorders>
              <w:top w:val="single" w:sz="4" w:space="0" w:color="auto"/>
              <w:left w:val="single" w:sz="4" w:space="0" w:color="auto"/>
              <w:bottom w:val="single" w:sz="4" w:space="0" w:color="auto"/>
              <w:right w:val="single" w:sz="4" w:space="0" w:color="auto"/>
            </w:tcBorders>
            <w:shd w:val="clear" w:color="auto" w:fill="70AD47"/>
          </w:tcPr>
          <w:p w14:paraId="111EE692" w14:textId="77777777" w:rsidR="002718DD" w:rsidRDefault="002718DD" w:rsidP="00FB2F00">
            <w:pPr>
              <w:pStyle w:val="TableParagraph"/>
            </w:pPr>
          </w:p>
        </w:tc>
        <w:tc>
          <w:tcPr>
            <w:tcW w:w="10066" w:type="dxa"/>
            <w:tcBorders>
              <w:top w:val="single" w:sz="4" w:space="0" w:color="auto"/>
              <w:left w:val="single" w:sz="4" w:space="0" w:color="auto"/>
              <w:bottom w:val="single" w:sz="4" w:space="0" w:color="auto"/>
              <w:right w:val="single" w:sz="4" w:space="0" w:color="auto"/>
            </w:tcBorders>
          </w:tcPr>
          <w:p w14:paraId="14AE1C87" w14:textId="77777777" w:rsidR="002718DD" w:rsidRDefault="002718DD" w:rsidP="00195205">
            <w:pPr>
              <w:pStyle w:val="TableParagraph"/>
              <w:ind w:left="110"/>
              <w:rPr>
                <w:b/>
                <w:w w:val="85"/>
              </w:rPr>
            </w:pPr>
            <w:r>
              <w:rPr>
                <w:b/>
                <w:w w:val="85"/>
              </w:rPr>
              <w:t>“</w:t>
            </w:r>
            <w:r w:rsidRPr="002718DD">
              <w:rPr>
                <w:b/>
                <w:w w:val="85"/>
              </w:rPr>
              <w:t>Assessing the impact of technological skills on students’ performance:</w:t>
            </w:r>
            <w:r>
              <w:rPr>
                <w:b/>
                <w:w w:val="85"/>
              </w:rPr>
              <w:t xml:space="preserve"> C</w:t>
            </w:r>
            <w:r w:rsidRPr="002718DD">
              <w:rPr>
                <w:b/>
                <w:w w:val="85"/>
              </w:rPr>
              <w:t>ritical digital literacy and overconfidence bias</w:t>
            </w:r>
            <w:r>
              <w:rPr>
                <w:b/>
                <w:w w:val="85"/>
              </w:rPr>
              <w:t>”</w:t>
            </w:r>
          </w:p>
          <w:p w14:paraId="698028FC" w14:textId="1DEE4FE1" w:rsidR="002718DD" w:rsidRPr="002718DD" w:rsidRDefault="00B012F6" w:rsidP="00B012F6">
            <w:pPr>
              <w:pStyle w:val="TableParagraph"/>
              <w:ind w:left="110"/>
              <w:rPr>
                <w:bCs/>
                <w:i/>
                <w:iCs/>
                <w:w w:val="85"/>
              </w:rPr>
            </w:pPr>
            <w:r w:rsidRPr="00B012F6">
              <w:rPr>
                <w:bCs/>
                <w:i/>
                <w:iCs/>
                <w:w w:val="85"/>
              </w:rPr>
              <w:t xml:space="preserve">Marta </w:t>
            </w:r>
            <w:proofErr w:type="spellStart"/>
            <w:r w:rsidRPr="00B012F6">
              <w:rPr>
                <w:bCs/>
                <w:i/>
                <w:iCs/>
                <w:w w:val="85"/>
              </w:rPr>
              <w:t>Samokishyn</w:t>
            </w:r>
            <w:proofErr w:type="spellEnd"/>
            <w:r>
              <w:rPr>
                <w:bCs/>
                <w:i/>
                <w:iCs/>
                <w:w w:val="85"/>
              </w:rPr>
              <w:t xml:space="preserve">, </w:t>
            </w:r>
            <w:r w:rsidRPr="00B012F6">
              <w:rPr>
                <w:bCs/>
                <w:i/>
                <w:iCs/>
                <w:w w:val="85"/>
              </w:rPr>
              <w:t>Saint Paul University</w:t>
            </w:r>
          </w:p>
        </w:tc>
      </w:tr>
    </w:tbl>
    <w:p w14:paraId="76569943" w14:textId="77777777" w:rsidR="00FB0686" w:rsidRDefault="00FB0686"/>
    <w:sectPr w:rsidR="00FB0686">
      <w:pgSz w:w="15840" w:h="12240" w:orient="landscape"/>
      <w:pgMar w:top="11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6ED"/>
    <w:multiLevelType w:val="hybridMultilevel"/>
    <w:tmpl w:val="6F28DA20"/>
    <w:lvl w:ilvl="0" w:tplc="7C344288">
      <w:numFmt w:val="bullet"/>
      <w:lvlText w:val="•"/>
      <w:lvlJc w:val="left"/>
      <w:pPr>
        <w:ind w:left="830" w:hanging="360"/>
      </w:pPr>
      <w:rPr>
        <w:rFonts w:ascii="Arial" w:eastAsia="Arial" w:hAnsi="Arial" w:cs="Arial" w:hint="default"/>
        <w:b w:val="0"/>
        <w:bCs w:val="0"/>
        <w:i w:val="0"/>
        <w:iCs w:val="0"/>
        <w:w w:val="131"/>
        <w:sz w:val="24"/>
        <w:szCs w:val="24"/>
      </w:rPr>
    </w:lvl>
    <w:lvl w:ilvl="1" w:tplc="B5FAE48E">
      <w:numFmt w:val="bullet"/>
      <w:lvlText w:val="•"/>
      <w:lvlJc w:val="left"/>
      <w:pPr>
        <w:ind w:left="1687" w:hanging="360"/>
      </w:pPr>
      <w:rPr>
        <w:rFonts w:hint="default"/>
      </w:rPr>
    </w:lvl>
    <w:lvl w:ilvl="2" w:tplc="CE30A30C">
      <w:numFmt w:val="bullet"/>
      <w:lvlText w:val="•"/>
      <w:lvlJc w:val="left"/>
      <w:pPr>
        <w:ind w:left="2534" w:hanging="360"/>
      </w:pPr>
      <w:rPr>
        <w:rFonts w:hint="default"/>
      </w:rPr>
    </w:lvl>
    <w:lvl w:ilvl="3" w:tplc="98D0EEDE">
      <w:numFmt w:val="bullet"/>
      <w:lvlText w:val="•"/>
      <w:lvlJc w:val="left"/>
      <w:pPr>
        <w:ind w:left="3381" w:hanging="360"/>
      </w:pPr>
      <w:rPr>
        <w:rFonts w:hint="default"/>
      </w:rPr>
    </w:lvl>
    <w:lvl w:ilvl="4" w:tplc="412C85D6">
      <w:numFmt w:val="bullet"/>
      <w:lvlText w:val="•"/>
      <w:lvlJc w:val="left"/>
      <w:pPr>
        <w:ind w:left="4228" w:hanging="360"/>
      </w:pPr>
      <w:rPr>
        <w:rFonts w:hint="default"/>
      </w:rPr>
    </w:lvl>
    <w:lvl w:ilvl="5" w:tplc="0B2CDEF4">
      <w:numFmt w:val="bullet"/>
      <w:lvlText w:val="•"/>
      <w:lvlJc w:val="left"/>
      <w:pPr>
        <w:ind w:left="5075" w:hanging="360"/>
      </w:pPr>
      <w:rPr>
        <w:rFonts w:hint="default"/>
      </w:rPr>
    </w:lvl>
    <w:lvl w:ilvl="6" w:tplc="E90C04B0">
      <w:numFmt w:val="bullet"/>
      <w:lvlText w:val="•"/>
      <w:lvlJc w:val="left"/>
      <w:pPr>
        <w:ind w:left="5922" w:hanging="360"/>
      </w:pPr>
      <w:rPr>
        <w:rFonts w:hint="default"/>
      </w:rPr>
    </w:lvl>
    <w:lvl w:ilvl="7" w:tplc="36780DF4">
      <w:numFmt w:val="bullet"/>
      <w:lvlText w:val="•"/>
      <w:lvlJc w:val="left"/>
      <w:pPr>
        <w:ind w:left="6769" w:hanging="360"/>
      </w:pPr>
      <w:rPr>
        <w:rFonts w:hint="default"/>
      </w:rPr>
    </w:lvl>
    <w:lvl w:ilvl="8" w:tplc="A454B102">
      <w:numFmt w:val="bullet"/>
      <w:lvlText w:val="•"/>
      <w:lvlJc w:val="left"/>
      <w:pPr>
        <w:ind w:left="7616" w:hanging="360"/>
      </w:pPr>
      <w:rPr>
        <w:rFonts w:hint="default"/>
      </w:rPr>
    </w:lvl>
  </w:abstractNum>
  <w:abstractNum w:abstractNumId="1" w15:restartNumberingAfterBreak="0">
    <w:nsid w:val="0CB64636"/>
    <w:multiLevelType w:val="hybridMultilevel"/>
    <w:tmpl w:val="89142614"/>
    <w:lvl w:ilvl="0" w:tplc="3844E38C">
      <w:numFmt w:val="bullet"/>
      <w:lvlText w:val="•"/>
      <w:lvlJc w:val="left"/>
      <w:pPr>
        <w:ind w:left="830" w:hanging="360"/>
      </w:pPr>
      <w:rPr>
        <w:rFonts w:ascii="Arial" w:eastAsia="Arial" w:hAnsi="Arial" w:cs="Arial" w:hint="default"/>
        <w:b w:val="0"/>
        <w:bCs w:val="0"/>
        <w:i w:val="0"/>
        <w:iCs w:val="0"/>
        <w:w w:val="131"/>
        <w:sz w:val="24"/>
        <w:szCs w:val="24"/>
      </w:rPr>
    </w:lvl>
    <w:lvl w:ilvl="1" w:tplc="2A242FE8">
      <w:numFmt w:val="bullet"/>
      <w:lvlText w:val="•"/>
      <w:lvlJc w:val="left"/>
      <w:pPr>
        <w:ind w:left="1687" w:hanging="360"/>
      </w:pPr>
      <w:rPr>
        <w:rFonts w:hint="default"/>
      </w:rPr>
    </w:lvl>
    <w:lvl w:ilvl="2" w:tplc="4FE217F2">
      <w:numFmt w:val="bullet"/>
      <w:lvlText w:val="•"/>
      <w:lvlJc w:val="left"/>
      <w:pPr>
        <w:ind w:left="2534" w:hanging="360"/>
      </w:pPr>
      <w:rPr>
        <w:rFonts w:hint="default"/>
      </w:rPr>
    </w:lvl>
    <w:lvl w:ilvl="3" w:tplc="E82444AE">
      <w:numFmt w:val="bullet"/>
      <w:lvlText w:val="•"/>
      <w:lvlJc w:val="left"/>
      <w:pPr>
        <w:ind w:left="3381" w:hanging="360"/>
      </w:pPr>
      <w:rPr>
        <w:rFonts w:hint="default"/>
      </w:rPr>
    </w:lvl>
    <w:lvl w:ilvl="4" w:tplc="4E7AF07A">
      <w:numFmt w:val="bullet"/>
      <w:lvlText w:val="•"/>
      <w:lvlJc w:val="left"/>
      <w:pPr>
        <w:ind w:left="4228" w:hanging="360"/>
      </w:pPr>
      <w:rPr>
        <w:rFonts w:hint="default"/>
      </w:rPr>
    </w:lvl>
    <w:lvl w:ilvl="5" w:tplc="04104A60">
      <w:numFmt w:val="bullet"/>
      <w:lvlText w:val="•"/>
      <w:lvlJc w:val="left"/>
      <w:pPr>
        <w:ind w:left="5075" w:hanging="360"/>
      </w:pPr>
      <w:rPr>
        <w:rFonts w:hint="default"/>
      </w:rPr>
    </w:lvl>
    <w:lvl w:ilvl="6" w:tplc="D60E8EE8">
      <w:numFmt w:val="bullet"/>
      <w:lvlText w:val="•"/>
      <w:lvlJc w:val="left"/>
      <w:pPr>
        <w:ind w:left="5922" w:hanging="360"/>
      </w:pPr>
      <w:rPr>
        <w:rFonts w:hint="default"/>
      </w:rPr>
    </w:lvl>
    <w:lvl w:ilvl="7" w:tplc="03EE2E40">
      <w:numFmt w:val="bullet"/>
      <w:lvlText w:val="•"/>
      <w:lvlJc w:val="left"/>
      <w:pPr>
        <w:ind w:left="6769" w:hanging="360"/>
      </w:pPr>
      <w:rPr>
        <w:rFonts w:hint="default"/>
      </w:rPr>
    </w:lvl>
    <w:lvl w:ilvl="8" w:tplc="C94C20E8">
      <w:numFmt w:val="bullet"/>
      <w:lvlText w:val="•"/>
      <w:lvlJc w:val="left"/>
      <w:pPr>
        <w:ind w:left="7616" w:hanging="360"/>
      </w:pPr>
      <w:rPr>
        <w:rFonts w:hint="default"/>
      </w:rPr>
    </w:lvl>
  </w:abstractNum>
  <w:abstractNum w:abstractNumId="2" w15:restartNumberingAfterBreak="0">
    <w:nsid w:val="0F986CCA"/>
    <w:multiLevelType w:val="hybridMultilevel"/>
    <w:tmpl w:val="B162971E"/>
    <w:lvl w:ilvl="0" w:tplc="D514EA10">
      <w:numFmt w:val="bullet"/>
      <w:lvlText w:val="•"/>
      <w:lvlJc w:val="left"/>
      <w:pPr>
        <w:ind w:left="830" w:hanging="360"/>
      </w:pPr>
      <w:rPr>
        <w:rFonts w:ascii="Arial" w:eastAsia="Arial" w:hAnsi="Arial" w:cs="Arial" w:hint="default"/>
        <w:b w:val="0"/>
        <w:bCs w:val="0"/>
        <w:i w:val="0"/>
        <w:iCs w:val="0"/>
        <w:w w:val="131"/>
        <w:sz w:val="24"/>
        <w:szCs w:val="24"/>
      </w:rPr>
    </w:lvl>
    <w:lvl w:ilvl="1" w:tplc="05D2B422">
      <w:numFmt w:val="bullet"/>
      <w:lvlText w:val="•"/>
      <w:lvlJc w:val="left"/>
      <w:pPr>
        <w:ind w:left="1687" w:hanging="360"/>
      </w:pPr>
      <w:rPr>
        <w:rFonts w:hint="default"/>
      </w:rPr>
    </w:lvl>
    <w:lvl w:ilvl="2" w:tplc="1746406E">
      <w:numFmt w:val="bullet"/>
      <w:lvlText w:val="•"/>
      <w:lvlJc w:val="left"/>
      <w:pPr>
        <w:ind w:left="2534" w:hanging="360"/>
      </w:pPr>
      <w:rPr>
        <w:rFonts w:hint="default"/>
      </w:rPr>
    </w:lvl>
    <w:lvl w:ilvl="3" w:tplc="2A80BC8C">
      <w:numFmt w:val="bullet"/>
      <w:lvlText w:val="•"/>
      <w:lvlJc w:val="left"/>
      <w:pPr>
        <w:ind w:left="3381" w:hanging="360"/>
      </w:pPr>
      <w:rPr>
        <w:rFonts w:hint="default"/>
      </w:rPr>
    </w:lvl>
    <w:lvl w:ilvl="4" w:tplc="F240196E">
      <w:numFmt w:val="bullet"/>
      <w:lvlText w:val="•"/>
      <w:lvlJc w:val="left"/>
      <w:pPr>
        <w:ind w:left="4228" w:hanging="360"/>
      </w:pPr>
      <w:rPr>
        <w:rFonts w:hint="default"/>
      </w:rPr>
    </w:lvl>
    <w:lvl w:ilvl="5" w:tplc="03949FCA">
      <w:numFmt w:val="bullet"/>
      <w:lvlText w:val="•"/>
      <w:lvlJc w:val="left"/>
      <w:pPr>
        <w:ind w:left="5075" w:hanging="360"/>
      </w:pPr>
      <w:rPr>
        <w:rFonts w:hint="default"/>
      </w:rPr>
    </w:lvl>
    <w:lvl w:ilvl="6" w:tplc="75E8E9A2">
      <w:numFmt w:val="bullet"/>
      <w:lvlText w:val="•"/>
      <w:lvlJc w:val="left"/>
      <w:pPr>
        <w:ind w:left="5922" w:hanging="360"/>
      </w:pPr>
      <w:rPr>
        <w:rFonts w:hint="default"/>
      </w:rPr>
    </w:lvl>
    <w:lvl w:ilvl="7" w:tplc="82C06ABE">
      <w:numFmt w:val="bullet"/>
      <w:lvlText w:val="•"/>
      <w:lvlJc w:val="left"/>
      <w:pPr>
        <w:ind w:left="6769" w:hanging="360"/>
      </w:pPr>
      <w:rPr>
        <w:rFonts w:hint="default"/>
      </w:rPr>
    </w:lvl>
    <w:lvl w:ilvl="8" w:tplc="54EC56AE">
      <w:numFmt w:val="bullet"/>
      <w:lvlText w:val="•"/>
      <w:lvlJc w:val="left"/>
      <w:pPr>
        <w:ind w:left="7616" w:hanging="360"/>
      </w:pPr>
      <w:rPr>
        <w:rFonts w:hint="default"/>
      </w:rPr>
    </w:lvl>
  </w:abstractNum>
  <w:abstractNum w:abstractNumId="3" w15:restartNumberingAfterBreak="0">
    <w:nsid w:val="25461DA9"/>
    <w:multiLevelType w:val="hybridMultilevel"/>
    <w:tmpl w:val="3E8606D6"/>
    <w:lvl w:ilvl="0" w:tplc="B540E68E">
      <w:numFmt w:val="bullet"/>
      <w:lvlText w:val="•"/>
      <w:lvlJc w:val="left"/>
      <w:pPr>
        <w:ind w:left="830" w:hanging="360"/>
      </w:pPr>
      <w:rPr>
        <w:rFonts w:ascii="Arial" w:eastAsia="Arial" w:hAnsi="Arial" w:cs="Arial" w:hint="default"/>
        <w:b w:val="0"/>
        <w:bCs w:val="0"/>
        <w:i w:val="0"/>
        <w:iCs w:val="0"/>
        <w:w w:val="131"/>
        <w:sz w:val="24"/>
        <w:szCs w:val="24"/>
      </w:rPr>
    </w:lvl>
    <w:lvl w:ilvl="1" w:tplc="8E26CFAC">
      <w:numFmt w:val="bullet"/>
      <w:lvlText w:val="•"/>
      <w:lvlJc w:val="left"/>
      <w:pPr>
        <w:ind w:left="1687" w:hanging="360"/>
      </w:pPr>
      <w:rPr>
        <w:rFonts w:hint="default"/>
      </w:rPr>
    </w:lvl>
    <w:lvl w:ilvl="2" w:tplc="994A529A">
      <w:numFmt w:val="bullet"/>
      <w:lvlText w:val="•"/>
      <w:lvlJc w:val="left"/>
      <w:pPr>
        <w:ind w:left="2534" w:hanging="360"/>
      </w:pPr>
      <w:rPr>
        <w:rFonts w:hint="default"/>
      </w:rPr>
    </w:lvl>
    <w:lvl w:ilvl="3" w:tplc="397823F4">
      <w:numFmt w:val="bullet"/>
      <w:lvlText w:val="•"/>
      <w:lvlJc w:val="left"/>
      <w:pPr>
        <w:ind w:left="3381" w:hanging="360"/>
      </w:pPr>
      <w:rPr>
        <w:rFonts w:hint="default"/>
      </w:rPr>
    </w:lvl>
    <w:lvl w:ilvl="4" w:tplc="AB2C3E86">
      <w:numFmt w:val="bullet"/>
      <w:lvlText w:val="•"/>
      <w:lvlJc w:val="left"/>
      <w:pPr>
        <w:ind w:left="4228" w:hanging="360"/>
      </w:pPr>
      <w:rPr>
        <w:rFonts w:hint="default"/>
      </w:rPr>
    </w:lvl>
    <w:lvl w:ilvl="5" w:tplc="09CAD7E6">
      <w:numFmt w:val="bullet"/>
      <w:lvlText w:val="•"/>
      <w:lvlJc w:val="left"/>
      <w:pPr>
        <w:ind w:left="5075" w:hanging="360"/>
      </w:pPr>
      <w:rPr>
        <w:rFonts w:hint="default"/>
      </w:rPr>
    </w:lvl>
    <w:lvl w:ilvl="6" w:tplc="0BA6529C">
      <w:numFmt w:val="bullet"/>
      <w:lvlText w:val="•"/>
      <w:lvlJc w:val="left"/>
      <w:pPr>
        <w:ind w:left="5922" w:hanging="360"/>
      </w:pPr>
      <w:rPr>
        <w:rFonts w:hint="default"/>
      </w:rPr>
    </w:lvl>
    <w:lvl w:ilvl="7" w:tplc="A9C8089C">
      <w:numFmt w:val="bullet"/>
      <w:lvlText w:val="•"/>
      <w:lvlJc w:val="left"/>
      <w:pPr>
        <w:ind w:left="6769" w:hanging="360"/>
      </w:pPr>
      <w:rPr>
        <w:rFonts w:hint="default"/>
      </w:rPr>
    </w:lvl>
    <w:lvl w:ilvl="8" w:tplc="8CCE575E">
      <w:numFmt w:val="bullet"/>
      <w:lvlText w:val="•"/>
      <w:lvlJc w:val="left"/>
      <w:pPr>
        <w:ind w:left="7616" w:hanging="360"/>
      </w:pPr>
      <w:rPr>
        <w:rFonts w:hint="default"/>
      </w:rPr>
    </w:lvl>
  </w:abstractNum>
  <w:abstractNum w:abstractNumId="4" w15:restartNumberingAfterBreak="0">
    <w:nsid w:val="272A36E8"/>
    <w:multiLevelType w:val="hybridMultilevel"/>
    <w:tmpl w:val="24202702"/>
    <w:lvl w:ilvl="0" w:tplc="C06208F4">
      <w:numFmt w:val="bullet"/>
      <w:lvlText w:val="•"/>
      <w:lvlJc w:val="left"/>
      <w:pPr>
        <w:ind w:left="830" w:hanging="360"/>
      </w:pPr>
      <w:rPr>
        <w:rFonts w:ascii="Arial" w:eastAsia="Arial" w:hAnsi="Arial" w:cs="Arial" w:hint="default"/>
        <w:b w:val="0"/>
        <w:bCs w:val="0"/>
        <w:i w:val="0"/>
        <w:iCs w:val="0"/>
        <w:w w:val="131"/>
        <w:sz w:val="24"/>
        <w:szCs w:val="24"/>
      </w:rPr>
    </w:lvl>
    <w:lvl w:ilvl="1" w:tplc="E9863C30">
      <w:numFmt w:val="bullet"/>
      <w:lvlText w:val="•"/>
      <w:lvlJc w:val="left"/>
      <w:pPr>
        <w:ind w:left="1687" w:hanging="360"/>
      </w:pPr>
      <w:rPr>
        <w:rFonts w:hint="default"/>
      </w:rPr>
    </w:lvl>
    <w:lvl w:ilvl="2" w:tplc="77103F3E">
      <w:numFmt w:val="bullet"/>
      <w:lvlText w:val="•"/>
      <w:lvlJc w:val="left"/>
      <w:pPr>
        <w:ind w:left="2534" w:hanging="360"/>
      </w:pPr>
      <w:rPr>
        <w:rFonts w:hint="default"/>
      </w:rPr>
    </w:lvl>
    <w:lvl w:ilvl="3" w:tplc="8916B69A">
      <w:numFmt w:val="bullet"/>
      <w:lvlText w:val="•"/>
      <w:lvlJc w:val="left"/>
      <w:pPr>
        <w:ind w:left="3381" w:hanging="360"/>
      </w:pPr>
      <w:rPr>
        <w:rFonts w:hint="default"/>
      </w:rPr>
    </w:lvl>
    <w:lvl w:ilvl="4" w:tplc="EAFA418C">
      <w:numFmt w:val="bullet"/>
      <w:lvlText w:val="•"/>
      <w:lvlJc w:val="left"/>
      <w:pPr>
        <w:ind w:left="4228" w:hanging="360"/>
      </w:pPr>
      <w:rPr>
        <w:rFonts w:hint="default"/>
      </w:rPr>
    </w:lvl>
    <w:lvl w:ilvl="5" w:tplc="0FDA8FD4">
      <w:numFmt w:val="bullet"/>
      <w:lvlText w:val="•"/>
      <w:lvlJc w:val="left"/>
      <w:pPr>
        <w:ind w:left="5075" w:hanging="360"/>
      </w:pPr>
      <w:rPr>
        <w:rFonts w:hint="default"/>
      </w:rPr>
    </w:lvl>
    <w:lvl w:ilvl="6" w:tplc="4C68B714">
      <w:numFmt w:val="bullet"/>
      <w:lvlText w:val="•"/>
      <w:lvlJc w:val="left"/>
      <w:pPr>
        <w:ind w:left="5922" w:hanging="360"/>
      </w:pPr>
      <w:rPr>
        <w:rFonts w:hint="default"/>
      </w:rPr>
    </w:lvl>
    <w:lvl w:ilvl="7" w:tplc="26CCDBF4">
      <w:numFmt w:val="bullet"/>
      <w:lvlText w:val="•"/>
      <w:lvlJc w:val="left"/>
      <w:pPr>
        <w:ind w:left="6769" w:hanging="360"/>
      </w:pPr>
      <w:rPr>
        <w:rFonts w:hint="default"/>
      </w:rPr>
    </w:lvl>
    <w:lvl w:ilvl="8" w:tplc="B0564216">
      <w:numFmt w:val="bullet"/>
      <w:lvlText w:val="•"/>
      <w:lvlJc w:val="left"/>
      <w:pPr>
        <w:ind w:left="7616" w:hanging="360"/>
      </w:pPr>
      <w:rPr>
        <w:rFonts w:hint="default"/>
      </w:rPr>
    </w:lvl>
  </w:abstractNum>
  <w:abstractNum w:abstractNumId="5" w15:restartNumberingAfterBreak="0">
    <w:nsid w:val="34A441C3"/>
    <w:multiLevelType w:val="hybridMultilevel"/>
    <w:tmpl w:val="1FCC56A4"/>
    <w:lvl w:ilvl="0" w:tplc="3E8CCB94">
      <w:numFmt w:val="bullet"/>
      <w:lvlText w:val="•"/>
      <w:lvlJc w:val="left"/>
      <w:pPr>
        <w:ind w:left="830" w:hanging="360"/>
      </w:pPr>
      <w:rPr>
        <w:rFonts w:ascii="Arial" w:eastAsia="Arial" w:hAnsi="Arial" w:cs="Arial" w:hint="default"/>
        <w:b w:val="0"/>
        <w:bCs w:val="0"/>
        <w:i w:val="0"/>
        <w:iCs w:val="0"/>
        <w:w w:val="131"/>
        <w:sz w:val="24"/>
        <w:szCs w:val="24"/>
      </w:rPr>
    </w:lvl>
    <w:lvl w:ilvl="1" w:tplc="6E58B364">
      <w:numFmt w:val="bullet"/>
      <w:lvlText w:val="•"/>
      <w:lvlJc w:val="left"/>
      <w:pPr>
        <w:ind w:left="1761" w:hanging="360"/>
      </w:pPr>
      <w:rPr>
        <w:rFonts w:hint="default"/>
      </w:rPr>
    </w:lvl>
    <w:lvl w:ilvl="2" w:tplc="8A92962E">
      <w:numFmt w:val="bullet"/>
      <w:lvlText w:val="•"/>
      <w:lvlJc w:val="left"/>
      <w:pPr>
        <w:ind w:left="2683" w:hanging="360"/>
      </w:pPr>
      <w:rPr>
        <w:rFonts w:hint="default"/>
      </w:rPr>
    </w:lvl>
    <w:lvl w:ilvl="3" w:tplc="FF085D56">
      <w:numFmt w:val="bullet"/>
      <w:lvlText w:val="•"/>
      <w:lvlJc w:val="left"/>
      <w:pPr>
        <w:ind w:left="3604" w:hanging="360"/>
      </w:pPr>
      <w:rPr>
        <w:rFonts w:hint="default"/>
      </w:rPr>
    </w:lvl>
    <w:lvl w:ilvl="4" w:tplc="1130AD4C">
      <w:numFmt w:val="bullet"/>
      <w:lvlText w:val="•"/>
      <w:lvlJc w:val="left"/>
      <w:pPr>
        <w:ind w:left="4526" w:hanging="360"/>
      </w:pPr>
      <w:rPr>
        <w:rFonts w:hint="default"/>
      </w:rPr>
    </w:lvl>
    <w:lvl w:ilvl="5" w:tplc="E4DA27AE">
      <w:numFmt w:val="bullet"/>
      <w:lvlText w:val="•"/>
      <w:lvlJc w:val="left"/>
      <w:pPr>
        <w:ind w:left="5448" w:hanging="360"/>
      </w:pPr>
      <w:rPr>
        <w:rFonts w:hint="default"/>
      </w:rPr>
    </w:lvl>
    <w:lvl w:ilvl="6" w:tplc="9A86A2DE">
      <w:numFmt w:val="bullet"/>
      <w:lvlText w:val="•"/>
      <w:lvlJc w:val="left"/>
      <w:pPr>
        <w:ind w:left="6369" w:hanging="360"/>
      </w:pPr>
      <w:rPr>
        <w:rFonts w:hint="default"/>
      </w:rPr>
    </w:lvl>
    <w:lvl w:ilvl="7" w:tplc="C5C47BD0">
      <w:numFmt w:val="bullet"/>
      <w:lvlText w:val="•"/>
      <w:lvlJc w:val="left"/>
      <w:pPr>
        <w:ind w:left="7291" w:hanging="360"/>
      </w:pPr>
      <w:rPr>
        <w:rFonts w:hint="default"/>
      </w:rPr>
    </w:lvl>
    <w:lvl w:ilvl="8" w:tplc="6C08EB1A">
      <w:numFmt w:val="bullet"/>
      <w:lvlText w:val="•"/>
      <w:lvlJc w:val="left"/>
      <w:pPr>
        <w:ind w:left="8212" w:hanging="360"/>
      </w:pPr>
      <w:rPr>
        <w:rFonts w:hint="default"/>
      </w:rPr>
    </w:lvl>
  </w:abstractNum>
  <w:abstractNum w:abstractNumId="6" w15:restartNumberingAfterBreak="0">
    <w:nsid w:val="4D172E65"/>
    <w:multiLevelType w:val="hybridMultilevel"/>
    <w:tmpl w:val="0DAE14B0"/>
    <w:lvl w:ilvl="0" w:tplc="21A4FD3A">
      <w:numFmt w:val="bullet"/>
      <w:lvlText w:val="•"/>
      <w:lvlJc w:val="left"/>
      <w:pPr>
        <w:ind w:left="830" w:hanging="360"/>
      </w:pPr>
      <w:rPr>
        <w:rFonts w:ascii="Arial" w:eastAsia="Arial" w:hAnsi="Arial" w:cs="Arial" w:hint="default"/>
        <w:b w:val="0"/>
        <w:bCs w:val="0"/>
        <w:i w:val="0"/>
        <w:iCs w:val="0"/>
        <w:w w:val="131"/>
        <w:sz w:val="24"/>
        <w:szCs w:val="24"/>
      </w:rPr>
    </w:lvl>
    <w:lvl w:ilvl="1" w:tplc="444A557A">
      <w:numFmt w:val="bullet"/>
      <w:lvlText w:val="•"/>
      <w:lvlJc w:val="left"/>
      <w:pPr>
        <w:ind w:left="1687" w:hanging="360"/>
      </w:pPr>
      <w:rPr>
        <w:rFonts w:hint="default"/>
      </w:rPr>
    </w:lvl>
    <w:lvl w:ilvl="2" w:tplc="A21C8CF0">
      <w:numFmt w:val="bullet"/>
      <w:lvlText w:val="•"/>
      <w:lvlJc w:val="left"/>
      <w:pPr>
        <w:ind w:left="2534" w:hanging="360"/>
      </w:pPr>
      <w:rPr>
        <w:rFonts w:hint="default"/>
      </w:rPr>
    </w:lvl>
    <w:lvl w:ilvl="3" w:tplc="531A84EA">
      <w:numFmt w:val="bullet"/>
      <w:lvlText w:val="•"/>
      <w:lvlJc w:val="left"/>
      <w:pPr>
        <w:ind w:left="3381" w:hanging="360"/>
      </w:pPr>
      <w:rPr>
        <w:rFonts w:hint="default"/>
      </w:rPr>
    </w:lvl>
    <w:lvl w:ilvl="4" w:tplc="77CC4996">
      <w:numFmt w:val="bullet"/>
      <w:lvlText w:val="•"/>
      <w:lvlJc w:val="left"/>
      <w:pPr>
        <w:ind w:left="4228" w:hanging="360"/>
      </w:pPr>
      <w:rPr>
        <w:rFonts w:hint="default"/>
      </w:rPr>
    </w:lvl>
    <w:lvl w:ilvl="5" w:tplc="8BC0AD64">
      <w:numFmt w:val="bullet"/>
      <w:lvlText w:val="•"/>
      <w:lvlJc w:val="left"/>
      <w:pPr>
        <w:ind w:left="5075" w:hanging="360"/>
      </w:pPr>
      <w:rPr>
        <w:rFonts w:hint="default"/>
      </w:rPr>
    </w:lvl>
    <w:lvl w:ilvl="6" w:tplc="8438D5EE">
      <w:numFmt w:val="bullet"/>
      <w:lvlText w:val="•"/>
      <w:lvlJc w:val="left"/>
      <w:pPr>
        <w:ind w:left="5922" w:hanging="360"/>
      </w:pPr>
      <w:rPr>
        <w:rFonts w:hint="default"/>
      </w:rPr>
    </w:lvl>
    <w:lvl w:ilvl="7" w:tplc="B5DEA654">
      <w:numFmt w:val="bullet"/>
      <w:lvlText w:val="•"/>
      <w:lvlJc w:val="left"/>
      <w:pPr>
        <w:ind w:left="6769" w:hanging="360"/>
      </w:pPr>
      <w:rPr>
        <w:rFonts w:hint="default"/>
      </w:rPr>
    </w:lvl>
    <w:lvl w:ilvl="8" w:tplc="76865076">
      <w:numFmt w:val="bullet"/>
      <w:lvlText w:val="•"/>
      <w:lvlJc w:val="left"/>
      <w:pPr>
        <w:ind w:left="7616" w:hanging="360"/>
      </w:pPr>
      <w:rPr>
        <w:rFonts w:hint="default"/>
      </w:rPr>
    </w:lvl>
  </w:abstractNum>
  <w:abstractNum w:abstractNumId="7" w15:restartNumberingAfterBreak="0">
    <w:nsid w:val="5CC23E6A"/>
    <w:multiLevelType w:val="hybridMultilevel"/>
    <w:tmpl w:val="70A60C9C"/>
    <w:lvl w:ilvl="0" w:tplc="FF563232">
      <w:numFmt w:val="bullet"/>
      <w:lvlText w:val="•"/>
      <w:lvlJc w:val="left"/>
      <w:pPr>
        <w:ind w:left="830" w:hanging="360"/>
      </w:pPr>
      <w:rPr>
        <w:rFonts w:ascii="Arial" w:eastAsia="Arial" w:hAnsi="Arial" w:cs="Arial" w:hint="default"/>
        <w:w w:val="131"/>
      </w:rPr>
    </w:lvl>
    <w:lvl w:ilvl="1" w:tplc="39444FB6">
      <w:numFmt w:val="bullet"/>
      <w:lvlText w:val="•"/>
      <w:lvlJc w:val="left"/>
      <w:pPr>
        <w:ind w:left="1687" w:hanging="360"/>
      </w:pPr>
      <w:rPr>
        <w:rFonts w:hint="default"/>
      </w:rPr>
    </w:lvl>
    <w:lvl w:ilvl="2" w:tplc="9314D440">
      <w:numFmt w:val="bullet"/>
      <w:lvlText w:val="•"/>
      <w:lvlJc w:val="left"/>
      <w:pPr>
        <w:ind w:left="2534" w:hanging="360"/>
      </w:pPr>
      <w:rPr>
        <w:rFonts w:hint="default"/>
      </w:rPr>
    </w:lvl>
    <w:lvl w:ilvl="3" w:tplc="5280916A">
      <w:numFmt w:val="bullet"/>
      <w:lvlText w:val="•"/>
      <w:lvlJc w:val="left"/>
      <w:pPr>
        <w:ind w:left="3381" w:hanging="360"/>
      </w:pPr>
      <w:rPr>
        <w:rFonts w:hint="default"/>
      </w:rPr>
    </w:lvl>
    <w:lvl w:ilvl="4" w:tplc="FC2E1006">
      <w:numFmt w:val="bullet"/>
      <w:lvlText w:val="•"/>
      <w:lvlJc w:val="left"/>
      <w:pPr>
        <w:ind w:left="4228" w:hanging="360"/>
      </w:pPr>
      <w:rPr>
        <w:rFonts w:hint="default"/>
      </w:rPr>
    </w:lvl>
    <w:lvl w:ilvl="5" w:tplc="1F962208">
      <w:numFmt w:val="bullet"/>
      <w:lvlText w:val="•"/>
      <w:lvlJc w:val="left"/>
      <w:pPr>
        <w:ind w:left="5075" w:hanging="360"/>
      </w:pPr>
      <w:rPr>
        <w:rFonts w:hint="default"/>
      </w:rPr>
    </w:lvl>
    <w:lvl w:ilvl="6" w:tplc="0C6CD60E">
      <w:numFmt w:val="bullet"/>
      <w:lvlText w:val="•"/>
      <w:lvlJc w:val="left"/>
      <w:pPr>
        <w:ind w:left="5922" w:hanging="360"/>
      </w:pPr>
      <w:rPr>
        <w:rFonts w:hint="default"/>
      </w:rPr>
    </w:lvl>
    <w:lvl w:ilvl="7" w:tplc="910A9710">
      <w:numFmt w:val="bullet"/>
      <w:lvlText w:val="•"/>
      <w:lvlJc w:val="left"/>
      <w:pPr>
        <w:ind w:left="6769" w:hanging="360"/>
      </w:pPr>
      <w:rPr>
        <w:rFonts w:hint="default"/>
      </w:rPr>
    </w:lvl>
    <w:lvl w:ilvl="8" w:tplc="DBA28908">
      <w:numFmt w:val="bullet"/>
      <w:lvlText w:val="•"/>
      <w:lvlJc w:val="left"/>
      <w:pPr>
        <w:ind w:left="7616" w:hanging="360"/>
      </w:pPr>
      <w:rPr>
        <w:rFonts w:hint="default"/>
      </w:rPr>
    </w:lvl>
  </w:abstractNum>
  <w:abstractNum w:abstractNumId="8" w15:restartNumberingAfterBreak="0">
    <w:nsid w:val="688B7C9A"/>
    <w:multiLevelType w:val="hybridMultilevel"/>
    <w:tmpl w:val="F3AA7E4C"/>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9" w15:restartNumberingAfterBreak="0">
    <w:nsid w:val="6C0543CA"/>
    <w:multiLevelType w:val="hybridMultilevel"/>
    <w:tmpl w:val="B8B20B1C"/>
    <w:lvl w:ilvl="0" w:tplc="79F4EDD6">
      <w:numFmt w:val="bullet"/>
      <w:lvlText w:val="•"/>
      <w:lvlJc w:val="left"/>
      <w:pPr>
        <w:ind w:left="830" w:hanging="360"/>
      </w:pPr>
      <w:rPr>
        <w:rFonts w:ascii="Arial" w:eastAsia="Arial" w:hAnsi="Arial" w:cs="Arial" w:hint="default"/>
        <w:b w:val="0"/>
        <w:bCs w:val="0"/>
        <w:i w:val="0"/>
        <w:iCs w:val="0"/>
        <w:w w:val="131"/>
        <w:sz w:val="24"/>
        <w:szCs w:val="24"/>
      </w:rPr>
    </w:lvl>
    <w:lvl w:ilvl="1" w:tplc="DEBC5AC8">
      <w:numFmt w:val="bullet"/>
      <w:lvlText w:val="•"/>
      <w:lvlJc w:val="left"/>
      <w:pPr>
        <w:ind w:left="1761" w:hanging="360"/>
      </w:pPr>
      <w:rPr>
        <w:rFonts w:hint="default"/>
      </w:rPr>
    </w:lvl>
    <w:lvl w:ilvl="2" w:tplc="0C9659D0">
      <w:numFmt w:val="bullet"/>
      <w:lvlText w:val="•"/>
      <w:lvlJc w:val="left"/>
      <w:pPr>
        <w:ind w:left="2683" w:hanging="360"/>
      </w:pPr>
      <w:rPr>
        <w:rFonts w:hint="default"/>
      </w:rPr>
    </w:lvl>
    <w:lvl w:ilvl="3" w:tplc="E03E3250">
      <w:numFmt w:val="bullet"/>
      <w:lvlText w:val="•"/>
      <w:lvlJc w:val="left"/>
      <w:pPr>
        <w:ind w:left="3604" w:hanging="360"/>
      </w:pPr>
      <w:rPr>
        <w:rFonts w:hint="default"/>
      </w:rPr>
    </w:lvl>
    <w:lvl w:ilvl="4" w:tplc="72801B62">
      <w:numFmt w:val="bullet"/>
      <w:lvlText w:val="•"/>
      <w:lvlJc w:val="left"/>
      <w:pPr>
        <w:ind w:left="4526" w:hanging="360"/>
      </w:pPr>
      <w:rPr>
        <w:rFonts w:hint="default"/>
      </w:rPr>
    </w:lvl>
    <w:lvl w:ilvl="5" w:tplc="C376FB2A">
      <w:numFmt w:val="bullet"/>
      <w:lvlText w:val="•"/>
      <w:lvlJc w:val="left"/>
      <w:pPr>
        <w:ind w:left="5448" w:hanging="360"/>
      </w:pPr>
      <w:rPr>
        <w:rFonts w:hint="default"/>
      </w:rPr>
    </w:lvl>
    <w:lvl w:ilvl="6" w:tplc="2632BCA2">
      <w:numFmt w:val="bullet"/>
      <w:lvlText w:val="•"/>
      <w:lvlJc w:val="left"/>
      <w:pPr>
        <w:ind w:left="6369" w:hanging="360"/>
      </w:pPr>
      <w:rPr>
        <w:rFonts w:hint="default"/>
      </w:rPr>
    </w:lvl>
    <w:lvl w:ilvl="7" w:tplc="44ACF70E">
      <w:numFmt w:val="bullet"/>
      <w:lvlText w:val="•"/>
      <w:lvlJc w:val="left"/>
      <w:pPr>
        <w:ind w:left="7291" w:hanging="360"/>
      </w:pPr>
      <w:rPr>
        <w:rFonts w:hint="default"/>
      </w:rPr>
    </w:lvl>
    <w:lvl w:ilvl="8" w:tplc="93906E62">
      <w:numFmt w:val="bullet"/>
      <w:lvlText w:val="•"/>
      <w:lvlJc w:val="left"/>
      <w:pPr>
        <w:ind w:left="8212" w:hanging="360"/>
      </w:pPr>
      <w:rPr>
        <w:rFonts w:hint="default"/>
      </w:rPr>
    </w:lvl>
  </w:abstractNum>
  <w:abstractNum w:abstractNumId="10" w15:restartNumberingAfterBreak="0">
    <w:nsid w:val="6FDD3525"/>
    <w:multiLevelType w:val="hybridMultilevel"/>
    <w:tmpl w:val="32A41BD8"/>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11" w15:restartNumberingAfterBreak="0">
    <w:nsid w:val="72F865C6"/>
    <w:multiLevelType w:val="hybridMultilevel"/>
    <w:tmpl w:val="4122246C"/>
    <w:lvl w:ilvl="0" w:tplc="B218EC20">
      <w:numFmt w:val="bullet"/>
      <w:lvlText w:val="•"/>
      <w:lvlJc w:val="left"/>
      <w:pPr>
        <w:ind w:left="830" w:hanging="360"/>
      </w:pPr>
      <w:rPr>
        <w:rFonts w:ascii="Arial" w:eastAsia="Arial" w:hAnsi="Arial" w:cs="Arial" w:hint="default"/>
        <w:w w:val="132"/>
      </w:rPr>
    </w:lvl>
    <w:lvl w:ilvl="1" w:tplc="507AEC24">
      <w:numFmt w:val="bullet"/>
      <w:lvlText w:val="•"/>
      <w:lvlJc w:val="left"/>
      <w:pPr>
        <w:ind w:left="1687" w:hanging="360"/>
      </w:pPr>
      <w:rPr>
        <w:rFonts w:hint="default"/>
      </w:rPr>
    </w:lvl>
    <w:lvl w:ilvl="2" w:tplc="C3402250">
      <w:numFmt w:val="bullet"/>
      <w:lvlText w:val="•"/>
      <w:lvlJc w:val="left"/>
      <w:pPr>
        <w:ind w:left="2534" w:hanging="360"/>
      </w:pPr>
      <w:rPr>
        <w:rFonts w:hint="default"/>
      </w:rPr>
    </w:lvl>
    <w:lvl w:ilvl="3" w:tplc="9D66D6CC">
      <w:numFmt w:val="bullet"/>
      <w:lvlText w:val="•"/>
      <w:lvlJc w:val="left"/>
      <w:pPr>
        <w:ind w:left="3381" w:hanging="360"/>
      </w:pPr>
      <w:rPr>
        <w:rFonts w:hint="default"/>
      </w:rPr>
    </w:lvl>
    <w:lvl w:ilvl="4" w:tplc="C77431FA">
      <w:numFmt w:val="bullet"/>
      <w:lvlText w:val="•"/>
      <w:lvlJc w:val="left"/>
      <w:pPr>
        <w:ind w:left="4228" w:hanging="360"/>
      </w:pPr>
      <w:rPr>
        <w:rFonts w:hint="default"/>
      </w:rPr>
    </w:lvl>
    <w:lvl w:ilvl="5" w:tplc="9AE48F90">
      <w:numFmt w:val="bullet"/>
      <w:lvlText w:val="•"/>
      <w:lvlJc w:val="left"/>
      <w:pPr>
        <w:ind w:left="5075" w:hanging="360"/>
      </w:pPr>
      <w:rPr>
        <w:rFonts w:hint="default"/>
      </w:rPr>
    </w:lvl>
    <w:lvl w:ilvl="6" w:tplc="F1166F0C">
      <w:numFmt w:val="bullet"/>
      <w:lvlText w:val="•"/>
      <w:lvlJc w:val="left"/>
      <w:pPr>
        <w:ind w:left="5922" w:hanging="360"/>
      </w:pPr>
      <w:rPr>
        <w:rFonts w:hint="default"/>
      </w:rPr>
    </w:lvl>
    <w:lvl w:ilvl="7" w:tplc="8334DDC4">
      <w:numFmt w:val="bullet"/>
      <w:lvlText w:val="•"/>
      <w:lvlJc w:val="left"/>
      <w:pPr>
        <w:ind w:left="6769" w:hanging="360"/>
      </w:pPr>
      <w:rPr>
        <w:rFonts w:hint="default"/>
      </w:rPr>
    </w:lvl>
    <w:lvl w:ilvl="8" w:tplc="6B82C5D0">
      <w:numFmt w:val="bullet"/>
      <w:lvlText w:val="•"/>
      <w:lvlJc w:val="left"/>
      <w:pPr>
        <w:ind w:left="7616" w:hanging="360"/>
      </w:pPr>
      <w:rPr>
        <w:rFonts w:hint="default"/>
      </w:rPr>
    </w:lvl>
  </w:abstractNum>
  <w:num w:numId="1" w16cid:durableId="384187123">
    <w:abstractNumId w:val="3"/>
  </w:num>
  <w:num w:numId="2" w16cid:durableId="1225531368">
    <w:abstractNumId w:val="0"/>
  </w:num>
  <w:num w:numId="3" w16cid:durableId="90250443">
    <w:abstractNumId w:val="11"/>
  </w:num>
  <w:num w:numId="4" w16cid:durableId="1947038130">
    <w:abstractNumId w:val="4"/>
  </w:num>
  <w:num w:numId="5" w16cid:durableId="215287610">
    <w:abstractNumId w:val="1"/>
  </w:num>
  <w:num w:numId="6" w16cid:durableId="568656582">
    <w:abstractNumId w:val="6"/>
  </w:num>
  <w:num w:numId="7" w16cid:durableId="717507209">
    <w:abstractNumId w:val="7"/>
  </w:num>
  <w:num w:numId="8" w16cid:durableId="1842624166">
    <w:abstractNumId w:val="2"/>
  </w:num>
  <w:num w:numId="9" w16cid:durableId="354188974">
    <w:abstractNumId w:val="5"/>
  </w:num>
  <w:num w:numId="10" w16cid:durableId="1670593709">
    <w:abstractNumId w:val="9"/>
  </w:num>
  <w:num w:numId="11" w16cid:durableId="333842759">
    <w:abstractNumId w:val="10"/>
  </w:num>
  <w:num w:numId="12" w16cid:durableId="2054085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MLIwMDQ2MzW0NDZW0lEKTi0uzszPAykwrAUAfgFHhiwAAAA="/>
  </w:docVars>
  <w:rsids>
    <w:rsidRoot w:val="004B101F"/>
    <w:rsid w:val="000065EF"/>
    <w:rsid w:val="00007712"/>
    <w:rsid w:val="0002385D"/>
    <w:rsid w:val="000256A6"/>
    <w:rsid w:val="00037733"/>
    <w:rsid w:val="000515ED"/>
    <w:rsid w:val="00052897"/>
    <w:rsid w:val="000627B2"/>
    <w:rsid w:val="00062954"/>
    <w:rsid w:val="00076343"/>
    <w:rsid w:val="000769AF"/>
    <w:rsid w:val="0008119B"/>
    <w:rsid w:val="000815B1"/>
    <w:rsid w:val="00091288"/>
    <w:rsid w:val="000B6255"/>
    <w:rsid w:val="000D5607"/>
    <w:rsid w:val="000D75AB"/>
    <w:rsid w:val="00113555"/>
    <w:rsid w:val="0011536C"/>
    <w:rsid w:val="00120CAA"/>
    <w:rsid w:val="001215AA"/>
    <w:rsid w:val="001422A6"/>
    <w:rsid w:val="001427CF"/>
    <w:rsid w:val="001434AD"/>
    <w:rsid w:val="001462B0"/>
    <w:rsid w:val="00167FA5"/>
    <w:rsid w:val="001731BF"/>
    <w:rsid w:val="00173E7F"/>
    <w:rsid w:val="00185D8F"/>
    <w:rsid w:val="00195205"/>
    <w:rsid w:val="001A72E1"/>
    <w:rsid w:val="001C1852"/>
    <w:rsid w:val="001D0F6D"/>
    <w:rsid w:val="001D19B5"/>
    <w:rsid w:val="001D7259"/>
    <w:rsid w:val="00201372"/>
    <w:rsid w:val="0022511F"/>
    <w:rsid w:val="00232018"/>
    <w:rsid w:val="00243241"/>
    <w:rsid w:val="002718DD"/>
    <w:rsid w:val="00276184"/>
    <w:rsid w:val="002A40F9"/>
    <w:rsid w:val="002A7CA4"/>
    <w:rsid w:val="002B0C53"/>
    <w:rsid w:val="002B3E93"/>
    <w:rsid w:val="002D1141"/>
    <w:rsid w:val="002D326E"/>
    <w:rsid w:val="002D352D"/>
    <w:rsid w:val="002F7D8E"/>
    <w:rsid w:val="00314F4D"/>
    <w:rsid w:val="003267FA"/>
    <w:rsid w:val="003347AD"/>
    <w:rsid w:val="003353BE"/>
    <w:rsid w:val="00361F1E"/>
    <w:rsid w:val="003645E7"/>
    <w:rsid w:val="00365FCD"/>
    <w:rsid w:val="00370C45"/>
    <w:rsid w:val="00384B25"/>
    <w:rsid w:val="003A1278"/>
    <w:rsid w:val="003D325F"/>
    <w:rsid w:val="003D60A5"/>
    <w:rsid w:val="003E5468"/>
    <w:rsid w:val="003F615A"/>
    <w:rsid w:val="00415C74"/>
    <w:rsid w:val="004267DA"/>
    <w:rsid w:val="00466839"/>
    <w:rsid w:val="00466D52"/>
    <w:rsid w:val="004725D7"/>
    <w:rsid w:val="00493C63"/>
    <w:rsid w:val="00494771"/>
    <w:rsid w:val="004B101F"/>
    <w:rsid w:val="004B24AA"/>
    <w:rsid w:val="004B7310"/>
    <w:rsid w:val="004D1B80"/>
    <w:rsid w:val="004E3728"/>
    <w:rsid w:val="004F13B6"/>
    <w:rsid w:val="00504DD2"/>
    <w:rsid w:val="00512F23"/>
    <w:rsid w:val="005211AF"/>
    <w:rsid w:val="00523B5F"/>
    <w:rsid w:val="00530249"/>
    <w:rsid w:val="00544BB7"/>
    <w:rsid w:val="00547A1D"/>
    <w:rsid w:val="00562E90"/>
    <w:rsid w:val="00574CC3"/>
    <w:rsid w:val="00581DA1"/>
    <w:rsid w:val="0059133B"/>
    <w:rsid w:val="005971E9"/>
    <w:rsid w:val="00597306"/>
    <w:rsid w:val="005D4FA6"/>
    <w:rsid w:val="00605C6C"/>
    <w:rsid w:val="00622B82"/>
    <w:rsid w:val="00647BD1"/>
    <w:rsid w:val="00650251"/>
    <w:rsid w:val="00651889"/>
    <w:rsid w:val="00653F1E"/>
    <w:rsid w:val="006574DC"/>
    <w:rsid w:val="0065750B"/>
    <w:rsid w:val="00663C65"/>
    <w:rsid w:val="006818DD"/>
    <w:rsid w:val="00692B92"/>
    <w:rsid w:val="006D02B3"/>
    <w:rsid w:val="00707645"/>
    <w:rsid w:val="00712B77"/>
    <w:rsid w:val="00712F21"/>
    <w:rsid w:val="00734A7B"/>
    <w:rsid w:val="00741A28"/>
    <w:rsid w:val="0075169C"/>
    <w:rsid w:val="00770281"/>
    <w:rsid w:val="00775824"/>
    <w:rsid w:val="00785B67"/>
    <w:rsid w:val="007872CD"/>
    <w:rsid w:val="007935ED"/>
    <w:rsid w:val="00797A4A"/>
    <w:rsid w:val="007A3216"/>
    <w:rsid w:val="007C7C9E"/>
    <w:rsid w:val="007D4DF9"/>
    <w:rsid w:val="007D6328"/>
    <w:rsid w:val="007D69B9"/>
    <w:rsid w:val="007F0A44"/>
    <w:rsid w:val="00832506"/>
    <w:rsid w:val="0086718D"/>
    <w:rsid w:val="00874D77"/>
    <w:rsid w:val="00875148"/>
    <w:rsid w:val="0088530A"/>
    <w:rsid w:val="0088732A"/>
    <w:rsid w:val="008967C9"/>
    <w:rsid w:val="008B1BD2"/>
    <w:rsid w:val="008B3711"/>
    <w:rsid w:val="008D2EC8"/>
    <w:rsid w:val="008D4E9B"/>
    <w:rsid w:val="008E2B96"/>
    <w:rsid w:val="008F0AB5"/>
    <w:rsid w:val="008F6C8D"/>
    <w:rsid w:val="008F727E"/>
    <w:rsid w:val="00916074"/>
    <w:rsid w:val="0094016B"/>
    <w:rsid w:val="0094021C"/>
    <w:rsid w:val="00951A2B"/>
    <w:rsid w:val="00951DF9"/>
    <w:rsid w:val="00987F2C"/>
    <w:rsid w:val="0099239A"/>
    <w:rsid w:val="009A08DE"/>
    <w:rsid w:val="009B31F7"/>
    <w:rsid w:val="009C1315"/>
    <w:rsid w:val="00A03177"/>
    <w:rsid w:val="00A242A5"/>
    <w:rsid w:val="00A616FC"/>
    <w:rsid w:val="00A66A27"/>
    <w:rsid w:val="00A73BF6"/>
    <w:rsid w:val="00A944F0"/>
    <w:rsid w:val="00AA6489"/>
    <w:rsid w:val="00AB03C7"/>
    <w:rsid w:val="00AB0A3D"/>
    <w:rsid w:val="00AB1455"/>
    <w:rsid w:val="00AC190D"/>
    <w:rsid w:val="00AE265C"/>
    <w:rsid w:val="00B012F6"/>
    <w:rsid w:val="00B1243B"/>
    <w:rsid w:val="00B138C5"/>
    <w:rsid w:val="00B17FF4"/>
    <w:rsid w:val="00B4197D"/>
    <w:rsid w:val="00B54997"/>
    <w:rsid w:val="00B6224B"/>
    <w:rsid w:val="00B73C50"/>
    <w:rsid w:val="00B76BFD"/>
    <w:rsid w:val="00B949E4"/>
    <w:rsid w:val="00BC0126"/>
    <w:rsid w:val="00BC02B8"/>
    <w:rsid w:val="00C22FA4"/>
    <w:rsid w:val="00C44251"/>
    <w:rsid w:val="00C60CBA"/>
    <w:rsid w:val="00C65C6E"/>
    <w:rsid w:val="00C67A60"/>
    <w:rsid w:val="00C73A58"/>
    <w:rsid w:val="00C818F3"/>
    <w:rsid w:val="00CA3A44"/>
    <w:rsid w:val="00CB2221"/>
    <w:rsid w:val="00CB6E33"/>
    <w:rsid w:val="00CF15E7"/>
    <w:rsid w:val="00D03EDE"/>
    <w:rsid w:val="00D04A09"/>
    <w:rsid w:val="00D078FB"/>
    <w:rsid w:val="00D4479D"/>
    <w:rsid w:val="00D63EE7"/>
    <w:rsid w:val="00D7363C"/>
    <w:rsid w:val="00DA3F93"/>
    <w:rsid w:val="00DC5F2A"/>
    <w:rsid w:val="00DD0743"/>
    <w:rsid w:val="00DF305A"/>
    <w:rsid w:val="00E00BF0"/>
    <w:rsid w:val="00E330CF"/>
    <w:rsid w:val="00E34080"/>
    <w:rsid w:val="00E6183F"/>
    <w:rsid w:val="00E65EB9"/>
    <w:rsid w:val="00E67240"/>
    <w:rsid w:val="00E6768A"/>
    <w:rsid w:val="00E67DB2"/>
    <w:rsid w:val="00E90005"/>
    <w:rsid w:val="00E95294"/>
    <w:rsid w:val="00EA5107"/>
    <w:rsid w:val="00EA5D37"/>
    <w:rsid w:val="00EB099F"/>
    <w:rsid w:val="00EC6C24"/>
    <w:rsid w:val="00EF1B35"/>
    <w:rsid w:val="00F152C4"/>
    <w:rsid w:val="00F30274"/>
    <w:rsid w:val="00F34B56"/>
    <w:rsid w:val="00F3650C"/>
    <w:rsid w:val="00F407DB"/>
    <w:rsid w:val="00F431DE"/>
    <w:rsid w:val="00F44F04"/>
    <w:rsid w:val="00F55AA7"/>
    <w:rsid w:val="00F9275F"/>
    <w:rsid w:val="00F94FDE"/>
    <w:rsid w:val="00FA2E2D"/>
    <w:rsid w:val="00FA549E"/>
    <w:rsid w:val="00FB0686"/>
    <w:rsid w:val="00FB12CC"/>
    <w:rsid w:val="00FB228A"/>
    <w:rsid w:val="00FD4845"/>
    <w:rsid w:val="00FD4CFD"/>
    <w:rsid w:val="00FE3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3283"/>
  <w15:docId w15:val="{DA9BE6E1-7AF8-0A4C-A24B-FD93F299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A1"/>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uiPriority w:val="9"/>
    <w:qFormat/>
    <w:pPr>
      <w:spacing w:before="23"/>
      <w:ind w:left="220"/>
      <w:outlineLvl w:val="0"/>
    </w:pPr>
    <w:rPr>
      <w:b/>
      <w:bCs/>
      <w:sz w:val="48"/>
      <w:szCs w:val="48"/>
    </w:rPr>
  </w:style>
  <w:style w:type="paragraph" w:styleId="Heading2">
    <w:name w:val="heading 2"/>
    <w:basedOn w:val="Normal"/>
    <w:uiPriority w:val="9"/>
    <w:unhideWhenUsed/>
    <w:qFormat/>
    <w:pPr>
      <w:spacing w:before="106"/>
      <w:ind w:left="220"/>
      <w:outlineLvl w:val="1"/>
    </w:pPr>
    <w:rPr>
      <w:sz w:val="32"/>
      <w:szCs w:val="32"/>
    </w:rPr>
  </w:style>
  <w:style w:type="paragraph" w:styleId="Heading3">
    <w:name w:val="heading 3"/>
    <w:basedOn w:val="Normal"/>
    <w:uiPriority w:val="9"/>
    <w:unhideWhenUsed/>
    <w:qFormat/>
    <w:pPr>
      <w:ind w:left="220" w:right="447"/>
      <w:outlineLvl w:val="2"/>
    </w:pPr>
    <w:rPr>
      <w:b/>
      <w:bCs/>
    </w:rPr>
  </w:style>
  <w:style w:type="paragraph" w:styleId="Heading4">
    <w:name w:val="heading 4"/>
    <w:basedOn w:val="Normal"/>
    <w:uiPriority w:val="9"/>
    <w:unhideWhenUsed/>
    <w:qFormat/>
    <w:pPr>
      <w:ind w:left="105"/>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5D8F"/>
    <w:rPr>
      <w:color w:val="0000FF" w:themeColor="hyperlink"/>
      <w:u w:val="single"/>
    </w:rPr>
  </w:style>
  <w:style w:type="character" w:styleId="UnresolvedMention">
    <w:name w:val="Unresolved Mention"/>
    <w:basedOn w:val="DefaultParagraphFont"/>
    <w:uiPriority w:val="99"/>
    <w:semiHidden/>
    <w:unhideWhenUsed/>
    <w:rsid w:val="00185D8F"/>
    <w:rPr>
      <w:color w:val="605E5C"/>
      <w:shd w:val="clear" w:color="auto" w:fill="E1DFDD"/>
    </w:rPr>
  </w:style>
  <w:style w:type="character" w:styleId="CommentReference">
    <w:name w:val="annotation reference"/>
    <w:basedOn w:val="DefaultParagraphFont"/>
    <w:uiPriority w:val="99"/>
    <w:semiHidden/>
    <w:unhideWhenUsed/>
    <w:rsid w:val="002B3E93"/>
    <w:rPr>
      <w:sz w:val="16"/>
      <w:szCs w:val="16"/>
    </w:rPr>
  </w:style>
  <w:style w:type="paragraph" w:styleId="CommentText">
    <w:name w:val="annotation text"/>
    <w:basedOn w:val="Normal"/>
    <w:link w:val="CommentTextChar"/>
    <w:uiPriority w:val="99"/>
    <w:semiHidden/>
    <w:unhideWhenUsed/>
    <w:rsid w:val="002B3E93"/>
    <w:rPr>
      <w:sz w:val="20"/>
      <w:szCs w:val="20"/>
    </w:rPr>
  </w:style>
  <w:style w:type="character" w:customStyle="1" w:styleId="CommentTextChar">
    <w:name w:val="Comment Text Char"/>
    <w:basedOn w:val="DefaultParagraphFont"/>
    <w:link w:val="CommentText"/>
    <w:uiPriority w:val="99"/>
    <w:semiHidden/>
    <w:rsid w:val="002B3E93"/>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B3E93"/>
    <w:rPr>
      <w:b/>
      <w:bCs/>
    </w:rPr>
  </w:style>
  <w:style w:type="character" w:customStyle="1" w:styleId="CommentSubjectChar">
    <w:name w:val="Comment Subject Char"/>
    <w:basedOn w:val="CommentTextChar"/>
    <w:link w:val="CommentSubject"/>
    <w:uiPriority w:val="99"/>
    <w:semiHidden/>
    <w:rsid w:val="002B3E93"/>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17">
      <w:bodyDiv w:val="1"/>
      <w:marLeft w:val="0"/>
      <w:marRight w:val="0"/>
      <w:marTop w:val="0"/>
      <w:marBottom w:val="0"/>
      <w:divBdr>
        <w:top w:val="none" w:sz="0" w:space="0" w:color="auto"/>
        <w:left w:val="none" w:sz="0" w:space="0" w:color="auto"/>
        <w:bottom w:val="none" w:sz="0" w:space="0" w:color="auto"/>
        <w:right w:val="none" w:sz="0" w:space="0" w:color="auto"/>
      </w:divBdr>
    </w:div>
    <w:div w:id="9260802">
      <w:bodyDiv w:val="1"/>
      <w:marLeft w:val="0"/>
      <w:marRight w:val="0"/>
      <w:marTop w:val="0"/>
      <w:marBottom w:val="0"/>
      <w:divBdr>
        <w:top w:val="none" w:sz="0" w:space="0" w:color="auto"/>
        <w:left w:val="none" w:sz="0" w:space="0" w:color="auto"/>
        <w:bottom w:val="none" w:sz="0" w:space="0" w:color="auto"/>
        <w:right w:val="none" w:sz="0" w:space="0" w:color="auto"/>
      </w:divBdr>
    </w:div>
    <w:div w:id="13195247">
      <w:bodyDiv w:val="1"/>
      <w:marLeft w:val="0"/>
      <w:marRight w:val="0"/>
      <w:marTop w:val="0"/>
      <w:marBottom w:val="0"/>
      <w:divBdr>
        <w:top w:val="none" w:sz="0" w:space="0" w:color="auto"/>
        <w:left w:val="none" w:sz="0" w:space="0" w:color="auto"/>
        <w:bottom w:val="none" w:sz="0" w:space="0" w:color="auto"/>
        <w:right w:val="none" w:sz="0" w:space="0" w:color="auto"/>
      </w:divBdr>
    </w:div>
    <w:div w:id="21169621">
      <w:bodyDiv w:val="1"/>
      <w:marLeft w:val="0"/>
      <w:marRight w:val="0"/>
      <w:marTop w:val="0"/>
      <w:marBottom w:val="0"/>
      <w:divBdr>
        <w:top w:val="none" w:sz="0" w:space="0" w:color="auto"/>
        <w:left w:val="none" w:sz="0" w:space="0" w:color="auto"/>
        <w:bottom w:val="none" w:sz="0" w:space="0" w:color="auto"/>
        <w:right w:val="none" w:sz="0" w:space="0" w:color="auto"/>
      </w:divBdr>
    </w:div>
    <w:div w:id="34354332">
      <w:bodyDiv w:val="1"/>
      <w:marLeft w:val="0"/>
      <w:marRight w:val="0"/>
      <w:marTop w:val="0"/>
      <w:marBottom w:val="0"/>
      <w:divBdr>
        <w:top w:val="none" w:sz="0" w:space="0" w:color="auto"/>
        <w:left w:val="none" w:sz="0" w:space="0" w:color="auto"/>
        <w:bottom w:val="none" w:sz="0" w:space="0" w:color="auto"/>
        <w:right w:val="none" w:sz="0" w:space="0" w:color="auto"/>
      </w:divBdr>
    </w:div>
    <w:div w:id="35127838">
      <w:bodyDiv w:val="1"/>
      <w:marLeft w:val="0"/>
      <w:marRight w:val="0"/>
      <w:marTop w:val="0"/>
      <w:marBottom w:val="0"/>
      <w:divBdr>
        <w:top w:val="none" w:sz="0" w:space="0" w:color="auto"/>
        <w:left w:val="none" w:sz="0" w:space="0" w:color="auto"/>
        <w:bottom w:val="none" w:sz="0" w:space="0" w:color="auto"/>
        <w:right w:val="none" w:sz="0" w:space="0" w:color="auto"/>
      </w:divBdr>
    </w:div>
    <w:div w:id="57562437">
      <w:bodyDiv w:val="1"/>
      <w:marLeft w:val="0"/>
      <w:marRight w:val="0"/>
      <w:marTop w:val="0"/>
      <w:marBottom w:val="0"/>
      <w:divBdr>
        <w:top w:val="none" w:sz="0" w:space="0" w:color="auto"/>
        <w:left w:val="none" w:sz="0" w:space="0" w:color="auto"/>
        <w:bottom w:val="none" w:sz="0" w:space="0" w:color="auto"/>
        <w:right w:val="none" w:sz="0" w:space="0" w:color="auto"/>
      </w:divBdr>
    </w:div>
    <w:div w:id="65223771">
      <w:bodyDiv w:val="1"/>
      <w:marLeft w:val="0"/>
      <w:marRight w:val="0"/>
      <w:marTop w:val="0"/>
      <w:marBottom w:val="0"/>
      <w:divBdr>
        <w:top w:val="none" w:sz="0" w:space="0" w:color="auto"/>
        <w:left w:val="none" w:sz="0" w:space="0" w:color="auto"/>
        <w:bottom w:val="none" w:sz="0" w:space="0" w:color="auto"/>
        <w:right w:val="none" w:sz="0" w:space="0" w:color="auto"/>
      </w:divBdr>
    </w:div>
    <w:div w:id="69817257">
      <w:bodyDiv w:val="1"/>
      <w:marLeft w:val="0"/>
      <w:marRight w:val="0"/>
      <w:marTop w:val="0"/>
      <w:marBottom w:val="0"/>
      <w:divBdr>
        <w:top w:val="none" w:sz="0" w:space="0" w:color="auto"/>
        <w:left w:val="none" w:sz="0" w:space="0" w:color="auto"/>
        <w:bottom w:val="none" w:sz="0" w:space="0" w:color="auto"/>
        <w:right w:val="none" w:sz="0" w:space="0" w:color="auto"/>
      </w:divBdr>
    </w:div>
    <w:div w:id="108160729">
      <w:bodyDiv w:val="1"/>
      <w:marLeft w:val="0"/>
      <w:marRight w:val="0"/>
      <w:marTop w:val="0"/>
      <w:marBottom w:val="0"/>
      <w:divBdr>
        <w:top w:val="none" w:sz="0" w:space="0" w:color="auto"/>
        <w:left w:val="none" w:sz="0" w:space="0" w:color="auto"/>
        <w:bottom w:val="none" w:sz="0" w:space="0" w:color="auto"/>
        <w:right w:val="none" w:sz="0" w:space="0" w:color="auto"/>
      </w:divBdr>
    </w:div>
    <w:div w:id="130750112">
      <w:bodyDiv w:val="1"/>
      <w:marLeft w:val="0"/>
      <w:marRight w:val="0"/>
      <w:marTop w:val="0"/>
      <w:marBottom w:val="0"/>
      <w:divBdr>
        <w:top w:val="none" w:sz="0" w:space="0" w:color="auto"/>
        <w:left w:val="none" w:sz="0" w:space="0" w:color="auto"/>
        <w:bottom w:val="none" w:sz="0" w:space="0" w:color="auto"/>
        <w:right w:val="none" w:sz="0" w:space="0" w:color="auto"/>
      </w:divBdr>
    </w:div>
    <w:div w:id="134685287">
      <w:bodyDiv w:val="1"/>
      <w:marLeft w:val="0"/>
      <w:marRight w:val="0"/>
      <w:marTop w:val="0"/>
      <w:marBottom w:val="0"/>
      <w:divBdr>
        <w:top w:val="none" w:sz="0" w:space="0" w:color="auto"/>
        <w:left w:val="none" w:sz="0" w:space="0" w:color="auto"/>
        <w:bottom w:val="none" w:sz="0" w:space="0" w:color="auto"/>
        <w:right w:val="none" w:sz="0" w:space="0" w:color="auto"/>
      </w:divBdr>
    </w:div>
    <w:div w:id="135685758">
      <w:bodyDiv w:val="1"/>
      <w:marLeft w:val="0"/>
      <w:marRight w:val="0"/>
      <w:marTop w:val="0"/>
      <w:marBottom w:val="0"/>
      <w:divBdr>
        <w:top w:val="none" w:sz="0" w:space="0" w:color="auto"/>
        <w:left w:val="none" w:sz="0" w:space="0" w:color="auto"/>
        <w:bottom w:val="none" w:sz="0" w:space="0" w:color="auto"/>
        <w:right w:val="none" w:sz="0" w:space="0" w:color="auto"/>
      </w:divBdr>
    </w:div>
    <w:div w:id="168757099">
      <w:bodyDiv w:val="1"/>
      <w:marLeft w:val="0"/>
      <w:marRight w:val="0"/>
      <w:marTop w:val="0"/>
      <w:marBottom w:val="0"/>
      <w:divBdr>
        <w:top w:val="none" w:sz="0" w:space="0" w:color="auto"/>
        <w:left w:val="none" w:sz="0" w:space="0" w:color="auto"/>
        <w:bottom w:val="none" w:sz="0" w:space="0" w:color="auto"/>
        <w:right w:val="none" w:sz="0" w:space="0" w:color="auto"/>
      </w:divBdr>
    </w:div>
    <w:div w:id="184295680">
      <w:bodyDiv w:val="1"/>
      <w:marLeft w:val="0"/>
      <w:marRight w:val="0"/>
      <w:marTop w:val="0"/>
      <w:marBottom w:val="0"/>
      <w:divBdr>
        <w:top w:val="none" w:sz="0" w:space="0" w:color="auto"/>
        <w:left w:val="none" w:sz="0" w:space="0" w:color="auto"/>
        <w:bottom w:val="none" w:sz="0" w:space="0" w:color="auto"/>
        <w:right w:val="none" w:sz="0" w:space="0" w:color="auto"/>
      </w:divBdr>
    </w:div>
    <w:div w:id="185607807">
      <w:bodyDiv w:val="1"/>
      <w:marLeft w:val="0"/>
      <w:marRight w:val="0"/>
      <w:marTop w:val="0"/>
      <w:marBottom w:val="0"/>
      <w:divBdr>
        <w:top w:val="none" w:sz="0" w:space="0" w:color="auto"/>
        <w:left w:val="none" w:sz="0" w:space="0" w:color="auto"/>
        <w:bottom w:val="none" w:sz="0" w:space="0" w:color="auto"/>
        <w:right w:val="none" w:sz="0" w:space="0" w:color="auto"/>
      </w:divBdr>
    </w:div>
    <w:div w:id="186259151">
      <w:bodyDiv w:val="1"/>
      <w:marLeft w:val="0"/>
      <w:marRight w:val="0"/>
      <w:marTop w:val="0"/>
      <w:marBottom w:val="0"/>
      <w:divBdr>
        <w:top w:val="none" w:sz="0" w:space="0" w:color="auto"/>
        <w:left w:val="none" w:sz="0" w:space="0" w:color="auto"/>
        <w:bottom w:val="none" w:sz="0" w:space="0" w:color="auto"/>
        <w:right w:val="none" w:sz="0" w:space="0" w:color="auto"/>
      </w:divBdr>
    </w:div>
    <w:div w:id="188226373">
      <w:bodyDiv w:val="1"/>
      <w:marLeft w:val="0"/>
      <w:marRight w:val="0"/>
      <w:marTop w:val="0"/>
      <w:marBottom w:val="0"/>
      <w:divBdr>
        <w:top w:val="none" w:sz="0" w:space="0" w:color="auto"/>
        <w:left w:val="none" w:sz="0" w:space="0" w:color="auto"/>
        <w:bottom w:val="none" w:sz="0" w:space="0" w:color="auto"/>
        <w:right w:val="none" w:sz="0" w:space="0" w:color="auto"/>
      </w:divBdr>
    </w:div>
    <w:div w:id="203906368">
      <w:bodyDiv w:val="1"/>
      <w:marLeft w:val="0"/>
      <w:marRight w:val="0"/>
      <w:marTop w:val="0"/>
      <w:marBottom w:val="0"/>
      <w:divBdr>
        <w:top w:val="none" w:sz="0" w:space="0" w:color="auto"/>
        <w:left w:val="none" w:sz="0" w:space="0" w:color="auto"/>
        <w:bottom w:val="none" w:sz="0" w:space="0" w:color="auto"/>
        <w:right w:val="none" w:sz="0" w:space="0" w:color="auto"/>
      </w:divBdr>
    </w:div>
    <w:div w:id="205459628">
      <w:bodyDiv w:val="1"/>
      <w:marLeft w:val="0"/>
      <w:marRight w:val="0"/>
      <w:marTop w:val="0"/>
      <w:marBottom w:val="0"/>
      <w:divBdr>
        <w:top w:val="none" w:sz="0" w:space="0" w:color="auto"/>
        <w:left w:val="none" w:sz="0" w:space="0" w:color="auto"/>
        <w:bottom w:val="none" w:sz="0" w:space="0" w:color="auto"/>
        <w:right w:val="none" w:sz="0" w:space="0" w:color="auto"/>
      </w:divBdr>
    </w:div>
    <w:div w:id="229124430">
      <w:bodyDiv w:val="1"/>
      <w:marLeft w:val="0"/>
      <w:marRight w:val="0"/>
      <w:marTop w:val="0"/>
      <w:marBottom w:val="0"/>
      <w:divBdr>
        <w:top w:val="none" w:sz="0" w:space="0" w:color="auto"/>
        <w:left w:val="none" w:sz="0" w:space="0" w:color="auto"/>
        <w:bottom w:val="none" w:sz="0" w:space="0" w:color="auto"/>
        <w:right w:val="none" w:sz="0" w:space="0" w:color="auto"/>
      </w:divBdr>
    </w:div>
    <w:div w:id="230696170">
      <w:bodyDiv w:val="1"/>
      <w:marLeft w:val="0"/>
      <w:marRight w:val="0"/>
      <w:marTop w:val="0"/>
      <w:marBottom w:val="0"/>
      <w:divBdr>
        <w:top w:val="none" w:sz="0" w:space="0" w:color="auto"/>
        <w:left w:val="none" w:sz="0" w:space="0" w:color="auto"/>
        <w:bottom w:val="none" w:sz="0" w:space="0" w:color="auto"/>
        <w:right w:val="none" w:sz="0" w:space="0" w:color="auto"/>
      </w:divBdr>
    </w:div>
    <w:div w:id="234243266">
      <w:bodyDiv w:val="1"/>
      <w:marLeft w:val="0"/>
      <w:marRight w:val="0"/>
      <w:marTop w:val="0"/>
      <w:marBottom w:val="0"/>
      <w:divBdr>
        <w:top w:val="none" w:sz="0" w:space="0" w:color="auto"/>
        <w:left w:val="none" w:sz="0" w:space="0" w:color="auto"/>
        <w:bottom w:val="none" w:sz="0" w:space="0" w:color="auto"/>
        <w:right w:val="none" w:sz="0" w:space="0" w:color="auto"/>
      </w:divBdr>
    </w:div>
    <w:div w:id="251277002">
      <w:bodyDiv w:val="1"/>
      <w:marLeft w:val="0"/>
      <w:marRight w:val="0"/>
      <w:marTop w:val="0"/>
      <w:marBottom w:val="0"/>
      <w:divBdr>
        <w:top w:val="none" w:sz="0" w:space="0" w:color="auto"/>
        <w:left w:val="none" w:sz="0" w:space="0" w:color="auto"/>
        <w:bottom w:val="none" w:sz="0" w:space="0" w:color="auto"/>
        <w:right w:val="none" w:sz="0" w:space="0" w:color="auto"/>
      </w:divBdr>
    </w:div>
    <w:div w:id="259218479">
      <w:bodyDiv w:val="1"/>
      <w:marLeft w:val="0"/>
      <w:marRight w:val="0"/>
      <w:marTop w:val="0"/>
      <w:marBottom w:val="0"/>
      <w:divBdr>
        <w:top w:val="none" w:sz="0" w:space="0" w:color="auto"/>
        <w:left w:val="none" w:sz="0" w:space="0" w:color="auto"/>
        <w:bottom w:val="none" w:sz="0" w:space="0" w:color="auto"/>
        <w:right w:val="none" w:sz="0" w:space="0" w:color="auto"/>
      </w:divBdr>
    </w:div>
    <w:div w:id="271792031">
      <w:bodyDiv w:val="1"/>
      <w:marLeft w:val="0"/>
      <w:marRight w:val="0"/>
      <w:marTop w:val="0"/>
      <w:marBottom w:val="0"/>
      <w:divBdr>
        <w:top w:val="none" w:sz="0" w:space="0" w:color="auto"/>
        <w:left w:val="none" w:sz="0" w:space="0" w:color="auto"/>
        <w:bottom w:val="none" w:sz="0" w:space="0" w:color="auto"/>
        <w:right w:val="none" w:sz="0" w:space="0" w:color="auto"/>
      </w:divBdr>
    </w:div>
    <w:div w:id="272636052">
      <w:bodyDiv w:val="1"/>
      <w:marLeft w:val="0"/>
      <w:marRight w:val="0"/>
      <w:marTop w:val="0"/>
      <w:marBottom w:val="0"/>
      <w:divBdr>
        <w:top w:val="none" w:sz="0" w:space="0" w:color="auto"/>
        <w:left w:val="none" w:sz="0" w:space="0" w:color="auto"/>
        <w:bottom w:val="none" w:sz="0" w:space="0" w:color="auto"/>
        <w:right w:val="none" w:sz="0" w:space="0" w:color="auto"/>
      </w:divBdr>
    </w:div>
    <w:div w:id="295188654">
      <w:bodyDiv w:val="1"/>
      <w:marLeft w:val="0"/>
      <w:marRight w:val="0"/>
      <w:marTop w:val="0"/>
      <w:marBottom w:val="0"/>
      <w:divBdr>
        <w:top w:val="none" w:sz="0" w:space="0" w:color="auto"/>
        <w:left w:val="none" w:sz="0" w:space="0" w:color="auto"/>
        <w:bottom w:val="none" w:sz="0" w:space="0" w:color="auto"/>
        <w:right w:val="none" w:sz="0" w:space="0" w:color="auto"/>
      </w:divBdr>
    </w:div>
    <w:div w:id="302195553">
      <w:bodyDiv w:val="1"/>
      <w:marLeft w:val="0"/>
      <w:marRight w:val="0"/>
      <w:marTop w:val="0"/>
      <w:marBottom w:val="0"/>
      <w:divBdr>
        <w:top w:val="none" w:sz="0" w:space="0" w:color="auto"/>
        <w:left w:val="none" w:sz="0" w:space="0" w:color="auto"/>
        <w:bottom w:val="none" w:sz="0" w:space="0" w:color="auto"/>
        <w:right w:val="none" w:sz="0" w:space="0" w:color="auto"/>
      </w:divBdr>
    </w:div>
    <w:div w:id="325326379">
      <w:bodyDiv w:val="1"/>
      <w:marLeft w:val="0"/>
      <w:marRight w:val="0"/>
      <w:marTop w:val="0"/>
      <w:marBottom w:val="0"/>
      <w:divBdr>
        <w:top w:val="none" w:sz="0" w:space="0" w:color="auto"/>
        <w:left w:val="none" w:sz="0" w:space="0" w:color="auto"/>
        <w:bottom w:val="none" w:sz="0" w:space="0" w:color="auto"/>
        <w:right w:val="none" w:sz="0" w:space="0" w:color="auto"/>
      </w:divBdr>
    </w:div>
    <w:div w:id="326439080">
      <w:bodyDiv w:val="1"/>
      <w:marLeft w:val="0"/>
      <w:marRight w:val="0"/>
      <w:marTop w:val="0"/>
      <w:marBottom w:val="0"/>
      <w:divBdr>
        <w:top w:val="none" w:sz="0" w:space="0" w:color="auto"/>
        <w:left w:val="none" w:sz="0" w:space="0" w:color="auto"/>
        <w:bottom w:val="none" w:sz="0" w:space="0" w:color="auto"/>
        <w:right w:val="none" w:sz="0" w:space="0" w:color="auto"/>
      </w:divBdr>
    </w:div>
    <w:div w:id="331182689">
      <w:bodyDiv w:val="1"/>
      <w:marLeft w:val="0"/>
      <w:marRight w:val="0"/>
      <w:marTop w:val="0"/>
      <w:marBottom w:val="0"/>
      <w:divBdr>
        <w:top w:val="none" w:sz="0" w:space="0" w:color="auto"/>
        <w:left w:val="none" w:sz="0" w:space="0" w:color="auto"/>
        <w:bottom w:val="none" w:sz="0" w:space="0" w:color="auto"/>
        <w:right w:val="none" w:sz="0" w:space="0" w:color="auto"/>
      </w:divBdr>
    </w:div>
    <w:div w:id="333145902">
      <w:bodyDiv w:val="1"/>
      <w:marLeft w:val="0"/>
      <w:marRight w:val="0"/>
      <w:marTop w:val="0"/>
      <w:marBottom w:val="0"/>
      <w:divBdr>
        <w:top w:val="none" w:sz="0" w:space="0" w:color="auto"/>
        <w:left w:val="none" w:sz="0" w:space="0" w:color="auto"/>
        <w:bottom w:val="none" w:sz="0" w:space="0" w:color="auto"/>
        <w:right w:val="none" w:sz="0" w:space="0" w:color="auto"/>
      </w:divBdr>
    </w:div>
    <w:div w:id="344983124">
      <w:bodyDiv w:val="1"/>
      <w:marLeft w:val="0"/>
      <w:marRight w:val="0"/>
      <w:marTop w:val="0"/>
      <w:marBottom w:val="0"/>
      <w:divBdr>
        <w:top w:val="none" w:sz="0" w:space="0" w:color="auto"/>
        <w:left w:val="none" w:sz="0" w:space="0" w:color="auto"/>
        <w:bottom w:val="none" w:sz="0" w:space="0" w:color="auto"/>
        <w:right w:val="none" w:sz="0" w:space="0" w:color="auto"/>
      </w:divBdr>
    </w:div>
    <w:div w:id="350423232">
      <w:bodyDiv w:val="1"/>
      <w:marLeft w:val="0"/>
      <w:marRight w:val="0"/>
      <w:marTop w:val="0"/>
      <w:marBottom w:val="0"/>
      <w:divBdr>
        <w:top w:val="none" w:sz="0" w:space="0" w:color="auto"/>
        <w:left w:val="none" w:sz="0" w:space="0" w:color="auto"/>
        <w:bottom w:val="none" w:sz="0" w:space="0" w:color="auto"/>
        <w:right w:val="none" w:sz="0" w:space="0" w:color="auto"/>
      </w:divBdr>
    </w:div>
    <w:div w:id="360516852">
      <w:bodyDiv w:val="1"/>
      <w:marLeft w:val="0"/>
      <w:marRight w:val="0"/>
      <w:marTop w:val="0"/>
      <w:marBottom w:val="0"/>
      <w:divBdr>
        <w:top w:val="none" w:sz="0" w:space="0" w:color="auto"/>
        <w:left w:val="none" w:sz="0" w:space="0" w:color="auto"/>
        <w:bottom w:val="none" w:sz="0" w:space="0" w:color="auto"/>
        <w:right w:val="none" w:sz="0" w:space="0" w:color="auto"/>
      </w:divBdr>
    </w:div>
    <w:div w:id="371927140">
      <w:bodyDiv w:val="1"/>
      <w:marLeft w:val="0"/>
      <w:marRight w:val="0"/>
      <w:marTop w:val="0"/>
      <w:marBottom w:val="0"/>
      <w:divBdr>
        <w:top w:val="none" w:sz="0" w:space="0" w:color="auto"/>
        <w:left w:val="none" w:sz="0" w:space="0" w:color="auto"/>
        <w:bottom w:val="none" w:sz="0" w:space="0" w:color="auto"/>
        <w:right w:val="none" w:sz="0" w:space="0" w:color="auto"/>
      </w:divBdr>
    </w:div>
    <w:div w:id="383144282">
      <w:bodyDiv w:val="1"/>
      <w:marLeft w:val="0"/>
      <w:marRight w:val="0"/>
      <w:marTop w:val="0"/>
      <w:marBottom w:val="0"/>
      <w:divBdr>
        <w:top w:val="none" w:sz="0" w:space="0" w:color="auto"/>
        <w:left w:val="none" w:sz="0" w:space="0" w:color="auto"/>
        <w:bottom w:val="none" w:sz="0" w:space="0" w:color="auto"/>
        <w:right w:val="none" w:sz="0" w:space="0" w:color="auto"/>
      </w:divBdr>
    </w:div>
    <w:div w:id="411508316">
      <w:bodyDiv w:val="1"/>
      <w:marLeft w:val="0"/>
      <w:marRight w:val="0"/>
      <w:marTop w:val="0"/>
      <w:marBottom w:val="0"/>
      <w:divBdr>
        <w:top w:val="none" w:sz="0" w:space="0" w:color="auto"/>
        <w:left w:val="none" w:sz="0" w:space="0" w:color="auto"/>
        <w:bottom w:val="none" w:sz="0" w:space="0" w:color="auto"/>
        <w:right w:val="none" w:sz="0" w:space="0" w:color="auto"/>
      </w:divBdr>
    </w:div>
    <w:div w:id="412818636">
      <w:bodyDiv w:val="1"/>
      <w:marLeft w:val="0"/>
      <w:marRight w:val="0"/>
      <w:marTop w:val="0"/>
      <w:marBottom w:val="0"/>
      <w:divBdr>
        <w:top w:val="none" w:sz="0" w:space="0" w:color="auto"/>
        <w:left w:val="none" w:sz="0" w:space="0" w:color="auto"/>
        <w:bottom w:val="none" w:sz="0" w:space="0" w:color="auto"/>
        <w:right w:val="none" w:sz="0" w:space="0" w:color="auto"/>
      </w:divBdr>
    </w:div>
    <w:div w:id="430324797">
      <w:bodyDiv w:val="1"/>
      <w:marLeft w:val="0"/>
      <w:marRight w:val="0"/>
      <w:marTop w:val="0"/>
      <w:marBottom w:val="0"/>
      <w:divBdr>
        <w:top w:val="none" w:sz="0" w:space="0" w:color="auto"/>
        <w:left w:val="none" w:sz="0" w:space="0" w:color="auto"/>
        <w:bottom w:val="none" w:sz="0" w:space="0" w:color="auto"/>
        <w:right w:val="none" w:sz="0" w:space="0" w:color="auto"/>
      </w:divBdr>
    </w:div>
    <w:div w:id="430855061">
      <w:bodyDiv w:val="1"/>
      <w:marLeft w:val="0"/>
      <w:marRight w:val="0"/>
      <w:marTop w:val="0"/>
      <w:marBottom w:val="0"/>
      <w:divBdr>
        <w:top w:val="none" w:sz="0" w:space="0" w:color="auto"/>
        <w:left w:val="none" w:sz="0" w:space="0" w:color="auto"/>
        <w:bottom w:val="none" w:sz="0" w:space="0" w:color="auto"/>
        <w:right w:val="none" w:sz="0" w:space="0" w:color="auto"/>
      </w:divBdr>
    </w:div>
    <w:div w:id="437603892">
      <w:bodyDiv w:val="1"/>
      <w:marLeft w:val="0"/>
      <w:marRight w:val="0"/>
      <w:marTop w:val="0"/>
      <w:marBottom w:val="0"/>
      <w:divBdr>
        <w:top w:val="none" w:sz="0" w:space="0" w:color="auto"/>
        <w:left w:val="none" w:sz="0" w:space="0" w:color="auto"/>
        <w:bottom w:val="none" w:sz="0" w:space="0" w:color="auto"/>
        <w:right w:val="none" w:sz="0" w:space="0" w:color="auto"/>
      </w:divBdr>
    </w:div>
    <w:div w:id="438336775">
      <w:bodyDiv w:val="1"/>
      <w:marLeft w:val="0"/>
      <w:marRight w:val="0"/>
      <w:marTop w:val="0"/>
      <w:marBottom w:val="0"/>
      <w:divBdr>
        <w:top w:val="none" w:sz="0" w:space="0" w:color="auto"/>
        <w:left w:val="none" w:sz="0" w:space="0" w:color="auto"/>
        <w:bottom w:val="none" w:sz="0" w:space="0" w:color="auto"/>
        <w:right w:val="none" w:sz="0" w:space="0" w:color="auto"/>
      </w:divBdr>
    </w:div>
    <w:div w:id="447315448">
      <w:bodyDiv w:val="1"/>
      <w:marLeft w:val="0"/>
      <w:marRight w:val="0"/>
      <w:marTop w:val="0"/>
      <w:marBottom w:val="0"/>
      <w:divBdr>
        <w:top w:val="none" w:sz="0" w:space="0" w:color="auto"/>
        <w:left w:val="none" w:sz="0" w:space="0" w:color="auto"/>
        <w:bottom w:val="none" w:sz="0" w:space="0" w:color="auto"/>
        <w:right w:val="none" w:sz="0" w:space="0" w:color="auto"/>
      </w:divBdr>
    </w:div>
    <w:div w:id="452135682">
      <w:bodyDiv w:val="1"/>
      <w:marLeft w:val="0"/>
      <w:marRight w:val="0"/>
      <w:marTop w:val="0"/>
      <w:marBottom w:val="0"/>
      <w:divBdr>
        <w:top w:val="none" w:sz="0" w:space="0" w:color="auto"/>
        <w:left w:val="none" w:sz="0" w:space="0" w:color="auto"/>
        <w:bottom w:val="none" w:sz="0" w:space="0" w:color="auto"/>
        <w:right w:val="none" w:sz="0" w:space="0" w:color="auto"/>
      </w:divBdr>
    </w:div>
    <w:div w:id="463037442">
      <w:bodyDiv w:val="1"/>
      <w:marLeft w:val="0"/>
      <w:marRight w:val="0"/>
      <w:marTop w:val="0"/>
      <w:marBottom w:val="0"/>
      <w:divBdr>
        <w:top w:val="none" w:sz="0" w:space="0" w:color="auto"/>
        <w:left w:val="none" w:sz="0" w:space="0" w:color="auto"/>
        <w:bottom w:val="none" w:sz="0" w:space="0" w:color="auto"/>
        <w:right w:val="none" w:sz="0" w:space="0" w:color="auto"/>
      </w:divBdr>
    </w:div>
    <w:div w:id="467892154">
      <w:bodyDiv w:val="1"/>
      <w:marLeft w:val="0"/>
      <w:marRight w:val="0"/>
      <w:marTop w:val="0"/>
      <w:marBottom w:val="0"/>
      <w:divBdr>
        <w:top w:val="none" w:sz="0" w:space="0" w:color="auto"/>
        <w:left w:val="none" w:sz="0" w:space="0" w:color="auto"/>
        <w:bottom w:val="none" w:sz="0" w:space="0" w:color="auto"/>
        <w:right w:val="none" w:sz="0" w:space="0" w:color="auto"/>
      </w:divBdr>
    </w:div>
    <w:div w:id="474102189">
      <w:bodyDiv w:val="1"/>
      <w:marLeft w:val="0"/>
      <w:marRight w:val="0"/>
      <w:marTop w:val="0"/>
      <w:marBottom w:val="0"/>
      <w:divBdr>
        <w:top w:val="none" w:sz="0" w:space="0" w:color="auto"/>
        <w:left w:val="none" w:sz="0" w:space="0" w:color="auto"/>
        <w:bottom w:val="none" w:sz="0" w:space="0" w:color="auto"/>
        <w:right w:val="none" w:sz="0" w:space="0" w:color="auto"/>
      </w:divBdr>
    </w:div>
    <w:div w:id="483089544">
      <w:bodyDiv w:val="1"/>
      <w:marLeft w:val="0"/>
      <w:marRight w:val="0"/>
      <w:marTop w:val="0"/>
      <w:marBottom w:val="0"/>
      <w:divBdr>
        <w:top w:val="none" w:sz="0" w:space="0" w:color="auto"/>
        <w:left w:val="none" w:sz="0" w:space="0" w:color="auto"/>
        <w:bottom w:val="none" w:sz="0" w:space="0" w:color="auto"/>
        <w:right w:val="none" w:sz="0" w:space="0" w:color="auto"/>
      </w:divBdr>
    </w:div>
    <w:div w:id="496114232">
      <w:bodyDiv w:val="1"/>
      <w:marLeft w:val="0"/>
      <w:marRight w:val="0"/>
      <w:marTop w:val="0"/>
      <w:marBottom w:val="0"/>
      <w:divBdr>
        <w:top w:val="none" w:sz="0" w:space="0" w:color="auto"/>
        <w:left w:val="none" w:sz="0" w:space="0" w:color="auto"/>
        <w:bottom w:val="none" w:sz="0" w:space="0" w:color="auto"/>
        <w:right w:val="none" w:sz="0" w:space="0" w:color="auto"/>
      </w:divBdr>
    </w:div>
    <w:div w:id="536090676">
      <w:bodyDiv w:val="1"/>
      <w:marLeft w:val="0"/>
      <w:marRight w:val="0"/>
      <w:marTop w:val="0"/>
      <w:marBottom w:val="0"/>
      <w:divBdr>
        <w:top w:val="none" w:sz="0" w:space="0" w:color="auto"/>
        <w:left w:val="none" w:sz="0" w:space="0" w:color="auto"/>
        <w:bottom w:val="none" w:sz="0" w:space="0" w:color="auto"/>
        <w:right w:val="none" w:sz="0" w:space="0" w:color="auto"/>
      </w:divBdr>
    </w:div>
    <w:div w:id="544953714">
      <w:bodyDiv w:val="1"/>
      <w:marLeft w:val="0"/>
      <w:marRight w:val="0"/>
      <w:marTop w:val="0"/>
      <w:marBottom w:val="0"/>
      <w:divBdr>
        <w:top w:val="none" w:sz="0" w:space="0" w:color="auto"/>
        <w:left w:val="none" w:sz="0" w:space="0" w:color="auto"/>
        <w:bottom w:val="none" w:sz="0" w:space="0" w:color="auto"/>
        <w:right w:val="none" w:sz="0" w:space="0" w:color="auto"/>
      </w:divBdr>
    </w:div>
    <w:div w:id="545063031">
      <w:bodyDiv w:val="1"/>
      <w:marLeft w:val="0"/>
      <w:marRight w:val="0"/>
      <w:marTop w:val="0"/>
      <w:marBottom w:val="0"/>
      <w:divBdr>
        <w:top w:val="none" w:sz="0" w:space="0" w:color="auto"/>
        <w:left w:val="none" w:sz="0" w:space="0" w:color="auto"/>
        <w:bottom w:val="none" w:sz="0" w:space="0" w:color="auto"/>
        <w:right w:val="none" w:sz="0" w:space="0" w:color="auto"/>
      </w:divBdr>
    </w:div>
    <w:div w:id="546721317">
      <w:bodyDiv w:val="1"/>
      <w:marLeft w:val="0"/>
      <w:marRight w:val="0"/>
      <w:marTop w:val="0"/>
      <w:marBottom w:val="0"/>
      <w:divBdr>
        <w:top w:val="none" w:sz="0" w:space="0" w:color="auto"/>
        <w:left w:val="none" w:sz="0" w:space="0" w:color="auto"/>
        <w:bottom w:val="none" w:sz="0" w:space="0" w:color="auto"/>
        <w:right w:val="none" w:sz="0" w:space="0" w:color="auto"/>
      </w:divBdr>
    </w:div>
    <w:div w:id="550575309">
      <w:bodyDiv w:val="1"/>
      <w:marLeft w:val="0"/>
      <w:marRight w:val="0"/>
      <w:marTop w:val="0"/>
      <w:marBottom w:val="0"/>
      <w:divBdr>
        <w:top w:val="none" w:sz="0" w:space="0" w:color="auto"/>
        <w:left w:val="none" w:sz="0" w:space="0" w:color="auto"/>
        <w:bottom w:val="none" w:sz="0" w:space="0" w:color="auto"/>
        <w:right w:val="none" w:sz="0" w:space="0" w:color="auto"/>
      </w:divBdr>
    </w:div>
    <w:div w:id="557788054">
      <w:bodyDiv w:val="1"/>
      <w:marLeft w:val="0"/>
      <w:marRight w:val="0"/>
      <w:marTop w:val="0"/>
      <w:marBottom w:val="0"/>
      <w:divBdr>
        <w:top w:val="none" w:sz="0" w:space="0" w:color="auto"/>
        <w:left w:val="none" w:sz="0" w:space="0" w:color="auto"/>
        <w:bottom w:val="none" w:sz="0" w:space="0" w:color="auto"/>
        <w:right w:val="none" w:sz="0" w:space="0" w:color="auto"/>
      </w:divBdr>
    </w:div>
    <w:div w:id="566719739">
      <w:bodyDiv w:val="1"/>
      <w:marLeft w:val="0"/>
      <w:marRight w:val="0"/>
      <w:marTop w:val="0"/>
      <w:marBottom w:val="0"/>
      <w:divBdr>
        <w:top w:val="none" w:sz="0" w:space="0" w:color="auto"/>
        <w:left w:val="none" w:sz="0" w:space="0" w:color="auto"/>
        <w:bottom w:val="none" w:sz="0" w:space="0" w:color="auto"/>
        <w:right w:val="none" w:sz="0" w:space="0" w:color="auto"/>
      </w:divBdr>
    </w:div>
    <w:div w:id="575361593">
      <w:bodyDiv w:val="1"/>
      <w:marLeft w:val="0"/>
      <w:marRight w:val="0"/>
      <w:marTop w:val="0"/>
      <w:marBottom w:val="0"/>
      <w:divBdr>
        <w:top w:val="none" w:sz="0" w:space="0" w:color="auto"/>
        <w:left w:val="none" w:sz="0" w:space="0" w:color="auto"/>
        <w:bottom w:val="none" w:sz="0" w:space="0" w:color="auto"/>
        <w:right w:val="none" w:sz="0" w:space="0" w:color="auto"/>
      </w:divBdr>
    </w:div>
    <w:div w:id="577635130">
      <w:bodyDiv w:val="1"/>
      <w:marLeft w:val="0"/>
      <w:marRight w:val="0"/>
      <w:marTop w:val="0"/>
      <w:marBottom w:val="0"/>
      <w:divBdr>
        <w:top w:val="none" w:sz="0" w:space="0" w:color="auto"/>
        <w:left w:val="none" w:sz="0" w:space="0" w:color="auto"/>
        <w:bottom w:val="none" w:sz="0" w:space="0" w:color="auto"/>
        <w:right w:val="none" w:sz="0" w:space="0" w:color="auto"/>
      </w:divBdr>
    </w:div>
    <w:div w:id="578029334">
      <w:bodyDiv w:val="1"/>
      <w:marLeft w:val="0"/>
      <w:marRight w:val="0"/>
      <w:marTop w:val="0"/>
      <w:marBottom w:val="0"/>
      <w:divBdr>
        <w:top w:val="none" w:sz="0" w:space="0" w:color="auto"/>
        <w:left w:val="none" w:sz="0" w:space="0" w:color="auto"/>
        <w:bottom w:val="none" w:sz="0" w:space="0" w:color="auto"/>
        <w:right w:val="none" w:sz="0" w:space="0" w:color="auto"/>
      </w:divBdr>
    </w:div>
    <w:div w:id="586420379">
      <w:bodyDiv w:val="1"/>
      <w:marLeft w:val="0"/>
      <w:marRight w:val="0"/>
      <w:marTop w:val="0"/>
      <w:marBottom w:val="0"/>
      <w:divBdr>
        <w:top w:val="none" w:sz="0" w:space="0" w:color="auto"/>
        <w:left w:val="none" w:sz="0" w:space="0" w:color="auto"/>
        <w:bottom w:val="none" w:sz="0" w:space="0" w:color="auto"/>
        <w:right w:val="none" w:sz="0" w:space="0" w:color="auto"/>
      </w:divBdr>
    </w:div>
    <w:div w:id="612711603">
      <w:bodyDiv w:val="1"/>
      <w:marLeft w:val="0"/>
      <w:marRight w:val="0"/>
      <w:marTop w:val="0"/>
      <w:marBottom w:val="0"/>
      <w:divBdr>
        <w:top w:val="none" w:sz="0" w:space="0" w:color="auto"/>
        <w:left w:val="none" w:sz="0" w:space="0" w:color="auto"/>
        <w:bottom w:val="none" w:sz="0" w:space="0" w:color="auto"/>
        <w:right w:val="none" w:sz="0" w:space="0" w:color="auto"/>
      </w:divBdr>
    </w:div>
    <w:div w:id="641232861">
      <w:bodyDiv w:val="1"/>
      <w:marLeft w:val="0"/>
      <w:marRight w:val="0"/>
      <w:marTop w:val="0"/>
      <w:marBottom w:val="0"/>
      <w:divBdr>
        <w:top w:val="none" w:sz="0" w:space="0" w:color="auto"/>
        <w:left w:val="none" w:sz="0" w:space="0" w:color="auto"/>
        <w:bottom w:val="none" w:sz="0" w:space="0" w:color="auto"/>
        <w:right w:val="none" w:sz="0" w:space="0" w:color="auto"/>
      </w:divBdr>
    </w:div>
    <w:div w:id="665673646">
      <w:bodyDiv w:val="1"/>
      <w:marLeft w:val="0"/>
      <w:marRight w:val="0"/>
      <w:marTop w:val="0"/>
      <w:marBottom w:val="0"/>
      <w:divBdr>
        <w:top w:val="none" w:sz="0" w:space="0" w:color="auto"/>
        <w:left w:val="none" w:sz="0" w:space="0" w:color="auto"/>
        <w:bottom w:val="none" w:sz="0" w:space="0" w:color="auto"/>
        <w:right w:val="none" w:sz="0" w:space="0" w:color="auto"/>
      </w:divBdr>
    </w:div>
    <w:div w:id="696396889">
      <w:bodyDiv w:val="1"/>
      <w:marLeft w:val="0"/>
      <w:marRight w:val="0"/>
      <w:marTop w:val="0"/>
      <w:marBottom w:val="0"/>
      <w:divBdr>
        <w:top w:val="none" w:sz="0" w:space="0" w:color="auto"/>
        <w:left w:val="none" w:sz="0" w:space="0" w:color="auto"/>
        <w:bottom w:val="none" w:sz="0" w:space="0" w:color="auto"/>
        <w:right w:val="none" w:sz="0" w:space="0" w:color="auto"/>
      </w:divBdr>
    </w:div>
    <w:div w:id="698820720">
      <w:bodyDiv w:val="1"/>
      <w:marLeft w:val="0"/>
      <w:marRight w:val="0"/>
      <w:marTop w:val="0"/>
      <w:marBottom w:val="0"/>
      <w:divBdr>
        <w:top w:val="none" w:sz="0" w:space="0" w:color="auto"/>
        <w:left w:val="none" w:sz="0" w:space="0" w:color="auto"/>
        <w:bottom w:val="none" w:sz="0" w:space="0" w:color="auto"/>
        <w:right w:val="none" w:sz="0" w:space="0" w:color="auto"/>
      </w:divBdr>
    </w:div>
    <w:div w:id="701328057">
      <w:bodyDiv w:val="1"/>
      <w:marLeft w:val="0"/>
      <w:marRight w:val="0"/>
      <w:marTop w:val="0"/>
      <w:marBottom w:val="0"/>
      <w:divBdr>
        <w:top w:val="none" w:sz="0" w:space="0" w:color="auto"/>
        <w:left w:val="none" w:sz="0" w:space="0" w:color="auto"/>
        <w:bottom w:val="none" w:sz="0" w:space="0" w:color="auto"/>
        <w:right w:val="none" w:sz="0" w:space="0" w:color="auto"/>
      </w:divBdr>
    </w:div>
    <w:div w:id="720443173">
      <w:bodyDiv w:val="1"/>
      <w:marLeft w:val="0"/>
      <w:marRight w:val="0"/>
      <w:marTop w:val="0"/>
      <w:marBottom w:val="0"/>
      <w:divBdr>
        <w:top w:val="none" w:sz="0" w:space="0" w:color="auto"/>
        <w:left w:val="none" w:sz="0" w:space="0" w:color="auto"/>
        <w:bottom w:val="none" w:sz="0" w:space="0" w:color="auto"/>
        <w:right w:val="none" w:sz="0" w:space="0" w:color="auto"/>
      </w:divBdr>
    </w:div>
    <w:div w:id="725300720">
      <w:bodyDiv w:val="1"/>
      <w:marLeft w:val="0"/>
      <w:marRight w:val="0"/>
      <w:marTop w:val="0"/>
      <w:marBottom w:val="0"/>
      <w:divBdr>
        <w:top w:val="none" w:sz="0" w:space="0" w:color="auto"/>
        <w:left w:val="none" w:sz="0" w:space="0" w:color="auto"/>
        <w:bottom w:val="none" w:sz="0" w:space="0" w:color="auto"/>
        <w:right w:val="none" w:sz="0" w:space="0" w:color="auto"/>
      </w:divBdr>
    </w:div>
    <w:div w:id="742877675">
      <w:bodyDiv w:val="1"/>
      <w:marLeft w:val="0"/>
      <w:marRight w:val="0"/>
      <w:marTop w:val="0"/>
      <w:marBottom w:val="0"/>
      <w:divBdr>
        <w:top w:val="none" w:sz="0" w:space="0" w:color="auto"/>
        <w:left w:val="none" w:sz="0" w:space="0" w:color="auto"/>
        <w:bottom w:val="none" w:sz="0" w:space="0" w:color="auto"/>
        <w:right w:val="none" w:sz="0" w:space="0" w:color="auto"/>
      </w:divBdr>
    </w:div>
    <w:div w:id="774012361">
      <w:bodyDiv w:val="1"/>
      <w:marLeft w:val="0"/>
      <w:marRight w:val="0"/>
      <w:marTop w:val="0"/>
      <w:marBottom w:val="0"/>
      <w:divBdr>
        <w:top w:val="none" w:sz="0" w:space="0" w:color="auto"/>
        <w:left w:val="none" w:sz="0" w:space="0" w:color="auto"/>
        <w:bottom w:val="none" w:sz="0" w:space="0" w:color="auto"/>
        <w:right w:val="none" w:sz="0" w:space="0" w:color="auto"/>
      </w:divBdr>
    </w:div>
    <w:div w:id="794060775">
      <w:bodyDiv w:val="1"/>
      <w:marLeft w:val="0"/>
      <w:marRight w:val="0"/>
      <w:marTop w:val="0"/>
      <w:marBottom w:val="0"/>
      <w:divBdr>
        <w:top w:val="none" w:sz="0" w:space="0" w:color="auto"/>
        <w:left w:val="none" w:sz="0" w:space="0" w:color="auto"/>
        <w:bottom w:val="none" w:sz="0" w:space="0" w:color="auto"/>
        <w:right w:val="none" w:sz="0" w:space="0" w:color="auto"/>
      </w:divBdr>
    </w:div>
    <w:div w:id="797257453">
      <w:bodyDiv w:val="1"/>
      <w:marLeft w:val="0"/>
      <w:marRight w:val="0"/>
      <w:marTop w:val="0"/>
      <w:marBottom w:val="0"/>
      <w:divBdr>
        <w:top w:val="none" w:sz="0" w:space="0" w:color="auto"/>
        <w:left w:val="none" w:sz="0" w:space="0" w:color="auto"/>
        <w:bottom w:val="none" w:sz="0" w:space="0" w:color="auto"/>
        <w:right w:val="none" w:sz="0" w:space="0" w:color="auto"/>
      </w:divBdr>
    </w:div>
    <w:div w:id="810635463">
      <w:bodyDiv w:val="1"/>
      <w:marLeft w:val="0"/>
      <w:marRight w:val="0"/>
      <w:marTop w:val="0"/>
      <w:marBottom w:val="0"/>
      <w:divBdr>
        <w:top w:val="none" w:sz="0" w:space="0" w:color="auto"/>
        <w:left w:val="none" w:sz="0" w:space="0" w:color="auto"/>
        <w:bottom w:val="none" w:sz="0" w:space="0" w:color="auto"/>
        <w:right w:val="none" w:sz="0" w:space="0" w:color="auto"/>
      </w:divBdr>
    </w:div>
    <w:div w:id="821435597">
      <w:bodyDiv w:val="1"/>
      <w:marLeft w:val="0"/>
      <w:marRight w:val="0"/>
      <w:marTop w:val="0"/>
      <w:marBottom w:val="0"/>
      <w:divBdr>
        <w:top w:val="none" w:sz="0" w:space="0" w:color="auto"/>
        <w:left w:val="none" w:sz="0" w:space="0" w:color="auto"/>
        <w:bottom w:val="none" w:sz="0" w:space="0" w:color="auto"/>
        <w:right w:val="none" w:sz="0" w:space="0" w:color="auto"/>
      </w:divBdr>
    </w:div>
    <w:div w:id="823202136">
      <w:bodyDiv w:val="1"/>
      <w:marLeft w:val="0"/>
      <w:marRight w:val="0"/>
      <w:marTop w:val="0"/>
      <w:marBottom w:val="0"/>
      <w:divBdr>
        <w:top w:val="none" w:sz="0" w:space="0" w:color="auto"/>
        <w:left w:val="none" w:sz="0" w:space="0" w:color="auto"/>
        <w:bottom w:val="none" w:sz="0" w:space="0" w:color="auto"/>
        <w:right w:val="none" w:sz="0" w:space="0" w:color="auto"/>
      </w:divBdr>
    </w:div>
    <w:div w:id="833181866">
      <w:bodyDiv w:val="1"/>
      <w:marLeft w:val="0"/>
      <w:marRight w:val="0"/>
      <w:marTop w:val="0"/>
      <w:marBottom w:val="0"/>
      <w:divBdr>
        <w:top w:val="none" w:sz="0" w:space="0" w:color="auto"/>
        <w:left w:val="none" w:sz="0" w:space="0" w:color="auto"/>
        <w:bottom w:val="none" w:sz="0" w:space="0" w:color="auto"/>
        <w:right w:val="none" w:sz="0" w:space="0" w:color="auto"/>
      </w:divBdr>
    </w:div>
    <w:div w:id="843399725">
      <w:bodyDiv w:val="1"/>
      <w:marLeft w:val="0"/>
      <w:marRight w:val="0"/>
      <w:marTop w:val="0"/>
      <w:marBottom w:val="0"/>
      <w:divBdr>
        <w:top w:val="none" w:sz="0" w:space="0" w:color="auto"/>
        <w:left w:val="none" w:sz="0" w:space="0" w:color="auto"/>
        <w:bottom w:val="none" w:sz="0" w:space="0" w:color="auto"/>
        <w:right w:val="none" w:sz="0" w:space="0" w:color="auto"/>
      </w:divBdr>
    </w:div>
    <w:div w:id="847839748">
      <w:bodyDiv w:val="1"/>
      <w:marLeft w:val="0"/>
      <w:marRight w:val="0"/>
      <w:marTop w:val="0"/>
      <w:marBottom w:val="0"/>
      <w:divBdr>
        <w:top w:val="none" w:sz="0" w:space="0" w:color="auto"/>
        <w:left w:val="none" w:sz="0" w:space="0" w:color="auto"/>
        <w:bottom w:val="none" w:sz="0" w:space="0" w:color="auto"/>
        <w:right w:val="none" w:sz="0" w:space="0" w:color="auto"/>
      </w:divBdr>
    </w:div>
    <w:div w:id="861552786">
      <w:bodyDiv w:val="1"/>
      <w:marLeft w:val="0"/>
      <w:marRight w:val="0"/>
      <w:marTop w:val="0"/>
      <w:marBottom w:val="0"/>
      <w:divBdr>
        <w:top w:val="none" w:sz="0" w:space="0" w:color="auto"/>
        <w:left w:val="none" w:sz="0" w:space="0" w:color="auto"/>
        <w:bottom w:val="none" w:sz="0" w:space="0" w:color="auto"/>
        <w:right w:val="none" w:sz="0" w:space="0" w:color="auto"/>
      </w:divBdr>
    </w:div>
    <w:div w:id="883912390">
      <w:bodyDiv w:val="1"/>
      <w:marLeft w:val="0"/>
      <w:marRight w:val="0"/>
      <w:marTop w:val="0"/>
      <w:marBottom w:val="0"/>
      <w:divBdr>
        <w:top w:val="none" w:sz="0" w:space="0" w:color="auto"/>
        <w:left w:val="none" w:sz="0" w:space="0" w:color="auto"/>
        <w:bottom w:val="none" w:sz="0" w:space="0" w:color="auto"/>
        <w:right w:val="none" w:sz="0" w:space="0" w:color="auto"/>
      </w:divBdr>
    </w:div>
    <w:div w:id="884219980">
      <w:bodyDiv w:val="1"/>
      <w:marLeft w:val="0"/>
      <w:marRight w:val="0"/>
      <w:marTop w:val="0"/>
      <w:marBottom w:val="0"/>
      <w:divBdr>
        <w:top w:val="none" w:sz="0" w:space="0" w:color="auto"/>
        <w:left w:val="none" w:sz="0" w:space="0" w:color="auto"/>
        <w:bottom w:val="none" w:sz="0" w:space="0" w:color="auto"/>
        <w:right w:val="none" w:sz="0" w:space="0" w:color="auto"/>
      </w:divBdr>
    </w:div>
    <w:div w:id="895091148">
      <w:bodyDiv w:val="1"/>
      <w:marLeft w:val="0"/>
      <w:marRight w:val="0"/>
      <w:marTop w:val="0"/>
      <w:marBottom w:val="0"/>
      <w:divBdr>
        <w:top w:val="none" w:sz="0" w:space="0" w:color="auto"/>
        <w:left w:val="none" w:sz="0" w:space="0" w:color="auto"/>
        <w:bottom w:val="none" w:sz="0" w:space="0" w:color="auto"/>
        <w:right w:val="none" w:sz="0" w:space="0" w:color="auto"/>
      </w:divBdr>
    </w:div>
    <w:div w:id="901479202">
      <w:bodyDiv w:val="1"/>
      <w:marLeft w:val="0"/>
      <w:marRight w:val="0"/>
      <w:marTop w:val="0"/>
      <w:marBottom w:val="0"/>
      <w:divBdr>
        <w:top w:val="none" w:sz="0" w:space="0" w:color="auto"/>
        <w:left w:val="none" w:sz="0" w:space="0" w:color="auto"/>
        <w:bottom w:val="none" w:sz="0" w:space="0" w:color="auto"/>
        <w:right w:val="none" w:sz="0" w:space="0" w:color="auto"/>
      </w:divBdr>
    </w:div>
    <w:div w:id="913390124">
      <w:bodyDiv w:val="1"/>
      <w:marLeft w:val="0"/>
      <w:marRight w:val="0"/>
      <w:marTop w:val="0"/>
      <w:marBottom w:val="0"/>
      <w:divBdr>
        <w:top w:val="none" w:sz="0" w:space="0" w:color="auto"/>
        <w:left w:val="none" w:sz="0" w:space="0" w:color="auto"/>
        <w:bottom w:val="none" w:sz="0" w:space="0" w:color="auto"/>
        <w:right w:val="none" w:sz="0" w:space="0" w:color="auto"/>
      </w:divBdr>
    </w:div>
    <w:div w:id="922639689">
      <w:bodyDiv w:val="1"/>
      <w:marLeft w:val="0"/>
      <w:marRight w:val="0"/>
      <w:marTop w:val="0"/>
      <w:marBottom w:val="0"/>
      <w:divBdr>
        <w:top w:val="none" w:sz="0" w:space="0" w:color="auto"/>
        <w:left w:val="none" w:sz="0" w:space="0" w:color="auto"/>
        <w:bottom w:val="none" w:sz="0" w:space="0" w:color="auto"/>
        <w:right w:val="none" w:sz="0" w:space="0" w:color="auto"/>
      </w:divBdr>
    </w:div>
    <w:div w:id="927956469">
      <w:bodyDiv w:val="1"/>
      <w:marLeft w:val="0"/>
      <w:marRight w:val="0"/>
      <w:marTop w:val="0"/>
      <w:marBottom w:val="0"/>
      <w:divBdr>
        <w:top w:val="none" w:sz="0" w:space="0" w:color="auto"/>
        <w:left w:val="none" w:sz="0" w:space="0" w:color="auto"/>
        <w:bottom w:val="none" w:sz="0" w:space="0" w:color="auto"/>
        <w:right w:val="none" w:sz="0" w:space="0" w:color="auto"/>
      </w:divBdr>
    </w:div>
    <w:div w:id="933511639">
      <w:bodyDiv w:val="1"/>
      <w:marLeft w:val="0"/>
      <w:marRight w:val="0"/>
      <w:marTop w:val="0"/>
      <w:marBottom w:val="0"/>
      <w:divBdr>
        <w:top w:val="none" w:sz="0" w:space="0" w:color="auto"/>
        <w:left w:val="none" w:sz="0" w:space="0" w:color="auto"/>
        <w:bottom w:val="none" w:sz="0" w:space="0" w:color="auto"/>
        <w:right w:val="none" w:sz="0" w:space="0" w:color="auto"/>
      </w:divBdr>
    </w:div>
    <w:div w:id="946082865">
      <w:bodyDiv w:val="1"/>
      <w:marLeft w:val="0"/>
      <w:marRight w:val="0"/>
      <w:marTop w:val="0"/>
      <w:marBottom w:val="0"/>
      <w:divBdr>
        <w:top w:val="none" w:sz="0" w:space="0" w:color="auto"/>
        <w:left w:val="none" w:sz="0" w:space="0" w:color="auto"/>
        <w:bottom w:val="none" w:sz="0" w:space="0" w:color="auto"/>
        <w:right w:val="none" w:sz="0" w:space="0" w:color="auto"/>
      </w:divBdr>
    </w:div>
    <w:div w:id="962422197">
      <w:bodyDiv w:val="1"/>
      <w:marLeft w:val="0"/>
      <w:marRight w:val="0"/>
      <w:marTop w:val="0"/>
      <w:marBottom w:val="0"/>
      <w:divBdr>
        <w:top w:val="none" w:sz="0" w:space="0" w:color="auto"/>
        <w:left w:val="none" w:sz="0" w:space="0" w:color="auto"/>
        <w:bottom w:val="none" w:sz="0" w:space="0" w:color="auto"/>
        <w:right w:val="none" w:sz="0" w:space="0" w:color="auto"/>
      </w:divBdr>
    </w:div>
    <w:div w:id="963073423">
      <w:bodyDiv w:val="1"/>
      <w:marLeft w:val="0"/>
      <w:marRight w:val="0"/>
      <w:marTop w:val="0"/>
      <w:marBottom w:val="0"/>
      <w:divBdr>
        <w:top w:val="none" w:sz="0" w:space="0" w:color="auto"/>
        <w:left w:val="none" w:sz="0" w:space="0" w:color="auto"/>
        <w:bottom w:val="none" w:sz="0" w:space="0" w:color="auto"/>
        <w:right w:val="none" w:sz="0" w:space="0" w:color="auto"/>
      </w:divBdr>
    </w:div>
    <w:div w:id="963122769">
      <w:bodyDiv w:val="1"/>
      <w:marLeft w:val="0"/>
      <w:marRight w:val="0"/>
      <w:marTop w:val="0"/>
      <w:marBottom w:val="0"/>
      <w:divBdr>
        <w:top w:val="none" w:sz="0" w:space="0" w:color="auto"/>
        <w:left w:val="none" w:sz="0" w:space="0" w:color="auto"/>
        <w:bottom w:val="none" w:sz="0" w:space="0" w:color="auto"/>
        <w:right w:val="none" w:sz="0" w:space="0" w:color="auto"/>
      </w:divBdr>
    </w:div>
    <w:div w:id="964579114">
      <w:bodyDiv w:val="1"/>
      <w:marLeft w:val="0"/>
      <w:marRight w:val="0"/>
      <w:marTop w:val="0"/>
      <w:marBottom w:val="0"/>
      <w:divBdr>
        <w:top w:val="none" w:sz="0" w:space="0" w:color="auto"/>
        <w:left w:val="none" w:sz="0" w:space="0" w:color="auto"/>
        <w:bottom w:val="none" w:sz="0" w:space="0" w:color="auto"/>
        <w:right w:val="none" w:sz="0" w:space="0" w:color="auto"/>
      </w:divBdr>
    </w:div>
    <w:div w:id="971323645">
      <w:bodyDiv w:val="1"/>
      <w:marLeft w:val="0"/>
      <w:marRight w:val="0"/>
      <w:marTop w:val="0"/>
      <w:marBottom w:val="0"/>
      <w:divBdr>
        <w:top w:val="none" w:sz="0" w:space="0" w:color="auto"/>
        <w:left w:val="none" w:sz="0" w:space="0" w:color="auto"/>
        <w:bottom w:val="none" w:sz="0" w:space="0" w:color="auto"/>
        <w:right w:val="none" w:sz="0" w:space="0" w:color="auto"/>
      </w:divBdr>
    </w:div>
    <w:div w:id="972059758">
      <w:bodyDiv w:val="1"/>
      <w:marLeft w:val="0"/>
      <w:marRight w:val="0"/>
      <w:marTop w:val="0"/>
      <w:marBottom w:val="0"/>
      <w:divBdr>
        <w:top w:val="none" w:sz="0" w:space="0" w:color="auto"/>
        <w:left w:val="none" w:sz="0" w:space="0" w:color="auto"/>
        <w:bottom w:val="none" w:sz="0" w:space="0" w:color="auto"/>
        <w:right w:val="none" w:sz="0" w:space="0" w:color="auto"/>
      </w:divBdr>
    </w:div>
    <w:div w:id="1004169957">
      <w:bodyDiv w:val="1"/>
      <w:marLeft w:val="0"/>
      <w:marRight w:val="0"/>
      <w:marTop w:val="0"/>
      <w:marBottom w:val="0"/>
      <w:divBdr>
        <w:top w:val="none" w:sz="0" w:space="0" w:color="auto"/>
        <w:left w:val="none" w:sz="0" w:space="0" w:color="auto"/>
        <w:bottom w:val="none" w:sz="0" w:space="0" w:color="auto"/>
        <w:right w:val="none" w:sz="0" w:space="0" w:color="auto"/>
      </w:divBdr>
    </w:div>
    <w:div w:id="1021586279">
      <w:bodyDiv w:val="1"/>
      <w:marLeft w:val="0"/>
      <w:marRight w:val="0"/>
      <w:marTop w:val="0"/>
      <w:marBottom w:val="0"/>
      <w:divBdr>
        <w:top w:val="none" w:sz="0" w:space="0" w:color="auto"/>
        <w:left w:val="none" w:sz="0" w:space="0" w:color="auto"/>
        <w:bottom w:val="none" w:sz="0" w:space="0" w:color="auto"/>
        <w:right w:val="none" w:sz="0" w:space="0" w:color="auto"/>
      </w:divBdr>
    </w:div>
    <w:div w:id="1033730158">
      <w:bodyDiv w:val="1"/>
      <w:marLeft w:val="0"/>
      <w:marRight w:val="0"/>
      <w:marTop w:val="0"/>
      <w:marBottom w:val="0"/>
      <w:divBdr>
        <w:top w:val="none" w:sz="0" w:space="0" w:color="auto"/>
        <w:left w:val="none" w:sz="0" w:space="0" w:color="auto"/>
        <w:bottom w:val="none" w:sz="0" w:space="0" w:color="auto"/>
        <w:right w:val="none" w:sz="0" w:space="0" w:color="auto"/>
      </w:divBdr>
    </w:div>
    <w:div w:id="1047410768">
      <w:bodyDiv w:val="1"/>
      <w:marLeft w:val="0"/>
      <w:marRight w:val="0"/>
      <w:marTop w:val="0"/>
      <w:marBottom w:val="0"/>
      <w:divBdr>
        <w:top w:val="none" w:sz="0" w:space="0" w:color="auto"/>
        <w:left w:val="none" w:sz="0" w:space="0" w:color="auto"/>
        <w:bottom w:val="none" w:sz="0" w:space="0" w:color="auto"/>
        <w:right w:val="none" w:sz="0" w:space="0" w:color="auto"/>
      </w:divBdr>
    </w:div>
    <w:div w:id="1050377554">
      <w:bodyDiv w:val="1"/>
      <w:marLeft w:val="0"/>
      <w:marRight w:val="0"/>
      <w:marTop w:val="0"/>
      <w:marBottom w:val="0"/>
      <w:divBdr>
        <w:top w:val="none" w:sz="0" w:space="0" w:color="auto"/>
        <w:left w:val="none" w:sz="0" w:space="0" w:color="auto"/>
        <w:bottom w:val="none" w:sz="0" w:space="0" w:color="auto"/>
        <w:right w:val="none" w:sz="0" w:space="0" w:color="auto"/>
      </w:divBdr>
    </w:div>
    <w:div w:id="1059476298">
      <w:bodyDiv w:val="1"/>
      <w:marLeft w:val="0"/>
      <w:marRight w:val="0"/>
      <w:marTop w:val="0"/>
      <w:marBottom w:val="0"/>
      <w:divBdr>
        <w:top w:val="none" w:sz="0" w:space="0" w:color="auto"/>
        <w:left w:val="none" w:sz="0" w:space="0" w:color="auto"/>
        <w:bottom w:val="none" w:sz="0" w:space="0" w:color="auto"/>
        <w:right w:val="none" w:sz="0" w:space="0" w:color="auto"/>
      </w:divBdr>
    </w:div>
    <w:div w:id="1085037322">
      <w:bodyDiv w:val="1"/>
      <w:marLeft w:val="0"/>
      <w:marRight w:val="0"/>
      <w:marTop w:val="0"/>
      <w:marBottom w:val="0"/>
      <w:divBdr>
        <w:top w:val="none" w:sz="0" w:space="0" w:color="auto"/>
        <w:left w:val="none" w:sz="0" w:space="0" w:color="auto"/>
        <w:bottom w:val="none" w:sz="0" w:space="0" w:color="auto"/>
        <w:right w:val="none" w:sz="0" w:space="0" w:color="auto"/>
      </w:divBdr>
    </w:div>
    <w:div w:id="1094280516">
      <w:bodyDiv w:val="1"/>
      <w:marLeft w:val="0"/>
      <w:marRight w:val="0"/>
      <w:marTop w:val="0"/>
      <w:marBottom w:val="0"/>
      <w:divBdr>
        <w:top w:val="none" w:sz="0" w:space="0" w:color="auto"/>
        <w:left w:val="none" w:sz="0" w:space="0" w:color="auto"/>
        <w:bottom w:val="none" w:sz="0" w:space="0" w:color="auto"/>
        <w:right w:val="none" w:sz="0" w:space="0" w:color="auto"/>
      </w:divBdr>
    </w:div>
    <w:div w:id="1109659584">
      <w:bodyDiv w:val="1"/>
      <w:marLeft w:val="0"/>
      <w:marRight w:val="0"/>
      <w:marTop w:val="0"/>
      <w:marBottom w:val="0"/>
      <w:divBdr>
        <w:top w:val="none" w:sz="0" w:space="0" w:color="auto"/>
        <w:left w:val="none" w:sz="0" w:space="0" w:color="auto"/>
        <w:bottom w:val="none" w:sz="0" w:space="0" w:color="auto"/>
        <w:right w:val="none" w:sz="0" w:space="0" w:color="auto"/>
      </w:divBdr>
    </w:div>
    <w:div w:id="1113786456">
      <w:bodyDiv w:val="1"/>
      <w:marLeft w:val="0"/>
      <w:marRight w:val="0"/>
      <w:marTop w:val="0"/>
      <w:marBottom w:val="0"/>
      <w:divBdr>
        <w:top w:val="none" w:sz="0" w:space="0" w:color="auto"/>
        <w:left w:val="none" w:sz="0" w:space="0" w:color="auto"/>
        <w:bottom w:val="none" w:sz="0" w:space="0" w:color="auto"/>
        <w:right w:val="none" w:sz="0" w:space="0" w:color="auto"/>
      </w:divBdr>
    </w:div>
    <w:div w:id="1116413673">
      <w:bodyDiv w:val="1"/>
      <w:marLeft w:val="0"/>
      <w:marRight w:val="0"/>
      <w:marTop w:val="0"/>
      <w:marBottom w:val="0"/>
      <w:divBdr>
        <w:top w:val="none" w:sz="0" w:space="0" w:color="auto"/>
        <w:left w:val="none" w:sz="0" w:space="0" w:color="auto"/>
        <w:bottom w:val="none" w:sz="0" w:space="0" w:color="auto"/>
        <w:right w:val="none" w:sz="0" w:space="0" w:color="auto"/>
      </w:divBdr>
    </w:div>
    <w:div w:id="1118917604">
      <w:bodyDiv w:val="1"/>
      <w:marLeft w:val="0"/>
      <w:marRight w:val="0"/>
      <w:marTop w:val="0"/>
      <w:marBottom w:val="0"/>
      <w:divBdr>
        <w:top w:val="none" w:sz="0" w:space="0" w:color="auto"/>
        <w:left w:val="none" w:sz="0" w:space="0" w:color="auto"/>
        <w:bottom w:val="none" w:sz="0" w:space="0" w:color="auto"/>
        <w:right w:val="none" w:sz="0" w:space="0" w:color="auto"/>
      </w:divBdr>
    </w:div>
    <w:div w:id="1121845714">
      <w:bodyDiv w:val="1"/>
      <w:marLeft w:val="0"/>
      <w:marRight w:val="0"/>
      <w:marTop w:val="0"/>
      <w:marBottom w:val="0"/>
      <w:divBdr>
        <w:top w:val="none" w:sz="0" w:space="0" w:color="auto"/>
        <w:left w:val="none" w:sz="0" w:space="0" w:color="auto"/>
        <w:bottom w:val="none" w:sz="0" w:space="0" w:color="auto"/>
        <w:right w:val="none" w:sz="0" w:space="0" w:color="auto"/>
      </w:divBdr>
    </w:div>
    <w:div w:id="1142697492">
      <w:bodyDiv w:val="1"/>
      <w:marLeft w:val="0"/>
      <w:marRight w:val="0"/>
      <w:marTop w:val="0"/>
      <w:marBottom w:val="0"/>
      <w:divBdr>
        <w:top w:val="none" w:sz="0" w:space="0" w:color="auto"/>
        <w:left w:val="none" w:sz="0" w:space="0" w:color="auto"/>
        <w:bottom w:val="none" w:sz="0" w:space="0" w:color="auto"/>
        <w:right w:val="none" w:sz="0" w:space="0" w:color="auto"/>
      </w:divBdr>
    </w:div>
    <w:div w:id="1149708950">
      <w:bodyDiv w:val="1"/>
      <w:marLeft w:val="0"/>
      <w:marRight w:val="0"/>
      <w:marTop w:val="0"/>
      <w:marBottom w:val="0"/>
      <w:divBdr>
        <w:top w:val="none" w:sz="0" w:space="0" w:color="auto"/>
        <w:left w:val="none" w:sz="0" w:space="0" w:color="auto"/>
        <w:bottom w:val="none" w:sz="0" w:space="0" w:color="auto"/>
        <w:right w:val="none" w:sz="0" w:space="0" w:color="auto"/>
      </w:divBdr>
    </w:div>
    <w:div w:id="1157842996">
      <w:bodyDiv w:val="1"/>
      <w:marLeft w:val="0"/>
      <w:marRight w:val="0"/>
      <w:marTop w:val="0"/>
      <w:marBottom w:val="0"/>
      <w:divBdr>
        <w:top w:val="none" w:sz="0" w:space="0" w:color="auto"/>
        <w:left w:val="none" w:sz="0" w:space="0" w:color="auto"/>
        <w:bottom w:val="none" w:sz="0" w:space="0" w:color="auto"/>
        <w:right w:val="none" w:sz="0" w:space="0" w:color="auto"/>
      </w:divBdr>
    </w:div>
    <w:div w:id="1158155024">
      <w:bodyDiv w:val="1"/>
      <w:marLeft w:val="0"/>
      <w:marRight w:val="0"/>
      <w:marTop w:val="0"/>
      <w:marBottom w:val="0"/>
      <w:divBdr>
        <w:top w:val="none" w:sz="0" w:space="0" w:color="auto"/>
        <w:left w:val="none" w:sz="0" w:space="0" w:color="auto"/>
        <w:bottom w:val="none" w:sz="0" w:space="0" w:color="auto"/>
        <w:right w:val="none" w:sz="0" w:space="0" w:color="auto"/>
      </w:divBdr>
    </w:div>
    <w:div w:id="1173454137">
      <w:bodyDiv w:val="1"/>
      <w:marLeft w:val="0"/>
      <w:marRight w:val="0"/>
      <w:marTop w:val="0"/>
      <w:marBottom w:val="0"/>
      <w:divBdr>
        <w:top w:val="none" w:sz="0" w:space="0" w:color="auto"/>
        <w:left w:val="none" w:sz="0" w:space="0" w:color="auto"/>
        <w:bottom w:val="none" w:sz="0" w:space="0" w:color="auto"/>
        <w:right w:val="none" w:sz="0" w:space="0" w:color="auto"/>
      </w:divBdr>
    </w:div>
    <w:div w:id="1175877716">
      <w:bodyDiv w:val="1"/>
      <w:marLeft w:val="0"/>
      <w:marRight w:val="0"/>
      <w:marTop w:val="0"/>
      <w:marBottom w:val="0"/>
      <w:divBdr>
        <w:top w:val="none" w:sz="0" w:space="0" w:color="auto"/>
        <w:left w:val="none" w:sz="0" w:space="0" w:color="auto"/>
        <w:bottom w:val="none" w:sz="0" w:space="0" w:color="auto"/>
        <w:right w:val="none" w:sz="0" w:space="0" w:color="auto"/>
      </w:divBdr>
    </w:div>
    <w:div w:id="1178009913">
      <w:bodyDiv w:val="1"/>
      <w:marLeft w:val="0"/>
      <w:marRight w:val="0"/>
      <w:marTop w:val="0"/>
      <w:marBottom w:val="0"/>
      <w:divBdr>
        <w:top w:val="none" w:sz="0" w:space="0" w:color="auto"/>
        <w:left w:val="none" w:sz="0" w:space="0" w:color="auto"/>
        <w:bottom w:val="none" w:sz="0" w:space="0" w:color="auto"/>
        <w:right w:val="none" w:sz="0" w:space="0" w:color="auto"/>
      </w:divBdr>
    </w:div>
    <w:div w:id="1200627725">
      <w:bodyDiv w:val="1"/>
      <w:marLeft w:val="0"/>
      <w:marRight w:val="0"/>
      <w:marTop w:val="0"/>
      <w:marBottom w:val="0"/>
      <w:divBdr>
        <w:top w:val="none" w:sz="0" w:space="0" w:color="auto"/>
        <w:left w:val="none" w:sz="0" w:space="0" w:color="auto"/>
        <w:bottom w:val="none" w:sz="0" w:space="0" w:color="auto"/>
        <w:right w:val="none" w:sz="0" w:space="0" w:color="auto"/>
      </w:divBdr>
    </w:div>
    <w:div w:id="1202591050">
      <w:bodyDiv w:val="1"/>
      <w:marLeft w:val="0"/>
      <w:marRight w:val="0"/>
      <w:marTop w:val="0"/>
      <w:marBottom w:val="0"/>
      <w:divBdr>
        <w:top w:val="none" w:sz="0" w:space="0" w:color="auto"/>
        <w:left w:val="none" w:sz="0" w:space="0" w:color="auto"/>
        <w:bottom w:val="none" w:sz="0" w:space="0" w:color="auto"/>
        <w:right w:val="none" w:sz="0" w:space="0" w:color="auto"/>
      </w:divBdr>
    </w:div>
    <w:div w:id="1209074259">
      <w:bodyDiv w:val="1"/>
      <w:marLeft w:val="0"/>
      <w:marRight w:val="0"/>
      <w:marTop w:val="0"/>
      <w:marBottom w:val="0"/>
      <w:divBdr>
        <w:top w:val="none" w:sz="0" w:space="0" w:color="auto"/>
        <w:left w:val="none" w:sz="0" w:space="0" w:color="auto"/>
        <w:bottom w:val="none" w:sz="0" w:space="0" w:color="auto"/>
        <w:right w:val="none" w:sz="0" w:space="0" w:color="auto"/>
      </w:divBdr>
    </w:div>
    <w:div w:id="1215581556">
      <w:bodyDiv w:val="1"/>
      <w:marLeft w:val="0"/>
      <w:marRight w:val="0"/>
      <w:marTop w:val="0"/>
      <w:marBottom w:val="0"/>
      <w:divBdr>
        <w:top w:val="none" w:sz="0" w:space="0" w:color="auto"/>
        <w:left w:val="none" w:sz="0" w:space="0" w:color="auto"/>
        <w:bottom w:val="none" w:sz="0" w:space="0" w:color="auto"/>
        <w:right w:val="none" w:sz="0" w:space="0" w:color="auto"/>
      </w:divBdr>
    </w:div>
    <w:div w:id="1217010267">
      <w:bodyDiv w:val="1"/>
      <w:marLeft w:val="0"/>
      <w:marRight w:val="0"/>
      <w:marTop w:val="0"/>
      <w:marBottom w:val="0"/>
      <w:divBdr>
        <w:top w:val="none" w:sz="0" w:space="0" w:color="auto"/>
        <w:left w:val="none" w:sz="0" w:space="0" w:color="auto"/>
        <w:bottom w:val="none" w:sz="0" w:space="0" w:color="auto"/>
        <w:right w:val="none" w:sz="0" w:space="0" w:color="auto"/>
      </w:divBdr>
    </w:div>
    <w:div w:id="1221750986">
      <w:bodyDiv w:val="1"/>
      <w:marLeft w:val="0"/>
      <w:marRight w:val="0"/>
      <w:marTop w:val="0"/>
      <w:marBottom w:val="0"/>
      <w:divBdr>
        <w:top w:val="none" w:sz="0" w:space="0" w:color="auto"/>
        <w:left w:val="none" w:sz="0" w:space="0" w:color="auto"/>
        <w:bottom w:val="none" w:sz="0" w:space="0" w:color="auto"/>
        <w:right w:val="none" w:sz="0" w:space="0" w:color="auto"/>
      </w:divBdr>
    </w:div>
    <w:div w:id="1221862255">
      <w:bodyDiv w:val="1"/>
      <w:marLeft w:val="0"/>
      <w:marRight w:val="0"/>
      <w:marTop w:val="0"/>
      <w:marBottom w:val="0"/>
      <w:divBdr>
        <w:top w:val="none" w:sz="0" w:space="0" w:color="auto"/>
        <w:left w:val="none" w:sz="0" w:space="0" w:color="auto"/>
        <w:bottom w:val="none" w:sz="0" w:space="0" w:color="auto"/>
        <w:right w:val="none" w:sz="0" w:space="0" w:color="auto"/>
      </w:divBdr>
    </w:div>
    <w:div w:id="1229800032">
      <w:bodyDiv w:val="1"/>
      <w:marLeft w:val="0"/>
      <w:marRight w:val="0"/>
      <w:marTop w:val="0"/>
      <w:marBottom w:val="0"/>
      <w:divBdr>
        <w:top w:val="none" w:sz="0" w:space="0" w:color="auto"/>
        <w:left w:val="none" w:sz="0" w:space="0" w:color="auto"/>
        <w:bottom w:val="none" w:sz="0" w:space="0" w:color="auto"/>
        <w:right w:val="none" w:sz="0" w:space="0" w:color="auto"/>
      </w:divBdr>
    </w:div>
    <w:div w:id="1234000683">
      <w:bodyDiv w:val="1"/>
      <w:marLeft w:val="0"/>
      <w:marRight w:val="0"/>
      <w:marTop w:val="0"/>
      <w:marBottom w:val="0"/>
      <w:divBdr>
        <w:top w:val="none" w:sz="0" w:space="0" w:color="auto"/>
        <w:left w:val="none" w:sz="0" w:space="0" w:color="auto"/>
        <w:bottom w:val="none" w:sz="0" w:space="0" w:color="auto"/>
        <w:right w:val="none" w:sz="0" w:space="0" w:color="auto"/>
      </w:divBdr>
    </w:div>
    <w:div w:id="1237781067">
      <w:bodyDiv w:val="1"/>
      <w:marLeft w:val="0"/>
      <w:marRight w:val="0"/>
      <w:marTop w:val="0"/>
      <w:marBottom w:val="0"/>
      <w:divBdr>
        <w:top w:val="none" w:sz="0" w:space="0" w:color="auto"/>
        <w:left w:val="none" w:sz="0" w:space="0" w:color="auto"/>
        <w:bottom w:val="none" w:sz="0" w:space="0" w:color="auto"/>
        <w:right w:val="none" w:sz="0" w:space="0" w:color="auto"/>
      </w:divBdr>
    </w:div>
    <w:div w:id="1240749515">
      <w:bodyDiv w:val="1"/>
      <w:marLeft w:val="0"/>
      <w:marRight w:val="0"/>
      <w:marTop w:val="0"/>
      <w:marBottom w:val="0"/>
      <w:divBdr>
        <w:top w:val="none" w:sz="0" w:space="0" w:color="auto"/>
        <w:left w:val="none" w:sz="0" w:space="0" w:color="auto"/>
        <w:bottom w:val="none" w:sz="0" w:space="0" w:color="auto"/>
        <w:right w:val="none" w:sz="0" w:space="0" w:color="auto"/>
      </w:divBdr>
    </w:div>
    <w:div w:id="1247228019">
      <w:bodyDiv w:val="1"/>
      <w:marLeft w:val="0"/>
      <w:marRight w:val="0"/>
      <w:marTop w:val="0"/>
      <w:marBottom w:val="0"/>
      <w:divBdr>
        <w:top w:val="none" w:sz="0" w:space="0" w:color="auto"/>
        <w:left w:val="none" w:sz="0" w:space="0" w:color="auto"/>
        <w:bottom w:val="none" w:sz="0" w:space="0" w:color="auto"/>
        <w:right w:val="none" w:sz="0" w:space="0" w:color="auto"/>
      </w:divBdr>
    </w:div>
    <w:div w:id="1248005892">
      <w:bodyDiv w:val="1"/>
      <w:marLeft w:val="0"/>
      <w:marRight w:val="0"/>
      <w:marTop w:val="0"/>
      <w:marBottom w:val="0"/>
      <w:divBdr>
        <w:top w:val="none" w:sz="0" w:space="0" w:color="auto"/>
        <w:left w:val="none" w:sz="0" w:space="0" w:color="auto"/>
        <w:bottom w:val="none" w:sz="0" w:space="0" w:color="auto"/>
        <w:right w:val="none" w:sz="0" w:space="0" w:color="auto"/>
      </w:divBdr>
    </w:div>
    <w:div w:id="1253973888">
      <w:bodyDiv w:val="1"/>
      <w:marLeft w:val="0"/>
      <w:marRight w:val="0"/>
      <w:marTop w:val="0"/>
      <w:marBottom w:val="0"/>
      <w:divBdr>
        <w:top w:val="none" w:sz="0" w:space="0" w:color="auto"/>
        <w:left w:val="none" w:sz="0" w:space="0" w:color="auto"/>
        <w:bottom w:val="none" w:sz="0" w:space="0" w:color="auto"/>
        <w:right w:val="none" w:sz="0" w:space="0" w:color="auto"/>
      </w:divBdr>
    </w:div>
    <w:div w:id="1277639363">
      <w:bodyDiv w:val="1"/>
      <w:marLeft w:val="0"/>
      <w:marRight w:val="0"/>
      <w:marTop w:val="0"/>
      <w:marBottom w:val="0"/>
      <w:divBdr>
        <w:top w:val="none" w:sz="0" w:space="0" w:color="auto"/>
        <w:left w:val="none" w:sz="0" w:space="0" w:color="auto"/>
        <w:bottom w:val="none" w:sz="0" w:space="0" w:color="auto"/>
        <w:right w:val="none" w:sz="0" w:space="0" w:color="auto"/>
      </w:divBdr>
    </w:div>
    <w:div w:id="1284464821">
      <w:bodyDiv w:val="1"/>
      <w:marLeft w:val="0"/>
      <w:marRight w:val="0"/>
      <w:marTop w:val="0"/>
      <w:marBottom w:val="0"/>
      <w:divBdr>
        <w:top w:val="none" w:sz="0" w:space="0" w:color="auto"/>
        <w:left w:val="none" w:sz="0" w:space="0" w:color="auto"/>
        <w:bottom w:val="none" w:sz="0" w:space="0" w:color="auto"/>
        <w:right w:val="none" w:sz="0" w:space="0" w:color="auto"/>
      </w:divBdr>
    </w:div>
    <w:div w:id="1284577439">
      <w:bodyDiv w:val="1"/>
      <w:marLeft w:val="0"/>
      <w:marRight w:val="0"/>
      <w:marTop w:val="0"/>
      <w:marBottom w:val="0"/>
      <w:divBdr>
        <w:top w:val="none" w:sz="0" w:space="0" w:color="auto"/>
        <w:left w:val="none" w:sz="0" w:space="0" w:color="auto"/>
        <w:bottom w:val="none" w:sz="0" w:space="0" w:color="auto"/>
        <w:right w:val="none" w:sz="0" w:space="0" w:color="auto"/>
      </w:divBdr>
    </w:div>
    <w:div w:id="1306085393">
      <w:bodyDiv w:val="1"/>
      <w:marLeft w:val="0"/>
      <w:marRight w:val="0"/>
      <w:marTop w:val="0"/>
      <w:marBottom w:val="0"/>
      <w:divBdr>
        <w:top w:val="none" w:sz="0" w:space="0" w:color="auto"/>
        <w:left w:val="none" w:sz="0" w:space="0" w:color="auto"/>
        <w:bottom w:val="none" w:sz="0" w:space="0" w:color="auto"/>
        <w:right w:val="none" w:sz="0" w:space="0" w:color="auto"/>
      </w:divBdr>
    </w:div>
    <w:div w:id="1307322119">
      <w:bodyDiv w:val="1"/>
      <w:marLeft w:val="0"/>
      <w:marRight w:val="0"/>
      <w:marTop w:val="0"/>
      <w:marBottom w:val="0"/>
      <w:divBdr>
        <w:top w:val="none" w:sz="0" w:space="0" w:color="auto"/>
        <w:left w:val="none" w:sz="0" w:space="0" w:color="auto"/>
        <w:bottom w:val="none" w:sz="0" w:space="0" w:color="auto"/>
        <w:right w:val="none" w:sz="0" w:space="0" w:color="auto"/>
      </w:divBdr>
    </w:div>
    <w:div w:id="1315141834">
      <w:bodyDiv w:val="1"/>
      <w:marLeft w:val="0"/>
      <w:marRight w:val="0"/>
      <w:marTop w:val="0"/>
      <w:marBottom w:val="0"/>
      <w:divBdr>
        <w:top w:val="none" w:sz="0" w:space="0" w:color="auto"/>
        <w:left w:val="none" w:sz="0" w:space="0" w:color="auto"/>
        <w:bottom w:val="none" w:sz="0" w:space="0" w:color="auto"/>
        <w:right w:val="none" w:sz="0" w:space="0" w:color="auto"/>
      </w:divBdr>
    </w:div>
    <w:div w:id="1325548221">
      <w:bodyDiv w:val="1"/>
      <w:marLeft w:val="0"/>
      <w:marRight w:val="0"/>
      <w:marTop w:val="0"/>
      <w:marBottom w:val="0"/>
      <w:divBdr>
        <w:top w:val="none" w:sz="0" w:space="0" w:color="auto"/>
        <w:left w:val="none" w:sz="0" w:space="0" w:color="auto"/>
        <w:bottom w:val="none" w:sz="0" w:space="0" w:color="auto"/>
        <w:right w:val="none" w:sz="0" w:space="0" w:color="auto"/>
      </w:divBdr>
    </w:div>
    <w:div w:id="1327437388">
      <w:bodyDiv w:val="1"/>
      <w:marLeft w:val="0"/>
      <w:marRight w:val="0"/>
      <w:marTop w:val="0"/>
      <w:marBottom w:val="0"/>
      <w:divBdr>
        <w:top w:val="none" w:sz="0" w:space="0" w:color="auto"/>
        <w:left w:val="none" w:sz="0" w:space="0" w:color="auto"/>
        <w:bottom w:val="none" w:sz="0" w:space="0" w:color="auto"/>
        <w:right w:val="none" w:sz="0" w:space="0" w:color="auto"/>
      </w:divBdr>
    </w:div>
    <w:div w:id="1327592877">
      <w:bodyDiv w:val="1"/>
      <w:marLeft w:val="0"/>
      <w:marRight w:val="0"/>
      <w:marTop w:val="0"/>
      <w:marBottom w:val="0"/>
      <w:divBdr>
        <w:top w:val="none" w:sz="0" w:space="0" w:color="auto"/>
        <w:left w:val="none" w:sz="0" w:space="0" w:color="auto"/>
        <w:bottom w:val="none" w:sz="0" w:space="0" w:color="auto"/>
        <w:right w:val="none" w:sz="0" w:space="0" w:color="auto"/>
      </w:divBdr>
    </w:div>
    <w:div w:id="1351682477">
      <w:bodyDiv w:val="1"/>
      <w:marLeft w:val="0"/>
      <w:marRight w:val="0"/>
      <w:marTop w:val="0"/>
      <w:marBottom w:val="0"/>
      <w:divBdr>
        <w:top w:val="none" w:sz="0" w:space="0" w:color="auto"/>
        <w:left w:val="none" w:sz="0" w:space="0" w:color="auto"/>
        <w:bottom w:val="none" w:sz="0" w:space="0" w:color="auto"/>
        <w:right w:val="none" w:sz="0" w:space="0" w:color="auto"/>
      </w:divBdr>
    </w:div>
    <w:div w:id="1382289746">
      <w:bodyDiv w:val="1"/>
      <w:marLeft w:val="0"/>
      <w:marRight w:val="0"/>
      <w:marTop w:val="0"/>
      <w:marBottom w:val="0"/>
      <w:divBdr>
        <w:top w:val="none" w:sz="0" w:space="0" w:color="auto"/>
        <w:left w:val="none" w:sz="0" w:space="0" w:color="auto"/>
        <w:bottom w:val="none" w:sz="0" w:space="0" w:color="auto"/>
        <w:right w:val="none" w:sz="0" w:space="0" w:color="auto"/>
      </w:divBdr>
    </w:div>
    <w:div w:id="1383750979">
      <w:bodyDiv w:val="1"/>
      <w:marLeft w:val="0"/>
      <w:marRight w:val="0"/>
      <w:marTop w:val="0"/>
      <w:marBottom w:val="0"/>
      <w:divBdr>
        <w:top w:val="none" w:sz="0" w:space="0" w:color="auto"/>
        <w:left w:val="none" w:sz="0" w:space="0" w:color="auto"/>
        <w:bottom w:val="none" w:sz="0" w:space="0" w:color="auto"/>
        <w:right w:val="none" w:sz="0" w:space="0" w:color="auto"/>
      </w:divBdr>
    </w:div>
    <w:div w:id="1400471124">
      <w:bodyDiv w:val="1"/>
      <w:marLeft w:val="0"/>
      <w:marRight w:val="0"/>
      <w:marTop w:val="0"/>
      <w:marBottom w:val="0"/>
      <w:divBdr>
        <w:top w:val="none" w:sz="0" w:space="0" w:color="auto"/>
        <w:left w:val="none" w:sz="0" w:space="0" w:color="auto"/>
        <w:bottom w:val="none" w:sz="0" w:space="0" w:color="auto"/>
        <w:right w:val="none" w:sz="0" w:space="0" w:color="auto"/>
      </w:divBdr>
    </w:div>
    <w:div w:id="1406337748">
      <w:bodyDiv w:val="1"/>
      <w:marLeft w:val="0"/>
      <w:marRight w:val="0"/>
      <w:marTop w:val="0"/>
      <w:marBottom w:val="0"/>
      <w:divBdr>
        <w:top w:val="none" w:sz="0" w:space="0" w:color="auto"/>
        <w:left w:val="none" w:sz="0" w:space="0" w:color="auto"/>
        <w:bottom w:val="none" w:sz="0" w:space="0" w:color="auto"/>
        <w:right w:val="none" w:sz="0" w:space="0" w:color="auto"/>
      </w:divBdr>
    </w:div>
    <w:div w:id="1408305607">
      <w:bodyDiv w:val="1"/>
      <w:marLeft w:val="0"/>
      <w:marRight w:val="0"/>
      <w:marTop w:val="0"/>
      <w:marBottom w:val="0"/>
      <w:divBdr>
        <w:top w:val="none" w:sz="0" w:space="0" w:color="auto"/>
        <w:left w:val="none" w:sz="0" w:space="0" w:color="auto"/>
        <w:bottom w:val="none" w:sz="0" w:space="0" w:color="auto"/>
        <w:right w:val="none" w:sz="0" w:space="0" w:color="auto"/>
      </w:divBdr>
    </w:div>
    <w:div w:id="1432698753">
      <w:bodyDiv w:val="1"/>
      <w:marLeft w:val="0"/>
      <w:marRight w:val="0"/>
      <w:marTop w:val="0"/>
      <w:marBottom w:val="0"/>
      <w:divBdr>
        <w:top w:val="none" w:sz="0" w:space="0" w:color="auto"/>
        <w:left w:val="none" w:sz="0" w:space="0" w:color="auto"/>
        <w:bottom w:val="none" w:sz="0" w:space="0" w:color="auto"/>
        <w:right w:val="none" w:sz="0" w:space="0" w:color="auto"/>
      </w:divBdr>
    </w:div>
    <w:div w:id="1436170823">
      <w:bodyDiv w:val="1"/>
      <w:marLeft w:val="0"/>
      <w:marRight w:val="0"/>
      <w:marTop w:val="0"/>
      <w:marBottom w:val="0"/>
      <w:divBdr>
        <w:top w:val="none" w:sz="0" w:space="0" w:color="auto"/>
        <w:left w:val="none" w:sz="0" w:space="0" w:color="auto"/>
        <w:bottom w:val="none" w:sz="0" w:space="0" w:color="auto"/>
        <w:right w:val="none" w:sz="0" w:space="0" w:color="auto"/>
      </w:divBdr>
    </w:div>
    <w:div w:id="1438869964">
      <w:bodyDiv w:val="1"/>
      <w:marLeft w:val="0"/>
      <w:marRight w:val="0"/>
      <w:marTop w:val="0"/>
      <w:marBottom w:val="0"/>
      <w:divBdr>
        <w:top w:val="none" w:sz="0" w:space="0" w:color="auto"/>
        <w:left w:val="none" w:sz="0" w:space="0" w:color="auto"/>
        <w:bottom w:val="none" w:sz="0" w:space="0" w:color="auto"/>
        <w:right w:val="none" w:sz="0" w:space="0" w:color="auto"/>
      </w:divBdr>
    </w:div>
    <w:div w:id="1444302956">
      <w:bodyDiv w:val="1"/>
      <w:marLeft w:val="0"/>
      <w:marRight w:val="0"/>
      <w:marTop w:val="0"/>
      <w:marBottom w:val="0"/>
      <w:divBdr>
        <w:top w:val="none" w:sz="0" w:space="0" w:color="auto"/>
        <w:left w:val="none" w:sz="0" w:space="0" w:color="auto"/>
        <w:bottom w:val="none" w:sz="0" w:space="0" w:color="auto"/>
        <w:right w:val="none" w:sz="0" w:space="0" w:color="auto"/>
      </w:divBdr>
    </w:div>
    <w:div w:id="1447046864">
      <w:bodyDiv w:val="1"/>
      <w:marLeft w:val="0"/>
      <w:marRight w:val="0"/>
      <w:marTop w:val="0"/>
      <w:marBottom w:val="0"/>
      <w:divBdr>
        <w:top w:val="none" w:sz="0" w:space="0" w:color="auto"/>
        <w:left w:val="none" w:sz="0" w:space="0" w:color="auto"/>
        <w:bottom w:val="none" w:sz="0" w:space="0" w:color="auto"/>
        <w:right w:val="none" w:sz="0" w:space="0" w:color="auto"/>
      </w:divBdr>
    </w:div>
    <w:div w:id="1468350687">
      <w:bodyDiv w:val="1"/>
      <w:marLeft w:val="0"/>
      <w:marRight w:val="0"/>
      <w:marTop w:val="0"/>
      <w:marBottom w:val="0"/>
      <w:divBdr>
        <w:top w:val="none" w:sz="0" w:space="0" w:color="auto"/>
        <w:left w:val="none" w:sz="0" w:space="0" w:color="auto"/>
        <w:bottom w:val="none" w:sz="0" w:space="0" w:color="auto"/>
        <w:right w:val="none" w:sz="0" w:space="0" w:color="auto"/>
      </w:divBdr>
    </w:div>
    <w:div w:id="1481652851">
      <w:bodyDiv w:val="1"/>
      <w:marLeft w:val="0"/>
      <w:marRight w:val="0"/>
      <w:marTop w:val="0"/>
      <w:marBottom w:val="0"/>
      <w:divBdr>
        <w:top w:val="none" w:sz="0" w:space="0" w:color="auto"/>
        <w:left w:val="none" w:sz="0" w:space="0" w:color="auto"/>
        <w:bottom w:val="none" w:sz="0" w:space="0" w:color="auto"/>
        <w:right w:val="none" w:sz="0" w:space="0" w:color="auto"/>
      </w:divBdr>
    </w:div>
    <w:div w:id="1487285750">
      <w:bodyDiv w:val="1"/>
      <w:marLeft w:val="0"/>
      <w:marRight w:val="0"/>
      <w:marTop w:val="0"/>
      <w:marBottom w:val="0"/>
      <w:divBdr>
        <w:top w:val="none" w:sz="0" w:space="0" w:color="auto"/>
        <w:left w:val="none" w:sz="0" w:space="0" w:color="auto"/>
        <w:bottom w:val="none" w:sz="0" w:space="0" w:color="auto"/>
        <w:right w:val="none" w:sz="0" w:space="0" w:color="auto"/>
      </w:divBdr>
    </w:div>
    <w:div w:id="1487286760">
      <w:bodyDiv w:val="1"/>
      <w:marLeft w:val="0"/>
      <w:marRight w:val="0"/>
      <w:marTop w:val="0"/>
      <w:marBottom w:val="0"/>
      <w:divBdr>
        <w:top w:val="none" w:sz="0" w:space="0" w:color="auto"/>
        <w:left w:val="none" w:sz="0" w:space="0" w:color="auto"/>
        <w:bottom w:val="none" w:sz="0" w:space="0" w:color="auto"/>
        <w:right w:val="none" w:sz="0" w:space="0" w:color="auto"/>
      </w:divBdr>
    </w:div>
    <w:div w:id="1493594815">
      <w:bodyDiv w:val="1"/>
      <w:marLeft w:val="0"/>
      <w:marRight w:val="0"/>
      <w:marTop w:val="0"/>
      <w:marBottom w:val="0"/>
      <w:divBdr>
        <w:top w:val="none" w:sz="0" w:space="0" w:color="auto"/>
        <w:left w:val="none" w:sz="0" w:space="0" w:color="auto"/>
        <w:bottom w:val="none" w:sz="0" w:space="0" w:color="auto"/>
        <w:right w:val="none" w:sz="0" w:space="0" w:color="auto"/>
      </w:divBdr>
    </w:div>
    <w:div w:id="1516075514">
      <w:bodyDiv w:val="1"/>
      <w:marLeft w:val="0"/>
      <w:marRight w:val="0"/>
      <w:marTop w:val="0"/>
      <w:marBottom w:val="0"/>
      <w:divBdr>
        <w:top w:val="none" w:sz="0" w:space="0" w:color="auto"/>
        <w:left w:val="none" w:sz="0" w:space="0" w:color="auto"/>
        <w:bottom w:val="none" w:sz="0" w:space="0" w:color="auto"/>
        <w:right w:val="none" w:sz="0" w:space="0" w:color="auto"/>
      </w:divBdr>
    </w:div>
    <w:div w:id="1518108161">
      <w:bodyDiv w:val="1"/>
      <w:marLeft w:val="0"/>
      <w:marRight w:val="0"/>
      <w:marTop w:val="0"/>
      <w:marBottom w:val="0"/>
      <w:divBdr>
        <w:top w:val="none" w:sz="0" w:space="0" w:color="auto"/>
        <w:left w:val="none" w:sz="0" w:space="0" w:color="auto"/>
        <w:bottom w:val="none" w:sz="0" w:space="0" w:color="auto"/>
        <w:right w:val="none" w:sz="0" w:space="0" w:color="auto"/>
      </w:divBdr>
    </w:div>
    <w:div w:id="1529681606">
      <w:bodyDiv w:val="1"/>
      <w:marLeft w:val="0"/>
      <w:marRight w:val="0"/>
      <w:marTop w:val="0"/>
      <w:marBottom w:val="0"/>
      <w:divBdr>
        <w:top w:val="none" w:sz="0" w:space="0" w:color="auto"/>
        <w:left w:val="none" w:sz="0" w:space="0" w:color="auto"/>
        <w:bottom w:val="none" w:sz="0" w:space="0" w:color="auto"/>
        <w:right w:val="none" w:sz="0" w:space="0" w:color="auto"/>
      </w:divBdr>
    </w:div>
    <w:div w:id="1542324713">
      <w:bodyDiv w:val="1"/>
      <w:marLeft w:val="0"/>
      <w:marRight w:val="0"/>
      <w:marTop w:val="0"/>
      <w:marBottom w:val="0"/>
      <w:divBdr>
        <w:top w:val="none" w:sz="0" w:space="0" w:color="auto"/>
        <w:left w:val="none" w:sz="0" w:space="0" w:color="auto"/>
        <w:bottom w:val="none" w:sz="0" w:space="0" w:color="auto"/>
        <w:right w:val="none" w:sz="0" w:space="0" w:color="auto"/>
      </w:divBdr>
    </w:div>
    <w:div w:id="1545944752">
      <w:bodyDiv w:val="1"/>
      <w:marLeft w:val="0"/>
      <w:marRight w:val="0"/>
      <w:marTop w:val="0"/>
      <w:marBottom w:val="0"/>
      <w:divBdr>
        <w:top w:val="none" w:sz="0" w:space="0" w:color="auto"/>
        <w:left w:val="none" w:sz="0" w:space="0" w:color="auto"/>
        <w:bottom w:val="none" w:sz="0" w:space="0" w:color="auto"/>
        <w:right w:val="none" w:sz="0" w:space="0" w:color="auto"/>
      </w:divBdr>
    </w:div>
    <w:div w:id="1549414481">
      <w:bodyDiv w:val="1"/>
      <w:marLeft w:val="0"/>
      <w:marRight w:val="0"/>
      <w:marTop w:val="0"/>
      <w:marBottom w:val="0"/>
      <w:divBdr>
        <w:top w:val="none" w:sz="0" w:space="0" w:color="auto"/>
        <w:left w:val="none" w:sz="0" w:space="0" w:color="auto"/>
        <w:bottom w:val="none" w:sz="0" w:space="0" w:color="auto"/>
        <w:right w:val="none" w:sz="0" w:space="0" w:color="auto"/>
      </w:divBdr>
    </w:div>
    <w:div w:id="1550340743">
      <w:bodyDiv w:val="1"/>
      <w:marLeft w:val="0"/>
      <w:marRight w:val="0"/>
      <w:marTop w:val="0"/>
      <w:marBottom w:val="0"/>
      <w:divBdr>
        <w:top w:val="none" w:sz="0" w:space="0" w:color="auto"/>
        <w:left w:val="none" w:sz="0" w:space="0" w:color="auto"/>
        <w:bottom w:val="none" w:sz="0" w:space="0" w:color="auto"/>
        <w:right w:val="none" w:sz="0" w:space="0" w:color="auto"/>
      </w:divBdr>
    </w:div>
    <w:div w:id="1551915123">
      <w:bodyDiv w:val="1"/>
      <w:marLeft w:val="0"/>
      <w:marRight w:val="0"/>
      <w:marTop w:val="0"/>
      <w:marBottom w:val="0"/>
      <w:divBdr>
        <w:top w:val="none" w:sz="0" w:space="0" w:color="auto"/>
        <w:left w:val="none" w:sz="0" w:space="0" w:color="auto"/>
        <w:bottom w:val="none" w:sz="0" w:space="0" w:color="auto"/>
        <w:right w:val="none" w:sz="0" w:space="0" w:color="auto"/>
      </w:divBdr>
    </w:div>
    <w:div w:id="1558783113">
      <w:bodyDiv w:val="1"/>
      <w:marLeft w:val="0"/>
      <w:marRight w:val="0"/>
      <w:marTop w:val="0"/>
      <w:marBottom w:val="0"/>
      <w:divBdr>
        <w:top w:val="none" w:sz="0" w:space="0" w:color="auto"/>
        <w:left w:val="none" w:sz="0" w:space="0" w:color="auto"/>
        <w:bottom w:val="none" w:sz="0" w:space="0" w:color="auto"/>
        <w:right w:val="none" w:sz="0" w:space="0" w:color="auto"/>
      </w:divBdr>
    </w:div>
    <w:div w:id="1561551855">
      <w:bodyDiv w:val="1"/>
      <w:marLeft w:val="0"/>
      <w:marRight w:val="0"/>
      <w:marTop w:val="0"/>
      <w:marBottom w:val="0"/>
      <w:divBdr>
        <w:top w:val="none" w:sz="0" w:space="0" w:color="auto"/>
        <w:left w:val="none" w:sz="0" w:space="0" w:color="auto"/>
        <w:bottom w:val="none" w:sz="0" w:space="0" w:color="auto"/>
        <w:right w:val="none" w:sz="0" w:space="0" w:color="auto"/>
      </w:divBdr>
    </w:div>
    <w:div w:id="1568690854">
      <w:bodyDiv w:val="1"/>
      <w:marLeft w:val="0"/>
      <w:marRight w:val="0"/>
      <w:marTop w:val="0"/>
      <w:marBottom w:val="0"/>
      <w:divBdr>
        <w:top w:val="none" w:sz="0" w:space="0" w:color="auto"/>
        <w:left w:val="none" w:sz="0" w:space="0" w:color="auto"/>
        <w:bottom w:val="none" w:sz="0" w:space="0" w:color="auto"/>
        <w:right w:val="none" w:sz="0" w:space="0" w:color="auto"/>
      </w:divBdr>
    </w:div>
    <w:div w:id="1569807969">
      <w:bodyDiv w:val="1"/>
      <w:marLeft w:val="0"/>
      <w:marRight w:val="0"/>
      <w:marTop w:val="0"/>
      <w:marBottom w:val="0"/>
      <w:divBdr>
        <w:top w:val="none" w:sz="0" w:space="0" w:color="auto"/>
        <w:left w:val="none" w:sz="0" w:space="0" w:color="auto"/>
        <w:bottom w:val="none" w:sz="0" w:space="0" w:color="auto"/>
        <w:right w:val="none" w:sz="0" w:space="0" w:color="auto"/>
      </w:divBdr>
    </w:div>
    <w:div w:id="1571424634">
      <w:bodyDiv w:val="1"/>
      <w:marLeft w:val="0"/>
      <w:marRight w:val="0"/>
      <w:marTop w:val="0"/>
      <w:marBottom w:val="0"/>
      <w:divBdr>
        <w:top w:val="none" w:sz="0" w:space="0" w:color="auto"/>
        <w:left w:val="none" w:sz="0" w:space="0" w:color="auto"/>
        <w:bottom w:val="none" w:sz="0" w:space="0" w:color="auto"/>
        <w:right w:val="none" w:sz="0" w:space="0" w:color="auto"/>
      </w:divBdr>
    </w:div>
    <w:div w:id="1576358684">
      <w:bodyDiv w:val="1"/>
      <w:marLeft w:val="0"/>
      <w:marRight w:val="0"/>
      <w:marTop w:val="0"/>
      <w:marBottom w:val="0"/>
      <w:divBdr>
        <w:top w:val="none" w:sz="0" w:space="0" w:color="auto"/>
        <w:left w:val="none" w:sz="0" w:space="0" w:color="auto"/>
        <w:bottom w:val="none" w:sz="0" w:space="0" w:color="auto"/>
        <w:right w:val="none" w:sz="0" w:space="0" w:color="auto"/>
      </w:divBdr>
    </w:div>
    <w:div w:id="1577089218">
      <w:bodyDiv w:val="1"/>
      <w:marLeft w:val="0"/>
      <w:marRight w:val="0"/>
      <w:marTop w:val="0"/>
      <w:marBottom w:val="0"/>
      <w:divBdr>
        <w:top w:val="none" w:sz="0" w:space="0" w:color="auto"/>
        <w:left w:val="none" w:sz="0" w:space="0" w:color="auto"/>
        <w:bottom w:val="none" w:sz="0" w:space="0" w:color="auto"/>
        <w:right w:val="none" w:sz="0" w:space="0" w:color="auto"/>
      </w:divBdr>
    </w:div>
    <w:div w:id="1579048467">
      <w:bodyDiv w:val="1"/>
      <w:marLeft w:val="0"/>
      <w:marRight w:val="0"/>
      <w:marTop w:val="0"/>
      <w:marBottom w:val="0"/>
      <w:divBdr>
        <w:top w:val="none" w:sz="0" w:space="0" w:color="auto"/>
        <w:left w:val="none" w:sz="0" w:space="0" w:color="auto"/>
        <w:bottom w:val="none" w:sz="0" w:space="0" w:color="auto"/>
        <w:right w:val="none" w:sz="0" w:space="0" w:color="auto"/>
      </w:divBdr>
    </w:div>
    <w:div w:id="1579945622">
      <w:bodyDiv w:val="1"/>
      <w:marLeft w:val="0"/>
      <w:marRight w:val="0"/>
      <w:marTop w:val="0"/>
      <w:marBottom w:val="0"/>
      <w:divBdr>
        <w:top w:val="none" w:sz="0" w:space="0" w:color="auto"/>
        <w:left w:val="none" w:sz="0" w:space="0" w:color="auto"/>
        <w:bottom w:val="none" w:sz="0" w:space="0" w:color="auto"/>
        <w:right w:val="none" w:sz="0" w:space="0" w:color="auto"/>
      </w:divBdr>
    </w:div>
    <w:div w:id="1589772758">
      <w:bodyDiv w:val="1"/>
      <w:marLeft w:val="0"/>
      <w:marRight w:val="0"/>
      <w:marTop w:val="0"/>
      <w:marBottom w:val="0"/>
      <w:divBdr>
        <w:top w:val="none" w:sz="0" w:space="0" w:color="auto"/>
        <w:left w:val="none" w:sz="0" w:space="0" w:color="auto"/>
        <w:bottom w:val="none" w:sz="0" w:space="0" w:color="auto"/>
        <w:right w:val="none" w:sz="0" w:space="0" w:color="auto"/>
      </w:divBdr>
    </w:div>
    <w:div w:id="1595867168">
      <w:bodyDiv w:val="1"/>
      <w:marLeft w:val="0"/>
      <w:marRight w:val="0"/>
      <w:marTop w:val="0"/>
      <w:marBottom w:val="0"/>
      <w:divBdr>
        <w:top w:val="none" w:sz="0" w:space="0" w:color="auto"/>
        <w:left w:val="none" w:sz="0" w:space="0" w:color="auto"/>
        <w:bottom w:val="none" w:sz="0" w:space="0" w:color="auto"/>
        <w:right w:val="none" w:sz="0" w:space="0" w:color="auto"/>
      </w:divBdr>
    </w:div>
    <w:div w:id="1596401870">
      <w:bodyDiv w:val="1"/>
      <w:marLeft w:val="0"/>
      <w:marRight w:val="0"/>
      <w:marTop w:val="0"/>
      <w:marBottom w:val="0"/>
      <w:divBdr>
        <w:top w:val="none" w:sz="0" w:space="0" w:color="auto"/>
        <w:left w:val="none" w:sz="0" w:space="0" w:color="auto"/>
        <w:bottom w:val="none" w:sz="0" w:space="0" w:color="auto"/>
        <w:right w:val="none" w:sz="0" w:space="0" w:color="auto"/>
      </w:divBdr>
    </w:div>
    <w:div w:id="1611475371">
      <w:bodyDiv w:val="1"/>
      <w:marLeft w:val="0"/>
      <w:marRight w:val="0"/>
      <w:marTop w:val="0"/>
      <w:marBottom w:val="0"/>
      <w:divBdr>
        <w:top w:val="none" w:sz="0" w:space="0" w:color="auto"/>
        <w:left w:val="none" w:sz="0" w:space="0" w:color="auto"/>
        <w:bottom w:val="none" w:sz="0" w:space="0" w:color="auto"/>
        <w:right w:val="none" w:sz="0" w:space="0" w:color="auto"/>
      </w:divBdr>
    </w:div>
    <w:div w:id="1635216807">
      <w:bodyDiv w:val="1"/>
      <w:marLeft w:val="0"/>
      <w:marRight w:val="0"/>
      <w:marTop w:val="0"/>
      <w:marBottom w:val="0"/>
      <w:divBdr>
        <w:top w:val="none" w:sz="0" w:space="0" w:color="auto"/>
        <w:left w:val="none" w:sz="0" w:space="0" w:color="auto"/>
        <w:bottom w:val="none" w:sz="0" w:space="0" w:color="auto"/>
        <w:right w:val="none" w:sz="0" w:space="0" w:color="auto"/>
      </w:divBdr>
    </w:div>
    <w:div w:id="1643847193">
      <w:bodyDiv w:val="1"/>
      <w:marLeft w:val="0"/>
      <w:marRight w:val="0"/>
      <w:marTop w:val="0"/>
      <w:marBottom w:val="0"/>
      <w:divBdr>
        <w:top w:val="none" w:sz="0" w:space="0" w:color="auto"/>
        <w:left w:val="none" w:sz="0" w:space="0" w:color="auto"/>
        <w:bottom w:val="none" w:sz="0" w:space="0" w:color="auto"/>
        <w:right w:val="none" w:sz="0" w:space="0" w:color="auto"/>
      </w:divBdr>
    </w:div>
    <w:div w:id="1688174256">
      <w:bodyDiv w:val="1"/>
      <w:marLeft w:val="0"/>
      <w:marRight w:val="0"/>
      <w:marTop w:val="0"/>
      <w:marBottom w:val="0"/>
      <w:divBdr>
        <w:top w:val="none" w:sz="0" w:space="0" w:color="auto"/>
        <w:left w:val="none" w:sz="0" w:space="0" w:color="auto"/>
        <w:bottom w:val="none" w:sz="0" w:space="0" w:color="auto"/>
        <w:right w:val="none" w:sz="0" w:space="0" w:color="auto"/>
      </w:divBdr>
    </w:div>
    <w:div w:id="1693915537">
      <w:bodyDiv w:val="1"/>
      <w:marLeft w:val="0"/>
      <w:marRight w:val="0"/>
      <w:marTop w:val="0"/>
      <w:marBottom w:val="0"/>
      <w:divBdr>
        <w:top w:val="none" w:sz="0" w:space="0" w:color="auto"/>
        <w:left w:val="none" w:sz="0" w:space="0" w:color="auto"/>
        <w:bottom w:val="none" w:sz="0" w:space="0" w:color="auto"/>
        <w:right w:val="none" w:sz="0" w:space="0" w:color="auto"/>
      </w:divBdr>
    </w:div>
    <w:div w:id="1694727177">
      <w:bodyDiv w:val="1"/>
      <w:marLeft w:val="0"/>
      <w:marRight w:val="0"/>
      <w:marTop w:val="0"/>
      <w:marBottom w:val="0"/>
      <w:divBdr>
        <w:top w:val="none" w:sz="0" w:space="0" w:color="auto"/>
        <w:left w:val="none" w:sz="0" w:space="0" w:color="auto"/>
        <w:bottom w:val="none" w:sz="0" w:space="0" w:color="auto"/>
        <w:right w:val="none" w:sz="0" w:space="0" w:color="auto"/>
      </w:divBdr>
    </w:div>
    <w:div w:id="1703287916">
      <w:bodyDiv w:val="1"/>
      <w:marLeft w:val="0"/>
      <w:marRight w:val="0"/>
      <w:marTop w:val="0"/>
      <w:marBottom w:val="0"/>
      <w:divBdr>
        <w:top w:val="none" w:sz="0" w:space="0" w:color="auto"/>
        <w:left w:val="none" w:sz="0" w:space="0" w:color="auto"/>
        <w:bottom w:val="none" w:sz="0" w:space="0" w:color="auto"/>
        <w:right w:val="none" w:sz="0" w:space="0" w:color="auto"/>
      </w:divBdr>
    </w:div>
    <w:div w:id="1713192621">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
    <w:div w:id="1730032353">
      <w:bodyDiv w:val="1"/>
      <w:marLeft w:val="0"/>
      <w:marRight w:val="0"/>
      <w:marTop w:val="0"/>
      <w:marBottom w:val="0"/>
      <w:divBdr>
        <w:top w:val="none" w:sz="0" w:space="0" w:color="auto"/>
        <w:left w:val="none" w:sz="0" w:space="0" w:color="auto"/>
        <w:bottom w:val="none" w:sz="0" w:space="0" w:color="auto"/>
        <w:right w:val="none" w:sz="0" w:space="0" w:color="auto"/>
      </w:divBdr>
    </w:div>
    <w:div w:id="1738671439">
      <w:bodyDiv w:val="1"/>
      <w:marLeft w:val="0"/>
      <w:marRight w:val="0"/>
      <w:marTop w:val="0"/>
      <w:marBottom w:val="0"/>
      <w:divBdr>
        <w:top w:val="none" w:sz="0" w:space="0" w:color="auto"/>
        <w:left w:val="none" w:sz="0" w:space="0" w:color="auto"/>
        <w:bottom w:val="none" w:sz="0" w:space="0" w:color="auto"/>
        <w:right w:val="none" w:sz="0" w:space="0" w:color="auto"/>
      </w:divBdr>
    </w:div>
    <w:div w:id="1747413704">
      <w:bodyDiv w:val="1"/>
      <w:marLeft w:val="0"/>
      <w:marRight w:val="0"/>
      <w:marTop w:val="0"/>
      <w:marBottom w:val="0"/>
      <w:divBdr>
        <w:top w:val="none" w:sz="0" w:space="0" w:color="auto"/>
        <w:left w:val="none" w:sz="0" w:space="0" w:color="auto"/>
        <w:bottom w:val="none" w:sz="0" w:space="0" w:color="auto"/>
        <w:right w:val="none" w:sz="0" w:space="0" w:color="auto"/>
      </w:divBdr>
    </w:div>
    <w:div w:id="1748184901">
      <w:bodyDiv w:val="1"/>
      <w:marLeft w:val="0"/>
      <w:marRight w:val="0"/>
      <w:marTop w:val="0"/>
      <w:marBottom w:val="0"/>
      <w:divBdr>
        <w:top w:val="none" w:sz="0" w:space="0" w:color="auto"/>
        <w:left w:val="none" w:sz="0" w:space="0" w:color="auto"/>
        <w:bottom w:val="none" w:sz="0" w:space="0" w:color="auto"/>
        <w:right w:val="none" w:sz="0" w:space="0" w:color="auto"/>
      </w:divBdr>
    </w:div>
    <w:div w:id="1749498257">
      <w:bodyDiv w:val="1"/>
      <w:marLeft w:val="0"/>
      <w:marRight w:val="0"/>
      <w:marTop w:val="0"/>
      <w:marBottom w:val="0"/>
      <w:divBdr>
        <w:top w:val="none" w:sz="0" w:space="0" w:color="auto"/>
        <w:left w:val="none" w:sz="0" w:space="0" w:color="auto"/>
        <w:bottom w:val="none" w:sz="0" w:space="0" w:color="auto"/>
        <w:right w:val="none" w:sz="0" w:space="0" w:color="auto"/>
      </w:divBdr>
    </w:div>
    <w:div w:id="1775906272">
      <w:bodyDiv w:val="1"/>
      <w:marLeft w:val="0"/>
      <w:marRight w:val="0"/>
      <w:marTop w:val="0"/>
      <w:marBottom w:val="0"/>
      <w:divBdr>
        <w:top w:val="none" w:sz="0" w:space="0" w:color="auto"/>
        <w:left w:val="none" w:sz="0" w:space="0" w:color="auto"/>
        <w:bottom w:val="none" w:sz="0" w:space="0" w:color="auto"/>
        <w:right w:val="none" w:sz="0" w:space="0" w:color="auto"/>
      </w:divBdr>
    </w:div>
    <w:div w:id="1777865415">
      <w:bodyDiv w:val="1"/>
      <w:marLeft w:val="0"/>
      <w:marRight w:val="0"/>
      <w:marTop w:val="0"/>
      <w:marBottom w:val="0"/>
      <w:divBdr>
        <w:top w:val="none" w:sz="0" w:space="0" w:color="auto"/>
        <w:left w:val="none" w:sz="0" w:space="0" w:color="auto"/>
        <w:bottom w:val="none" w:sz="0" w:space="0" w:color="auto"/>
        <w:right w:val="none" w:sz="0" w:space="0" w:color="auto"/>
      </w:divBdr>
    </w:div>
    <w:div w:id="1785225737">
      <w:bodyDiv w:val="1"/>
      <w:marLeft w:val="0"/>
      <w:marRight w:val="0"/>
      <w:marTop w:val="0"/>
      <w:marBottom w:val="0"/>
      <w:divBdr>
        <w:top w:val="none" w:sz="0" w:space="0" w:color="auto"/>
        <w:left w:val="none" w:sz="0" w:space="0" w:color="auto"/>
        <w:bottom w:val="none" w:sz="0" w:space="0" w:color="auto"/>
        <w:right w:val="none" w:sz="0" w:space="0" w:color="auto"/>
      </w:divBdr>
    </w:div>
    <w:div w:id="1805343343">
      <w:bodyDiv w:val="1"/>
      <w:marLeft w:val="0"/>
      <w:marRight w:val="0"/>
      <w:marTop w:val="0"/>
      <w:marBottom w:val="0"/>
      <w:divBdr>
        <w:top w:val="none" w:sz="0" w:space="0" w:color="auto"/>
        <w:left w:val="none" w:sz="0" w:space="0" w:color="auto"/>
        <w:bottom w:val="none" w:sz="0" w:space="0" w:color="auto"/>
        <w:right w:val="none" w:sz="0" w:space="0" w:color="auto"/>
      </w:divBdr>
    </w:div>
    <w:div w:id="1819374345">
      <w:bodyDiv w:val="1"/>
      <w:marLeft w:val="0"/>
      <w:marRight w:val="0"/>
      <w:marTop w:val="0"/>
      <w:marBottom w:val="0"/>
      <w:divBdr>
        <w:top w:val="none" w:sz="0" w:space="0" w:color="auto"/>
        <w:left w:val="none" w:sz="0" w:space="0" w:color="auto"/>
        <w:bottom w:val="none" w:sz="0" w:space="0" w:color="auto"/>
        <w:right w:val="none" w:sz="0" w:space="0" w:color="auto"/>
      </w:divBdr>
    </w:div>
    <w:div w:id="1834176602">
      <w:bodyDiv w:val="1"/>
      <w:marLeft w:val="0"/>
      <w:marRight w:val="0"/>
      <w:marTop w:val="0"/>
      <w:marBottom w:val="0"/>
      <w:divBdr>
        <w:top w:val="none" w:sz="0" w:space="0" w:color="auto"/>
        <w:left w:val="none" w:sz="0" w:space="0" w:color="auto"/>
        <w:bottom w:val="none" w:sz="0" w:space="0" w:color="auto"/>
        <w:right w:val="none" w:sz="0" w:space="0" w:color="auto"/>
      </w:divBdr>
    </w:div>
    <w:div w:id="1845700243">
      <w:bodyDiv w:val="1"/>
      <w:marLeft w:val="0"/>
      <w:marRight w:val="0"/>
      <w:marTop w:val="0"/>
      <w:marBottom w:val="0"/>
      <w:divBdr>
        <w:top w:val="none" w:sz="0" w:space="0" w:color="auto"/>
        <w:left w:val="none" w:sz="0" w:space="0" w:color="auto"/>
        <w:bottom w:val="none" w:sz="0" w:space="0" w:color="auto"/>
        <w:right w:val="none" w:sz="0" w:space="0" w:color="auto"/>
      </w:divBdr>
    </w:div>
    <w:div w:id="1874145132">
      <w:bodyDiv w:val="1"/>
      <w:marLeft w:val="0"/>
      <w:marRight w:val="0"/>
      <w:marTop w:val="0"/>
      <w:marBottom w:val="0"/>
      <w:divBdr>
        <w:top w:val="none" w:sz="0" w:space="0" w:color="auto"/>
        <w:left w:val="none" w:sz="0" w:space="0" w:color="auto"/>
        <w:bottom w:val="none" w:sz="0" w:space="0" w:color="auto"/>
        <w:right w:val="none" w:sz="0" w:space="0" w:color="auto"/>
      </w:divBdr>
    </w:div>
    <w:div w:id="1875462214">
      <w:bodyDiv w:val="1"/>
      <w:marLeft w:val="0"/>
      <w:marRight w:val="0"/>
      <w:marTop w:val="0"/>
      <w:marBottom w:val="0"/>
      <w:divBdr>
        <w:top w:val="none" w:sz="0" w:space="0" w:color="auto"/>
        <w:left w:val="none" w:sz="0" w:space="0" w:color="auto"/>
        <w:bottom w:val="none" w:sz="0" w:space="0" w:color="auto"/>
        <w:right w:val="none" w:sz="0" w:space="0" w:color="auto"/>
      </w:divBdr>
    </w:div>
    <w:div w:id="1876193030">
      <w:bodyDiv w:val="1"/>
      <w:marLeft w:val="0"/>
      <w:marRight w:val="0"/>
      <w:marTop w:val="0"/>
      <w:marBottom w:val="0"/>
      <w:divBdr>
        <w:top w:val="none" w:sz="0" w:space="0" w:color="auto"/>
        <w:left w:val="none" w:sz="0" w:space="0" w:color="auto"/>
        <w:bottom w:val="none" w:sz="0" w:space="0" w:color="auto"/>
        <w:right w:val="none" w:sz="0" w:space="0" w:color="auto"/>
      </w:divBdr>
    </w:div>
    <w:div w:id="1882667464">
      <w:bodyDiv w:val="1"/>
      <w:marLeft w:val="0"/>
      <w:marRight w:val="0"/>
      <w:marTop w:val="0"/>
      <w:marBottom w:val="0"/>
      <w:divBdr>
        <w:top w:val="none" w:sz="0" w:space="0" w:color="auto"/>
        <w:left w:val="none" w:sz="0" w:space="0" w:color="auto"/>
        <w:bottom w:val="none" w:sz="0" w:space="0" w:color="auto"/>
        <w:right w:val="none" w:sz="0" w:space="0" w:color="auto"/>
      </w:divBdr>
    </w:div>
    <w:div w:id="1884440915">
      <w:bodyDiv w:val="1"/>
      <w:marLeft w:val="0"/>
      <w:marRight w:val="0"/>
      <w:marTop w:val="0"/>
      <w:marBottom w:val="0"/>
      <w:divBdr>
        <w:top w:val="none" w:sz="0" w:space="0" w:color="auto"/>
        <w:left w:val="none" w:sz="0" w:space="0" w:color="auto"/>
        <w:bottom w:val="none" w:sz="0" w:space="0" w:color="auto"/>
        <w:right w:val="none" w:sz="0" w:space="0" w:color="auto"/>
      </w:divBdr>
    </w:div>
    <w:div w:id="1887718924">
      <w:bodyDiv w:val="1"/>
      <w:marLeft w:val="0"/>
      <w:marRight w:val="0"/>
      <w:marTop w:val="0"/>
      <w:marBottom w:val="0"/>
      <w:divBdr>
        <w:top w:val="none" w:sz="0" w:space="0" w:color="auto"/>
        <w:left w:val="none" w:sz="0" w:space="0" w:color="auto"/>
        <w:bottom w:val="none" w:sz="0" w:space="0" w:color="auto"/>
        <w:right w:val="none" w:sz="0" w:space="0" w:color="auto"/>
      </w:divBdr>
    </w:div>
    <w:div w:id="1900164081">
      <w:bodyDiv w:val="1"/>
      <w:marLeft w:val="0"/>
      <w:marRight w:val="0"/>
      <w:marTop w:val="0"/>
      <w:marBottom w:val="0"/>
      <w:divBdr>
        <w:top w:val="none" w:sz="0" w:space="0" w:color="auto"/>
        <w:left w:val="none" w:sz="0" w:space="0" w:color="auto"/>
        <w:bottom w:val="none" w:sz="0" w:space="0" w:color="auto"/>
        <w:right w:val="none" w:sz="0" w:space="0" w:color="auto"/>
      </w:divBdr>
    </w:div>
    <w:div w:id="1901403700">
      <w:bodyDiv w:val="1"/>
      <w:marLeft w:val="0"/>
      <w:marRight w:val="0"/>
      <w:marTop w:val="0"/>
      <w:marBottom w:val="0"/>
      <w:divBdr>
        <w:top w:val="none" w:sz="0" w:space="0" w:color="auto"/>
        <w:left w:val="none" w:sz="0" w:space="0" w:color="auto"/>
        <w:bottom w:val="none" w:sz="0" w:space="0" w:color="auto"/>
        <w:right w:val="none" w:sz="0" w:space="0" w:color="auto"/>
      </w:divBdr>
    </w:div>
    <w:div w:id="1904370787">
      <w:bodyDiv w:val="1"/>
      <w:marLeft w:val="0"/>
      <w:marRight w:val="0"/>
      <w:marTop w:val="0"/>
      <w:marBottom w:val="0"/>
      <w:divBdr>
        <w:top w:val="none" w:sz="0" w:space="0" w:color="auto"/>
        <w:left w:val="none" w:sz="0" w:space="0" w:color="auto"/>
        <w:bottom w:val="none" w:sz="0" w:space="0" w:color="auto"/>
        <w:right w:val="none" w:sz="0" w:space="0" w:color="auto"/>
      </w:divBdr>
    </w:div>
    <w:div w:id="1904607363">
      <w:bodyDiv w:val="1"/>
      <w:marLeft w:val="0"/>
      <w:marRight w:val="0"/>
      <w:marTop w:val="0"/>
      <w:marBottom w:val="0"/>
      <w:divBdr>
        <w:top w:val="none" w:sz="0" w:space="0" w:color="auto"/>
        <w:left w:val="none" w:sz="0" w:space="0" w:color="auto"/>
        <w:bottom w:val="none" w:sz="0" w:space="0" w:color="auto"/>
        <w:right w:val="none" w:sz="0" w:space="0" w:color="auto"/>
      </w:divBdr>
    </w:div>
    <w:div w:id="1919363137">
      <w:bodyDiv w:val="1"/>
      <w:marLeft w:val="0"/>
      <w:marRight w:val="0"/>
      <w:marTop w:val="0"/>
      <w:marBottom w:val="0"/>
      <w:divBdr>
        <w:top w:val="none" w:sz="0" w:space="0" w:color="auto"/>
        <w:left w:val="none" w:sz="0" w:space="0" w:color="auto"/>
        <w:bottom w:val="none" w:sz="0" w:space="0" w:color="auto"/>
        <w:right w:val="none" w:sz="0" w:space="0" w:color="auto"/>
      </w:divBdr>
    </w:div>
    <w:div w:id="1939219108">
      <w:bodyDiv w:val="1"/>
      <w:marLeft w:val="0"/>
      <w:marRight w:val="0"/>
      <w:marTop w:val="0"/>
      <w:marBottom w:val="0"/>
      <w:divBdr>
        <w:top w:val="none" w:sz="0" w:space="0" w:color="auto"/>
        <w:left w:val="none" w:sz="0" w:space="0" w:color="auto"/>
        <w:bottom w:val="none" w:sz="0" w:space="0" w:color="auto"/>
        <w:right w:val="none" w:sz="0" w:space="0" w:color="auto"/>
      </w:divBdr>
    </w:div>
    <w:div w:id="1945723506">
      <w:bodyDiv w:val="1"/>
      <w:marLeft w:val="0"/>
      <w:marRight w:val="0"/>
      <w:marTop w:val="0"/>
      <w:marBottom w:val="0"/>
      <w:divBdr>
        <w:top w:val="none" w:sz="0" w:space="0" w:color="auto"/>
        <w:left w:val="none" w:sz="0" w:space="0" w:color="auto"/>
        <w:bottom w:val="none" w:sz="0" w:space="0" w:color="auto"/>
        <w:right w:val="none" w:sz="0" w:space="0" w:color="auto"/>
      </w:divBdr>
    </w:div>
    <w:div w:id="1967346959">
      <w:bodyDiv w:val="1"/>
      <w:marLeft w:val="0"/>
      <w:marRight w:val="0"/>
      <w:marTop w:val="0"/>
      <w:marBottom w:val="0"/>
      <w:divBdr>
        <w:top w:val="none" w:sz="0" w:space="0" w:color="auto"/>
        <w:left w:val="none" w:sz="0" w:space="0" w:color="auto"/>
        <w:bottom w:val="none" w:sz="0" w:space="0" w:color="auto"/>
        <w:right w:val="none" w:sz="0" w:space="0" w:color="auto"/>
      </w:divBdr>
    </w:div>
    <w:div w:id="1969773570">
      <w:bodyDiv w:val="1"/>
      <w:marLeft w:val="0"/>
      <w:marRight w:val="0"/>
      <w:marTop w:val="0"/>
      <w:marBottom w:val="0"/>
      <w:divBdr>
        <w:top w:val="none" w:sz="0" w:space="0" w:color="auto"/>
        <w:left w:val="none" w:sz="0" w:space="0" w:color="auto"/>
        <w:bottom w:val="none" w:sz="0" w:space="0" w:color="auto"/>
        <w:right w:val="none" w:sz="0" w:space="0" w:color="auto"/>
      </w:divBdr>
    </w:div>
    <w:div w:id="1972050485">
      <w:bodyDiv w:val="1"/>
      <w:marLeft w:val="0"/>
      <w:marRight w:val="0"/>
      <w:marTop w:val="0"/>
      <w:marBottom w:val="0"/>
      <w:divBdr>
        <w:top w:val="none" w:sz="0" w:space="0" w:color="auto"/>
        <w:left w:val="none" w:sz="0" w:space="0" w:color="auto"/>
        <w:bottom w:val="none" w:sz="0" w:space="0" w:color="auto"/>
        <w:right w:val="none" w:sz="0" w:space="0" w:color="auto"/>
      </w:divBdr>
    </w:div>
    <w:div w:id="1981422890">
      <w:bodyDiv w:val="1"/>
      <w:marLeft w:val="0"/>
      <w:marRight w:val="0"/>
      <w:marTop w:val="0"/>
      <w:marBottom w:val="0"/>
      <w:divBdr>
        <w:top w:val="none" w:sz="0" w:space="0" w:color="auto"/>
        <w:left w:val="none" w:sz="0" w:space="0" w:color="auto"/>
        <w:bottom w:val="none" w:sz="0" w:space="0" w:color="auto"/>
        <w:right w:val="none" w:sz="0" w:space="0" w:color="auto"/>
      </w:divBdr>
    </w:div>
    <w:div w:id="1989820877">
      <w:bodyDiv w:val="1"/>
      <w:marLeft w:val="0"/>
      <w:marRight w:val="0"/>
      <w:marTop w:val="0"/>
      <w:marBottom w:val="0"/>
      <w:divBdr>
        <w:top w:val="none" w:sz="0" w:space="0" w:color="auto"/>
        <w:left w:val="none" w:sz="0" w:space="0" w:color="auto"/>
        <w:bottom w:val="none" w:sz="0" w:space="0" w:color="auto"/>
        <w:right w:val="none" w:sz="0" w:space="0" w:color="auto"/>
      </w:divBdr>
    </w:div>
    <w:div w:id="1992522198">
      <w:bodyDiv w:val="1"/>
      <w:marLeft w:val="0"/>
      <w:marRight w:val="0"/>
      <w:marTop w:val="0"/>
      <w:marBottom w:val="0"/>
      <w:divBdr>
        <w:top w:val="none" w:sz="0" w:space="0" w:color="auto"/>
        <w:left w:val="none" w:sz="0" w:space="0" w:color="auto"/>
        <w:bottom w:val="none" w:sz="0" w:space="0" w:color="auto"/>
        <w:right w:val="none" w:sz="0" w:space="0" w:color="auto"/>
      </w:divBdr>
    </w:div>
    <w:div w:id="2004430510">
      <w:bodyDiv w:val="1"/>
      <w:marLeft w:val="0"/>
      <w:marRight w:val="0"/>
      <w:marTop w:val="0"/>
      <w:marBottom w:val="0"/>
      <w:divBdr>
        <w:top w:val="none" w:sz="0" w:space="0" w:color="auto"/>
        <w:left w:val="none" w:sz="0" w:space="0" w:color="auto"/>
        <w:bottom w:val="none" w:sz="0" w:space="0" w:color="auto"/>
        <w:right w:val="none" w:sz="0" w:space="0" w:color="auto"/>
      </w:divBdr>
    </w:div>
    <w:div w:id="2009407705">
      <w:bodyDiv w:val="1"/>
      <w:marLeft w:val="0"/>
      <w:marRight w:val="0"/>
      <w:marTop w:val="0"/>
      <w:marBottom w:val="0"/>
      <w:divBdr>
        <w:top w:val="none" w:sz="0" w:space="0" w:color="auto"/>
        <w:left w:val="none" w:sz="0" w:space="0" w:color="auto"/>
        <w:bottom w:val="none" w:sz="0" w:space="0" w:color="auto"/>
        <w:right w:val="none" w:sz="0" w:space="0" w:color="auto"/>
      </w:divBdr>
    </w:div>
    <w:div w:id="2023510843">
      <w:bodyDiv w:val="1"/>
      <w:marLeft w:val="0"/>
      <w:marRight w:val="0"/>
      <w:marTop w:val="0"/>
      <w:marBottom w:val="0"/>
      <w:divBdr>
        <w:top w:val="none" w:sz="0" w:space="0" w:color="auto"/>
        <w:left w:val="none" w:sz="0" w:space="0" w:color="auto"/>
        <w:bottom w:val="none" w:sz="0" w:space="0" w:color="auto"/>
        <w:right w:val="none" w:sz="0" w:space="0" w:color="auto"/>
      </w:divBdr>
    </w:div>
    <w:div w:id="2044161953">
      <w:bodyDiv w:val="1"/>
      <w:marLeft w:val="0"/>
      <w:marRight w:val="0"/>
      <w:marTop w:val="0"/>
      <w:marBottom w:val="0"/>
      <w:divBdr>
        <w:top w:val="none" w:sz="0" w:space="0" w:color="auto"/>
        <w:left w:val="none" w:sz="0" w:space="0" w:color="auto"/>
        <w:bottom w:val="none" w:sz="0" w:space="0" w:color="auto"/>
        <w:right w:val="none" w:sz="0" w:space="0" w:color="auto"/>
      </w:divBdr>
    </w:div>
    <w:div w:id="2044204967">
      <w:bodyDiv w:val="1"/>
      <w:marLeft w:val="0"/>
      <w:marRight w:val="0"/>
      <w:marTop w:val="0"/>
      <w:marBottom w:val="0"/>
      <w:divBdr>
        <w:top w:val="none" w:sz="0" w:space="0" w:color="auto"/>
        <w:left w:val="none" w:sz="0" w:space="0" w:color="auto"/>
        <w:bottom w:val="none" w:sz="0" w:space="0" w:color="auto"/>
        <w:right w:val="none" w:sz="0" w:space="0" w:color="auto"/>
      </w:divBdr>
    </w:div>
    <w:div w:id="2053073152">
      <w:bodyDiv w:val="1"/>
      <w:marLeft w:val="0"/>
      <w:marRight w:val="0"/>
      <w:marTop w:val="0"/>
      <w:marBottom w:val="0"/>
      <w:divBdr>
        <w:top w:val="none" w:sz="0" w:space="0" w:color="auto"/>
        <w:left w:val="none" w:sz="0" w:space="0" w:color="auto"/>
        <w:bottom w:val="none" w:sz="0" w:space="0" w:color="auto"/>
        <w:right w:val="none" w:sz="0" w:space="0" w:color="auto"/>
      </w:divBdr>
    </w:div>
    <w:div w:id="2058165712">
      <w:bodyDiv w:val="1"/>
      <w:marLeft w:val="0"/>
      <w:marRight w:val="0"/>
      <w:marTop w:val="0"/>
      <w:marBottom w:val="0"/>
      <w:divBdr>
        <w:top w:val="none" w:sz="0" w:space="0" w:color="auto"/>
        <w:left w:val="none" w:sz="0" w:space="0" w:color="auto"/>
        <w:bottom w:val="none" w:sz="0" w:space="0" w:color="auto"/>
        <w:right w:val="none" w:sz="0" w:space="0" w:color="auto"/>
      </w:divBdr>
    </w:div>
    <w:div w:id="2069768366">
      <w:bodyDiv w:val="1"/>
      <w:marLeft w:val="0"/>
      <w:marRight w:val="0"/>
      <w:marTop w:val="0"/>
      <w:marBottom w:val="0"/>
      <w:divBdr>
        <w:top w:val="none" w:sz="0" w:space="0" w:color="auto"/>
        <w:left w:val="none" w:sz="0" w:space="0" w:color="auto"/>
        <w:bottom w:val="none" w:sz="0" w:space="0" w:color="auto"/>
        <w:right w:val="none" w:sz="0" w:space="0" w:color="auto"/>
      </w:divBdr>
    </w:div>
    <w:div w:id="2074619922">
      <w:bodyDiv w:val="1"/>
      <w:marLeft w:val="0"/>
      <w:marRight w:val="0"/>
      <w:marTop w:val="0"/>
      <w:marBottom w:val="0"/>
      <w:divBdr>
        <w:top w:val="none" w:sz="0" w:space="0" w:color="auto"/>
        <w:left w:val="none" w:sz="0" w:space="0" w:color="auto"/>
        <w:bottom w:val="none" w:sz="0" w:space="0" w:color="auto"/>
        <w:right w:val="none" w:sz="0" w:space="0" w:color="auto"/>
      </w:divBdr>
    </w:div>
    <w:div w:id="2095516447">
      <w:bodyDiv w:val="1"/>
      <w:marLeft w:val="0"/>
      <w:marRight w:val="0"/>
      <w:marTop w:val="0"/>
      <w:marBottom w:val="0"/>
      <w:divBdr>
        <w:top w:val="none" w:sz="0" w:space="0" w:color="auto"/>
        <w:left w:val="none" w:sz="0" w:space="0" w:color="auto"/>
        <w:bottom w:val="none" w:sz="0" w:space="0" w:color="auto"/>
        <w:right w:val="none" w:sz="0" w:space="0" w:color="auto"/>
      </w:divBdr>
    </w:div>
    <w:div w:id="2111243612">
      <w:bodyDiv w:val="1"/>
      <w:marLeft w:val="0"/>
      <w:marRight w:val="0"/>
      <w:marTop w:val="0"/>
      <w:marBottom w:val="0"/>
      <w:divBdr>
        <w:top w:val="none" w:sz="0" w:space="0" w:color="auto"/>
        <w:left w:val="none" w:sz="0" w:space="0" w:color="auto"/>
        <w:bottom w:val="none" w:sz="0" w:space="0" w:color="auto"/>
        <w:right w:val="none" w:sz="0" w:space="0" w:color="auto"/>
      </w:divBdr>
    </w:div>
    <w:div w:id="2126147515">
      <w:bodyDiv w:val="1"/>
      <w:marLeft w:val="0"/>
      <w:marRight w:val="0"/>
      <w:marTop w:val="0"/>
      <w:marBottom w:val="0"/>
      <w:divBdr>
        <w:top w:val="none" w:sz="0" w:space="0" w:color="auto"/>
        <w:left w:val="none" w:sz="0" w:space="0" w:color="auto"/>
        <w:bottom w:val="none" w:sz="0" w:space="0" w:color="auto"/>
        <w:right w:val="none" w:sz="0" w:space="0" w:color="auto"/>
      </w:divBdr>
    </w:div>
    <w:div w:id="2138524074">
      <w:bodyDiv w:val="1"/>
      <w:marLeft w:val="0"/>
      <w:marRight w:val="0"/>
      <w:marTop w:val="0"/>
      <w:marBottom w:val="0"/>
      <w:divBdr>
        <w:top w:val="none" w:sz="0" w:space="0" w:color="auto"/>
        <w:left w:val="none" w:sz="0" w:space="0" w:color="auto"/>
        <w:bottom w:val="none" w:sz="0" w:space="0" w:color="auto"/>
        <w:right w:val="none" w:sz="0" w:space="0" w:color="auto"/>
      </w:divBdr>
    </w:div>
    <w:div w:id="214469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alj-acrs.ca/" TargetMode="External"/><Relationship Id="rId3" Type="http://schemas.openxmlformats.org/officeDocument/2006/relationships/settings" Target="settings.xml"/><Relationship Id="rId7" Type="http://schemas.openxmlformats.org/officeDocument/2006/relationships/hyperlink" Target="https://otessa.org/2022" TargetMode="External"/><Relationship Id="rId12" Type="http://schemas.openxmlformats.org/officeDocument/2006/relationships/hyperlink" Target="https://csshe-scees.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tessa.org/2022" TargetMode="External"/><Relationship Id="rId11" Type="http://schemas.openxmlformats.org/officeDocument/2006/relationships/hyperlink" Target="https://csse-scee.c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federationhss.ca/en/congress/congress-2022/calendar-open-events" TargetMode="External"/><Relationship Id="rId4" Type="http://schemas.openxmlformats.org/officeDocument/2006/relationships/webSettings" Target="webSettings.xml"/><Relationship Id="rId9" Type="http://schemas.openxmlformats.org/officeDocument/2006/relationships/hyperlink" Target="https://www.federationhss.ca/en/congress/congress-2022/open-programming" TargetMode="External"/><Relationship Id="rId14" Type="http://schemas.openxmlformats.org/officeDocument/2006/relationships/hyperlink" Target="https://www.casae-acee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24</Pages>
  <Words>4432</Words>
  <Characters>25263</Characters>
  <Application>Microsoft Office Word</Application>
  <DocSecurity>0</DocSecurity>
  <Lines>210</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OTESSA21_Program</vt:lpstr>
      <vt:lpstr>OTESSA21_Program</vt:lpstr>
    </vt:vector>
  </TitlesOfParts>
  <Company/>
  <LinksUpToDate>false</LinksUpToDate>
  <CharactersWithSpaces>29636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OTESSA21_Program</dc:title>
  <dc:creator>Anne Marie Scott</dc:creator>
  <cp:lastModifiedBy>Valerie Irvine</cp:lastModifiedBy>
  <cp:revision>11</cp:revision>
  <cp:lastPrinted>2022-04-11T23:38:00Z</cp:lastPrinted>
  <dcterms:created xsi:type="dcterms:W3CDTF">2022-04-11T19:09:00Z</dcterms:created>
  <dcterms:modified xsi:type="dcterms:W3CDTF">2022-04-12T01:53:00Z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2021-05-31T00:00:00Z</vt:filetime>
  </property>
  <property fmtid="{D5CDD505-2E9C-101B-9397-08002B2CF9AE}" pid="3" name="Creator">
    <vt:lpwstr>Word</vt:lpwstr>
  </property>
  <property fmtid="{D5CDD505-2E9C-101B-9397-08002B2CF9AE}" pid="4" name="LastSaved">
    <vt:filetime>2022-03-24T00:00:00Z</vt:filetime>
  </property>
</Properties>
</file>