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0E4794">
              <w:rPr>
                <w:rFonts w:asciiTheme="minorBidi" w:hAnsiTheme="minorBidi" w:cs="Cordia New"/>
                <w:sz w:val="28"/>
                <w:highlight w:val="green"/>
                <w:cs/>
              </w:rPr>
              <w:t>100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0E4794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0E4794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="000E4794">
              <w:rPr>
                <w:rFonts w:asciiTheme="minorBidi" w:hAnsiTheme="minorBidi" w:cs="Cordia New"/>
                <w:sz w:val="28"/>
                <w:highlight w:val="yellow"/>
                <w:cs/>
              </w:rPr>
              <w:t>101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0E4794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0E4794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="000E4794">
              <w:rPr>
                <w:rFonts w:asciiTheme="minorBidi" w:hAnsiTheme="minorBidi" w:cs="Cordia New"/>
                <w:sz w:val="28"/>
                <w:highlight w:val="green"/>
                <w:cs/>
              </w:rPr>
              <w:t>102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0E4794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ความครบถ้วนตามแผนงาน งานขุดซ่อม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0E4794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ความครบถ้วนตามแผนงาน งานขุดซ่อม 2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="000E4794">
              <w:rPr>
                <w:rFonts w:asciiTheme="minorBidi" w:hAnsiTheme="minorBidi" w:cs="Cordia New"/>
                <w:sz w:val="28"/>
                <w:highlight w:val="yellow"/>
                <w:cs/>
              </w:rPr>
              <w:t>103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0E4794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0E4794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2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="000E4794">
              <w:rPr>
                <w:rFonts w:asciiTheme="minorBidi" w:hAnsiTheme="minorBidi" w:cs="Cordia New"/>
                <w:sz w:val="28"/>
                <w:highlight w:val="yellow"/>
                <w:cs/>
              </w:rPr>
              <w:t>104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0E4794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:1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0E4794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0E4794">
              <w:rPr>
                <w:rFonts w:asciiTheme="minorBidi" w:hAnsiTheme="minorBidi" w:cs="Cordia New"/>
                <w:sz w:val="28"/>
                <w:highlight w:val="yellow"/>
                <w:cs/>
              </w:rPr>
              <w:t>105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="000E4794">
              <w:rPr>
                <w:rFonts w:asciiTheme="minorBidi" w:hAnsiTheme="minorBidi" w:cs="Cordia New"/>
                <w:sz w:val="28"/>
                <w:highlight w:val="yellow"/>
                <w:cs/>
              </w:rPr>
              <w:t>106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0E4794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0E4794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0E4794">
              <w:rPr>
                <w:rFonts w:asciiTheme="minorBidi" w:hAnsiTheme="minorBidi" w:cs="Cordia New"/>
                <w:sz w:val="28"/>
                <w:highlight w:val="yellow"/>
                <w:cs/>
              </w:rPr>
              <w:t>107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="000E4794">
              <w:rPr>
                <w:rFonts w:asciiTheme="minorBidi" w:hAnsiTheme="minorBidi" w:cs="Cordia New"/>
                <w:sz w:val="28"/>
                <w:highlight w:val="yellow"/>
                <w:cs/>
              </w:rPr>
              <w:t>108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0E4794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0E4794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0E4794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109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E4794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0E4794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0E4794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110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E4794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0E4794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2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0E4794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111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0E4794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0E4794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0E4794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test project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0E4794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112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0E4794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0E4794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</w:t>
      </w:r>
      <w:r w:rsidR="006B6B86" w:rsidRPr="00495716">
        <w:rPr>
          <w:rFonts w:ascii="Cordia New" w:hAnsi="Cordia New"/>
          <w:sz w:val="28"/>
          <w:cs/>
        </w:rPr>
        <w:lastRenderedPageBreak/>
        <w:t>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0E4794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2482596" cy="2112264"/>
            <wp:effectExtent l="0" t="0" r="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596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0E4794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</w:rPr>
        <w:t xml:space="preserve">Patrolling </w:t>
      </w:r>
      <w:r>
        <w:rPr>
          <w:rFonts w:ascii="Cordia New" w:hAnsi="Cordia New" w:cs="Cordia New"/>
          <w:sz w:val="28"/>
          <w:highlight w:val="green"/>
          <w:cs/>
        </w:rPr>
        <w:t>1</w:t>
      </w:r>
    </w:p>
    <w:p w:rsidR="00AC06BE" w:rsidRPr="0012516C" w:rsidRDefault="000E4794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</w:rPr>
        <w:t xml:space="preserve">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2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0E4794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Patrolling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</w:t>
      </w:r>
      <w:r w:rsidRPr="00495716">
        <w:rPr>
          <w:rFonts w:ascii="Cordia New" w:hAnsi="Cordia New" w:cs="Cordia New" w:hint="cs"/>
          <w:sz w:val="28"/>
          <w:cs/>
        </w:rPr>
        <w:lastRenderedPageBreak/>
        <w:t>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0E4794" w:rsidTr="000E4794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0E4794" w:rsidRDefault="000E479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0E4794" w:rsidRDefault="000E479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0E4794" w:rsidRDefault="000E479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0E4794" w:rsidRDefault="000E479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0E4794" w:rsidRDefault="000E479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% </w:t>
            </w:r>
            <w:r>
              <w:rPr>
                <w:rFonts w:ascii="Cordia New" w:hAnsi="Cordia New" w:cs="Cordia New"/>
                <w:sz w:val="28"/>
              </w:rPr>
              <w:t>Actual</w:t>
            </w:r>
          </w:p>
        </w:tc>
        <w:tc>
          <w:tcPr>
            <w:tcW w:w="1505" w:type="dxa"/>
            <w:shd w:val="clear" w:color="auto" w:fill="auto"/>
          </w:tcPr>
          <w:p w:rsidR="000E4794" w:rsidRDefault="000E479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0E4794" w:rsidTr="000E4794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0E4794" w:rsidRDefault="000E479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0E4794" w:rsidRDefault="000E479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0E4794" w:rsidRDefault="000E479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0E4794" w:rsidRDefault="000E479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0E4794" w:rsidRDefault="000E479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0E4794" w:rsidRDefault="000E479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</w:tr>
      <w:tr w:rsidR="000E4794" w:rsidTr="000E4794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0E4794" w:rsidRDefault="000E479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0E4794" w:rsidRDefault="000E479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0E4794" w:rsidRDefault="000E479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0E4794" w:rsidRDefault="000E479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0E4794" w:rsidRDefault="000E479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0E4794" w:rsidRDefault="000E479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</w:tr>
      <w:tr w:rsidR="000E4794" w:rsidTr="000E4794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0E4794" w:rsidRDefault="000E479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0E4794" w:rsidRDefault="000E479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0E4794" w:rsidRDefault="000E479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0E4794" w:rsidRDefault="000E479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0E4794" w:rsidRDefault="000E479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0E4794" w:rsidRDefault="000E479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</w:tr>
      <w:tr w:rsidR="000E4794" w:rsidTr="000E4794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0E4794" w:rsidRDefault="000E479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0E4794" w:rsidRDefault="000E479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0E4794" w:rsidRDefault="000E479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0E4794" w:rsidRDefault="000E479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0E4794" w:rsidRDefault="000E479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0E4794" w:rsidRDefault="000E479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</w:tr>
      <w:tr w:rsidR="000E4794" w:rsidTr="000E4794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0E4794" w:rsidRDefault="000E479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0E4794" w:rsidRDefault="000E479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0E4794" w:rsidRDefault="000E479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0E4794" w:rsidRDefault="000E479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0E4794" w:rsidRDefault="000E479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0E4794" w:rsidRDefault="000E479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0E4794">
        <w:rPr>
          <w:rFonts w:ascii="Cordia New" w:eastAsia="Tahoma" w:hAnsi="Cordia New"/>
          <w:kern w:val="24"/>
          <w:sz w:val="28"/>
          <w:highlight w:val="green"/>
          <w:cs/>
        </w:rPr>
        <w:t>111</w:t>
      </w:r>
      <w:r w:rsidR="000E4794">
        <w:rPr>
          <w:rFonts w:ascii="Cordia New" w:hAnsi="Cordia New"/>
          <w:sz w:val="28"/>
          <w:highlight w:val="green"/>
          <w:cs/>
        </w:rPr>
        <w:t>111</w:t>
      </w:r>
      <w:r w:rsidR="00167548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0E4794">
        <w:rPr>
          <w:rFonts w:ascii="Cordia New" w:eastAsia="Tahoma" w:hAnsi="Cordia New"/>
          <w:kern w:val="24"/>
          <w:sz w:val="28"/>
          <w:cs/>
        </w:rPr>
        <w:t>111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0E4794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111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0E4794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="000E4794">
        <w:rPr>
          <w:rFonts w:ascii="Cordia New" w:hAnsi="Cordia New"/>
          <w:sz w:val="28"/>
          <w:highlight w:val="green"/>
          <w:cs/>
        </w:rPr>
        <w:t>222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0E4794">
        <w:rPr>
          <w:rFonts w:ascii="Cordia New" w:hAnsi="Cordia New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0E4794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0E4794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test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0E4794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0E4794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2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0E4794" w:rsidTr="000E4794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0E4794" w:rsidRDefault="000E479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lastRenderedPageBreak/>
              <w:t>Region</w:t>
            </w:r>
          </w:p>
        </w:tc>
        <w:tc>
          <w:tcPr>
            <w:tcW w:w="2256" w:type="dxa"/>
            <w:shd w:val="clear" w:color="auto" w:fill="auto"/>
          </w:tcPr>
          <w:p w:rsidR="000E4794" w:rsidRDefault="000E479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0E4794" w:rsidRDefault="000E479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0E4794" w:rsidRDefault="000E479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0E4794" w:rsidTr="000E4794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0E4794" w:rsidRDefault="000E479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6" w:type="dxa"/>
            <w:shd w:val="clear" w:color="auto" w:fill="auto"/>
          </w:tcPr>
          <w:p w:rsidR="000E4794" w:rsidRDefault="000E479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0E4794" w:rsidRDefault="000E479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0E4794" w:rsidRDefault="000E479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</w:tr>
      <w:tr w:rsidR="000E4794" w:rsidTr="000E4794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0E4794" w:rsidRDefault="000E479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6" w:type="dxa"/>
            <w:shd w:val="clear" w:color="auto" w:fill="auto"/>
          </w:tcPr>
          <w:p w:rsidR="000E4794" w:rsidRDefault="000E479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0E4794" w:rsidRDefault="000E479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0E4794" w:rsidRDefault="000E479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0E4794" w:rsidTr="000E4794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0E4794" w:rsidRDefault="000E479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6" w:type="dxa"/>
            <w:shd w:val="clear" w:color="auto" w:fill="auto"/>
          </w:tcPr>
          <w:p w:rsidR="000E4794" w:rsidRDefault="000E479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0E4794" w:rsidRDefault="000E479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0E4794" w:rsidRDefault="000E479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0E4794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0E4794">
        <w:rPr>
          <w:rFonts w:ascii="Cordia New" w:hAnsi="Cordia New"/>
          <w:sz w:val="28"/>
          <w:highlight w:val="yellow"/>
          <w:cs/>
        </w:rPr>
        <w:t>3</w:t>
      </w:r>
      <w:r w:rsidR="000E4794">
        <w:rPr>
          <w:rFonts w:ascii="Cordia New" w:hAnsi="Cordia New"/>
          <w:sz w:val="28"/>
          <w:highlight w:val="yellow"/>
        </w:rPr>
        <w:t xml:space="preserve">rd party Interface &gt; Soil Erosion </w:t>
      </w:r>
      <w:r w:rsidR="000E4794">
        <w:rPr>
          <w:rFonts w:ascii="Cordia New" w:hAnsi="Cordia New"/>
          <w:sz w:val="28"/>
          <w:highlight w:val="yellow"/>
          <w:cs/>
        </w:rPr>
        <w:t>4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0E4794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3</w:t>
      </w:r>
      <w:r>
        <w:rPr>
          <w:rFonts w:ascii="Cordia New" w:hAnsi="Cordia New"/>
          <w:sz w:val="28"/>
        </w:rPr>
        <w:t xml:space="preserve">rd party Interface &gt; Soil Erosion </w:t>
      </w:r>
      <w:r>
        <w:rPr>
          <w:rFonts w:ascii="Cordia New" w:hAnsi="Cordia New"/>
          <w:sz w:val="28"/>
          <w:cs/>
        </w:rPr>
        <w:t>5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0E4794" w:rsidTr="000E4794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0E4794" w:rsidRDefault="000E479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0E4794" w:rsidRDefault="000E479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0E4794" w:rsidRDefault="000E479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0E4794" w:rsidRDefault="000E479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0E4794" w:rsidRDefault="000E479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0E4794" w:rsidTr="000E4794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0E4794" w:rsidRDefault="000E479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0E4794" w:rsidRDefault="000E479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0E4794" w:rsidRDefault="000E479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0E4794" w:rsidRDefault="000E479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0E4794" w:rsidRDefault="000E479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0E479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Settlelment Survey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การดำเนินงานในอนาคต</w:t>
      </w:r>
    </w:p>
    <w:p w:rsidR="009B1FEC" w:rsidRPr="0012516C" w:rsidRDefault="000E479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3</w:t>
      </w:r>
      <w:r>
        <w:rPr>
          <w:rFonts w:ascii="Cordia New" w:hAnsi="Cordia New"/>
          <w:sz w:val="28"/>
          <w:highlight w:val="green"/>
        </w:rPr>
        <w:t xml:space="preserve">rd party Interface &gt; Settlelment Survey </w:t>
      </w:r>
      <w:r>
        <w:rPr>
          <w:rFonts w:ascii="Cordia New" w:hAnsi="Cordia New"/>
          <w:sz w:val="28"/>
          <w:highlight w:val="green"/>
          <w:cs/>
        </w:rPr>
        <w:t>2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0E479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Settlelment Survey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0E4794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ROV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0E4794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2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0E4794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0E4794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4</w:t>
      </w: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0E4794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lastRenderedPageBreak/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0E4794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Free Span </w:t>
      </w:r>
      <w:r>
        <w:rPr>
          <w:rFonts w:ascii="Cordia New" w:hAnsi="Cordia New"/>
          <w:sz w:val="28"/>
          <w:highlight w:val="yellow"/>
          <w:cs/>
        </w:rPr>
        <w:t>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0E4794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3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0E4794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4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lastRenderedPageBreak/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0E4794">
        <w:rPr>
          <w:rFonts w:ascii="Cordia New" w:hAnsi="Cordia New"/>
          <w:sz w:val="28"/>
        </w:rPr>
        <w:t>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E479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200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E479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201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E479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202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E479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203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lastRenderedPageBreak/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0E4794" w:rsidTr="000E4794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0E4794" w:rsidRDefault="000E4794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0E4794" w:rsidRDefault="000E4794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0E4794" w:rsidRDefault="000E4794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0E4794" w:rsidTr="000E4794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0E4794" w:rsidRDefault="000E4794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  <w:tc>
          <w:tcPr>
            <w:tcW w:w="3009" w:type="dxa"/>
            <w:shd w:val="clear" w:color="auto" w:fill="auto"/>
          </w:tcPr>
          <w:p w:rsidR="000E4794" w:rsidRDefault="000E4794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  <w:tc>
          <w:tcPr>
            <w:tcW w:w="3009" w:type="dxa"/>
            <w:shd w:val="clear" w:color="auto" w:fill="auto"/>
          </w:tcPr>
          <w:p w:rsidR="000E4794" w:rsidRDefault="000E4794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</w:tr>
      <w:tr w:rsidR="000E4794" w:rsidTr="000E4794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0E4794" w:rsidRDefault="000E4794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  <w:tc>
          <w:tcPr>
            <w:tcW w:w="3009" w:type="dxa"/>
            <w:shd w:val="clear" w:color="auto" w:fill="auto"/>
          </w:tcPr>
          <w:p w:rsidR="000E4794" w:rsidRDefault="000E4794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  <w:tc>
          <w:tcPr>
            <w:tcW w:w="3009" w:type="dxa"/>
            <w:shd w:val="clear" w:color="auto" w:fill="auto"/>
          </w:tcPr>
          <w:p w:rsidR="000E4794" w:rsidRDefault="000E4794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</w:tr>
      <w:tr w:rsidR="000E4794" w:rsidTr="000E4794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0E4794" w:rsidRDefault="000E4794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  <w:tc>
          <w:tcPr>
            <w:tcW w:w="3009" w:type="dxa"/>
            <w:shd w:val="clear" w:color="auto" w:fill="auto"/>
          </w:tcPr>
          <w:p w:rsidR="000E4794" w:rsidRDefault="000E4794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  <w:tc>
          <w:tcPr>
            <w:tcW w:w="3009" w:type="dxa"/>
            <w:shd w:val="clear" w:color="auto" w:fill="auto"/>
          </w:tcPr>
          <w:p w:rsidR="000E4794" w:rsidRDefault="000E4794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lastRenderedPageBreak/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0E4794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>On the future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0E4794" w:rsidTr="000E4794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0E4794" w:rsidRDefault="000E4794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0E4794" w:rsidRDefault="000E4794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0E4794" w:rsidRDefault="000E4794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0E4794" w:rsidTr="000E4794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0E4794" w:rsidRDefault="000E4794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0E4794" w:rsidRDefault="000E4794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0E4794" w:rsidRDefault="000E4794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</w:tr>
      <w:tr w:rsidR="000E4794" w:rsidTr="000E4794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0E4794" w:rsidRDefault="000E4794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0E4794" w:rsidRDefault="000E4794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0E4794" w:rsidRDefault="000E4794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</w:tr>
      <w:tr w:rsidR="000E4794" w:rsidTr="000E4794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0E4794" w:rsidRDefault="000E4794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  <w:tc>
          <w:tcPr>
            <w:tcW w:w="3009" w:type="dxa"/>
            <w:shd w:val="clear" w:color="auto" w:fill="auto"/>
          </w:tcPr>
          <w:p w:rsidR="000E4794" w:rsidRDefault="000E4794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  <w:tc>
          <w:tcPr>
            <w:tcW w:w="3009" w:type="dxa"/>
            <w:shd w:val="clear" w:color="auto" w:fill="auto"/>
          </w:tcPr>
          <w:p w:rsidR="000E4794" w:rsidRDefault="000E4794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0E4794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External Corrosion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0E4794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Cleaning PIG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0E4794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 xml:space="preserve">Cleaning PIG </w:t>
      </w:r>
      <w:r>
        <w:rPr>
          <w:rFonts w:ascii="Cordia New" w:hAnsi="Cordia New"/>
          <w:sz w:val="28"/>
          <w:cs/>
        </w:rPr>
        <w:t>1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0E4794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0E4794" w:rsidRDefault="000E4794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 aaa</w:t>
            </w:r>
          </w:p>
        </w:tc>
        <w:tc>
          <w:tcPr>
            <w:tcW w:w="4513" w:type="dxa"/>
          </w:tcPr>
          <w:p w:rsidR="000E4794" w:rsidRDefault="000E4794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0E4794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0E4794" w:rsidRDefault="000E4794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 bbb</w:t>
            </w:r>
          </w:p>
        </w:tc>
        <w:tc>
          <w:tcPr>
            <w:tcW w:w="4513" w:type="dxa"/>
          </w:tcPr>
          <w:p w:rsidR="000E4794" w:rsidRDefault="000E4794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  <w:tr w:rsidR="000E4794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0E4794" w:rsidRDefault="000E4794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0E4794" w:rsidRDefault="000E4794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970BE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0E4794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Cleaning PIG </w:t>
      </w:r>
      <w:r>
        <w:rPr>
          <w:rFonts w:ascii="Cordia New" w:hAnsi="Cordia New" w:cs="Cordia New"/>
          <w:sz w:val="28"/>
          <w:highlight w:val="yellow"/>
          <w:cs/>
        </w:rPr>
        <w:t>3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0E4794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0E4794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0E4794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0E4794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4" w:type="dxa"/>
          </w:tcPr>
          <w:p w:rsidR="00632BFD" w:rsidRDefault="000E4794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ปัญหาอุปสรรค (ถ้ามี)</w:t>
      </w:r>
    </w:p>
    <w:p w:rsidR="00765F92" w:rsidRPr="0012516C" w:rsidRDefault="000E4794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</w:rPr>
        <w:t xml:space="preserve">Cleaning PIG </w:t>
      </w:r>
      <w:r>
        <w:rPr>
          <w:rFonts w:ascii="Cordia New" w:hAnsi="Cordia New"/>
          <w:sz w:val="28"/>
          <w:highlight w:val="green"/>
          <w:cs/>
        </w:rPr>
        <w:t>4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0E4794" w:rsidTr="000E4794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0E4794" w:rsidRDefault="000E4794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0E4794" w:rsidRDefault="000E4794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0E4794" w:rsidRDefault="000E4794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0E4794" w:rsidTr="000E4794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0E4794" w:rsidRDefault="000E4794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1111</w:t>
            </w:r>
          </w:p>
        </w:tc>
        <w:tc>
          <w:tcPr>
            <w:tcW w:w="3009" w:type="dxa"/>
            <w:shd w:val="clear" w:color="auto" w:fill="auto"/>
          </w:tcPr>
          <w:p w:rsidR="000E4794" w:rsidRDefault="000E4794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2222</w:t>
            </w:r>
          </w:p>
        </w:tc>
        <w:tc>
          <w:tcPr>
            <w:tcW w:w="3009" w:type="dxa"/>
            <w:shd w:val="clear" w:color="auto" w:fill="auto"/>
          </w:tcPr>
          <w:p w:rsidR="000E4794" w:rsidRDefault="000E4794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3333</w:t>
            </w:r>
          </w:p>
        </w:tc>
      </w:tr>
      <w:tr w:rsidR="000E4794" w:rsidTr="000E4794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0E4794" w:rsidRDefault="000E4794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4444</w:t>
            </w:r>
          </w:p>
        </w:tc>
        <w:tc>
          <w:tcPr>
            <w:tcW w:w="3009" w:type="dxa"/>
            <w:shd w:val="clear" w:color="auto" w:fill="auto"/>
          </w:tcPr>
          <w:p w:rsidR="000E4794" w:rsidRDefault="000E4794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5555</w:t>
            </w:r>
          </w:p>
        </w:tc>
        <w:tc>
          <w:tcPr>
            <w:tcW w:w="3009" w:type="dxa"/>
            <w:shd w:val="clear" w:color="auto" w:fill="auto"/>
          </w:tcPr>
          <w:p w:rsidR="000E4794" w:rsidRDefault="000E4794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6666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0E4794" w:rsidTr="00827C34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ปี 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0E4794" w:rsidTr="000E4794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0E4794" w:rsidTr="000E4794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aaa</w:t>
            </w:r>
          </w:p>
        </w:tc>
        <w:tc>
          <w:tcPr>
            <w:tcW w:w="501" w:type="dxa"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bbb</w:t>
            </w:r>
          </w:p>
        </w:tc>
        <w:tc>
          <w:tcPr>
            <w:tcW w:w="501" w:type="dxa"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ccc</w:t>
            </w:r>
          </w:p>
        </w:tc>
        <w:tc>
          <w:tcPr>
            <w:tcW w:w="501" w:type="dxa"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0E4794" w:rsidRDefault="000E479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ddd</w:t>
            </w: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0E4794" w:rsidTr="000E4794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0E4794" w:rsidRDefault="000E4794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0E4794" w:rsidRDefault="000E4794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0E4794" w:rsidTr="000E4794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0E4794" w:rsidRDefault="000E4794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11111 22222</w:t>
            </w:r>
          </w:p>
        </w:tc>
        <w:tc>
          <w:tcPr>
            <w:tcW w:w="4513" w:type="dxa"/>
            <w:shd w:val="clear" w:color="auto" w:fill="auto"/>
          </w:tcPr>
          <w:p w:rsidR="000E4794" w:rsidRDefault="000E4794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33333</w:t>
            </w: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0E4794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44444</w:t>
            </w:r>
          </w:p>
        </w:tc>
        <w:tc>
          <w:tcPr>
            <w:tcW w:w="1803" w:type="dxa"/>
          </w:tcPr>
          <w:p w:rsidR="00376967" w:rsidRDefault="000E4794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55555</w:t>
            </w:r>
          </w:p>
        </w:tc>
        <w:tc>
          <w:tcPr>
            <w:tcW w:w="1803" w:type="dxa"/>
          </w:tcPr>
          <w:p w:rsidR="00376967" w:rsidRDefault="000E4794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66666</w:t>
            </w:r>
          </w:p>
        </w:tc>
        <w:tc>
          <w:tcPr>
            <w:tcW w:w="1803" w:type="dxa"/>
          </w:tcPr>
          <w:p w:rsidR="00376967" w:rsidRDefault="000E4794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77777</w:t>
            </w:r>
          </w:p>
        </w:tc>
        <w:tc>
          <w:tcPr>
            <w:tcW w:w="1804" w:type="dxa"/>
          </w:tcPr>
          <w:p w:rsidR="00376967" w:rsidRDefault="000E4794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88888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0E4794">
        <w:rPr>
          <w:rFonts w:ascii="Cordia New" w:hAnsi="Cordia New"/>
          <w:sz w:val="28"/>
        </w:rPr>
        <w:t xml:space="preserve">ILI PIG </w:t>
      </w:r>
      <w:r w:rsidR="000E4794">
        <w:rPr>
          <w:rFonts w:ascii="Cordia New" w:hAnsi="Cordia New"/>
          <w:sz w:val="28"/>
          <w:cs/>
        </w:rPr>
        <w:t>2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0E4794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Chemical Treatment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lastRenderedPageBreak/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E4794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-</w:t>
            </w:r>
          </w:p>
        </w:tc>
        <w:tc>
          <w:tcPr>
            <w:tcW w:w="683" w:type="dxa"/>
          </w:tcPr>
          <w:p w:rsidR="0002110A" w:rsidRPr="00513A38" w:rsidRDefault="000E4794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-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E4794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18</w:t>
            </w:r>
          </w:p>
        </w:tc>
        <w:tc>
          <w:tcPr>
            <w:tcW w:w="510" w:type="dxa"/>
          </w:tcPr>
          <w:p w:rsidR="0002110A" w:rsidRPr="00513A38" w:rsidRDefault="000E4794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E4794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-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E4794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10" w:type="dxa"/>
          </w:tcPr>
          <w:p w:rsidR="0002110A" w:rsidRPr="00513A38" w:rsidRDefault="000E4794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E4794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-</w:t>
            </w:r>
          </w:p>
        </w:tc>
        <w:tc>
          <w:tcPr>
            <w:tcW w:w="508" w:type="dxa"/>
          </w:tcPr>
          <w:p w:rsidR="0002110A" w:rsidRPr="00513A38" w:rsidRDefault="000E4794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09" w:type="dxa"/>
          </w:tcPr>
          <w:p w:rsidR="0002110A" w:rsidRPr="00513A38" w:rsidRDefault="000E4794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0E4794" w:rsidTr="000E4794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0E4794" w:rsidRDefault="000E4794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0E4794" w:rsidRDefault="000E4794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Inspection</w:t>
            </w:r>
          </w:p>
        </w:tc>
        <w:tc>
          <w:tcPr>
            <w:tcW w:w="2257" w:type="dxa"/>
            <w:shd w:val="clear" w:color="auto" w:fill="auto"/>
          </w:tcPr>
          <w:p w:rsidR="000E4794" w:rsidRDefault="000E4794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CM Sattion</w:t>
            </w:r>
          </w:p>
        </w:tc>
        <w:tc>
          <w:tcPr>
            <w:tcW w:w="2257" w:type="dxa"/>
            <w:shd w:val="clear" w:color="auto" w:fill="auto"/>
          </w:tcPr>
          <w:p w:rsidR="000E4794" w:rsidRDefault="000E4794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Date</w:t>
            </w:r>
          </w:p>
        </w:tc>
      </w:tr>
      <w:tr w:rsidR="000E4794" w:rsidTr="000E4794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0E4794" w:rsidRDefault="000E4794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ff</w:t>
            </w:r>
          </w:p>
        </w:tc>
        <w:tc>
          <w:tcPr>
            <w:tcW w:w="2256" w:type="dxa"/>
            <w:shd w:val="clear" w:color="auto" w:fill="auto"/>
          </w:tcPr>
          <w:p w:rsidR="000E4794" w:rsidRDefault="000E4794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ff</w:t>
            </w:r>
          </w:p>
        </w:tc>
        <w:tc>
          <w:tcPr>
            <w:tcW w:w="2257" w:type="dxa"/>
            <w:shd w:val="clear" w:color="auto" w:fill="auto"/>
          </w:tcPr>
          <w:p w:rsidR="000E4794" w:rsidRDefault="000E4794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ff</w:t>
            </w:r>
          </w:p>
        </w:tc>
        <w:tc>
          <w:tcPr>
            <w:tcW w:w="2257" w:type="dxa"/>
            <w:shd w:val="clear" w:color="auto" w:fill="auto"/>
          </w:tcPr>
          <w:p w:rsidR="000E4794" w:rsidRDefault="000E4794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</w:p>
        </w:tc>
      </w:tr>
    </w:tbl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E4794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-</w:t>
            </w:r>
          </w:p>
        </w:tc>
        <w:tc>
          <w:tcPr>
            <w:tcW w:w="683" w:type="dxa"/>
          </w:tcPr>
          <w:p w:rsidR="0002110A" w:rsidRPr="00513A38" w:rsidRDefault="000E4794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-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E4794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18</w:t>
            </w:r>
          </w:p>
        </w:tc>
        <w:tc>
          <w:tcPr>
            <w:tcW w:w="510" w:type="dxa"/>
          </w:tcPr>
          <w:p w:rsidR="0002110A" w:rsidRPr="00513A38" w:rsidRDefault="000E4794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E4794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-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E4794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10" w:type="dxa"/>
          </w:tcPr>
          <w:p w:rsidR="0002110A" w:rsidRPr="00513A38" w:rsidRDefault="000E4794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E4794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-</w:t>
            </w:r>
          </w:p>
        </w:tc>
        <w:tc>
          <w:tcPr>
            <w:tcW w:w="508" w:type="dxa"/>
          </w:tcPr>
          <w:p w:rsidR="0002110A" w:rsidRPr="00513A38" w:rsidRDefault="000E4794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09" w:type="dxa"/>
          </w:tcPr>
          <w:p w:rsidR="0002110A" w:rsidRPr="00513A38" w:rsidRDefault="000E4794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805C9E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132A73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765F92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0D3C8D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9E506A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9E506A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lastRenderedPageBreak/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lastRenderedPageBreak/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26"/>
      </w:tblGrid>
      <w:tr w:rsidR="000E479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E4794" w:rsidRDefault="000E4794" w:rsidP="000E479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bookmarkStart w:id="0" w:name="_GoBack"/>
            <w:bookmarkEnd w:id="0"/>
            <w:r>
              <w:rPr>
                <w:rFonts w:ascii="Cordia New" w:hAnsi="Cordia New"/>
                <w:sz w:val="28"/>
                <w:cs/>
              </w:rPr>
              <w:t>1.7.2</w:t>
            </w:r>
          </w:p>
        </w:tc>
      </w:tr>
      <w:tr w:rsidR="000E479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E4794" w:rsidRDefault="000E4794" w:rsidP="000E479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</w:t>
            </w:r>
          </w:p>
        </w:tc>
      </w:tr>
      <w:tr w:rsidR="000E479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E4794" w:rsidRDefault="000E4794" w:rsidP="000E479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1.7.2.1 แผนงาน</w:t>
            </w:r>
          </w:p>
        </w:tc>
      </w:tr>
      <w:tr w:rsidR="000E479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E4794" w:rsidRDefault="000E4794" w:rsidP="000E479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2</w:t>
            </w:r>
          </w:p>
        </w:tc>
      </w:tr>
      <w:tr w:rsidR="000E479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E4794" w:rsidRDefault="000E4794" w:rsidP="000E479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1.7.2.2 ผลการดำเนินงาน</w:t>
            </w:r>
          </w:p>
        </w:tc>
      </w:tr>
      <w:tr w:rsidR="000E479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E4794" w:rsidRDefault="000E4794" w:rsidP="000E479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3</w:t>
            </w:r>
          </w:p>
        </w:tc>
      </w:tr>
      <w:tr w:rsidR="000E479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E4794" w:rsidRDefault="000E4794" w:rsidP="000E479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1.7.2.3 การดำเนินงานในอนาคต</w:t>
            </w:r>
          </w:p>
        </w:tc>
      </w:tr>
      <w:tr w:rsidR="000E479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E4794" w:rsidRDefault="000E4794" w:rsidP="000E479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4</w:t>
            </w:r>
          </w:p>
        </w:tc>
      </w:tr>
      <w:tr w:rsidR="000E479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E4794" w:rsidRDefault="000E4794" w:rsidP="000E479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1.7.2.4 ปัญหาอุปสรรค์ (ถ้ามี)</w:t>
            </w:r>
          </w:p>
        </w:tc>
      </w:tr>
      <w:tr w:rsidR="000E479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E4794" w:rsidRDefault="000E4794" w:rsidP="000E479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5</w:t>
            </w:r>
          </w:p>
        </w:tc>
      </w:tr>
      <w:tr w:rsidR="000E479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E4794" w:rsidRDefault="000E4794" w:rsidP="000E479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</w:t>
            </w:r>
          </w:p>
        </w:tc>
      </w:tr>
      <w:tr w:rsidR="000E479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E4794" w:rsidRDefault="000E4794" w:rsidP="000E479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7</w:t>
            </w:r>
          </w:p>
        </w:tc>
      </w:tr>
      <w:tr w:rsidR="000E479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E4794" w:rsidRDefault="000E4794" w:rsidP="000E479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1.7.3.1 แผนงาน</w:t>
            </w:r>
          </w:p>
        </w:tc>
      </w:tr>
      <w:tr w:rsidR="000E479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E4794" w:rsidRDefault="000E4794" w:rsidP="000E479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8</w:t>
            </w:r>
          </w:p>
        </w:tc>
      </w:tr>
      <w:tr w:rsidR="000E479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E4794" w:rsidRDefault="000E4794" w:rsidP="000E479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1.7.3.2 ผลการดำเนินงาน</w:t>
            </w:r>
          </w:p>
        </w:tc>
      </w:tr>
      <w:tr w:rsidR="000E479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E4794" w:rsidRDefault="000E4794" w:rsidP="000E479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lastRenderedPageBreak/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9</w:t>
            </w:r>
          </w:p>
        </w:tc>
      </w:tr>
      <w:tr w:rsidR="000E479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E4794" w:rsidRDefault="000E4794" w:rsidP="000E479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1.7.3.3 การดำเนินงานในอนาคต</w:t>
            </w:r>
          </w:p>
        </w:tc>
      </w:tr>
      <w:tr w:rsidR="000E479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E4794" w:rsidRDefault="000E4794" w:rsidP="000E479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10</w:t>
            </w:r>
          </w:p>
        </w:tc>
      </w:tr>
      <w:tr w:rsidR="000E479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E4794" w:rsidRDefault="000E4794" w:rsidP="000E479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1.7.3.4 ปัญหาอุปสรรค์ (ถ้ามี)</w:t>
            </w:r>
          </w:p>
        </w:tc>
      </w:tr>
      <w:tr w:rsidR="000E479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E4794" w:rsidRDefault="000E4794" w:rsidP="000E479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11</w:t>
            </w:r>
          </w:p>
        </w:tc>
      </w:tr>
      <w:tr w:rsidR="000E479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E4794" w:rsidRDefault="000E4794" w:rsidP="000E479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</w:t>
            </w:r>
          </w:p>
        </w:tc>
      </w:tr>
      <w:tr w:rsidR="000E479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E4794" w:rsidRDefault="000E4794" w:rsidP="000E479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13</w:t>
            </w:r>
          </w:p>
        </w:tc>
      </w:tr>
      <w:tr w:rsidR="000E479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E4794" w:rsidRDefault="000E4794" w:rsidP="000E479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1.7.4.1 แผนงาน</w:t>
            </w:r>
          </w:p>
        </w:tc>
      </w:tr>
      <w:tr w:rsidR="000E479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E4794" w:rsidRDefault="000E4794" w:rsidP="000E479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14</w:t>
            </w:r>
          </w:p>
        </w:tc>
      </w:tr>
      <w:tr w:rsidR="000E479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E4794" w:rsidRDefault="000E4794" w:rsidP="000E479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1.7.4.2 ผลการดำเนินงาน</w:t>
            </w:r>
          </w:p>
        </w:tc>
      </w:tr>
      <w:tr w:rsidR="000E479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E4794" w:rsidRDefault="000E4794" w:rsidP="000E479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15</w:t>
            </w:r>
          </w:p>
        </w:tc>
      </w:tr>
      <w:tr w:rsidR="000E479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E4794" w:rsidRDefault="000E4794" w:rsidP="000E479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1.7.4.3 การดำเนินงานในอนาคต</w:t>
            </w:r>
          </w:p>
        </w:tc>
      </w:tr>
      <w:tr w:rsidR="000E479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E4794" w:rsidRDefault="000E4794" w:rsidP="000E479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16</w:t>
            </w:r>
          </w:p>
        </w:tc>
      </w:tr>
      <w:tr w:rsidR="000E479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E4794" w:rsidRDefault="000E4794" w:rsidP="000E479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1.7.4.4 ปัญหาอุปสรรค์ (ถ้ามี)</w:t>
            </w:r>
          </w:p>
        </w:tc>
      </w:tr>
      <w:tr w:rsidR="000E479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E4794" w:rsidRDefault="000E4794" w:rsidP="000E479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17</w:t>
            </w:r>
          </w:p>
        </w:tc>
      </w:tr>
    </w:tbl>
    <w:p w:rsidR="00DF2622" w:rsidRPr="00413E19" w:rsidRDefault="00DF2622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</w:p>
    <w:sectPr w:rsidR="00DF2622" w:rsidRPr="00413E19" w:rsidSect="0058437D">
      <w:headerReference w:type="default" r:id="rId14"/>
      <w:footerReference w:type="default" r:id="rId15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794" w:rsidRDefault="000E4794">
      <w:r>
        <w:separator/>
      </w:r>
    </w:p>
  </w:endnote>
  <w:endnote w:type="continuationSeparator" w:id="0">
    <w:p w:rsidR="000E4794" w:rsidRDefault="000E4794">
      <w:r>
        <w:continuationSeparator/>
      </w:r>
    </w:p>
  </w:endnote>
  <w:endnote w:type="continuationNotice" w:id="1">
    <w:p w:rsidR="000E4794" w:rsidRDefault="000E47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D45973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0E4794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0E4794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18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B048B6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0E4794">
      <w:rPr>
        <w:rFonts w:ascii="Browallia New" w:hAnsi="Browallia New" w:cs="Browallia New"/>
        <w:b/>
        <w:bCs/>
        <w:noProof/>
        <w:sz w:val="26"/>
        <w:szCs w:val="26"/>
      </w:rPr>
      <w:t>20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0E4794">
      <w:rPr>
        <w:rFonts w:ascii="Browallia New" w:hAnsi="Browallia New" w:cs="Browallia New"/>
        <w:b/>
        <w:bCs/>
        <w:noProof/>
        <w:sz w:val="26"/>
        <w:szCs w:val="26"/>
      </w:rPr>
      <w:t>20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794" w:rsidRDefault="000E4794">
      <w:r>
        <w:separator/>
      </w:r>
    </w:p>
  </w:footnote>
  <w:footnote w:type="continuationSeparator" w:id="0">
    <w:p w:rsidR="000E4794" w:rsidRDefault="000E4794">
      <w:r>
        <w:continuationSeparator/>
      </w:r>
    </w:p>
  </w:footnote>
  <w:footnote w:type="continuationNotice" w:id="1">
    <w:p w:rsidR="000E4794" w:rsidRDefault="000E479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794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794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C92DB90-0233-4C16-A56C-92BD1788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6007171051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E7ECC-9B60-495E-BF59-CDC445C5A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6007171051รายงานการประชุม QSHEMC 1</Template>
  <TotalTime>0</TotalTime>
  <Pages>20</Pages>
  <Words>2604</Words>
  <Characters>14845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17415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oprlc</dc:creator>
  <cp:lastModifiedBy>oprlc</cp:lastModifiedBy>
  <cp:revision>1</cp:revision>
  <cp:lastPrinted>2016-06-06T07:45:00Z</cp:lastPrinted>
  <dcterms:created xsi:type="dcterms:W3CDTF">2017-07-19T05:21:00Z</dcterms:created>
  <dcterms:modified xsi:type="dcterms:W3CDTF">2017-07-19T05:21:00Z</dcterms:modified>
</cp:coreProperties>
</file>