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EE4A1" w14:textId="20C95838" w:rsidR="00B43FA6" w:rsidRPr="00F53431" w:rsidRDefault="0063063E" w:rsidP="002C004D">
      <w:pPr>
        <w:pStyle w:val="Authors"/>
        <w:spacing w:before="0" w:after="0" w:line="480" w:lineRule="auto"/>
        <w:rPr>
          <w:rFonts w:ascii="Times New Roman" w:hAnsi="Times New Roman" w:cs="Times New Roman"/>
          <w:sz w:val="24"/>
          <w:szCs w:val="24"/>
        </w:rPr>
      </w:pPr>
      <w:r w:rsidRPr="00F53431">
        <w:rPr>
          <w:rFonts w:ascii="Times New Roman" w:hAnsi="Times New Roman" w:cs="Times New Roman"/>
          <w:sz w:val="24"/>
          <w:szCs w:val="24"/>
        </w:rPr>
        <w:t xml:space="preserve">Improving </w:t>
      </w:r>
      <w:r>
        <w:rPr>
          <w:rFonts w:ascii="Times New Roman" w:hAnsi="Times New Roman" w:cs="Times New Roman"/>
          <w:sz w:val="24"/>
          <w:szCs w:val="24"/>
        </w:rPr>
        <w:t>p</w:t>
      </w:r>
      <w:r w:rsidRPr="00F53431">
        <w:rPr>
          <w:rFonts w:ascii="Times New Roman" w:hAnsi="Times New Roman" w:cs="Times New Roman"/>
          <w:sz w:val="24"/>
          <w:szCs w:val="24"/>
        </w:rPr>
        <w:t xml:space="preserve">erformance </w:t>
      </w:r>
      <w:r>
        <w:rPr>
          <w:rFonts w:ascii="Times New Roman" w:hAnsi="Times New Roman" w:cs="Times New Roman"/>
          <w:sz w:val="24"/>
          <w:szCs w:val="24"/>
        </w:rPr>
        <w:t>o</w:t>
      </w:r>
      <w:r w:rsidRPr="00F53431">
        <w:rPr>
          <w:rFonts w:ascii="Times New Roman" w:hAnsi="Times New Roman" w:cs="Times New Roman"/>
          <w:sz w:val="24"/>
          <w:szCs w:val="24"/>
        </w:rPr>
        <w:t xml:space="preserve">f </w:t>
      </w:r>
      <w:proofErr w:type="gramStart"/>
      <w:r w:rsidR="005B4809" w:rsidRPr="00F53431">
        <w:rPr>
          <w:rFonts w:ascii="Times New Roman" w:hAnsi="Times New Roman" w:cs="Times New Roman"/>
          <w:sz w:val="24"/>
          <w:szCs w:val="24"/>
        </w:rPr>
        <w:t>Heart Disease</w:t>
      </w:r>
      <w:proofErr w:type="gramEnd"/>
      <w:r w:rsidR="005B4809" w:rsidRPr="00F53431">
        <w:rPr>
          <w:rFonts w:ascii="Times New Roman" w:hAnsi="Times New Roman" w:cs="Times New Roman"/>
          <w:sz w:val="24"/>
          <w:szCs w:val="24"/>
        </w:rPr>
        <w:t xml:space="preserve"> prediction</w:t>
      </w:r>
      <w:r w:rsidRPr="00F53431">
        <w:rPr>
          <w:rFonts w:ascii="Times New Roman" w:hAnsi="Times New Roman" w:cs="Times New Roman"/>
          <w:sz w:val="24"/>
          <w:szCs w:val="24"/>
        </w:rPr>
        <w:t xml:space="preserve"> </w:t>
      </w:r>
      <w:r>
        <w:rPr>
          <w:rFonts w:ascii="Times New Roman" w:hAnsi="Times New Roman" w:cs="Times New Roman"/>
          <w:sz w:val="24"/>
          <w:szCs w:val="24"/>
        </w:rPr>
        <w:t>t</w:t>
      </w:r>
      <w:r w:rsidRPr="00F53431">
        <w:rPr>
          <w:rFonts w:ascii="Times New Roman" w:hAnsi="Times New Roman" w:cs="Times New Roman"/>
          <w:sz w:val="24"/>
          <w:szCs w:val="24"/>
        </w:rPr>
        <w:t xml:space="preserve">hrough </w:t>
      </w:r>
      <w:r>
        <w:rPr>
          <w:rFonts w:ascii="Times New Roman" w:hAnsi="Times New Roman" w:cs="Times New Roman"/>
          <w:sz w:val="24"/>
          <w:szCs w:val="24"/>
        </w:rPr>
        <w:t>f</w:t>
      </w:r>
      <w:r w:rsidRPr="00F53431">
        <w:rPr>
          <w:rFonts w:ascii="Times New Roman" w:hAnsi="Times New Roman" w:cs="Times New Roman"/>
          <w:sz w:val="24"/>
          <w:szCs w:val="24"/>
        </w:rPr>
        <w:t xml:space="preserve">eature </w:t>
      </w:r>
      <w:r>
        <w:rPr>
          <w:rFonts w:ascii="Times New Roman" w:hAnsi="Times New Roman" w:cs="Times New Roman"/>
          <w:sz w:val="24"/>
          <w:szCs w:val="24"/>
        </w:rPr>
        <w:t>d</w:t>
      </w:r>
      <w:r w:rsidRPr="00F53431">
        <w:rPr>
          <w:rFonts w:ascii="Times New Roman" w:hAnsi="Times New Roman" w:cs="Times New Roman"/>
          <w:sz w:val="24"/>
          <w:szCs w:val="24"/>
        </w:rPr>
        <w:t xml:space="preserve">ependency </w:t>
      </w:r>
      <w:r>
        <w:rPr>
          <w:rFonts w:ascii="Times New Roman" w:hAnsi="Times New Roman" w:cs="Times New Roman"/>
          <w:sz w:val="24"/>
          <w:szCs w:val="24"/>
        </w:rPr>
        <w:t>e</w:t>
      </w:r>
      <w:r w:rsidRPr="00F53431">
        <w:rPr>
          <w:rFonts w:ascii="Times New Roman" w:hAnsi="Times New Roman" w:cs="Times New Roman"/>
          <w:sz w:val="24"/>
          <w:szCs w:val="24"/>
        </w:rPr>
        <w:t>xtraction</w:t>
      </w:r>
    </w:p>
    <w:p w14:paraId="78FEA06E" w14:textId="15814257" w:rsidR="005A142E" w:rsidRPr="00F53431" w:rsidRDefault="005B4809" w:rsidP="002C004D">
      <w:pPr>
        <w:pStyle w:val="Authors"/>
        <w:spacing w:before="0" w:after="0" w:line="480" w:lineRule="auto"/>
        <w:rPr>
          <w:rFonts w:ascii="Times New Roman" w:hAnsi="Times New Roman" w:cs="Times New Roman"/>
          <w:sz w:val="24"/>
          <w:szCs w:val="24"/>
        </w:rPr>
      </w:pPr>
      <w:r w:rsidRPr="00F53431">
        <w:rPr>
          <w:rFonts w:ascii="Times New Roman" w:hAnsi="Times New Roman" w:cs="Times New Roman"/>
          <w:sz w:val="24"/>
          <w:szCs w:val="24"/>
        </w:rPr>
        <w:t xml:space="preserve">USMAN ABDULLAHI </w:t>
      </w:r>
      <w:r w:rsidR="00413DFF" w:rsidRPr="00F53431">
        <w:rPr>
          <w:rFonts w:ascii="Times New Roman" w:hAnsi="Times New Roman" w:cs="Times New Roman"/>
          <w:sz w:val="24"/>
          <w:szCs w:val="24"/>
        </w:rPr>
        <w:t>MUSA</w:t>
      </w:r>
    </w:p>
    <w:p w14:paraId="25E47E6B" w14:textId="490CE1B4" w:rsidR="005A142E" w:rsidRPr="00F53431" w:rsidRDefault="005A142E" w:rsidP="002C004D">
      <w:pPr>
        <w:pStyle w:val="Authors"/>
        <w:spacing w:before="0" w:after="0" w:line="480" w:lineRule="auto"/>
        <w:rPr>
          <w:rFonts w:ascii="Times New Roman" w:hAnsi="Times New Roman" w:cs="Times New Roman"/>
          <w:sz w:val="24"/>
          <w:szCs w:val="24"/>
        </w:rPr>
      </w:pPr>
      <w:r w:rsidRPr="00F53431">
        <w:rPr>
          <w:rFonts w:ascii="Times New Roman" w:hAnsi="Times New Roman" w:cs="Times New Roman"/>
          <w:sz w:val="24"/>
          <w:szCs w:val="24"/>
        </w:rPr>
        <w:t xml:space="preserve">Computer Science Department, Federal University </w:t>
      </w:r>
      <w:proofErr w:type="spellStart"/>
      <w:r w:rsidRPr="00F53431">
        <w:rPr>
          <w:rFonts w:ascii="Times New Roman" w:hAnsi="Times New Roman" w:cs="Times New Roman"/>
          <w:sz w:val="24"/>
          <w:szCs w:val="24"/>
        </w:rPr>
        <w:t>Dutse</w:t>
      </w:r>
      <w:proofErr w:type="spellEnd"/>
    </w:p>
    <w:p w14:paraId="3CC69A23" w14:textId="20B83922" w:rsidR="005A142E" w:rsidRPr="00F53431" w:rsidRDefault="005A142E" w:rsidP="002C004D">
      <w:pPr>
        <w:pStyle w:val="Authors"/>
        <w:spacing w:before="0" w:after="0" w:line="480" w:lineRule="auto"/>
        <w:rPr>
          <w:rFonts w:ascii="Times New Roman" w:hAnsi="Times New Roman" w:cs="Times New Roman"/>
          <w:sz w:val="24"/>
          <w:szCs w:val="24"/>
        </w:rPr>
      </w:pPr>
      <w:r w:rsidRPr="00F53431">
        <w:rPr>
          <w:rFonts w:ascii="Times New Roman" w:hAnsi="Times New Roman" w:cs="Times New Roman"/>
          <w:sz w:val="24"/>
          <w:szCs w:val="24"/>
        </w:rPr>
        <w:t>Usman.m@fud.edu.ng</w:t>
      </w:r>
    </w:p>
    <w:p w14:paraId="390FF28F" w14:textId="2EF73BE0" w:rsidR="00E64DB7" w:rsidRPr="00F53431" w:rsidRDefault="00B06265" w:rsidP="002C004D">
      <w:pPr>
        <w:pStyle w:val="AbsHead"/>
        <w:spacing w:before="0" w:after="0" w:line="480" w:lineRule="auto"/>
        <w:jc w:val="both"/>
        <w:rPr>
          <w:rFonts w:ascii="Times New Roman" w:hAnsi="Times New Roman" w:cs="Times New Roman"/>
          <w:sz w:val="24"/>
          <w:szCs w:val="24"/>
          <w:lang w:eastAsia="ja-JP"/>
        </w:rPr>
      </w:pPr>
      <w:r w:rsidRPr="00F53431">
        <w:rPr>
          <w:rFonts w:ascii="Times New Roman" w:hAnsi="Times New Roman" w:cs="Times New Roman"/>
          <w:bCs/>
          <w:sz w:val="24"/>
          <w:szCs w:val="24"/>
          <w:lang w:val="en-GB" w:eastAsia="ja-JP"/>
        </w:rPr>
        <w:t>ABSTRACT</w:t>
      </w:r>
    </w:p>
    <w:p w14:paraId="33D92E91" w14:textId="499032E7" w:rsidR="00E64DB7" w:rsidRPr="00F53431" w:rsidRDefault="00313554" w:rsidP="002C004D">
      <w:pPr>
        <w:pStyle w:val="Abstract"/>
        <w:spacing w:before="0" w:after="0" w:line="480" w:lineRule="auto"/>
        <w:rPr>
          <w:rFonts w:ascii="Times New Roman" w:hAnsi="Times New Roman" w:cs="Times New Roman"/>
          <w:sz w:val="24"/>
          <w:szCs w:val="24"/>
          <w:lang w:val="en-GB" w:eastAsia="ja-JP"/>
        </w:rPr>
      </w:pPr>
      <w:bookmarkStart w:id="0" w:name="_Hlk85282558"/>
      <w:r w:rsidRPr="00F53431">
        <w:rPr>
          <w:rFonts w:ascii="Times New Roman" w:hAnsi="Times New Roman" w:cs="Times New Roman"/>
          <w:sz w:val="24"/>
          <w:szCs w:val="24"/>
        </w:rPr>
        <w:t>Cardiovascular disease is a significant public health concern responsible for many deaths annually. It also causes a significant amount of morbidity and impairment to human</w:t>
      </w:r>
      <w:r w:rsidR="001F3910" w:rsidRPr="00F53431">
        <w:rPr>
          <w:rFonts w:ascii="Times New Roman" w:hAnsi="Times New Roman" w:cs="Times New Roman"/>
          <w:sz w:val="24"/>
          <w:szCs w:val="24"/>
        </w:rPr>
        <w:t>s</w:t>
      </w:r>
      <w:r w:rsidRPr="00F53431">
        <w:rPr>
          <w:rFonts w:ascii="Times New Roman" w:hAnsi="Times New Roman" w:cs="Times New Roman"/>
          <w:sz w:val="24"/>
          <w:szCs w:val="24"/>
        </w:rPr>
        <w:t xml:space="preserve">. </w:t>
      </w:r>
      <w:r w:rsidR="001F3910" w:rsidRPr="00F53431">
        <w:rPr>
          <w:rFonts w:ascii="Times New Roman" w:hAnsi="Times New Roman" w:cs="Times New Roman"/>
          <w:sz w:val="24"/>
          <w:szCs w:val="24"/>
        </w:rPr>
        <w:t>An i</w:t>
      </w:r>
      <w:r w:rsidRPr="00F53431">
        <w:rPr>
          <w:rFonts w:ascii="Times New Roman" w:hAnsi="Times New Roman" w:cs="Times New Roman"/>
          <w:sz w:val="24"/>
          <w:szCs w:val="24"/>
        </w:rPr>
        <w:t xml:space="preserve">ncrease in health care data through the use of electronic health record (EHR) systems makes it possible to perform analysis on the data and forecasting diverse scenarios for numerous fields. The need </w:t>
      </w:r>
      <w:r w:rsidR="007B0415" w:rsidRPr="00F53431">
        <w:rPr>
          <w:rFonts w:ascii="Times New Roman" w:hAnsi="Times New Roman" w:cs="Times New Roman"/>
          <w:sz w:val="24"/>
          <w:szCs w:val="24"/>
        </w:rPr>
        <w:t>to</w:t>
      </w:r>
      <w:r w:rsidRPr="00F53431">
        <w:rPr>
          <w:rFonts w:ascii="Times New Roman" w:hAnsi="Times New Roman" w:cs="Times New Roman"/>
          <w:sz w:val="24"/>
          <w:szCs w:val="24"/>
        </w:rPr>
        <w:t xml:space="preserve"> mak</w:t>
      </w:r>
      <w:r w:rsidR="007B0415" w:rsidRPr="00F53431">
        <w:rPr>
          <w:rFonts w:ascii="Times New Roman" w:hAnsi="Times New Roman" w:cs="Times New Roman"/>
          <w:sz w:val="24"/>
          <w:szCs w:val="24"/>
        </w:rPr>
        <w:t>e</w:t>
      </w:r>
      <w:r w:rsidRPr="00F53431">
        <w:rPr>
          <w:rFonts w:ascii="Times New Roman" w:hAnsi="Times New Roman" w:cs="Times New Roman"/>
          <w:sz w:val="24"/>
          <w:szCs w:val="24"/>
        </w:rPr>
        <w:t xml:space="preserve"> accurate prediction</w:t>
      </w:r>
      <w:r w:rsidR="001F3910" w:rsidRPr="00F53431">
        <w:rPr>
          <w:rFonts w:ascii="Times New Roman" w:hAnsi="Times New Roman" w:cs="Times New Roman"/>
          <w:sz w:val="24"/>
          <w:szCs w:val="24"/>
        </w:rPr>
        <w:t>s</w:t>
      </w:r>
      <w:r w:rsidRPr="00F53431">
        <w:rPr>
          <w:rFonts w:ascii="Times New Roman" w:hAnsi="Times New Roman" w:cs="Times New Roman"/>
          <w:sz w:val="24"/>
          <w:szCs w:val="24"/>
        </w:rPr>
        <w:t xml:space="preserve"> of </w:t>
      </w:r>
      <w:r w:rsidR="001A7EB7" w:rsidRPr="00F53431">
        <w:rPr>
          <w:rFonts w:ascii="Times New Roman" w:hAnsi="Times New Roman" w:cs="Times New Roman"/>
          <w:sz w:val="24"/>
          <w:szCs w:val="24"/>
        </w:rPr>
        <w:t xml:space="preserve">heart </w:t>
      </w:r>
      <w:r w:rsidRPr="00F53431">
        <w:rPr>
          <w:rFonts w:ascii="Times New Roman" w:hAnsi="Times New Roman" w:cs="Times New Roman"/>
          <w:sz w:val="24"/>
          <w:szCs w:val="24"/>
        </w:rPr>
        <w:t xml:space="preserve">disease </w:t>
      </w:r>
      <w:r w:rsidR="007B0415" w:rsidRPr="00F53431">
        <w:rPr>
          <w:rFonts w:ascii="Times New Roman" w:hAnsi="Times New Roman" w:cs="Times New Roman"/>
          <w:sz w:val="24"/>
          <w:szCs w:val="24"/>
        </w:rPr>
        <w:t xml:space="preserve">through </w:t>
      </w:r>
      <w:r w:rsidRPr="00F53431">
        <w:rPr>
          <w:rFonts w:ascii="Times New Roman" w:hAnsi="Times New Roman" w:cs="Times New Roman"/>
          <w:sz w:val="24"/>
          <w:szCs w:val="24"/>
        </w:rPr>
        <w:t>the use of machine learning algorithms</w:t>
      </w:r>
      <w:r w:rsidR="007B0415" w:rsidRPr="00F53431">
        <w:rPr>
          <w:rFonts w:ascii="Times New Roman" w:hAnsi="Times New Roman" w:cs="Times New Roman"/>
          <w:sz w:val="24"/>
          <w:szCs w:val="24"/>
        </w:rPr>
        <w:t xml:space="preserve"> is</w:t>
      </w:r>
      <w:r w:rsidRPr="00F53431">
        <w:rPr>
          <w:rFonts w:ascii="Times New Roman" w:hAnsi="Times New Roman" w:cs="Times New Roman"/>
          <w:sz w:val="24"/>
          <w:szCs w:val="24"/>
        </w:rPr>
        <w:t xml:space="preserve"> </w:t>
      </w:r>
      <w:r w:rsidR="005F4D97" w:rsidRPr="00F53431">
        <w:rPr>
          <w:rFonts w:ascii="Times New Roman" w:hAnsi="Times New Roman" w:cs="Times New Roman"/>
          <w:sz w:val="24"/>
          <w:szCs w:val="24"/>
        </w:rPr>
        <w:t xml:space="preserve">as a result of many </w:t>
      </w:r>
      <w:r w:rsidRPr="00F53431">
        <w:rPr>
          <w:rFonts w:ascii="Times New Roman" w:hAnsi="Times New Roman" w:cs="Times New Roman"/>
          <w:sz w:val="24"/>
          <w:szCs w:val="24"/>
        </w:rPr>
        <w:t xml:space="preserve">factors the human mind cannot process. </w:t>
      </w:r>
      <w:r w:rsidR="00C100E2" w:rsidRPr="00F53431">
        <w:rPr>
          <w:rFonts w:ascii="Times New Roman" w:hAnsi="Times New Roman" w:cs="Times New Roman"/>
          <w:sz w:val="24"/>
          <w:szCs w:val="24"/>
        </w:rPr>
        <w:t>Numerous</w:t>
      </w:r>
      <w:r w:rsidRPr="00F53431">
        <w:rPr>
          <w:rFonts w:ascii="Times New Roman" w:hAnsi="Times New Roman" w:cs="Times New Roman"/>
          <w:sz w:val="24"/>
          <w:szCs w:val="24"/>
        </w:rPr>
        <w:t xml:space="preserve"> machine learning algorithms such </w:t>
      </w:r>
      <w:r w:rsidR="0091699C" w:rsidRPr="00F53431">
        <w:rPr>
          <w:rFonts w:ascii="Times New Roman" w:hAnsi="Times New Roman" w:cs="Times New Roman"/>
          <w:sz w:val="24"/>
          <w:szCs w:val="24"/>
        </w:rPr>
        <w:t xml:space="preserve">as </w:t>
      </w:r>
      <w:r w:rsidR="00C100E2" w:rsidRPr="00F53431">
        <w:rPr>
          <w:rFonts w:ascii="Times New Roman" w:hAnsi="Times New Roman" w:cs="Times New Roman"/>
          <w:sz w:val="24"/>
          <w:szCs w:val="24"/>
        </w:rPr>
        <w:t xml:space="preserve">Random Forest, </w:t>
      </w:r>
      <w:r w:rsidR="0091699C" w:rsidRPr="00F53431">
        <w:rPr>
          <w:rFonts w:ascii="Times New Roman" w:hAnsi="Times New Roman" w:cs="Times New Roman"/>
          <w:sz w:val="24"/>
          <w:szCs w:val="24"/>
        </w:rPr>
        <w:t>Logistic</w:t>
      </w:r>
      <w:r w:rsidRPr="00F53431">
        <w:rPr>
          <w:rFonts w:ascii="Times New Roman" w:hAnsi="Times New Roman" w:cs="Times New Roman"/>
          <w:sz w:val="24"/>
          <w:szCs w:val="24"/>
        </w:rPr>
        <w:t xml:space="preserve"> Regression,</w:t>
      </w:r>
      <w:r w:rsidR="00C100E2" w:rsidRPr="00F53431">
        <w:rPr>
          <w:rFonts w:ascii="Times New Roman" w:hAnsi="Times New Roman" w:cs="Times New Roman"/>
          <w:sz w:val="24"/>
          <w:szCs w:val="24"/>
        </w:rPr>
        <w:t xml:space="preserve"> ANN,</w:t>
      </w:r>
      <w:r w:rsidRPr="00F53431">
        <w:rPr>
          <w:rFonts w:ascii="Times New Roman" w:hAnsi="Times New Roman" w:cs="Times New Roman"/>
          <w:sz w:val="24"/>
          <w:szCs w:val="24"/>
        </w:rPr>
        <w:t xml:space="preserve"> K-Nearest </w:t>
      </w:r>
      <w:r w:rsidR="0091699C" w:rsidRPr="00F53431">
        <w:rPr>
          <w:rFonts w:ascii="Times New Roman" w:hAnsi="Times New Roman" w:cs="Times New Roman"/>
          <w:sz w:val="24"/>
          <w:szCs w:val="24"/>
        </w:rPr>
        <w:t>Neighbor, SVM</w:t>
      </w:r>
      <w:r w:rsidRPr="00F53431">
        <w:rPr>
          <w:rFonts w:ascii="Times New Roman" w:hAnsi="Times New Roman" w:cs="Times New Roman"/>
          <w:sz w:val="24"/>
          <w:szCs w:val="24"/>
        </w:rPr>
        <w:t xml:space="preserve">, etc. have been applied on Cleveland heart datasets </w:t>
      </w:r>
      <w:r w:rsidR="00F31ECB" w:rsidRPr="00F53431">
        <w:rPr>
          <w:rFonts w:ascii="Times New Roman" w:hAnsi="Times New Roman" w:cs="Times New Roman"/>
          <w:sz w:val="24"/>
          <w:szCs w:val="24"/>
        </w:rPr>
        <w:t xml:space="preserve">however, </w:t>
      </w:r>
      <w:r w:rsidR="00BB65E5" w:rsidRPr="00F53431">
        <w:rPr>
          <w:rFonts w:ascii="Times New Roman" w:hAnsi="Times New Roman" w:cs="Times New Roman"/>
          <w:sz w:val="24"/>
          <w:szCs w:val="24"/>
        </w:rPr>
        <w:t>not very much was done on</w:t>
      </w:r>
      <w:r w:rsidR="006B54F8" w:rsidRPr="00F53431">
        <w:rPr>
          <w:rFonts w:ascii="Times New Roman" w:hAnsi="Times New Roman" w:cs="Times New Roman"/>
          <w:sz w:val="24"/>
          <w:szCs w:val="24"/>
        </w:rPr>
        <w:t xml:space="preserve"> modeling with a Bayesian Network</w:t>
      </w:r>
      <w:r w:rsidR="002B6031" w:rsidRPr="00F53431">
        <w:rPr>
          <w:rFonts w:ascii="Times New Roman" w:hAnsi="Times New Roman" w:cs="Times New Roman"/>
          <w:sz w:val="24"/>
          <w:szCs w:val="24"/>
        </w:rPr>
        <w:t xml:space="preserve"> (BN). </w:t>
      </w:r>
      <w:r w:rsidR="00C100E2" w:rsidRPr="00F53431">
        <w:rPr>
          <w:rFonts w:ascii="Times New Roman" w:hAnsi="Times New Roman" w:cs="Times New Roman"/>
          <w:sz w:val="24"/>
          <w:szCs w:val="24"/>
        </w:rPr>
        <w:t xml:space="preserve">The </w:t>
      </w:r>
      <w:r w:rsidR="006C6504" w:rsidRPr="00F53431">
        <w:rPr>
          <w:rFonts w:ascii="Times New Roman" w:hAnsi="Times New Roman" w:cs="Times New Roman"/>
          <w:sz w:val="24"/>
          <w:szCs w:val="24"/>
        </w:rPr>
        <w:t>widely used 14</w:t>
      </w:r>
      <w:r w:rsidR="00C100E2" w:rsidRPr="00F53431">
        <w:rPr>
          <w:rFonts w:ascii="Times New Roman" w:hAnsi="Times New Roman" w:cs="Times New Roman"/>
          <w:sz w:val="24"/>
          <w:szCs w:val="24"/>
        </w:rPr>
        <w:t xml:space="preserve"> features of the Cleveland heart data collected from the UCI repository </w:t>
      </w:r>
      <w:r w:rsidR="007B0415" w:rsidRPr="00F53431">
        <w:rPr>
          <w:rFonts w:ascii="Times New Roman" w:hAnsi="Times New Roman" w:cs="Times New Roman"/>
          <w:sz w:val="24"/>
          <w:szCs w:val="24"/>
        </w:rPr>
        <w:t>used and modeled</w:t>
      </w:r>
      <w:r w:rsidR="00C100E2" w:rsidRPr="00F53431">
        <w:rPr>
          <w:rFonts w:ascii="Times New Roman" w:hAnsi="Times New Roman" w:cs="Times New Roman"/>
          <w:sz w:val="24"/>
          <w:szCs w:val="24"/>
        </w:rPr>
        <w:t xml:space="preserve"> using </w:t>
      </w:r>
      <w:r w:rsidR="00413DFF" w:rsidRPr="00F53431">
        <w:rPr>
          <w:rFonts w:ascii="Times New Roman" w:hAnsi="Times New Roman" w:cs="Times New Roman"/>
          <w:sz w:val="24"/>
          <w:szCs w:val="24"/>
        </w:rPr>
        <w:t>B</w:t>
      </w:r>
      <w:r w:rsidR="00413DFF">
        <w:rPr>
          <w:rFonts w:ascii="Times New Roman" w:hAnsi="Times New Roman" w:cs="Times New Roman"/>
          <w:sz w:val="24"/>
          <w:szCs w:val="24"/>
        </w:rPr>
        <w:t xml:space="preserve">ayesian </w:t>
      </w:r>
      <w:r w:rsidR="00413DFF" w:rsidRPr="00F53431">
        <w:rPr>
          <w:rFonts w:ascii="Times New Roman" w:hAnsi="Times New Roman" w:cs="Times New Roman"/>
          <w:sz w:val="24"/>
          <w:szCs w:val="24"/>
        </w:rPr>
        <w:t>N</w:t>
      </w:r>
      <w:r w:rsidR="00413DFF">
        <w:rPr>
          <w:rFonts w:ascii="Times New Roman" w:hAnsi="Times New Roman" w:cs="Times New Roman"/>
          <w:sz w:val="24"/>
          <w:szCs w:val="24"/>
        </w:rPr>
        <w:t>etwork</w:t>
      </w:r>
      <w:r w:rsidR="00C100E2" w:rsidRPr="00F53431">
        <w:rPr>
          <w:rFonts w:ascii="Times New Roman" w:hAnsi="Times New Roman" w:cs="Times New Roman"/>
          <w:sz w:val="24"/>
          <w:szCs w:val="24"/>
        </w:rPr>
        <w:t xml:space="preserve"> modeling in this study</w:t>
      </w:r>
      <w:r w:rsidR="002B6031" w:rsidRPr="00F53431">
        <w:rPr>
          <w:rFonts w:ascii="Times New Roman" w:hAnsi="Times New Roman" w:cs="Times New Roman"/>
          <w:sz w:val="24"/>
          <w:szCs w:val="24"/>
        </w:rPr>
        <w:t xml:space="preserve">. </w:t>
      </w:r>
      <w:r w:rsidR="00764AE2" w:rsidRPr="00F53431">
        <w:rPr>
          <w:rFonts w:ascii="Times New Roman" w:hAnsi="Times New Roman" w:cs="Times New Roman"/>
          <w:sz w:val="24"/>
          <w:szCs w:val="24"/>
        </w:rPr>
        <w:t>Experimental results prove that the use of feature reduction techniques does effectively improve the prediction performance of</w:t>
      </w:r>
      <w:r w:rsidR="007B0415" w:rsidRPr="00F53431">
        <w:rPr>
          <w:rFonts w:ascii="Times New Roman" w:hAnsi="Times New Roman" w:cs="Times New Roman"/>
          <w:sz w:val="24"/>
          <w:szCs w:val="24"/>
        </w:rPr>
        <w:t xml:space="preserve"> the</w:t>
      </w:r>
      <w:r w:rsidR="00764AE2" w:rsidRPr="00F53431">
        <w:rPr>
          <w:rFonts w:ascii="Times New Roman" w:hAnsi="Times New Roman" w:cs="Times New Roman"/>
          <w:sz w:val="24"/>
          <w:szCs w:val="24"/>
        </w:rPr>
        <w:t xml:space="preserve"> classifier. </w:t>
      </w:r>
      <w:r w:rsidR="002B6031" w:rsidRPr="00F53431">
        <w:rPr>
          <w:rFonts w:ascii="Times New Roman" w:hAnsi="Times New Roman" w:cs="Times New Roman"/>
          <w:sz w:val="24"/>
          <w:szCs w:val="24"/>
        </w:rPr>
        <w:t xml:space="preserve">The </w:t>
      </w:r>
      <w:r w:rsidR="006C6504" w:rsidRPr="00F53431">
        <w:rPr>
          <w:rFonts w:ascii="Times New Roman" w:hAnsi="Times New Roman" w:cs="Times New Roman"/>
          <w:sz w:val="24"/>
          <w:szCs w:val="24"/>
        </w:rPr>
        <w:t xml:space="preserve">study </w:t>
      </w:r>
      <w:r w:rsidR="002B6031" w:rsidRPr="00F53431">
        <w:rPr>
          <w:rFonts w:ascii="Times New Roman" w:hAnsi="Times New Roman" w:cs="Times New Roman"/>
          <w:sz w:val="24"/>
          <w:szCs w:val="24"/>
        </w:rPr>
        <w:t xml:space="preserve">aim is to </w:t>
      </w:r>
      <w:r w:rsidR="00875200" w:rsidRPr="00F53431">
        <w:rPr>
          <w:rFonts w:ascii="Times New Roman" w:hAnsi="Times New Roman" w:cs="Times New Roman"/>
          <w:sz w:val="24"/>
          <w:szCs w:val="24"/>
        </w:rPr>
        <w:t>assess</w:t>
      </w:r>
      <w:r w:rsidR="002B6031" w:rsidRPr="00F53431">
        <w:rPr>
          <w:rFonts w:ascii="Times New Roman" w:hAnsi="Times New Roman" w:cs="Times New Roman"/>
          <w:sz w:val="24"/>
          <w:szCs w:val="24"/>
        </w:rPr>
        <w:t xml:space="preserve"> how</w:t>
      </w:r>
      <w:r w:rsidR="006C6504" w:rsidRPr="00F53431">
        <w:rPr>
          <w:rFonts w:ascii="Times New Roman" w:hAnsi="Times New Roman" w:cs="Times New Roman"/>
          <w:sz w:val="24"/>
          <w:szCs w:val="24"/>
        </w:rPr>
        <w:t xml:space="preserve"> feature reduction could increase performance and </w:t>
      </w:r>
      <w:bookmarkStart w:id="1" w:name="_Hlk83635836"/>
      <w:r w:rsidR="006C6504" w:rsidRPr="00F53431">
        <w:rPr>
          <w:rFonts w:ascii="Times New Roman" w:hAnsi="Times New Roman" w:cs="Times New Roman"/>
          <w:sz w:val="24"/>
          <w:szCs w:val="24"/>
        </w:rPr>
        <w:t>extract</w:t>
      </w:r>
      <w:r w:rsidR="002B6031" w:rsidRPr="00F53431">
        <w:rPr>
          <w:rFonts w:ascii="Times New Roman" w:hAnsi="Times New Roman" w:cs="Times New Roman"/>
          <w:sz w:val="24"/>
          <w:szCs w:val="24"/>
        </w:rPr>
        <w:t xml:space="preserve"> those feature dependency </w:t>
      </w:r>
      <w:r w:rsidR="006C6504" w:rsidRPr="00F53431">
        <w:rPr>
          <w:rFonts w:ascii="Times New Roman" w:hAnsi="Times New Roman" w:cs="Times New Roman"/>
          <w:sz w:val="24"/>
          <w:szCs w:val="24"/>
        </w:rPr>
        <w:t xml:space="preserve">that </w:t>
      </w:r>
      <w:r w:rsidR="002B6031" w:rsidRPr="00F53431">
        <w:rPr>
          <w:rFonts w:ascii="Times New Roman" w:hAnsi="Times New Roman" w:cs="Times New Roman"/>
          <w:sz w:val="24"/>
          <w:szCs w:val="24"/>
        </w:rPr>
        <w:t>affects the performance of the classifier</w:t>
      </w:r>
      <w:bookmarkEnd w:id="1"/>
      <w:r w:rsidR="0036096B" w:rsidRPr="00F53431">
        <w:rPr>
          <w:rFonts w:ascii="Times New Roman" w:hAnsi="Times New Roman" w:cs="Times New Roman"/>
          <w:sz w:val="24"/>
          <w:szCs w:val="24"/>
        </w:rPr>
        <w:t>.</w:t>
      </w:r>
      <w:r w:rsidR="00DE35F4" w:rsidRPr="00F53431">
        <w:rPr>
          <w:rFonts w:ascii="Times New Roman" w:hAnsi="Times New Roman" w:cs="Times New Roman"/>
          <w:sz w:val="24"/>
          <w:szCs w:val="24"/>
        </w:rPr>
        <w:t xml:space="preserve"> The proposed method achieved an accuracy of </w:t>
      </w:r>
      <w:r w:rsidR="00875200" w:rsidRPr="00F53431">
        <w:rPr>
          <w:rFonts w:ascii="Times New Roman" w:hAnsi="Times New Roman" w:cs="Times New Roman"/>
          <w:sz w:val="24"/>
          <w:szCs w:val="24"/>
        </w:rPr>
        <w:t>88</w:t>
      </w:r>
      <w:r w:rsidR="00DE35F4" w:rsidRPr="00F53431">
        <w:rPr>
          <w:rFonts w:ascii="Times New Roman" w:hAnsi="Times New Roman" w:cs="Times New Roman"/>
          <w:sz w:val="24"/>
          <w:szCs w:val="24"/>
        </w:rPr>
        <w:t>.</w:t>
      </w:r>
      <w:r w:rsidR="00875200" w:rsidRPr="00F53431">
        <w:rPr>
          <w:rFonts w:ascii="Times New Roman" w:hAnsi="Times New Roman" w:cs="Times New Roman"/>
          <w:sz w:val="24"/>
          <w:szCs w:val="24"/>
        </w:rPr>
        <w:t>53</w:t>
      </w:r>
      <w:r w:rsidR="00DE35F4" w:rsidRPr="00F53431">
        <w:rPr>
          <w:rFonts w:ascii="Times New Roman" w:hAnsi="Times New Roman" w:cs="Times New Roman"/>
          <w:sz w:val="24"/>
          <w:szCs w:val="24"/>
        </w:rPr>
        <w:t>%. Based on the results obtained, we</w:t>
      </w:r>
      <w:r w:rsidR="00875200" w:rsidRPr="00F53431">
        <w:rPr>
          <w:rFonts w:ascii="Times New Roman" w:hAnsi="Times New Roman" w:cs="Times New Roman"/>
          <w:sz w:val="24"/>
          <w:szCs w:val="24"/>
        </w:rPr>
        <w:t xml:space="preserve"> </w:t>
      </w:r>
      <w:r w:rsidR="00DE35F4" w:rsidRPr="00F53431">
        <w:rPr>
          <w:rFonts w:ascii="Times New Roman" w:hAnsi="Times New Roman" w:cs="Times New Roman"/>
          <w:sz w:val="24"/>
          <w:szCs w:val="24"/>
        </w:rPr>
        <w:t>observed</w:t>
      </w:r>
      <w:r w:rsidR="00875200" w:rsidRPr="00F53431">
        <w:rPr>
          <w:rFonts w:ascii="Times New Roman" w:hAnsi="Times New Roman" w:cs="Times New Roman"/>
          <w:sz w:val="24"/>
          <w:szCs w:val="24"/>
        </w:rPr>
        <w:t xml:space="preserve"> feature reduction on Cleveland dataset could increase </w:t>
      </w:r>
      <w:r w:rsidR="005A142E" w:rsidRPr="00F53431">
        <w:rPr>
          <w:rFonts w:ascii="Times New Roman" w:hAnsi="Times New Roman" w:cs="Times New Roman"/>
          <w:sz w:val="24"/>
          <w:szCs w:val="24"/>
        </w:rPr>
        <w:t>performance</w:t>
      </w:r>
      <w:r w:rsidR="00875200" w:rsidRPr="00F53431">
        <w:rPr>
          <w:rFonts w:ascii="Times New Roman" w:hAnsi="Times New Roman" w:cs="Times New Roman"/>
          <w:sz w:val="24"/>
          <w:szCs w:val="24"/>
        </w:rPr>
        <w:t xml:space="preserve"> of Bayesian network</w:t>
      </w:r>
    </w:p>
    <w:bookmarkEnd w:id="0"/>
    <w:p w14:paraId="174A2613" w14:textId="02400E47" w:rsidR="005B4809" w:rsidRPr="00555DA5" w:rsidRDefault="005F2927" w:rsidP="002C004D">
      <w:pPr>
        <w:pStyle w:val="KeyWords"/>
        <w:spacing w:before="0" w:after="0"/>
        <w:rPr>
          <w:lang w:eastAsia="it-IT"/>
        </w:rPr>
      </w:pPr>
      <w:r w:rsidRPr="00F53431">
        <w:rPr>
          <w:b/>
          <w:bCs/>
          <w:lang w:eastAsia="it-IT"/>
        </w:rPr>
        <w:t>Keywords</w:t>
      </w:r>
      <w:r w:rsidRPr="00F53431">
        <w:rPr>
          <w:lang w:eastAsia="it-IT"/>
        </w:rPr>
        <w:t>—</w:t>
      </w:r>
      <w:r w:rsidRPr="004A0204">
        <w:rPr>
          <w:i/>
          <w:iCs/>
          <w:lang w:eastAsia="it-IT"/>
        </w:rPr>
        <w:t>Machine Learning,</w:t>
      </w:r>
      <w:r w:rsidRPr="004A0204">
        <w:rPr>
          <w:i/>
          <w:iCs/>
        </w:rPr>
        <w:t xml:space="preserve"> Bayesian Network (BN</w:t>
      </w:r>
      <w:r w:rsidR="006C6504" w:rsidRPr="004A0204">
        <w:rPr>
          <w:i/>
          <w:iCs/>
        </w:rPr>
        <w:t>), Naïve</w:t>
      </w:r>
      <w:r w:rsidRPr="004A0204">
        <w:rPr>
          <w:i/>
          <w:iCs/>
        </w:rPr>
        <w:t xml:space="preserve"> Bayes</w:t>
      </w:r>
      <w:r w:rsidRPr="004A0204">
        <w:rPr>
          <w:i/>
          <w:iCs/>
          <w:lang w:eastAsia="it-IT"/>
        </w:rPr>
        <w:t xml:space="preserve"> Logistic Regression, KNN, Heart Disease, Prediction</w:t>
      </w:r>
      <w:r w:rsidR="005B4809">
        <w:br w:type="page"/>
      </w:r>
    </w:p>
    <w:p w14:paraId="4C3C0817" w14:textId="16201498" w:rsidR="00040AE8" w:rsidRPr="00F53431" w:rsidRDefault="00B06265" w:rsidP="002C004D">
      <w:pPr>
        <w:pStyle w:val="Head1"/>
        <w:spacing w:before="0" w:after="0" w:line="480" w:lineRule="auto"/>
        <w:jc w:val="both"/>
        <w:rPr>
          <w:rFonts w:ascii="Times New Roman" w:hAnsi="Times New Roman" w:cs="Times New Roman"/>
          <w:sz w:val="24"/>
          <w:szCs w:val="24"/>
        </w:rPr>
      </w:pPr>
      <w:r w:rsidRPr="00F53431">
        <w:rPr>
          <w:rFonts w:ascii="Times New Roman" w:hAnsi="Times New Roman" w:cs="Times New Roman"/>
          <w:sz w:val="24"/>
          <w:szCs w:val="24"/>
        </w:rPr>
        <w:lastRenderedPageBreak/>
        <w:t>INTRODUCTION</w:t>
      </w:r>
    </w:p>
    <w:p w14:paraId="25D2ED2C" w14:textId="38B33D23" w:rsidR="0091699C" w:rsidRPr="00F53431" w:rsidRDefault="0091699C" w:rsidP="002C004D">
      <w:pPr>
        <w:pStyle w:val="Head1"/>
        <w:spacing w:before="0" w:after="0" w:line="480" w:lineRule="auto"/>
        <w:ind w:left="0" w:firstLine="0"/>
        <w:jc w:val="both"/>
        <w:rPr>
          <w:rFonts w:ascii="Times New Roman" w:eastAsiaTheme="minorHAnsi" w:hAnsi="Times New Roman" w:cs="Times New Roman"/>
          <w:b w:val="0"/>
          <w:sz w:val="24"/>
          <w:szCs w:val="24"/>
        </w:rPr>
      </w:pPr>
      <w:r w:rsidRPr="00F53431">
        <w:rPr>
          <w:rFonts w:ascii="Times New Roman" w:eastAsiaTheme="minorHAnsi" w:hAnsi="Times New Roman" w:cs="Times New Roman"/>
          <w:b w:val="0"/>
          <w:sz w:val="24"/>
          <w:szCs w:val="24"/>
        </w:rPr>
        <w:t xml:space="preserve">Cardiovascular </w:t>
      </w:r>
      <w:r w:rsidR="004A138D" w:rsidRPr="00F53431">
        <w:rPr>
          <w:rFonts w:ascii="Times New Roman" w:eastAsiaTheme="minorHAnsi" w:hAnsi="Times New Roman" w:cs="Times New Roman"/>
          <w:b w:val="0"/>
          <w:sz w:val="24"/>
          <w:szCs w:val="24"/>
        </w:rPr>
        <w:t>diseases</w:t>
      </w:r>
      <w:r w:rsidRPr="00F53431">
        <w:rPr>
          <w:rFonts w:ascii="Times New Roman" w:eastAsiaTheme="minorHAnsi" w:hAnsi="Times New Roman" w:cs="Times New Roman"/>
          <w:b w:val="0"/>
          <w:sz w:val="24"/>
          <w:szCs w:val="24"/>
        </w:rPr>
        <w:t xml:space="preserve"> are conditions that influence the constructions or capacity of your heart, for example, Abnormal heart rhythms/arrhythmias, Aorta infection, and Marfan disorder, Congenital coronary illness, Heart assault, Heart disappointment, Heart muscle sickness (cardiomyopathy) and Stroke, and so on </w:t>
      </w:r>
      <w:r w:rsidR="003D43B8">
        <w:rPr>
          <w:rStyle w:val="FootnoteReference"/>
          <w:rFonts w:ascii="Times New Roman" w:eastAsiaTheme="minorHAnsi" w:hAnsi="Times New Roman" w:cs="Times New Roman"/>
          <w:b w:val="0"/>
          <w:sz w:val="24"/>
          <w:szCs w:val="24"/>
        </w:rPr>
        <w:fldChar w:fldCharType="begin" w:fldLock="1"/>
      </w:r>
      <w:r w:rsidR="00060622">
        <w:rPr>
          <w:rFonts w:ascii="Times New Roman" w:eastAsiaTheme="minorHAnsi" w:hAnsi="Times New Roman" w:cs="Times New Roman"/>
          <w:b w:val="0"/>
          <w:sz w:val="24"/>
          <w:szCs w:val="24"/>
        </w:rPr>
        <w:instrText>ADDIN CSL_CITATION {"citationItems":[{"id":"ITEM-1","itemData":{"URL":"https://www.webmd.com/heart-disease/guide/diseases-cardiovascular","accessed":{"date-parts":[["2021","6","26"]]},"author":[{"dropping-particle":"","family":"Steinbaum","given":"Suzanne R.","non-dropping-particle":"","parse-names":false,"suffix":""}],"id":"ITEM-1","issued":{"date-parts":[["2019"]]},"title":"Cardiovascular (Heart) Diseases: Types and Treatments","type":"webpage"},"uris":["http://www.mendeley.com/documents/?uuid=91e38650-cd72-32f1-acef-299d53a7eca1"]}],"mendeley":{"formattedCitation":"(Steinbaum 2019)","plainTextFormattedCitation":"(Steinbaum 2019)","previouslyFormattedCitation":"(Steinbaum 2019)"},"properties":{"noteIndex":0},"schema":"https://github.com/citation-style-language/schema/raw/master/csl-citation.json"}</w:instrText>
      </w:r>
      <w:r w:rsidR="003D43B8">
        <w:rPr>
          <w:rStyle w:val="FootnoteReference"/>
          <w:rFonts w:ascii="Times New Roman" w:eastAsiaTheme="minorHAnsi" w:hAnsi="Times New Roman" w:cs="Times New Roman"/>
          <w:b w:val="0"/>
          <w:sz w:val="24"/>
          <w:szCs w:val="24"/>
        </w:rPr>
        <w:fldChar w:fldCharType="separate"/>
      </w:r>
      <w:r w:rsidR="003D43B8" w:rsidRPr="003D43B8">
        <w:rPr>
          <w:rFonts w:ascii="Times New Roman" w:eastAsiaTheme="minorHAnsi" w:hAnsi="Times New Roman" w:cs="Times New Roman"/>
          <w:b w:val="0"/>
          <w:noProof/>
          <w:sz w:val="24"/>
          <w:szCs w:val="24"/>
        </w:rPr>
        <w:t>(Steinbaum 2019)</w:t>
      </w:r>
      <w:r w:rsidR="003D43B8">
        <w:rPr>
          <w:rStyle w:val="FootnoteReference"/>
          <w:rFonts w:ascii="Times New Roman" w:eastAsiaTheme="minorHAnsi" w:hAnsi="Times New Roman" w:cs="Times New Roman"/>
          <w:b w:val="0"/>
          <w:sz w:val="24"/>
          <w:szCs w:val="24"/>
        </w:rPr>
        <w:fldChar w:fldCharType="end"/>
      </w:r>
      <w:r w:rsidRPr="00F53431">
        <w:rPr>
          <w:rFonts w:ascii="Times New Roman" w:eastAsiaTheme="minorHAnsi" w:hAnsi="Times New Roman" w:cs="Times New Roman"/>
          <w:b w:val="0"/>
          <w:sz w:val="24"/>
          <w:szCs w:val="24"/>
        </w:rPr>
        <w:t xml:space="preserve">. These diseases share common risk factors namely; age, unhealthy diet sexual orientation, hypertension, diabetes mellitus, tobacco smoking, processed meat utilization, unnecessary liquor consumption, sugar consumption, family ancestry, weight, absence of exercise, psychosocial factors, and air contamination </w:t>
      </w:r>
      <w:r w:rsidR="003D43B8">
        <w:rPr>
          <w:rStyle w:val="FootnoteReference"/>
          <w:rFonts w:ascii="Times New Roman" w:eastAsiaTheme="minorHAnsi" w:hAnsi="Times New Roman" w:cs="Times New Roman"/>
          <w:b w:val="0"/>
          <w:sz w:val="24"/>
          <w:szCs w:val="24"/>
        </w:rPr>
        <w:fldChar w:fldCharType="begin" w:fldLock="1"/>
      </w:r>
      <w:r w:rsidR="00060622">
        <w:rPr>
          <w:rFonts w:ascii="Times New Roman" w:eastAsiaTheme="minorHAnsi" w:hAnsi="Times New Roman" w:cs="Times New Roman"/>
          <w:b w:val="0"/>
          <w:sz w:val="24"/>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2019)","previouslyFormattedCitation":"(WHO 2019)"},"properties":{"noteIndex":0},"schema":"https://github.com/citation-style-language/schema/raw/master/csl-citation.json"}</w:instrText>
      </w:r>
      <w:r w:rsidR="003D43B8">
        <w:rPr>
          <w:rStyle w:val="FootnoteReference"/>
          <w:rFonts w:ascii="Times New Roman" w:eastAsiaTheme="minorHAnsi" w:hAnsi="Times New Roman" w:cs="Times New Roman"/>
          <w:b w:val="0"/>
          <w:sz w:val="24"/>
          <w:szCs w:val="24"/>
        </w:rPr>
        <w:fldChar w:fldCharType="separate"/>
      </w:r>
      <w:r w:rsidR="00060622" w:rsidRPr="00060622">
        <w:rPr>
          <w:rFonts w:ascii="Times New Roman" w:eastAsiaTheme="minorHAnsi" w:hAnsi="Times New Roman" w:cs="Times New Roman"/>
          <w:b w:val="0"/>
          <w:noProof/>
          <w:sz w:val="24"/>
          <w:szCs w:val="24"/>
        </w:rPr>
        <w:t>(WHO 2019)</w:t>
      </w:r>
      <w:r w:rsidR="003D43B8">
        <w:rPr>
          <w:rStyle w:val="FootnoteReference"/>
          <w:rFonts w:ascii="Times New Roman" w:eastAsiaTheme="minorHAnsi" w:hAnsi="Times New Roman" w:cs="Times New Roman"/>
          <w:b w:val="0"/>
          <w:sz w:val="24"/>
          <w:szCs w:val="24"/>
        </w:rPr>
        <w:fldChar w:fldCharType="end"/>
      </w:r>
      <w:r w:rsidRPr="00F53431">
        <w:rPr>
          <w:rFonts w:ascii="Times New Roman" w:eastAsiaTheme="minorHAnsi" w:hAnsi="Times New Roman" w:cs="Times New Roman"/>
          <w:b w:val="0"/>
          <w:sz w:val="24"/>
          <w:szCs w:val="24"/>
        </w:rPr>
        <w:t>. Over 36 million people die annually from Noncommunicable Diseases accounting for about 63% of all global deaths. Low- and middle-income countries are known to bear 86% of the number of these premature deaths giving rise to estimated cumulative economic losses of US$7 trillion over the next 15 years</w:t>
      </w:r>
      <w:r w:rsidR="003D43B8">
        <w:rPr>
          <w:rStyle w:val="FootnoteReference"/>
          <w:rFonts w:ascii="Times New Roman" w:eastAsiaTheme="minorHAnsi" w:hAnsi="Times New Roman" w:cs="Times New Roman"/>
          <w:b w:val="0"/>
          <w:sz w:val="24"/>
          <w:szCs w:val="24"/>
        </w:rPr>
        <w:fldChar w:fldCharType="begin" w:fldLock="1"/>
      </w:r>
      <w:r w:rsidR="00060622">
        <w:rPr>
          <w:rFonts w:ascii="Times New Roman" w:eastAsiaTheme="minorHAnsi" w:hAnsi="Times New Roman" w:cs="Times New Roman"/>
          <w:b w:val="0"/>
          <w:sz w:val="24"/>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2019)","previouslyFormattedCitation":"(WHO 2019)"},"properties":{"noteIndex":0},"schema":"https://github.com/citation-style-language/schema/raw/master/csl-citation.json"}</w:instrText>
      </w:r>
      <w:r w:rsidR="003D43B8">
        <w:rPr>
          <w:rStyle w:val="FootnoteReference"/>
          <w:rFonts w:ascii="Times New Roman" w:eastAsiaTheme="minorHAnsi" w:hAnsi="Times New Roman" w:cs="Times New Roman"/>
          <w:b w:val="0"/>
          <w:sz w:val="24"/>
          <w:szCs w:val="24"/>
        </w:rPr>
        <w:fldChar w:fldCharType="separate"/>
      </w:r>
      <w:r w:rsidR="003D43B8" w:rsidRPr="003D43B8">
        <w:rPr>
          <w:rFonts w:ascii="Times New Roman" w:eastAsiaTheme="minorHAnsi" w:hAnsi="Times New Roman" w:cs="Times New Roman"/>
          <w:b w:val="0"/>
          <w:noProof/>
          <w:sz w:val="24"/>
          <w:szCs w:val="24"/>
        </w:rPr>
        <w:t>(WHO 2019)</w:t>
      </w:r>
      <w:r w:rsidR="003D43B8">
        <w:rPr>
          <w:rStyle w:val="FootnoteReference"/>
          <w:rFonts w:ascii="Times New Roman" w:eastAsiaTheme="minorHAnsi" w:hAnsi="Times New Roman" w:cs="Times New Roman"/>
          <w:b w:val="0"/>
          <w:sz w:val="24"/>
          <w:szCs w:val="24"/>
        </w:rPr>
        <w:fldChar w:fldCharType="end"/>
      </w:r>
      <w:r w:rsidRPr="00F53431">
        <w:rPr>
          <w:rFonts w:ascii="Times New Roman" w:eastAsiaTheme="minorHAnsi" w:hAnsi="Times New Roman" w:cs="Times New Roman"/>
          <w:b w:val="0"/>
          <w:sz w:val="24"/>
          <w:szCs w:val="24"/>
        </w:rPr>
        <w:t>.</w:t>
      </w:r>
      <w:r w:rsidR="002465BE" w:rsidRPr="00F53431">
        <w:rPr>
          <w:rFonts w:ascii="Times New Roman" w:eastAsiaTheme="minorHAnsi" w:hAnsi="Times New Roman" w:cs="Times New Roman"/>
          <w:b w:val="0"/>
          <w:sz w:val="24"/>
          <w:szCs w:val="24"/>
        </w:rPr>
        <w:t xml:space="preserve"> </w:t>
      </w:r>
      <w:r w:rsidR="00957613" w:rsidRPr="00F53431">
        <w:rPr>
          <w:rFonts w:ascii="Times New Roman" w:eastAsiaTheme="minorHAnsi" w:hAnsi="Times New Roman" w:cs="Times New Roman"/>
          <w:b w:val="0"/>
          <w:sz w:val="24"/>
          <w:szCs w:val="24"/>
        </w:rPr>
        <w:t>According to the Federal Ministry of Health (</w:t>
      </w:r>
      <w:proofErr w:type="spellStart"/>
      <w:r w:rsidR="00957613" w:rsidRPr="00F53431">
        <w:rPr>
          <w:rFonts w:ascii="Times New Roman" w:eastAsiaTheme="minorHAnsi" w:hAnsi="Times New Roman" w:cs="Times New Roman"/>
          <w:b w:val="0"/>
          <w:sz w:val="24"/>
          <w:szCs w:val="24"/>
        </w:rPr>
        <w:t>FMoH</w:t>
      </w:r>
      <w:proofErr w:type="spellEnd"/>
      <w:r w:rsidR="00957613" w:rsidRPr="00F53431">
        <w:rPr>
          <w:rFonts w:ascii="Times New Roman" w:eastAsiaTheme="minorHAnsi" w:hAnsi="Times New Roman" w:cs="Times New Roman"/>
          <w:b w:val="0"/>
          <w:sz w:val="24"/>
          <w:szCs w:val="24"/>
        </w:rPr>
        <w:t xml:space="preserve">), “cardiovascular disease is a major public health concern, accounting for 11% of the over 2 million NCD deaths in Nigeria each year.” People with Cardiovascular Disease are often unaware of their condition until a disaster such as a stroke, heart attack, or death occurs.” </w:t>
      </w:r>
      <w:r w:rsidR="003D43B8">
        <w:rPr>
          <w:rStyle w:val="FootnoteReference"/>
          <w:rFonts w:ascii="Times New Roman" w:eastAsiaTheme="minorHAnsi" w:hAnsi="Times New Roman" w:cs="Times New Roman"/>
          <w:b w:val="0"/>
          <w:sz w:val="24"/>
          <w:szCs w:val="24"/>
        </w:rPr>
        <w:fldChar w:fldCharType="begin" w:fldLock="1"/>
      </w:r>
      <w:r w:rsidR="00060622">
        <w:rPr>
          <w:rFonts w:ascii="Times New Roman" w:eastAsiaTheme="minorHAnsi" w:hAnsi="Times New Roman" w:cs="Times New Roman"/>
          <w:b w:val="0"/>
          <w:sz w:val="24"/>
          <w:szCs w:val="24"/>
        </w:rPr>
        <w:instrText>ADDIN CSL_CITATION {"citationItems":[{"id":"ITEM-1","itemData":{"URL":"https://www.afro.who.int/news/who-and-nigerian-government-move-curb-cardiovascular-diseases","accessed":{"date-parts":[["2021","6","13"]]},"author":[{"dropping-particle":"","family":"WHO","given":"","non-dropping-particle":"","parse-names":false,"suffix":""}],"id":"ITEM-1","issued":{"date-parts":[["2019"]]},"title":"WHO and Nigerian Government move to curb cardiovascular diseases | WHO | Regional Office for Africa","type":"webpage"},"uris":["http://www.mendeley.com/documents/?uuid=8eb6e252-12eb-3727-9f8c-0699f738ede4"]}],"mendeley":{"formattedCitation":"(WHO 2019)","plainTextFormattedCitation":"(WHO 2019)","previouslyFormattedCitation":"(WHO 2019)"},"properties":{"noteIndex":0},"schema":"https://github.com/citation-style-language/schema/raw/master/csl-citation.json"}</w:instrText>
      </w:r>
      <w:r w:rsidR="003D43B8">
        <w:rPr>
          <w:rStyle w:val="FootnoteReference"/>
          <w:rFonts w:ascii="Times New Roman" w:eastAsiaTheme="minorHAnsi" w:hAnsi="Times New Roman" w:cs="Times New Roman"/>
          <w:b w:val="0"/>
          <w:sz w:val="24"/>
          <w:szCs w:val="24"/>
        </w:rPr>
        <w:fldChar w:fldCharType="separate"/>
      </w:r>
      <w:r w:rsidR="003D43B8" w:rsidRPr="003D43B8">
        <w:rPr>
          <w:rFonts w:ascii="Times New Roman" w:eastAsiaTheme="minorHAnsi" w:hAnsi="Times New Roman" w:cs="Times New Roman"/>
          <w:b w:val="0"/>
          <w:noProof/>
          <w:sz w:val="24"/>
          <w:szCs w:val="24"/>
        </w:rPr>
        <w:t>(WHO 2019)</w:t>
      </w:r>
      <w:r w:rsidR="003D43B8">
        <w:rPr>
          <w:rStyle w:val="FootnoteReference"/>
          <w:rFonts w:ascii="Times New Roman" w:eastAsiaTheme="minorHAnsi" w:hAnsi="Times New Roman" w:cs="Times New Roman"/>
          <w:b w:val="0"/>
          <w:sz w:val="24"/>
          <w:szCs w:val="24"/>
        </w:rPr>
        <w:fldChar w:fldCharType="end"/>
      </w:r>
      <w:r w:rsidRPr="00F53431">
        <w:rPr>
          <w:rFonts w:ascii="Times New Roman" w:eastAsiaTheme="minorHAnsi" w:hAnsi="Times New Roman" w:cs="Times New Roman"/>
          <w:b w:val="0"/>
          <w:sz w:val="24"/>
          <w:szCs w:val="24"/>
        </w:rPr>
        <w:t>.</w:t>
      </w:r>
    </w:p>
    <w:p w14:paraId="0F9945F0" w14:textId="46B50719" w:rsidR="003A318B" w:rsidRPr="00AE74CB" w:rsidRDefault="0091699C" w:rsidP="002C004D">
      <w:pPr>
        <w:spacing w:before="0" w:after="0"/>
      </w:pPr>
      <w:r w:rsidRPr="00F53431">
        <w:t xml:space="preserve">The increase in the amount of health data gathered through the electronic health record (EHR) systems makes the use of strong analysis tools necessary. </w:t>
      </w:r>
      <w:r w:rsidR="00716E0A" w:rsidRPr="00AE74CB">
        <w:t>Numerous machine learning algorithms such as Random Forest, Logistic Regression, ANN, K-Nearest Neighbor, SVM, etc. have been applied on Cleveland heart datasets however, not very much was done on modeling with a Bayesian Network (BN).</w:t>
      </w:r>
      <w:r w:rsidR="00716E0A">
        <w:t xml:space="preserve"> </w:t>
      </w:r>
      <w:r w:rsidRPr="00F53431">
        <w:t xml:space="preserve">The need of making accurate predictions of heart disease made the use of machine learning algorithms to point out predictions based on many factors. </w:t>
      </w:r>
      <w:r w:rsidR="00241CAB" w:rsidRPr="00F53431">
        <w:t>Many factors or</w:t>
      </w:r>
      <w:r w:rsidR="003A318B" w:rsidRPr="00F53431">
        <w:t xml:space="preserve"> input features </w:t>
      </w:r>
      <w:r w:rsidR="00241CAB" w:rsidRPr="00F53431">
        <w:t xml:space="preserve">even to machine learning </w:t>
      </w:r>
      <w:r w:rsidR="003A318B" w:rsidRPr="00F53431">
        <w:t>often make a predictive modeling task more challenging to model.</w:t>
      </w:r>
      <w:r w:rsidR="004D1FC5" w:rsidRPr="00F53431">
        <w:t xml:space="preserve"> Feature engineering is important in increasing the efficiency and correctness of prediction on machine learning models. </w:t>
      </w:r>
      <w:r w:rsidR="000E3123" w:rsidRPr="00F53431">
        <w:t xml:space="preserve">It entails translating raw data into </w:t>
      </w:r>
      <w:r w:rsidR="000E3123" w:rsidRPr="00F53431">
        <w:lastRenderedPageBreak/>
        <w:t xml:space="preserve">characteristics that </w:t>
      </w:r>
      <w:r w:rsidR="000E3123" w:rsidRPr="00AE74CB">
        <w:t>better</w:t>
      </w:r>
      <w:r w:rsidR="000E3123" w:rsidRPr="00F53431">
        <w:t xml:space="preserve"> reflect the underlying problem to prediction models, resulting in enhanced model accuracy on unseen data. </w:t>
      </w:r>
    </w:p>
    <w:p w14:paraId="495C8FF8" w14:textId="69C6D615" w:rsidR="00313806" w:rsidRPr="00B06265" w:rsidRDefault="004F2682" w:rsidP="002C004D">
      <w:pPr>
        <w:pStyle w:val="Head1"/>
        <w:spacing w:before="0" w:after="0" w:line="480" w:lineRule="auto"/>
        <w:ind w:left="0" w:firstLine="0"/>
        <w:jc w:val="both"/>
        <w:rPr>
          <w:rFonts w:ascii="Times New Roman" w:eastAsiaTheme="minorHAnsi" w:hAnsi="Times New Roman" w:cs="Times New Roman"/>
          <w:b w:val="0"/>
          <w:sz w:val="24"/>
          <w:szCs w:val="24"/>
        </w:rPr>
      </w:pPr>
      <w:r w:rsidRPr="00F53431">
        <w:rPr>
          <w:rFonts w:ascii="Times New Roman" w:eastAsiaTheme="minorHAnsi" w:hAnsi="Times New Roman" w:cs="Times New Roman"/>
          <w:b w:val="0"/>
          <w:sz w:val="24"/>
          <w:szCs w:val="24"/>
        </w:rPr>
        <w:t xml:space="preserve">Bayesian networks (BNs) have received increasing research attention </w:t>
      </w:r>
      <w:r w:rsidR="002A2BFC" w:rsidRPr="00F53431">
        <w:rPr>
          <w:rFonts w:ascii="Times New Roman" w:eastAsiaTheme="minorHAnsi" w:hAnsi="Times New Roman" w:cs="Times New Roman"/>
          <w:b w:val="0"/>
          <w:sz w:val="24"/>
          <w:szCs w:val="24"/>
        </w:rPr>
        <w:t>as</w:t>
      </w:r>
      <w:r w:rsidRPr="00F53431">
        <w:rPr>
          <w:rFonts w:ascii="Times New Roman" w:eastAsiaTheme="minorHAnsi" w:hAnsi="Times New Roman" w:cs="Times New Roman"/>
          <w:b w:val="0"/>
          <w:sz w:val="24"/>
          <w:szCs w:val="24"/>
        </w:rPr>
        <w:t xml:space="preserve"> </w:t>
      </w:r>
      <w:r w:rsidR="002A2BFC" w:rsidRPr="00F53431">
        <w:rPr>
          <w:rFonts w:ascii="Times New Roman" w:eastAsiaTheme="minorHAnsi" w:hAnsi="Times New Roman" w:cs="Times New Roman"/>
          <w:b w:val="0"/>
          <w:sz w:val="24"/>
          <w:szCs w:val="24"/>
        </w:rPr>
        <w:t xml:space="preserve">it </w:t>
      </w:r>
      <w:r w:rsidR="00DD1955" w:rsidRPr="00F53431">
        <w:rPr>
          <w:rFonts w:ascii="Times New Roman" w:eastAsiaTheme="minorHAnsi" w:hAnsi="Times New Roman" w:cs="Times New Roman"/>
          <w:b w:val="0"/>
          <w:sz w:val="24"/>
          <w:szCs w:val="24"/>
        </w:rPr>
        <w:t>possesses</w:t>
      </w:r>
      <w:r w:rsidR="002A2BFC" w:rsidRPr="00F53431">
        <w:rPr>
          <w:rFonts w:ascii="Times New Roman" w:eastAsiaTheme="minorHAnsi" w:hAnsi="Times New Roman" w:cs="Times New Roman"/>
          <w:b w:val="0"/>
          <w:sz w:val="24"/>
          <w:szCs w:val="24"/>
        </w:rPr>
        <w:t xml:space="preserve"> </w:t>
      </w:r>
      <w:r w:rsidRPr="00F53431">
        <w:rPr>
          <w:rFonts w:ascii="Times New Roman" w:eastAsiaTheme="minorHAnsi" w:hAnsi="Times New Roman" w:cs="Times New Roman"/>
          <w:b w:val="0"/>
          <w:sz w:val="24"/>
          <w:szCs w:val="24"/>
        </w:rPr>
        <w:t xml:space="preserve">potential significant benefit </w:t>
      </w:r>
      <w:r w:rsidR="00DD1955" w:rsidRPr="00F53431">
        <w:rPr>
          <w:rFonts w:ascii="Times New Roman" w:eastAsiaTheme="minorHAnsi" w:hAnsi="Times New Roman" w:cs="Times New Roman"/>
          <w:b w:val="0"/>
          <w:sz w:val="24"/>
          <w:szCs w:val="24"/>
        </w:rPr>
        <w:t xml:space="preserve">to </w:t>
      </w:r>
      <w:r w:rsidR="001F3910" w:rsidRPr="00F53431">
        <w:rPr>
          <w:rFonts w:ascii="Times New Roman" w:eastAsiaTheme="minorHAnsi" w:hAnsi="Times New Roman" w:cs="Times New Roman"/>
          <w:b w:val="0"/>
          <w:sz w:val="24"/>
          <w:szCs w:val="24"/>
        </w:rPr>
        <w:t xml:space="preserve">the </w:t>
      </w:r>
      <w:r w:rsidRPr="00F53431">
        <w:rPr>
          <w:rFonts w:ascii="Times New Roman" w:eastAsiaTheme="minorHAnsi" w:hAnsi="Times New Roman" w:cs="Times New Roman"/>
          <w:b w:val="0"/>
          <w:sz w:val="24"/>
          <w:szCs w:val="24"/>
        </w:rPr>
        <w:t>healthcare</w:t>
      </w:r>
      <w:r w:rsidR="002A2BFC" w:rsidRPr="00F53431">
        <w:rPr>
          <w:rFonts w:ascii="Times New Roman" w:eastAsiaTheme="minorHAnsi" w:hAnsi="Times New Roman" w:cs="Times New Roman"/>
          <w:b w:val="0"/>
          <w:sz w:val="24"/>
          <w:szCs w:val="24"/>
        </w:rPr>
        <w:t xml:space="preserve"> system</w:t>
      </w:r>
      <w:r w:rsidRPr="00F53431">
        <w:rPr>
          <w:rFonts w:ascii="Times New Roman" w:eastAsiaTheme="minorHAnsi" w:hAnsi="Times New Roman" w:cs="Times New Roman"/>
          <w:b w:val="0"/>
          <w:sz w:val="24"/>
          <w:szCs w:val="24"/>
        </w:rPr>
        <w:t xml:space="preserve">. </w:t>
      </w:r>
      <w:r w:rsidR="00745139" w:rsidRPr="00F53431">
        <w:rPr>
          <w:rFonts w:ascii="Times New Roman" w:eastAsiaTheme="minorHAnsi" w:hAnsi="Times New Roman" w:cs="Times New Roman"/>
          <w:b w:val="0"/>
          <w:sz w:val="24"/>
          <w:szCs w:val="24"/>
        </w:rPr>
        <w:t>A Bayesian network represents the causal probabilistic relationship among a set of random variables, their conditional dependenc</w:t>
      </w:r>
      <w:r w:rsidR="001F3910" w:rsidRPr="00F53431">
        <w:rPr>
          <w:rFonts w:ascii="Times New Roman" w:eastAsiaTheme="minorHAnsi" w:hAnsi="Times New Roman" w:cs="Times New Roman"/>
          <w:b w:val="0"/>
          <w:sz w:val="24"/>
          <w:szCs w:val="24"/>
        </w:rPr>
        <w:t>i</w:t>
      </w:r>
      <w:r w:rsidR="00745139" w:rsidRPr="00F53431">
        <w:rPr>
          <w:rFonts w:ascii="Times New Roman" w:eastAsiaTheme="minorHAnsi" w:hAnsi="Times New Roman" w:cs="Times New Roman"/>
          <w:b w:val="0"/>
          <w:sz w:val="24"/>
          <w:szCs w:val="24"/>
        </w:rPr>
        <w:t xml:space="preserve">es, and it provides a compact representation of a joint probability distribution. </w:t>
      </w:r>
      <w:r w:rsidR="00313806" w:rsidRPr="00B06265">
        <w:rPr>
          <w:rFonts w:ascii="Times New Roman" w:hAnsi="Times New Roman" w:cs="Times New Roman"/>
          <w:b w:val="0"/>
          <w:bCs/>
          <w:sz w:val="24"/>
          <w:szCs w:val="24"/>
        </w:rPr>
        <w:t xml:space="preserve">The proposed method in this study is the use of </w:t>
      </w:r>
      <w:r w:rsidR="002A2BFC" w:rsidRPr="00B06265">
        <w:rPr>
          <w:rFonts w:ascii="Times New Roman" w:hAnsi="Times New Roman" w:cs="Times New Roman"/>
          <w:b w:val="0"/>
          <w:bCs/>
          <w:sz w:val="24"/>
          <w:szCs w:val="24"/>
        </w:rPr>
        <w:t xml:space="preserve">wrapper </w:t>
      </w:r>
      <w:r w:rsidR="00313806" w:rsidRPr="00B06265">
        <w:rPr>
          <w:rFonts w:ascii="Times New Roman" w:hAnsi="Times New Roman" w:cs="Times New Roman"/>
          <w:b w:val="0"/>
          <w:bCs/>
          <w:sz w:val="24"/>
          <w:szCs w:val="24"/>
        </w:rPr>
        <w:t xml:space="preserve">feature </w:t>
      </w:r>
      <w:r w:rsidR="002A2BFC" w:rsidRPr="00B06265">
        <w:rPr>
          <w:rFonts w:ascii="Times New Roman" w:hAnsi="Times New Roman" w:cs="Times New Roman"/>
          <w:b w:val="0"/>
          <w:bCs/>
          <w:sz w:val="24"/>
          <w:szCs w:val="24"/>
        </w:rPr>
        <w:t xml:space="preserve">selection technique </w:t>
      </w:r>
      <w:r w:rsidR="00313806" w:rsidRPr="00B06265">
        <w:rPr>
          <w:rFonts w:ascii="Times New Roman" w:hAnsi="Times New Roman" w:cs="Times New Roman"/>
          <w:b w:val="0"/>
          <w:bCs/>
          <w:sz w:val="24"/>
          <w:szCs w:val="24"/>
        </w:rPr>
        <w:t xml:space="preserve">as a dimension reduction technique for extracting important features and the use of </w:t>
      </w:r>
      <w:r w:rsidR="002A2BFC" w:rsidRPr="00B06265">
        <w:rPr>
          <w:rFonts w:ascii="Times New Roman" w:hAnsi="Times New Roman" w:cs="Times New Roman"/>
          <w:b w:val="0"/>
          <w:bCs/>
          <w:sz w:val="24"/>
          <w:szCs w:val="24"/>
        </w:rPr>
        <w:t>Naïve Bayes, Bayesian Network, KNN</w:t>
      </w:r>
      <w:r w:rsidR="001F3910" w:rsidRPr="00B06265">
        <w:rPr>
          <w:rFonts w:ascii="Times New Roman" w:hAnsi="Times New Roman" w:cs="Times New Roman"/>
          <w:b w:val="0"/>
          <w:bCs/>
          <w:sz w:val="24"/>
          <w:szCs w:val="24"/>
        </w:rPr>
        <w:t>,</w:t>
      </w:r>
      <w:r w:rsidR="002A2BFC" w:rsidRPr="00B06265">
        <w:rPr>
          <w:rFonts w:ascii="Times New Roman" w:hAnsi="Times New Roman" w:cs="Times New Roman"/>
          <w:b w:val="0"/>
          <w:bCs/>
          <w:sz w:val="24"/>
          <w:szCs w:val="24"/>
        </w:rPr>
        <w:t xml:space="preserve"> and Logistic Regression to make predictions. The performance of all the models </w:t>
      </w:r>
      <w:r w:rsidR="00DD1955" w:rsidRPr="00B06265">
        <w:rPr>
          <w:rFonts w:ascii="Times New Roman" w:hAnsi="Times New Roman" w:cs="Times New Roman"/>
          <w:b w:val="0"/>
          <w:bCs/>
          <w:sz w:val="24"/>
          <w:szCs w:val="24"/>
        </w:rPr>
        <w:t>is</w:t>
      </w:r>
      <w:r w:rsidR="002A2BFC" w:rsidRPr="00B06265">
        <w:rPr>
          <w:rFonts w:ascii="Times New Roman" w:hAnsi="Times New Roman" w:cs="Times New Roman"/>
          <w:b w:val="0"/>
          <w:bCs/>
          <w:sz w:val="24"/>
          <w:szCs w:val="24"/>
        </w:rPr>
        <w:t xml:space="preserve"> also measured to make </w:t>
      </w:r>
      <w:r w:rsidR="001F3910" w:rsidRPr="00B06265">
        <w:rPr>
          <w:rFonts w:ascii="Times New Roman" w:hAnsi="Times New Roman" w:cs="Times New Roman"/>
          <w:b w:val="0"/>
          <w:bCs/>
          <w:sz w:val="24"/>
          <w:szCs w:val="24"/>
        </w:rPr>
        <w:t xml:space="preserve">a </w:t>
      </w:r>
      <w:r w:rsidR="002A2BFC" w:rsidRPr="00B06265">
        <w:rPr>
          <w:rFonts w:ascii="Times New Roman" w:hAnsi="Times New Roman" w:cs="Times New Roman"/>
          <w:b w:val="0"/>
          <w:bCs/>
          <w:sz w:val="24"/>
          <w:szCs w:val="24"/>
        </w:rPr>
        <w:t>comparison</w:t>
      </w:r>
      <w:r w:rsidR="00B06265">
        <w:rPr>
          <w:rFonts w:ascii="Times New Roman" w:hAnsi="Times New Roman" w:cs="Times New Roman"/>
          <w:b w:val="0"/>
          <w:bCs/>
          <w:sz w:val="24"/>
          <w:szCs w:val="24"/>
        </w:rPr>
        <w:t>.</w:t>
      </w:r>
    </w:p>
    <w:p w14:paraId="45E61809" w14:textId="5777C2E1" w:rsidR="00AD580A" w:rsidRPr="00F53431" w:rsidRDefault="00003AEB" w:rsidP="002C004D">
      <w:pPr>
        <w:pStyle w:val="Head1"/>
        <w:spacing w:before="0"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MATERIALS AND </w:t>
      </w:r>
      <w:r w:rsidRPr="00F53431">
        <w:rPr>
          <w:rFonts w:ascii="Times New Roman" w:hAnsi="Times New Roman" w:cs="Times New Roman"/>
          <w:sz w:val="24"/>
          <w:szCs w:val="24"/>
        </w:rPr>
        <w:t>METHOD</w:t>
      </w:r>
      <w:r>
        <w:rPr>
          <w:rFonts w:ascii="Times New Roman" w:hAnsi="Times New Roman" w:cs="Times New Roman"/>
          <w:sz w:val="24"/>
          <w:szCs w:val="24"/>
        </w:rPr>
        <w:t>S</w:t>
      </w:r>
    </w:p>
    <w:p w14:paraId="6BAD2D39" w14:textId="2A4F780F" w:rsidR="00413DFF" w:rsidRPr="00F53431" w:rsidRDefault="0035501E" w:rsidP="002C004D">
      <w:pPr>
        <w:spacing w:before="0" w:after="0"/>
      </w:pPr>
      <w:r w:rsidRPr="00F53431">
        <w:t xml:space="preserve">The open-source program WEKA was used in the data mining procedure. </w:t>
      </w:r>
      <w:r w:rsidR="00D240CF" w:rsidRPr="00F53431">
        <w:t xml:space="preserve"> WEKA is a tool for knowledge analysis that has multiple machine learning algorithms for data analysis</w:t>
      </w:r>
      <w:r w:rsidR="003D43B8" w:rsidRPr="002C004D">
        <w:rPr>
          <w:rStyle w:val="FootnoteReference"/>
        </w:rPr>
        <w:fldChar w:fldCharType="begin" w:fldLock="1"/>
      </w:r>
      <w:r w:rsidR="00060622" w:rsidRPr="002C004D">
        <w:instrText>ADDIN CSL_CITATION {"citationItems":[{"id":"ITEM-1","itemData":{"DOI":"10.5120/15389-3809","abstract":"The basic principle of data mining is to analyze the data from different perspectives, classify it and recapitulate it. Data mining has become very popular in each and every application. Though we have large amount of data but we don't have useful information in every field. There are many data mining tools and software to facilitate us the useful information. This paper gives the fundamentals of data mining steps like preprocessing the data (removing the noisy data, replacing the missing values etc.), feature selection (to select the relevant features and removing the irrelevant and redundant features), classification and evaluation of different classifier models using WEKA tool. The WEKA tool is not useful for only one type of application, though it can be used in various applications. This tool consists of various algorithms for feature selection, classification and clustering as well.","author":[{"dropping-particle":"","family":"Srivastava","given":"Shweta","non-dropping-particle":"","parse-names":false,"suffix":""}],"container-title":"International Journal of Computer Applications","id":"ITEM-1","issue":"10","issued":{"date-parts":[["2014"]]},"page":"26-29","title":"Weka: A Tool for Data preprocessing, Classification, Ensemble, Clustering and Association Rule Mining","type":"article-journal","volume":"88"},"uris":["http://www.mendeley.com/documents/?uuid=e57d1134-e3e7-4eee-99b2-807bfaabe5ae"]}],"mendeley":{"formattedCitation":"(Srivastava 2014)","plainTextFormattedCitation":"(Srivastava 2014)","previouslyFormattedCitation":"(Srivastava 2014)"},"properties":{"noteIndex":0},"schema":"https://github.com/citation-style-language/schema/raw/master/csl-citation.json"}</w:instrText>
      </w:r>
      <w:r w:rsidR="003D43B8" w:rsidRPr="002C004D">
        <w:rPr>
          <w:rStyle w:val="FootnoteReference"/>
        </w:rPr>
        <w:fldChar w:fldCharType="separate"/>
      </w:r>
      <w:r w:rsidR="003D43B8" w:rsidRPr="002C004D">
        <w:rPr>
          <w:noProof/>
        </w:rPr>
        <w:t>(Srivastava 2014)</w:t>
      </w:r>
      <w:r w:rsidR="003D43B8" w:rsidRPr="002C004D">
        <w:rPr>
          <w:rStyle w:val="FootnoteReference"/>
        </w:rPr>
        <w:fldChar w:fldCharType="end"/>
      </w:r>
      <w:r w:rsidR="00D240CF" w:rsidRPr="00F53431">
        <w:t>.  The software is necessary to develop models in different sectors, such as bioinformatics, education, and medicine.</w:t>
      </w:r>
      <w:r w:rsidR="003C6665" w:rsidRPr="00F53431">
        <w:t xml:space="preserve"> To accurately, easily, and effectively predict cardiovascular disease, the flowchart of how the proposed system works in shown in Fig 1. The first step involves data collection followed by data preprocessing. After prepossessing the data, the full data set is put trained on the selected models and then evaluated. The preprocessed data then put into a feature reduction technique and feature selection is done. The reduced dataset is then trained on the models and evaluated.</w:t>
      </w:r>
      <w:r w:rsidR="00AD580A" w:rsidRPr="00F53431">
        <w:t xml:space="preserve"> </w:t>
      </w:r>
      <w:r w:rsidR="003C6665" w:rsidRPr="00F53431">
        <w:t>The steps taken in the flowchart are listed below</w:t>
      </w:r>
      <w:r w:rsidR="00AD580A" w:rsidRPr="00F53431">
        <w:t>:</w:t>
      </w:r>
    </w:p>
    <w:p w14:paraId="48A51FE0" w14:textId="17382741" w:rsidR="00AD580A" w:rsidRPr="00413DFF" w:rsidRDefault="00AD580A" w:rsidP="002C004D">
      <w:pPr>
        <w:pStyle w:val="ListParagraph"/>
        <w:framePr w:wrap="around" w:hAnchor="page" w:x="1141" w:y="-548"/>
        <w:numPr>
          <w:ilvl w:val="0"/>
          <w:numId w:val="17"/>
        </w:numPr>
      </w:pPr>
      <w:bookmarkStart w:id="2" w:name="_Hlk85360348"/>
      <w:r w:rsidRPr="00413DFF">
        <w:lastRenderedPageBreak/>
        <w:t>The dataset to be used</w:t>
      </w:r>
    </w:p>
    <w:bookmarkEnd w:id="2"/>
    <w:p w14:paraId="01C4BC28" w14:textId="3C47176C" w:rsidR="00AD580A" w:rsidRPr="00413DFF" w:rsidRDefault="00AD580A" w:rsidP="002C004D">
      <w:pPr>
        <w:pStyle w:val="ListParagraph"/>
        <w:framePr w:wrap="around" w:hAnchor="page" w:x="1141" w:y="-548"/>
        <w:numPr>
          <w:ilvl w:val="0"/>
          <w:numId w:val="17"/>
        </w:numPr>
      </w:pPr>
      <w:r w:rsidRPr="00413DFF">
        <w:t>Data Retrieval</w:t>
      </w:r>
    </w:p>
    <w:p w14:paraId="7372ED98" w14:textId="30DA463D" w:rsidR="00AD580A" w:rsidRPr="00413DFF" w:rsidRDefault="00AD580A" w:rsidP="002C004D">
      <w:pPr>
        <w:pStyle w:val="ListParagraph"/>
        <w:framePr w:wrap="around" w:hAnchor="page" w:x="1141" w:y="-548"/>
        <w:numPr>
          <w:ilvl w:val="0"/>
          <w:numId w:val="17"/>
        </w:numPr>
      </w:pPr>
      <w:r w:rsidRPr="00413DFF">
        <w:t xml:space="preserve">Data preprocessing </w:t>
      </w:r>
    </w:p>
    <w:p w14:paraId="1B11E0BA" w14:textId="128ACF64" w:rsidR="00AD580A" w:rsidRPr="00413DFF" w:rsidRDefault="00AD580A" w:rsidP="002C004D">
      <w:pPr>
        <w:pStyle w:val="ListParagraph"/>
        <w:framePr w:wrap="around" w:hAnchor="page" w:x="1141" w:y="-548"/>
        <w:numPr>
          <w:ilvl w:val="0"/>
          <w:numId w:val="17"/>
        </w:numPr>
      </w:pPr>
      <w:r w:rsidRPr="00413DFF">
        <w:t>Feature Selection</w:t>
      </w:r>
    </w:p>
    <w:p w14:paraId="12AD9D89" w14:textId="52D5FD5B" w:rsidR="00AD580A" w:rsidRPr="00413DFF" w:rsidRDefault="00AD580A" w:rsidP="002C004D">
      <w:pPr>
        <w:pStyle w:val="ListParagraph"/>
        <w:framePr w:wrap="around" w:hAnchor="page" w:x="1141" w:y="-548"/>
        <w:numPr>
          <w:ilvl w:val="0"/>
          <w:numId w:val="17"/>
        </w:numPr>
      </w:pPr>
      <w:r w:rsidRPr="00413DFF">
        <w:t>the model to be used for the study.</w:t>
      </w:r>
    </w:p>
    <w:p w14:paraId="645636D6" w14:textId="773408F8" w:rsidR="002B4F35" w:rsidRPr="00413DFF" w:rsidRDefault="00183A2C" w:rsidP="002C004D">
      <w:pPr>
        <w:pStyle w:val="ListParagraph"/>
        <w:framePr w:wrap="around" w:hAnchor="page" w:x="1141" w:y="-548"/>
        <w:numPr>
          <w:ilvl w:val="0"/>
          <w:numId w:val="17"/>
        </w:numPr>
      </w:pPr>
      <w:r w:rsidRPr="00413DFF">
        <w:t>Performance Metrics</w:t>
      </w:r>
    </w:p>
    <w:p w14:paraId="69BA8112" w14:textId="00855C72" w:rsidR="002B4F35" w:rsidRPr="00F53431" w:rsidRDefault="00950152" w:rsidP="002C004D">
      <w:pPr>
        <w:pStyle w:val="Para"/>
        <w:spacing w:line="240" w:lineRule="auto"/>
      </w:pPr>
      <w:r w:rsidRPr="00F53431">
        <w:rPr>
          <w:noProof/>
        </w:rPr>
        <w:drawing>
          <wp:inline distT="0" distB="0" distL="0" distR="0" wp14:anchorId="3DAD0F4A" wp14:editId="3045D352">
            <wp:extent cx="6416040" cy="4762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34462" cy="4776174"/>
                    </a:xfrm>
                    <a:prstGeom prst="rect">
                      <a:avLst/>
                    </a:prstGeom>
                    <a:noFill/>
                    <a:ln>
                      <a:noFill/>
                    </a:ln>
                  </pic:spPr>
                </pic:pic>
              </a:graphicData>
            </a:graphic>
          </wp:inline>
        </w:drawing>
      </w:r>
    </w:p>
    <w:p w14:paraId="29813AF5" w14:textId="11C1EC19" w:rsidR="00AD580A" w:rsidRDefault="002B4F35" w:rsidP="002C004D">
      <w:pPr>
        <w:pStyle w:val="Caption"/>
        <w:spacing w:after="0"/>
      </w:pPr>
      <w:r w:rsidRPr="00F53431">
        <w:t xml:space="preserve">Figure </w:t>
      </w:r>
      <w:r w:rsidR="000738F1">
        <w:fldChar w:fldCharType="begin"/>
      </w:r>
      <w:r w:rsidR="000738F1">
        <w:instrText xml:space="preserve"> SEQ Figure \* ARABIC </w:instrText>
      </w:r>
      <w:r w:rsidR="000738F1">
        <w:fldChar w:fldCharType="separate"/>
      </w:r>
      <w:r w:rsidR="00165176" w:rsidRPr="00F53431">
        <w:rPr>
          <w:noProof/>
        </w:rPr>
        <w:t>1</w:t>
      </w:r>
      <w:r w:rsidR="000738F1">
        <w:rPr>
          <w:noProof/>
        </w:rPr>
        <w:fldChar w:fldCharType="end"/>
      </w:r>
      <w:r w:rsidRPr="00F53431">
        <w:t>: Flow Chart of the Proposed System</w:t>
      </w:r>
    </w:p>
    <w:p w14:paraId="578B48DB" w14:textId="77777777" w:rsidR="0074658D" w:rsidRPr="0074658D" w:rsidRDefault="0074658D" w:rsidP="002C004D">
      <w:pPr>
        <w:spacing w:before="0" w:after="0"/>
      </w:pPr>
    </w:p>
    <w:p w14:paraId="5DBF8698" w14:textId="245A7A76" w:rsidR="00AD580A" w:rsidRPr="003378A8" w:rsidRDefault="004C4669" w:rsidP="002C004D">
      <w:pPr>
        <w:pStyle w:val="CCSDescription"/>
        <w:numPr>
          <w:ilvl w:val="0"/>
          <w:numId w:val="12"/>
        </w:numPr>
        <w:spacing w:before="0" w:after="0"/>
      </w:pPr>
      <w:r w:rsidRPr="004C4669">
        <w:rPr>
          <w:b w:val="0"/>
          <w:bCs/>
          <w:i/>
          <w:iCs/>
        </w:rPr>
        <w:t>Dataset</w:t>
      </w:r>
      <w:r w:rsidRPr="003378A8">
        <w:t xml:space="preserve"> </w:t>
      </w:r>
    </w:p>
    <w:p w14:paraId="27D3891E" w14:textId="16450832" w:rsidR="00AD580A" w:rsidRPr="00F53431" w:rsidRDefault="00AD580A" w:rsidP="002C004D">
      <w:pPr>
        <w:spacing w:before="0" w:after="0"/>
      </w:pPr>
      <w:r w:rsidRPr="00F53431">
        <w:t xml:space="preserve">This research is proposed to use the heart disease dataset from the UCI machine learning repository called Cleveland Heart Disease Data set. Cleveland Heart Disease Dataset is a publicly available supervised dataset provided by the Cleveland Clinic Foundation </w:t>
      </w:r>
      <w:r w:rsidR="001F3910" w:rsidRPr="00F53431">
        <w:t xml:space="preserve">that </w:t>
      </w:r>
      <w:r w:rsidRPr="00F53431">
        <w:t xml:space="preserve">was used for the ML model. This data set </w:t>
      </w:r>
      <w:r w:rsidRPr="00F53431">
        <w:lastRenderedPageBreak/>
        <w:t xml:space="preserve">contains 14 total attributes of patient medical information for 303 patients. The figure below shows the chosen attributes and </w:t>
      </w:r>
      <w:r w:rsidR="001F3910" w:rsidRPr="00003AEB">
        <w:t>their</w:t>
      </w:r>
      <w:r w:rsidRPr="00F53431">
        <w:t xml:space="preserve"> information. </w:t>
      </w:r>
    </w:p>
    <w:p w14:paraId="197D5D21" w14:textId="77777777" w:rsidR="003C6665" w:rsidRPr="00F53431" w:rsidRDefault="000F6965" w:rsidP="002C004D">
      <w:pPr>
        <w:pStyle w:val="Para"/>
        <w:jc w:val="center"/>
      </w:pPr>
      <w:r w:rsidRPr="00F53431">
        <w:rPr>
          <w:noProof/>
        </w:rPr>
        <w:drawing>
          <wp:inline distT="0" distB="0" distL="0" distR="0" wp14:anchorId="054F72FD" wp14:editId="32178843">
            <wp:extent cx="4933950" cy="24879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3950" cy="2487930"/>
                    </a:xfrm>
                    <a:prstGeom prst="rect">
                      <a:avLst/>
                    </a:prstGeom>
                    <a:noFill/>
                    <a:ln>
                      <a:noFill/>
                    </a:ln>
                  </pic:spPr>
                </pic:pic>
              </a:graphicData>
            </a:graphic>
          </wp:inline>
        </w:drawing>
      </w:r>
    </w:p>
    <w:p w14:paraId="622F75A9" w14:textId="25B5DE52" w:rsidR="004C4669" w:rsidRPr="0086439C" w:rsidRDefault="003C6665" w:rsidP="002C004D">
      <w:pPr>
        <w:spacing w:before="0" w:after="0"/>
        <w:jc w:val="center"/>
      </w:pPr>
      <w:r w:rsidRPr="0086439C">
        <w:t xml:space="preserve">Figure </w:t>
      </w:r>
      <w:r w:rsidRPr="0086439C">
        <w:fldChar w:fldCharType="begin"/>
      </w:r>
      <w:r w:rsidRPr="0086439C">
        <w:instrText xml:space="preserve"> SEQ Figure \* ARABIC </w:instrText>
      </w:r>
      <w:r w:rsidRPr="0086439C">
        <w:fldChar w:fldCharType="separate"/>
      </w:r>
      <w:r w:rsidR="00165176" w:rsidRPr="0086439C">
        <w:t>2</w:t>
      </w:r>
      <w:r w:rsidRPr="0086439C">
        <w:fldChar w:fldCharType="end"/>
      </w:r>
      <w:r w:rsidRPr="0086439C">
        <w:t>: List of Full Cleveland Dataset</w:t>
      </w:r>
    </w:p>
    <w:p w14:paraId="2F2589A7" w14:textId="56B32AB2" w:rsidR="000F6965" w:rsidRPr="0086439C" w:rsidRDefault="00132B6E" w:rsidP="002C004D">
      <w:pPr>
        <w:spacing w:before="0" w:after="0"/>
        <w:rPr>
          <w:i/>
          <w:iCs/>
        </w:rPr>
      </w:pPr>
      <w:r>
        <w:t>ii.</w:t>
      </w:r>
      <w:r>
        <w:tab/>
      </w:r>
      <w:r w:rsidR="0086439C" w:rsidRPr="0086439C">
        <w:rPr>
          <w:i/>
          <w:iCs/>
        </w:rPr>
        <w:t>Data Retrieval</w:t>
      </w:r>
    </w:p>
    <w:p w14:paraId="4E1E8D61" w14:textId="589BA684" w:rsidR="000F6965" w:rsidRPr="00F53431" w:rsidRDefault="003E4C90" w:rsidP="002C004D">
      <w:pPr>
        <w:spacing w:before="0" w:after="0"/>
      </w:pPr>
      <w:r w:rsidRPr="00F53431">
        <w:t xml:space="preserve">The Dataset can be retrieved from </w:t>
      </w:r>
      <w:r w:rsidR="0020757A" w:rsidRPr="00F53431">
        <w:t>University of California, Irvine dataset archive or from Kaggle dataset</w:t>
      </w:r>
      <w:r w:rsidR="000F6965" w:rsidRPr="00F53431">
        <w:t xml:space="preserve">. Our dataset is to be downloaded from the UCI machine </w:t>
      </w:r>
      <w:r w:rsidR="000F6965" w:rsidRPr="00003AEB">
        <w:t>repository</w:t>
      </w:r>
      <w:r w:rsidR="000F6965" w:rsidRPr="00F53431">
        <w:t>.</w:t>
      </w:r>
    </w:p>
    <w:p w14:paraId="0522A78C" w14:textId="5562358A" w:rsidR="000F6965" w:rsidRPr="00132B6E" w:rsidRDefault="00132B6E" w:rsidP="002C004D">
      <w:pPr>
        <w:pStyle w:val="CCSDescription"/>
        <w:numPr>
          <w:ilvl w:val="0"/>
          <w:numId w:val="19"/>
        </w:numPr>
        <w:spacing w:before="0" w:after="0"/>
        <w:ind w:left="720"/>
        <w:rPr>
          <w:b w:val="0"/>
          <w:bCs/>
          <w:i/>
          <w:iCs/>
        </w:rPr>
      </w:pPr>
      <w:r w:rsidRPr="00132B6E">
        <w:rPr>
          <w:b w:val="0"/>
          <w:bCs/>
          <w:i/>
          <w:iCs/>
        </w:rPr>
        <w:t xml:space="preserve">Data Preprocessing </w:t>
      </w:r>
    </w:p>
    <w:p w14:paraId="5685FB77" w14:textId="6D0CD959" w:rsidR="002C004D" w:rsidRDefault="000F6965" w:rsidP="002C004D">
      <w:pPr>
        <w:spacing w:before="0" w:after="0"/>
      </w:pPr>
      <w:r w:rsidRPr="00F53431">
        <w:t xml:space="preserve">Data preprocessing is also </w:t>
      </w:r>
      <w:r w:rsidRPr="00003AEB">
        <w:t>known</w:t>
      </w:r>
      <w:r w:rsidRPr="00F53431">
        <w:t xml:space="preserve"> as cleaning data. It is one of the most important steps to achieve the best from the dataset. </w:t>
      </w:r>
      <w:r w:rsidR="0035501E" w:rsidRPr="00F53431">
        <w:t xml:space="preserve">This is a technique that removes data inconsistencies such as missing numbers, out-of-range values, unformatted data, and noise. </w:t>
      </w:r>
      <w:r w:rsidRPr="00F53431">
        <w:t>Our preprocessing would involve data retrieval, handling missing values, and data discretization</w:t>
      </w:r>
    </w:p>
    <w:p w14:paraId="5AFC23F8" w14:textId="77777777" w:rsidR="002C004D" w:rsidRDefault="002C004D">
      <w:pPr>
        <w:spacing w:before="0" w:after="0" w:line="240" w:lineRule="auto"/>
        <w:jc w:val="left"/>
        <w:rPr>
          <w:i/>
          <w:iCs/>
        </w:rPr>
      </w:pPr>
      <w:r>
        <w:br w:type="page"/>
      </w:r>
    </w:p>
    <w:p w14:paraId="2A3D25DA" w14:textId="20FB125C" w:rsidR="000F6965" w:rsidRPr="00003AEB" w:rsidRDefault="000F6965" w:rsidP="002C004D">
      <w:pPr>
        <w:pStyle w:val="Para"/>
      </w:pPr>
      <w:r w:rsidRPr="00003AEB">
        <w:lastRenderedPageBreak/>
        <w:t>Handling Missing Values</w:t>
      </w:r>
    </w:p>
    <w:p w14:paraId="06E1D705" w14:textId="43E123A8" w:rsidR="000F6965" w:rsidRPr="00F53431" w:rsidRDefault="000F6965" w:rsidP="002C004D">
      <w:pPr>
        <w:spacing w:before="0" w:after="0"/>
      </w:pPr>
      <w:r w:rsidRPr="00F53431">
        <w:t xml:space="preserve">Missing data values is a common </w:t>
      </w:r>
      <w:r w:rsidRPr="00003AEB">
        <w:t>problem</w:t>
      </w:r>
      <w:r w:rsidRPr="00F53431">
        <w:t xml:space="preserve"> faced by analysts. This occurs due to different reasons such as incomplete extraction, corrupt data, failure to load the information, etc. This is a great challenge that must be fixed because good models are generated when you make the right decisions on how to fix </w:t>
      </w:r>
      <w:r w:rsidR="001F3910" w:rsidRPr="00F53431">
        <w:t>them</w:t>
      </w:r>
      <w:r w:rsidRPr="00F53431">
        <w:t xml:space="preserve">. </w:t>
      </w:r>
      <w:r w:rsidR="00C772AC" w:rsidRPr="00F53431">
        <w:t>Ways of handling missing data includes</w:t>
      </w:r>
      <w:r w:rsidRPr="00F53431">
        <w:t xml:space="preserve">: </w:t>
      </w:r>
    </w:p>
    <w:p w14:paraId="21027E7C" w14:textId="77777777" w:rsidR="000F6965" w:rsidRPr="00003AEB" w:rsidRDefault="000F6965" w:rsidP="002C004D">
      <w:pPr>
        <w:spacing w:before="0" w:after="0"/>
      </w:pPr>
      <w:r w:rsidRPr="00F53431">
        <w:t>a.</w:t>
      </w:r>
      <w:r w:rsidRPr="00F53431">
        <w:tab/>
      </w:r>
      <w:r w:rsidRPr="00003AEB">
        <w:t xml:space="preserve">Deleting Rows </w:t>
      </w:r>
    </w:p>
    <w:p w14:paraId="77BB2034" w14:textId="77777777" w:rsidR="000F6965" w:rsidRPr="00003AEB" w:rsidRDefault="000F6965" w:rsidP="002C004D">
      <w:pPr>
        <w:spacing w:before="0" w:after="0"/>
      </w:pPr>
      <w:r w:rsidRPr="00003AEB">
        <w:t>b.</w:t>
      </w:r>
      <w:r w:rsidRPr="00003AEB">
        <w:tab/>
        <w:t xml:space="preserve">Replacing with mean/median/mode </w:t>
      </w:r>
    </w:p>
    <w:p w14:paraId="60CF5DD4" w14:textId="77777777" w:rsidR="000F6965" w:rsidRPr="00003AEB" w:rsidRDefault="000F6965" w:rsidP="002C004D">
      <w:pPr>
        <w:spacing w:before="0" w:after="0"/>
      </w:pPr>
      <w:r w:rsidRPr="00003AEB">
        <w:t>c.</w:t>
      </w:r>
      <w:r w:rsidRPr="00003AEB">
        <w:tab/>
        <w:t xml:space="preserve">Assigning a unique category </w:t>
      </w:r>
    </w:p>
    <w:p w14:paraId="0E4F806F" w14:textId="77777777" w:rsidR="000F6965" w:rsidRPr="00003AEB" w:rsidRDefault="000F6965" w:rsidP="002C004D">
      <w:pPr>
        <w:spacing w:before="0" w:after="0"/>
      </w:pPr>
      <w:r w:rsidRPr="00003AEB">
        <w:t>d.</w:t>
      </w:r>
      <w:r w:rsidRPr="00003AEB">
        <w:tab/>
        <w:t xml:space="preserve"> Predicting the missing values</w:t>
      </w:r>
    </w:p>
    <w:p w14:paraId="1AFEE3D0" w14:textId="6F244FFB" w:rsidR="000F6965" w:rsidRPr="00003AEB" w:rsidRDefault="000F6965" w:rsidP="002C004D">
      <w:pPr>
        <w:spacing w:before="0" w:after="0"/>
      </w:pPr>
      <w:r w:rsidRPr="00003AEB">
        <w:t>e.</w:t>
      </w:r>
      <w:r w:rsidRPr="00003AEB">
        <w:tab/>
        <w:t xml:space="preserve">Using algorithms </w:t>
      </w:r>
      <w:r w:rsidR="001F3910" w:rsidRPr="00003AEB">
        <w:t>that</w:t>
      </w:r>
      <w:r w:rsidRPr="00003AEB">
        <w:t xml:space="preserve"> supports missing values </w:t>
      </w:r>
    </w:p>
    <w:p w14:paraId="3F7672F6" w14:textId="287F2CC7" w:rsidR="000F6965" w:rsidRPr="00003AEB" w:rsidRDefault="000F6965" w:rsidP="002C004D">
      <w:pPr>
        <w:spacing w:before="0" w:after="0"/>
      </w:pPr>
      <w:r w:rsidRPr="00003AEB">
        <w:t>We would adopt the method of handling missing values that prove best.</w:t>
      </w:r>
    </w:p>
    <w:p w14:paraId="31E5A97B" w14:textId="6DA3EDB5" w:rsidR="0020757A" w:rsidRPr="00F53431" w:rsidRDefault="0020757A" w:rsidP="002C004D">
      <w:pPr>
        <w:pStyle w:val="Para"/>
      </w:pPr>
      <w:r w:rsidRPr="00F53431">
        <w:t>Data Discretization</w:t>
      </w:r>
    </w:p>
    <w:p w14:paraId="44E32DDE" w14:textId="20E00885" w:rsidR="0020757A" w:rsidRPr="00F53431" w:rsidRDefault="0035501E" w:rsidP="002C004D">
      <w:pPr>
        <w:spacing w:before="0" w:after="0"/>
      </w:pPr>
      <w:r w:rsidRPr="00F53431">
        <w:t xml:space="preserve">The technique of </w:t>
      </w:r>
      <w:r w:rsidRPr="00003AEB">
        <w:t>transforming</w:t>
      </w:r>
      <w:r w:rsidRPr="00F53431">
        <w:t xml:space="preserve"> continuous data attribute values into a finite set of intervals with minimal information loss is known as data discretization. </w:t>
      </w:r>
      <w:r w:rsidR="00501ED0" w:rsidRPr="00F53431">
        <w:t>Discretization     can     help     improve     significantly  the  classification  performance  of some  as  algorithms  like  Naïve  Bayes  that are sensitive to the dimensionality of the data</w:t>
      </w:r>
      <w:r w:rsidR="003D43B8">
        <w:rPr>
          <w:rStyle w:val="FootnoteReference"/>
        </w:rPr>
        <w:fldChar w:fldCharType="begin" w:fldLock="1"/>
      </w:r>
      <w:r w:rsidR="00060622">
        <w:instrText>ADDIN CSL_CITATION {"citationItems":[{"id":"ITEM-1","itemData":{"abstract":"Discretization acts as a variable selection method in addition to transforming the continuous values of the variable to discrete ones. Machine learning algorithms such as Support Vector Machines and Random Forests have been used for classification in high-dimensional genomic and proteomic data due to their robustness to the dimensionality of the data. We show that discretization can help improve significantly the classification performance of these algorithms as well as algorithms like Naïve Bayes that are sensitive to the dimensionality of the data.","author":[{"dropping-particle":"","family":"Lustgarten","given":"Jonathan L","non-dropping-particle":"","parse-names":false,"suffix":""},{"dropping-particle":"","family":"Gopalakrishnan","given":"Vanathi","non-dropping-particle":"","parse-names":false,"suffix":""},{"dropping-particle":"","family":"Grover","given":"Himanshu","non-dropping-particle":"","parse-names":false,"suffix":""},{"dropping-particle":"","family":"Visweswaran","given":"Shyam","non-dropping-particle":"","parse-names":false,"suffix":""}],"id":"ITEM-1","issued":{"date-parts":[["2008"]]},"title":"Improving Classification Performance with Discretization on Biomedical Datasets","type":"article-journal"},"uris":["http://www.mendeley.com/documents/?uuid=6017cbb6-db64-34b8-b0a1-b6cef8351c5a"]}],"mendeley":{"formattedCitation":"(Lustgarten et al. 2008)","plainTextFormattedCitation":"(Lustgarten et al. 2008)","previouslyFormattedCitation":"(Lustgarten et al. 2008)"},"properties":{"noteIndex":0},"schema":"https://github.com/citation-style-language/schema/raw/master/csl-citation.json"}</w:instrText>
      </w:r>
      <w:r w:rsidR="003D43B8">
        <w:rPr>
          <w:rStyle w:val="FootnoteReference"/>
        </w:rPr>
        <w:fldChar w:fldCharType="separate"/>
      </w:r>
      <w:r w:rsidR="003D43B8" w:rsidRPr="003D43B8">
        <w:rPr>
          <w:noProof/>
        </w:rPr>
        <w:t>(Lustgarten et al. 2008)</w:t>
      </w:r>
      <w:r w:rsidR="003D43B8">
        <w:rPr>
          <w:rStyle w:val="FootnoteReference"/>
        </w:rPr>
        <w:fldChar w:fldCharType="end"/>
      </w:r>
      <w:r w:rsidR="00501ED0" w:rsidRPr="00F53431">
        <w:t>.</w:t>
      </w:r>
    </w:p>
    <w:p w14:paraId="3E251D63" w14:textId="7A30185B" w:rsidR="000F6965" w:rsidRPr="00132B6E" w:rsidRDefault="00132B6E" w:rsidP="002C004D">
      <w:pPr>
        <w:pStyle w:val="CCSDescription"/>
        <w:numPr>
          <w:ilvl w:val="0"/>
          <w:numId w:val="19"/>
        </w:numPr>
        <w:spacing w:before="0" w:after="0"/>
        <w:rPr>
          <w:b w:val="0"/>
          <w:bCs/>
          <w:i/>
          <w:iCs/>
        </w:rPr>
      </w:pPr>
      <w:r w:rsidRPr="00132B6E">
        <w:rPr>
          <w:b w:val="0"/>
          <w:bCs/>
          <w:i/>
          <w:iCs/>
        </w:rPr>
        <w:t>Feature Selection</w:t>
      </w:r>
    </w:p>
    <w:p w14:paraId="3415D626" w14:textId="17C0EBB9" w:rsidR="000F6965" w:rsidRPr="00F53431" w:rsidRDefault="001F3910" w:rsidP="002C004D">
      <w:pPr>
        <w:spacing w:before="0" w:after="0"/>
      </w:pPr>
      <w:r w:rsidRPr="00F53431">
        <w:t>T</w:t>
      </w:r>
      <w:r w:rsidR="000F6965" w:rsidRPr="00F53431">
        <w:t xml:space="preserve">o select the best features for our model. </w:t>
      </w:r>
      <w:r w:rsidRPr="00F53431">
        <w:t>A w</w:t>
      </w:r>
      <w:r w:rsidR="00DD1955" w:rsidRPr="00F53431">
        <w:t xml:space="preserve">rapper method of attribute selection </w:t>
      </w:r>
      <w:r w:rsidRPr="00F53431">
        <w:t xml:space="preserve">on </w:t>
      </w:r>
      <w:r w:rsidR="00927ECA" w:rsidRPr="00F53431">
        <w:t xml:space="preserve">WEKA </w:t>
      </w:r>
      <w:r w:rsidRPr="00F53431">
        <w:t>wa</w:t>
      </w:r>
      <w:r w:rsidR="000F6965" w:rsidRPr="00F53431">
        <w:t xml:space="preserve">s proposed. </w:t>
      </w:r>
      <w:r w:rsidRPr="00F53431">
        <w:t>The wrapper method</w:t>
      </w:r>
      <w:r w:rsidR="000F6965" w:rsidRPr="00F53431">
        <w:t xml:space="preserve"> is a feature </w:t>
      </w:r>
      <w:r w:rsidR="000F6965" w:rsidRPr="00003AEB">
        <w:t>selection</w:t>
      </w:r>
      <w:r w:rsidR="000F6965" w:rsidRPr="00F53431">
        <w:t xml:space="preserve"> method that fits a model </w:t>
      </w:r>
      <w:r w:rsidRPr="00F53431">
        <w:t>and selects the combination of attributes that will perform best</w:t>
      </w:r>
      <w:r w:rsidR="000F6965" w:rsidRPr="00F53431">
        <w:t xml:space="preserve">. </w:t>
      </w:r>
    </w:p>
    <w:p w14:paraId="1D20430A" w14:textId="77777777" w:rsidR="002C004D" w:rsidRDefault="002C004D">
      <w:pPr>
        <w:spacing w:before="0" w:after="0" w:line="240" w:lineRule="auto"/>
        <w:jc w:val="left"/>
        <w:rPr>
          <w:bCs/>
          <w:i/>
          <w:iCs/>
        </w:rPr>
      </w:pPr>
      <w:r>
        <w:rPr>
          <w:b/>
          <w:bCs/>
          <w:i/>
          <w:iCs/>
        </w:rPr>
        <w:br w:type="page"/>
      </w:r>
    </w:p>
    <w:p w14:paraId="63ACD64E" w14:textId="77777777" w:rsidR="00AD580A" w:rsidRPr="00132B6E" w:rsidRDefault="00132B6E" w:rsidP="002C004D">
      <w:pPr>
        <w:pStyle w:val="CCSDescription"/>
        <w:numPr>
          <w:ilvl w:val="0"/>
          <w:numId w:val="19"/>
        </w:numPr>
        <w:spacing w:before="0" w:after="0"/>
        <w:rPr>
          <w:b w:val="0"/>
          <w:bCs/>
          <w:i/>
          <w:iCs/>
        </w:rPr>
      </w:pPr>
      <w:r w:rsidRPr="00132B6E">
        <w:rPr>
          <w:b w:val="0"/>
          <w:bCs/>
          <w:i/>
          <w:iCs/>
        </w:rPr>
        <w:lastRenderedPageBreak/>
        <w:t xml:space="preserve">Proposed Model </w:t>
      </w:r>
    </w:p>
    <w:p w14:paraId="1E6AF52D" w14:textId="5B0B1BDC" w:rsidR="00AD580A" w:rsidRPr="00F53431" w:rsidRDefault="00AD580A" w:rsidP="002C004D">
      <w:pPr>
        <w:spacing w:before="0" w:after="0"/>
      </w:pPr>
      <w:r w:rsidRPr="00F53431">
        <w:t xml:space="preserve">The proposed models </w:t>
      </w:r>
      <w:r w:rsidRPr="00003AEB">
        <w:t>comprise</w:t>
      </w:r>
      <w:r w:rsidRPr="00F53431">
        <w:t xml:space="preserve"> of </w:t>
      </w:r>
      <w:r w:rsidR="006C6504" w:rsidRPr="00F53431">
        <w:t>Naïve Bayes</w:t>
      </w:r>
      <w:r w:rsidRPr="00F53431">
        <w:t>,</w:t>
      </w:r>
      <w:r w:rsidR="006C6504" w:rsidRPr="00F53431">
        <w:t xml:space="preserve"> Bayesian Network, KNN</w:t>
      </w:r>
      <w:r w:rsidR="001F3910" w:rsidRPr="00F53431">
        <w:t>,</w:t>
      </w:r>
      <w:r w:rsidR="006C6504" w:rsidRPr="00F53431">
        <w:t xml:space="preserve"> and Logistic Regression</w:t>
      </w:r>
      <w:r w:rsidRPr="00F53431">
        <w:t>. This is because the models proved to have high performance on predicting heart disease from previous studies.</w:t>
      </w:r>
      <w:r w:rsidR="00501ED0" w:rsidRPr="00F53431">
        <w:t xml:space="preserve"> </w:t>
      </w:r>
    </w:p>
    <w:p w14:paraId="14F586B2" w14:textId="5801067A" w:rsidR="00124029" w:rsidRPr="00132B6E" w:rsidRDefault="00124029" w:rsidP="002C004D">
      <w:pPr>
        <w:pStyle w:val="CCSDescription"/>
        <w:spacing w:before="0" w:after="0"/>
        <w:rPr>
          <w:b w:val="0"/>
          <w:bCs/>
          <w:i/>
          <w:iCs/>
        </w:rPr>
      </w:pPr>
      <w:r w:rsidRPr="00132B6E">
        <w:rPr>
          <w:b w:val="0"/>
          <w:bCs/>
          <w:i/>
          <w:iCs/>
        </w:rPr>
        <w:t xml:space="preserve">Naive Bayes </w:t>
      </w:r>
    </w:p>
    <w:p w14:paraId="20F5E475" w14:textId="00AB3614" w:rsidR="00073C09" w:rsidRPr="00F53431" w:rsidRDefault="004E4E60" w:rsidP="002C004D">
      <w:pPr>
        <w:spacing w:before="0" w:after="0"/>
      </w:pPr>
      <w:r w:rsidRPr="00F53431">
        <w:t xml:space="preserve">Naïve Bayes or stupid Bayes is used to handle binary (two-class) and multiclass classification challenges, </w:t>
      </w:r>
      <w:r w:rsidR="00717510" w:rsidRPr="00F53431">
        <w:t xml:space="preserve">It has its name </w:t>
      </w:r>
      <w:r w:rsidR="00B47E6D" w:rsidRPr="00695231">
        <w:t>because</w:t>
      </w:r>
      <w:r w:rsidR="00B47E6D" w:rsidRPr="00F53431">
        <w:t xml:space="preserve"> the probabilities for each hypothesis are simplified to make its calculation tractable. </w:t>
      </w:r>
      <w:r w:rsidR="003D43B8">
        <w:rPr>
          <w:rStyle w:val="FootnoteReference"/>
        </w:rPr>
        <w:fldChar w:fldCharType="begin" w:fldLock="1"/>
      </w:r>
      <w:r w:rsidR="00060622">
        <w:instrText>ADDIN CSL_CITATION {"citationItems":[{"id":"ITEM-1","itemData":{"author":[{"dropping-particle":"","family":"Jason","given":"Brownlee","non-dropping-particle":"","parse-names":false,"suffix":""}],"container-title":"Machine Learning Algorithms","id":"ITEM-1","issued":{"date-parts":[["2014"]]},"title":"Naive Bayes for machine Learning","type":"article"},"uris":["http://www.mendeley.com/documents/?uuid=e04c02b5-a6ba-3a1e-be90-66ddf3826899"]}],"mendeley":{"formattedCitation":"(Jason 2014)","plainTextFormattedCitation":"(Jason 2014)","previouslyFormattedCitation":"(Jason 2014)"},"properties":{"noteIndex":0},"schema":"https://github.com/citation-style-language/schema/raw/master/csl-citation.json"}</w:instrText>
      </w:r>
      <w:r w:rsidR="003D43B8">
        <w:rPr>
          <w:rStyle w:val="FootnoteReference"/>
        </w:rPr>
        <w:fldChar w:fldCharType="separate"/>
      </w:r>
      <w:r w:rsidR="003D43B8" w:rsidRPr="003D43B8">
        <w:rPr>
          <w:noProof/>
        </w:rPr>
        <w:t>(Jason 2014)</w:t>
      </w:r>
      <w:r w:rsidR="003D43B8">
        <w:rPr>
          <w:rStyle w:val="FootnoteReference"/>
        </w:rPr>
        <w:fldChar w:fldCharType="end"/>
      </w:r>
      <w:r w:rsidR="00124029" w:rsidRPr="00F53431">
        <w:t xml:space="preserve">. </w:t>
      </w:r>
      <w:r w:rsidR="005F43CE" w:rsidRPr="00F53431">
        <w:t>In simple terms, a Naive Bayes classifier assumes that the presence of one attribute or feature in a class is unrelated to the presence of any other feature, i.e., predictor independence.</w:t>
      </w:r>
    </w:p>
    <w:p w14:paraId="24AF594A" w14:textId="02386DBA" w:rsidR="00073C09" w:rsidRPr="00F53431" w:rsidRDefault="00073C09" w:rsidP="002C004D">
      <w:pPr>
        <w:spacing w:before="0" w:after="0"/>
        <w:jc w:val="center"/>
      </w:pPr>
      <w:r w:rsidRPr="00F53431">
        <w:t xml:space="preserve">P(A|B) = </w:t>
      </w:r>
      <m:oMath>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B</m:t>
                </m:r>
              </m:e>
              <m:e>
                <m:r>
                  <w:rPr>
                    <w:rFonts w:ascii="Cambria Math" w:hAnsi="Cambria Math"/>
                  </w:rPr>
                  <m:t>A</m:t>
                </m:r>
              </m:e>
            </m:d>
            <m:r>
              <m:rPr>
                <m:sty m:val="p"/>
              </m:rPr>
              <w:rPr>
                <w:rFonts w:ascii="Cambria Math" w:hAnsi="Cambria Math"/>
              </w:rPr>
              <m:t xml:space="preserve"> x </m:t>
            </m:r>
            <m:r>
              <w:rPr>
                <w:rFonts w:ascii="Cambria Math" w:hAnsi="Cambria Math"/>
              </w:rPr>
              <m:t>P</m:t>
            </m:r>
            <m:r>
              <m:rPr>
                <m:sty m:val="p"/>
              </m:rPr>
              <w:rPr>
                <w:rFonts w:ascii="Cambria Math" w:hAnsi="Cambria Math"/>
              </w:rPr>
              <m:t>(</m:t>
            </m:r>
            <m:r>
              <w:rPr>
                <w:rFonts w:ascii="Cambria Math" w:hAnsi="Cambria Math"/>
              </w:rPr>
              <m:t>A</m:t>
            </m:r>
            <m:r>
              <m:rPr>
                <m:sty m:val="p"/>
              </m:rPr>
              <w:rPr>
                <w:rFonts w:ascii="Cambria Math" w:hAnsi="Cambria Math"/>
              </w:rPr>
              <m:t>)</m:t>
            </m:r>
          </m:num>
          <m:den>
            <m:r>
              <w:rPr>
                <w:rFonts w:ascii="Cambria Math" w:hAnsi="Cambria Math"/>
              </w:rPr>
              <m:t>P</m:t>
            </m:r>
            <m:r>
              <m:rPr>
                <m:sty m:val="p"/>
              </m:rPr>
              <w:rPr>
                <w:rFonts w:ascii="Cambria Math" w:hAnsi="Cambria Math"/>
              </w:rPr>
              <m:t>(</m:t>
            </m:r>
            <m:r>
              <w:rPr>
                <w:rFonts w:ascii="Cambria Math" w:hAnsi="Cambria Math"/>
              </w:rPr>
              <m:t>B</m:t>
            </m:r>
            <m:r>
              <m:rPr>
                <m:sty m:val="p"/>
              </m:rPr>
              <w:rPr>
                <w:rFonts w:ascii="Cambria Math" w:hAnsi="Cambria Math"/>
              </w:rPr>
              <m:t>)</m:t>
            </m:r>
          </m:den>
        </m:f>
      </m:oMath>
    </w:p>
    <w:p w14:paraId="0141948D" w14:textId="78156BCE" w:rsidR="00D36F17" w:rsidRPr="00F53431" w:rsidRDefault="00105649" w:rsidP="002C004D">
      <w:pPr>
        <w:spacing w:before="0" w:after="0"/>
      </w:pPr>
      <w:r w:rsidRPr="00F53431">
        <w:t xml:space="preserve">Where P(A) is the prior distribution of </w:t>
      </w:r>
      <w:r w:rsidRPr="00695231">
        <w:t>parameter</w:t>
      </w:r>
      <w:r w:rsidRPr="00F53431">
        <w:t xml:space="preserve"> A; P(A|B) is the posterior distribution, the probability of A given new data B; and P(B|A) the likelihood function, the probability of B given existing data.</w:t>
      </w:r>
    </w:p>
    <w:p w14:paraId="654A17AC" w14:textId="77777777" w:rsidR="00132B6E" w:rsidRDefault="00132B6E" w:rsidP="002C004D">
      <w:pPr>
        <w:pStyle w:val="CCSDescription"/>
        <w:spacing w:before="0" w:after="0"/>
        <w:rPr>
          <w:b w:val="0"/>
          <w:bCs/>
          <w:i/>
          <w:iCs/>
        </w:rPr>
      </w:pPr>
    </w:p>
    <w:p w14:paraId="435C3A27" w14:textId="342E0A33" w:rsidR="005F55D8" w:rsidRPr="00132B6E" w:rsidRDefault="00D36F17" w:rsidP="002C004D">
      <w:pPr>
        <w:pStyle w:val="CCSDescription"/>
        <w:spacing w:before="0" w:after="0"/>
        <w:rPr>
          <w:b w:val="0"/>
          <w:bCs/>
          <w:i/>
          <w:iCs/>
        </w:rPr>
      </w:pPr>
      <w:r w:rsidRPr="00132B6E">
        <w:rPr>
          <w:b w:val="0"/>
          <w:bCs/>
          <w:i/>
          <w:iCs/>
        </w:rPr>
        <w:t>Bayesian Network</w:t>
      </w:r>
    </w:p>
    <w:p w14:paraId="426A10BF" w14:textId="55C3AE54" w:rsidR="00CA6BE8" w:rsidRPr="00F53431" w:rsidRDefault="00D36F17" w:rsidP="002C004D">
      <w:pPr>
        <w:spacing w:before="0" w:after="0"/>
      </w:pPr>
      <w:r w:rsidRPr="00F53431">
        <w:t>A Bayesian network B = &lt; N, A, θ &gt; is a directed acyclic graph (DAG) &lt;N,</w:t>
      </w:r>
      <w:r w:rsidR="00086A1F" w:rsidRPr="00F53431">
        <w:t xml:space="preserve"> </w:t>
      </w:r>
      <w:r w:rsidRPr="00F53431">
        <w:t xml:space="preserve">A&gt; with a conditional probability distribution (CP) for each node, collectively represented by θ. Each </w:t>
      </w:r>
      <w:r w:rsidR="005D5421" w:rsidRPr="00F53431">
        <w:t xml:space="preserve">arc a </w:t>
      </w:r>
      <w:r w:rsidR="005D5421" w:rsidRPr="00F53431">
        <w:rPr>
          <w:rFonts w:ascii="Cambria Math" w:hAnsi="Cambria Math" w:cs="Cambria Math"/>
        </w:rPr>
        <w:t>∈</w:t>
      </w:r>
      <w:r w:rsidR="005D5421" w:rsidRPr="00F53431">
        <w:t xml:space="preserve"> A between nodes represents a probabilistic dependency</w:t>
      </w:r>
      <w:r w:rsidRPr="00F53431">
        <w:t>, and each</w:t>
      </w:r>
      <w:r w:rsidR="005D5421" w:rsidRPr="00F53431">
        <w:t xml:space="preserve"> node n </w:t>
      </w:r>
      <w:r w:rsidR="005D5421" w:rsidRPr="00F53431">
        <w:rPr>
          <w:rFonts w:ascii="Cambria Math" w:hAnsi="Cambria Math" w:cs="Cambria Math"/>
        </w:rPr>
        <w:t>∈</w:t>
      </w:r>
      <w:r w:rsidR="005D5421" w:rsidRPr="00F53431">
        <w:t xml:space="preserve"> N represents a domain variable</w:t>
      </w:r>
      <w:r w:rsidRPr="00F53431">
        <w:t xml:space="preserve">. In general, a BN can be used to compute the conditional probability of one node, given values assigned to the other nodes; hence, </w:t>
      </w:r>
      <w:r w:rsidR="005D5421" w:rsidRPr="00F53431">
        <w:t xml:space="preserve">a Bayesian Network can be used as a classifier to calculate the posterior probability distribution of a classification node given the values of other characteristics. </w:t>
      </w:r>
      <w:r w:rsidR="003D43B8">
        <w:rPr>
          <w:rStyle w:val="FootnoteReference"/>
        </w:rPr>
        <w:fldChar w:fldCharType="begin" w:fldLock="1"/>
      </w:r>
      <w:r w:rsidR="00060622">
        <w:instrText>ADDIN CSL_CITATION {"citationItems":[{"id":"ITEM-1","itemData":{"DOI":"10.1016/S0004-3702(02)00191-1","ISSN":"00043702","abstract":"This paper provides algorithms that use an information-theoretic analysis to learn Bayesian network structures from data. Based on our three-phase learning framework, we develop efficient algorithms that can effectively learn Bayesian networks, requiring only polynomial numbers of conditional independence (CI) tests in typical cases. We provide precise conditions that specify when these algorithms are guaranteed to be correct as well as empirical evidence (from real world applications and simulation tests) that demonstrates that these systems work efficiently and reliably in practice. © 2002 Elsevier Science B.V. All rights reserved.","author":[{"dropping-particle":"","family":"Cheng","given":"Jie","non-dropping-particle":"","parse-names":false,"suffix":""},{"dropping-particle":"","family":"Greiner","given":"Russell","non-dropping-particle":"","parse-names":false,"suffix":""},{"dropping-particle":"","family":"Kelly","given":"Jonathan","non-dropping-particle":"","parse-names":false,"suffix":""},{"dropping-particle":"","family":"Bell","given":"David","non-dropping-particle":"","parse-names":false,"suffix":""},{"dropping-particle":"","family":"Liu","given":"Weiru","non-dropping-particle":"","parse-names":false,"suffix":""}],"container-title":"Artificial Intelligence","id":"ITEM-1","issue":"1-2","issued":{"date-parts":[["2002"]]},"page":"43-90","title":"Learning Bayesian networks from data: An information-theory based approach","type":"article-journal","volume":"137"},"uris":["http://www.mendeley.com/documents/?uuid=87198bd6-0b02-4bca-a56e-56d9deaf64ab"]}],"mendeley":{"formattedCitation":"(Cheng et al. 2002)","plainTextFormattedCitation":"(Cheng et al. 2002)","previouslyFormattedCitation":"(Cheng et al. 2002)"},"properties":{"noteIndex":0},"schema":"https://github.com/citation-style-language/schema/raw/master/csl-citation.json"}</w:instrText>
      </w:r>
      <w:r w:rsidR="003D43B8">
        <w:rPr>
          <w:rStyle w:val="FootnoteReference"/>
        </w:rPr>
        <w:fldChar w:fldCharType="separate"/>
      </w:r>
      <w:r w:rsidR="003D43B8" w:rsidRPr="003D43B8">
        <w:rPr>
          <w:noProof/>
        </w:rPr>
        <w:t>(Cheng et al. 2002)</w:t>
      </w:r>
      <w:r w:rsidR="003D43B8">
        <w:rPr>
          <w:rStyle w:val="FootnoteReference"/>
        </w:rPr>
        <w:fldChar w:fldCharType="end"/>
      </w:r>
      <w:r w:rsidRPr="00F53431">
        <w:t xml:space="preserve">. </w:t>
      </w:r>
      <w:r w:rsidR="005D5421" w:rsidRPr="00F53431">
        <w:t xml:space="preserve">A Bayesian network, for example, could reflect the probability correlations between diseases and symptoms. Given a set of symptoms, the network may be used to calculate the likelihood of the presence of certain diseases. </w:t>
      </w:r>
    </w:p>
    <w:p w14:paraId="5D496A5B" w14:textId="541EF356" w:rsidR="00B659F5" w:rsidRPr="00132B6E" w:rsidRDefault="00B659F5" w:rsidP="002C004D">
      <w:pPr>
        <w:pStyle w:val="CCSDescription"/>
        <w:spacing w:before="0" w:after="0"/>
        <w:rPr>
          <w:b w:val="0"/>
          <w:bCs/>
          <w:i/>
          <w:iCs/>
        </w:rPr>
      </w:pPr>
      <w:r w:rsidRPr="00132B6E">
        <w:rPr>
          <w:b w:val="0"/>
          <w:bCs/>
          <w:i/>
          <w:iCs/>
        </w:rPr>
        <w:t>Logistic regression</w:t>
      </w:r>
    </w:p>
    <w:p w14:paraId="3A85B39F" w14:textId="3C6C51E6" w:rsidR="00B11D7B" w:rsidRPr="00F53431" w:rsidRDefault="002F369E" w:rsidP="002C004D">
      <w:pPr>
        <w:spacing w:before="0" w:after="0"/>
      </w:pPr>
      <w:r w:rsidRPr="00F53431">
        <w:t xml:space="preserve">The logistic function, also known as the sigmoid function, was created by statisticians to characterize the properties of population increase in ecology, such as how it </w:t>
      </w:r>
      <w:r w:rsidRPr="00695231">
        <w:t>rises</w:t>
      </w:r>
      <w:r w:rsidRPr="00F53431">
        <w:t xml:space="preserve"> swiftly and eventually reaches the </w:t>
      </w:r>
      <w:r w:rsidRPr="00F53431">
        <w:lastRenderedPageBreak/>
        <w:t xml:space="preserve">environment's carrying capacity. </w:t>
      </w:r>
      <w:r w:rsidR="00B11D7B" w:rsidRPr="00F53431">
        <w:t xml:space="preserve"> </w:t>
      </w:r>
      <w:r w:rsidR="00FE6B93" w:rsidRPr="00F53431">
        <w:t xml:space="preserve">It's an S-shaped curve that can transfer any real-valued integer to a value between 0 and 1, but never exactly between those two points. </w:t>
      </w:r>
    </w:p>
    <w:p w14:paraId="427E08D3" w14:textId="661995C2" w:rsidR="00B11D7B" w:rsidRPr="00955DAC" w:rsidRDefault="004233A1" w:rsidP="002C004D">
      <w:pPr>
        <w:spacing w:before="0" w:after="0"/>
      </w:pP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 xml:space="preserve">1+ </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value</m:t>
                  </m:r>
                </m:sup>
              </m:sSup>
            </m:den>
          </m:f>
        </m:oMath>
      </m:oMathPara>
    </w:p>
    <w:p w14:paraId="4FD2DBF5" w14:textId="228EBEC5" w:rsidR="00B11D7B" w:rsidRPr="00F53431" w:rsidRDefault="00B11D7B" w:rsidP="002C004D">
      <w:pPr>
        <w:spacing w:before="0" w:after="0"/>
      </w:pPr>
      <w:r w:rsidRPr="00F53431">
        <w:t xml:space="preserve">Where e is the base of the natural </w:t>
      </w:r>
      <w:r w:rsidRPr="00695231">
        <w:t>logarithms</w:t>
      </w:r>
      <w:r w:rsidRPr="00F53431">
        <w:t xml:space="preserve"> (Euler’s number or the </w:t>
      </w:r>
      <w:proofErr w:type="gramStart"/>
      <w:r w:rsidR="00FE6B93" w:rsidRPr="00F53431">
        <w:t>EXP(</w:t>
      </w:r>
      <w:proofErr w:type="gramEnd"/>
      <w:r w:rsidRPr="00F53431">
        <w:t>) function in your spreadsheet) and value is the actual numerical value that you want to transform</w:t>
      </w:r>
      <w:r w:rsidR="00060588" w:rsidRPr="00F53431">
        <w:t>.</w:t>
      </w:r>
    </w:p>
    <w:p w14:paraId="648206D7" w14:textId="718A9FFA" w:rsidR="00B659F5" w:rsidRPr="00F53431" w:rsidRDefault="008B3C47" w:rsidP="002C004D">
      <w:pPr>
        <w:spacing w:before="0" w:after="0"/>
      </w:pPr>
      <w:r w:rsidRPr="00F53431">
        <w:t>Logistic regression has t</w:t>
      </w:r>
      <w:r w:rsidR="00B659F5" w:rsidRPr="00F53431">
        <w:t xml:space="preserve">wo alternative outcomes of </w:t>
      </w:r>
      <w:r w:rsidRPr="00F53431">
        <w:t>a</w:t>
      </w:r>
      <w:r w:rsidR="00B659F5" w:rsidRPr="00F53431">
        <w:t xml:space="preserve"> goal variable</w:t>
      </w:r>
      <w:r w:rsidRPr="00F53431">
        <w:t xml:space="preserve">. This means </w:t>
      </w:r>
      <w:r w:rsidR="00B659F5" w:rsidRPr="00F53431">
        <w:t xml:space="preserve">that the input and output have a linear relationship and calculates the </w:t>
      </w:r>
      <w:r w:rsidR="00B659F5" w:rsidRPr="00695231">
        <w:t>likelihood</w:t>
      </w:r>
      <w:r w:rsidR="00B659F5" w:rsidRPr="00F53431">
        <w:t xml:space="preserve"> of the goal variable of the data. </w:t>
      </w:r>
      <w:r w:rsidR="002A4E52" w:rsidRPr="00F53431">
        <w:t xml:space="preserve">LR still considers the dependent variable to be a bi-categorical variable. </w:t>
      </w:r>
      <w:r w:rsidR="00B659F5" w:rsidRPr="00F53431">
        <w:t xml:space="preserve"> </w:t>
      </w:r>
      <w:r w:rsidR="00FE6B93" w:rsidRPr="00F53431">
        <w:t>It is mostly used to forecast and calculate the likelihood of success. Molding the equation into the form of needed data entry is also part of LR. A basic equation is used here</w:t>
      </w:r>
      <w:r w:rsidR="00B659F5" w:rsidRPr="00F53431">
        <w:t>:</w:t>
      </w:r>
    </w:p>
    <w:p w14:paraId="6FD7F5E8" w14:textId="593959B7" w:rsidR="00B659F5" w:rsidRPr="00F53431" w:rsidRDefault="00905476" w:rsidP="002C004D">
      <w:pPr>
        <w:pStyle w:val="Para"/>
      </w:pPr>
      <w:r w:rsidRPr="00F53431">
        <w:t>Y = β</w:t>
      </w:r>
      <w:r w:rsidR="007109BE" w:rsidRPr="00F53431">
        <w:rPr>
          <w:vertAlign w:val="subscript"/>
        </w:rPr>
        <w:t>0</w:t>
      </w:r>
      <w:r w:rsidR="007109BE" w:rsidRPr="00F53431">
        <w:t xml:space="preserve"> + β</w:t>
      </w:r>
      <w:r w:rsidRPr="00F53431">
        <w:rPr>
          <w:vertAlign w:val="subscript"/>
        </w:rPr>
        <w:t>1</w:t>
      </w:r>
      <w:r w:rsidRPr="00F53431">
        <w:t>X</w:t>
      </w:r>
      <w:r w:rsidR="007109BE" w:rsidRPr="00F53431">
        <w:rPr>
          <w:vertAlign w:val="subscript"/>
        </w:rPr>
        <w:t>1</w:t>
      </w:r>
      <w:r w:rsidR="007109BE" w:rsidRPr="00F53431">
        <w:t xml:space="preserve"> +</w:t>
      </w:r>
      <w:r w:rsidRPr="00F53431">
        <w:t xml:space="preserve"> β</w:t>
      </w:r>
      <w:r w:rsidRPr="00F53431">
        <w:rPr>
          <w:vertAlign w:val="subscript"/>
        </w:rPr>
        <w:t>2</w:t>
      </w:r>
      <w:r w:rsidRPr="00F53431">
        <w:t>X</w:t>
      </w:r>
      <w:r w:rsidRPr="00F53431">
        <w:rPr>
          <w:vertAlign w:val="subscript"/>
        </w:rPr>
        <w:t>2</w:t>
      </w:r>
      <w:r w:rsidRPr="00F53431">
        <w:t xml:space="preserve"> + …… β</w:t>
      </w:r>
      <w:proofErr w:type="spellStart"/>
      <w:r w:rsidR="007109BE" w:rsidRPr="00F53431">
        <w:rPr>
          <w:vertAlign w:val="subscript"/>
        </w:rPr>
        <w:t>n</w:t>
      </w:r>
      <w:r w:rsidR="007109BE" w:rsidRPr="00F53431">
        <w:t>X</w:t>
      </w:r>
      <w:r w:rsidR="007109BE" w:rsidRPr="00F53431">
        <w:rPr>
          <w:vertAlign w:val="subscript"/>
        </w:rPr>
        <w:t>n</w:t>
      </w:r>
      <w:proofErr w:type="spellEnd"/>
    </w:p>
    <w:p w14:paraId="5E3CABA6" w14:textId="667B16D2" w:rsidR="00967542" w:rsidRPr="00132B6E" w:rsidRDefault="00FE6B93" w:rsidP="002C004D">
      <w:pPr>
        <w:spacing w:before="0" w:after="0"/>
      </w:pPr>
      <w:r w:rsidRPr="00F53431">
        <w:t xml:space="preserve">The regression coefficients are estimated using the Maximum Likelihood Ratio (MLR). It aids in the </w:t>
      </w:r>
      <w:r w:rsidRPr="00695231">
        <w:t>calculation</w:t>
      </w:r>
      <w:r w:rsidRPr="00F53431">
        <w:t xml:space="preserve"> of statistical significance for dependent variables using independent variables. </w:t>
      </w:r>
      <w:r w:rsidR="007109BE" w:rsidRPr="00F53431">
        <w:t>MLR tests and assesses the part of the independent variables.</w:t>
      </w:r>
    </w:p>
    <w:p w14:paraId="4B01AD48" w14:textId="5EF7A9DF" w:rsidR="00B659F5" w:rsidRPr="00132B6E" w:rsidRDefault="00B659F5" w:rsidP="002C004D">
      <w:pPr>
        <w:pStyle w:val="CCSDescription"/>
        <w:spacing w:before="0" w:after="0"/>
        <w:rPr>
          <w:b w:val="0"/>
          <w:bCs/>
          <w:i/>
          <w:iCs/>
        </w:rPr>
      </w:pPr>
      <w:r w:rsidRPr="00132B6E">
        <w:rPr>
          <w:b w:val="0"/>
          <w:bCs/>
          <w:i/>
          <w:iCs/>
        </w:rPr>
        <w:t xml:space="preserve">K-Nearest </w:t>
      </w:r>
      <w:r w:rsidRPr="00132B6E">
        <w:rPr>
          <w:b w:val="0"/>
          <w:bCs/>
          <w:i/>
          <w:iCs/>
          <w:lang w:val="en-GB"/>
        </w:rPr>
        <w:t>Neighbour</w:t>
      </w:r>
    </w:p>
    <w:p w14:paraId="05EACC03" w14:textId="7900D880" w:rsidR="006B01EF" w:rsidRDefault="006B01EF" w:rsidP="002C004D">
      <w:pPr>
        <w:spacing w:before="0" w:after="0"/>
      </w:pPr>
      <w:r w:rsidRPr="00F53431">
        <w:t xml:space="preserve">KNN makes predictions using the training dataset directly. </w:t>
      </w:r>
      <w:r w:rsidR="00FE6B93" w:rsidRPr="00F53431">
        <w:t xml:space="preserve">For each new data point, predictions are formed by </w:t>
      </w:r>
      <w:r w:rsidR="00FE6B93" w:rsidRPr="00695231">
        <w:t>exploring</w:t>
      </w:r>
      <w:r w:rsidR="00FE6B93" w:rsidRPr="00F53431">
        <w:t xml:space="preserve"> the whole training set for the k most similar examples (neighbors) and summing the output variable for those k instances. </w:t>
      </w:r>
      <w:r w:rsidR="009032F9" w:rsidRPr="00F53431">
        <w:t xml:space="preserve">The most similar of the k instances in the training dataset to a new input is determined using a distance metric. </w:t>
      </w:r>
      <w:r w:rsidR="00FE6B93" w:rsidRPr="00F53431">
        <w:t xml:space="preserve"> The most frequent distance measure for real-valued input variables is Euclidean distance. </w:t>
      </w:r>
      <w:r w:rsidR="00986C9A" w:rsidRPr="00F53431">
        <w:t xml:space="preserve">The square root of the total of the squared discrepancies between two points a and b across all input qualities </w:t>
      </w:r>
      <w:proofErr w:type="spellStart"/>
      <w:r w:rsidR="00986C9A" w:rsidRPr="00F53431">
        <w:rPr>
          <w:i/>
          <w:iCs/>
        </w:rPr>
        <w:t>i</w:t>
      </w:r>
      <w:proofErr w:type="spellEnd"/>
      <w:r w:rsidR="00986C9A" w:rsidRPr="00F53431">
        <w:t xml:space="preserve"> is used to calculate Euclidean distance. </w:t>
      </w:r>
    </w:p>
    <w:p w14:paraId="11E8A45B" w14:textId="7C081194" w:rsidR="006B01EF" w:rsidRPr="00F53431" w:rsidRDefault="007C31CC" w:rsidP="002C004D">
      <w:pPr>
        <w:spacing w:before="0" w:after="0"/>
      </w:pPr>
      <m:oMathPara>
        <m:oMath>
          <m:r>
            <m:rPr>
              <m:sty m:val="p"/>
            </m:rPr>
            <w:rPr>
              <w:rFonts w:ascii="Cambria Math" w:hAnsi="Cambria Math"/>
            </w:rPr>
            <m:t>Euclidean distance</m:t>
          </m:r>
          <m:d>
            <m:dPr>
              <m:ctrlPr>
                <w:rPr>
                  <w:rFonts w:ascii="Cambria Math" w:hAnsi="Cambria Math"/>
                </w:rPr>
              </m:ctrlPr>
            </m:dPr>
            <m:e>
              <m:r>
                <m:rPr>
                  <m:sty m:val="p"/>
                </m:rPr>
                <w:rPr>
                  <w:rFonts w:ascii="Cambria Math" w:hAnsi="Cambria Math"/>
                </w:rPr>
                <m:t>a,b</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e>
                    <m:sup>
                      <m:r>
                        <m:rPr>
                          <m:sty m:val="p"/>
                        </m:rPr>
                        <w:rPr>
                          <w:rFonts w:ascii="Cambria Math" w:hAnsi="Cambria Math"/>
                        </w:rPr>
                        <m:t>2</m:t>
                      </m:r>
                    </m:sup>
                  </m:sSup>
                </m:e>
              </m:nary>
            </m:e>
          </m:rad>
        </m:oMath>
      </m:oMathPara>
    </w:p>
    <w:p w14:paraId="29B18C8D" w14:textId="7E931E2C" w:rsidR="00B659F5" w:rsidRDefault="009032F9" w:rsidP="002C004D">
      <w:pPr>
        <w:spacing w:before="0" w:after="0"/>
      </w:pPr>
      <w:r w:rsidRPr="00F53431">
        <w:lastRenderedPageBreak/>
        <w:t xml:space="preserve">KNN extracts data points from a dataset and calculates the closest output. Because there are various features in the heart disease dataset, this technique works well with pattern recognition. Along with the majority of KNN, it extracts logic and knowledge using the Euclidean </w:t>
      </w:r>
      <w:r w:rsidRPr="00695231">
        <w:t>distance</w:t>
      </w:r>
      <w:r w:rsidRPr="00F53431">
        <w:t xml:space="preserve"> Samples function </w:t>
      </w:r>
      <w:proofErr w:type="gramStart"/>
      <w:r w:rsidRPr="00F53431">
        <w:t>d(</w:t>
      </w:r>
      <w:proofErr w:type="gramEnd"/>
      <w:r w:rsidRPr="00F53431">
        <w:t xml:space="preserve">Xi, </w:t>
      </w:r>
      <w:proofErr w:type="spellStart"/>
      <w:r w:rsidRPr="00F53431">
        <w:t>Xj</w:t>
      </w:r>
      <w:proofErr w:type="spellEnd"/>
      <w:r w:rsidRPr="00F53431">
        <w:t xml:space="preserve">). </w:t>
      </w:r>
      <w:r w:rsidR="00B659F5" w:rsidRPr="00F53431">
        <w:t>Mathematically;</w:t>
      </w:r>
    </w:p>
    <w:p w14:paraId="7B75B0F0" w14:textId="22D66B35" w:rsidR="00AD580A" w:rsidRPr="009B7474" w:rsidRDefault="00955DAC" w:rsidP="002C004D">
      <w:pPr>
        <w:spacing w:before="0" w:after="0"/>
      </w:pPr>
      <m:oMathPara>
        <m:oMath>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,1</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r>
                        <m:rPr>
                          <m:sty m:val="p"/>
                        </m:rPr>
                        <w:rPr>
                          <w:rFonts w:ascii="Cambria Math" w:hAnsi="Cambria Math"/>
                        </w:rPr>
                        <m:t>,</m:t>
                      </m:r>
                      <m:r>
                        <w:rPr>
                          <w:rFonts w:ascii="Cambria Math" w:hAnsi="Cambria Math"/>
                        </w:rPr>
                        <m:t>m</m:t>
                      </m:r>
                    </m:sub>
                  </m:sSub>
                  <m:r>
                    <m:rPr>
                      <m:sty m:val="p"/>
                    </m:rPr>
                    <w:rPr>
                      <w:rFonts w:ascii="Cambria Math" w:hAnsi="Cambria Math"/>
                    </w:rPr>
                    <m:t>)</m:t>
                  </m:r>
                </m:e>
                <m:sup>
                  <m:r>
                    <m:rPr>
                      <m:sty m:val="p"/>
                    </m:rPr>
                    <w:rPr>
                      <w:rFonts w:ascii="Cambria Math" w:hAnsi="Cambria Math"/>
                    </w:rPr>
                    <m:t>2</m:t>
                  </m:r>
                </m:sup>
              </m:sSup>
            </m:e>
          </m:rad>
        </m:oMath>
      </m:oMathPara>
    </w:p>
    <w:p w14:paraId="7EDA505E" w14:textId="77777777" w:rsidR="00DF5F94" w:rsidRDefault="00DF5F94" w:rsidP="00DF5F94">
      <w:pPr>
        <w:pStyle w:val="CCSDescription"/>
        <w:spacing w:before="0" w:after="0"/>
        <w:ind w:left="1080"/>
      </w:pPr>
    </w:p>
    <w:p w14:paraId="6D11D88D" w14:textId="3F176068" w:rsidR="00AD580A" w:rsidRPr="00695231" w:rsidRDefault="00695231" w:rsidP="002C004D">
      <w:pPr>
        <w:pStyle w:val="CCSDescription"/>
        <w:numPr>
          <w:ilvl w:val="0"/>
          <w:numId w:val="19"/>
        </w:numPr>
        <w:spacing w:before="0" w:after="0"/>
      </w:pPr>
      <w:r w:rsidRPr="00695231">
        <w:t>PERFORMANCE METRICS</w:t>
      </w:r>
    </w:p>
    <w:p w14:paraId="0917F114" w14:textId="19174C21" w:rsidR="00C46FFF" w:rsidRPr="00F53431" w:rsidRDefault="00AD580A" w:rsidP="002C004D">
      <w:pPr>
        <w:spacing w:before="0" w:after="0"/>
      </w:pPr>
      <w:r w:rsidRPr="00F53431">
        <w:t xml:space="preserve">Performance </w:t>
      </w:r>
      <w:r w:rsidRPr="00695231">
        <w:t>metrics</w:t>
      </w:r>
      <w:r w:rsidRPr="00F53431">
        <w:t xml:space="preserve"> are used to evaluate how different algorithms perform based on various criteria such as accuracy, precision, recall</w:t>
      </w:r>
      <w:r w:rsidR="001F3910" w:rsidRPr="00F53431">
        <w:t>,</w:t>
      </w:r>
      <w:r w:rsidRPr="00F53431">
        <w:t xml:space="preserve"> etc. They are discussed below.</w:t>
      </w:r>
    </w:p>
    <w:p w14:paraId="2FB79A5F" w14:textId="77777777" w:rsidR="00AD580A" w:rsidRPr="00F53431" w:rsidRDefault="00AD580A" w:rsidP="002C004D">
      <w:pPr>
        <w:pStyle w:val="CCSDescription"/>
        <w:spacing w:before="0" w:after="0"/>
      </w:pPr>
      <w:r w:rsidRPr="00132B6E">
        <w:rPr>
          <w:b w:val="0"/>
          <w:bCs/>
          <w:i/>
          <w:iCs/>
        </w:rPr>
        <w:t>Accuracy</w:t>
      </w:r>
    </w:p>
    <w:p w14:paraId="31AA04AE" w14:textId="2D214583" w:rsidR="00AD580A" w:rsidRPr="00F53431" w:rsidRDefault="00AD580A" w:rsidP="002C004D">
      <w:pPr>
        <w:spacing w:before="0" w:after="0"/>
      </w:pPr>
      <w:r w:rsidRPr="00F53431">
        <w:t xml:space="preserve">Accuracy is the ratio of the number of </w:t>
      </w:r>
      <w:r w:rsidRPr="00695231">
        <w:t>correctly</w:t>
      </w:r>
      <w:r w:rsidRPr="00F53431">
        <w:t xml:space="preserve"> classified instances to all the cases. It is the sum of TP and TN divided by the total number of instances.</w:t>
      </w:r>
      <w:r w:rsidR="00B41C9D" w:rsidRPr="00F53431">
        <w:t xml:space="preserve"> Accuracy = (TP + TN) / (TP+TN+FP+FN)</w:t>
      </w:r>
    </w:p>
    <w:p w14:paraId="62825CB4" w14:textId="77777777" w:rsidR="00AD580A" w:rsidRPr="00F53431" w:rsidRDefault="00AD580A" w:rsidP="002C004D">
      <w:pPr>
        <w:pStyle w:val="CCSHead"/>
        <w:spacing w:before="0" w:after="0" w:line="480" w:lineRule="auto"/>
        <w:rPr>
          <w:rFonts w:ascii="Times New Roman" w:hAnsi="Times New Roman" w:cs="Times New Roman"/>
          <w:sz w:val="24"/>
          <w:szCs w:val="24"/>
        </w:rPr>
      </w:pPr>
      <w:r w:rsidRPr="00695231">
        <w:rPr>
          <w:rFonts w:ascii="Times New Roman" w:hAnsi="Times New Roman" w:cs="Times New Roman"/>
          <w:b w:val="0"/>
          <w:bCs/>
          <w:i/>
          <w:iCs/>
          <w:sz w:val="24"/>
          <w:szCs w:val="24"/>
        </w:rPr>
        <w:t>Precision</w:t>
      </w:r>
    </w:p>
    <w:p w14:paraId="3E2B48E5" w14:textId="1D0D2683" w:rsidR="00AD580A" w:rsidRPr="00F53431" w:rsidRDefault="00AD580A" w:rsidP="002C004D">
      <w:pPr>
        <w:spacing w:before="0" w:after="0"/>
      </w:pPr>
      <w:r w:rsidRPr="00F53431">
        <w:t xml:space="preserve">Precision is the proportion of true positive </w:t>
      </w:r>
      <w:r w:rsidRPr="00695231">
        <w:t>instances</w:t>
      </w:r>
      <w:r w:rsidRPr="00F53431">
        <w:t xml:space="preserve"> that are classified as positive. </w:t>
      </w:r>
      <w:r w:rsidR="002E514A" w:rsidRPr="00F53431">
        <w:t xml:space="preserve">It shows how near the projected values are to each other. </w:t>
      </w:r>
      <w:r w:rsidR="007F23FF" w:rsidRPr="00F53431">
        <w:t>Precision = TP/(TP+FP)</w:t>
      </w:r>
    </w:p>
    <w:p w14:paraId="1D985B6D" w14:textId="55379E16" w:rsidR="00AD580A" w:rsidRPr="00132B6E" w:rsidRDefault="00AD580A" w:rsidP="002C004D">
      <w:pPr>
        <w:pStyle w:val="CCSDescription"/>
        <w:spacing w:before="0" w:after="0"/>
        <w:rPr>
          <w:b w:val="0"/>
          <w:bCs/>
          <w:i/>
          <w:iCs/>
        </w:rPr>
      </w:pPr>
      <w:r w:rsidRPr="00132B6E">
        <w:rPr>
          <w:b w:val="0"/>
          <w:bCs/>
          <w:i/>
          <w:iCs/>
        </w:rPr>
        <w:t>Recall</w:t>
      </w:r>
      <w:r w:rsidR="00B41C9D" w:rsidRPr="00132B6E">
        <w:rPr>
          <w:b w:val="0"/>
          <w:bCs/>
          <w:i/>
          <w:iCs/>
        </w:rPr>
        <w:t>/ Sensitivity</w:t>
      </w:r>
    </w:p>
    <w:p w14:paraId="78F81D17" w14:textId="7E3FAFCB" w:rsidR="00AD580A" w:rsidRPr="00F53431" w:rsidRDefault="001F3910" w:rsidP="002C004D">
      <w:pPr>
        <w:spacing w:before="0" w:after="0"/>
      </w:pPr>
      <w:r w:rsidRPr="00F53431">
        <w:t>The r</w:t>
      </w:r>
      <w:r w:rsidR="00AD580A" w:rsidRPr="00F53431">
        <w:t xml:space="preserve">ecall is the </w:t>
      </w:r>
      <w:r w:rsidR="00AD580A" w:rsidRPr="00695231">
        <w:t>proportion</w:t>
      </w:r>
      <w:r w:rsidR="00AD580A" w:rsidRPr="00F53431">
        <w:t xml:space="preserve"> of positive instances that </w:t>
      </w:r>
      <w:r w:rsidRPr="00F53431">
        <w:t xml:space="preserve">are </w:t>
      </w:r>
      <w:r w:rsidR="00AD580A" w:rsidRPr="00F53431">
        <w:t>correctly classified as positive. Recall is known as sensitivity.</w:t>
      </w:r>
      <w:r w:rsidR="00B41C9D" w:rsidRPr="00F53431">
        <w:t xml:space="preserve"> Sensitivity = TP / (TP +FN)</w:t>
      </w:r>
    </w:p>
    <w:p w14:paraId="6180F9E8" w14:textId="77777777" w:rsidR="00AD580A" w:rsidRPr="00132B6E" w:rsidRDefault="00AD580A" w:rsidP="002C004D">
      <w:pPr>
        <w:pStyle w:val="CCSDescription"/>
        <w:spacing w:before="0" w:after="0"/>
        <w:rPr>
          <w:b w:val="0"/>
          <w:bCs/>
          <w:i/>
          <w:iCs/>
        </w:rPr>
      </w:pPr>
      <w:r w:rsidRPr="00132B6E">
        <w:rPr>
          <w:b w:val="0"/>
          <w:bCs/>
          <w:i/>
          <w:iCs/>
        </w:rPr>
        <w:t>F1 Score</w:t>
      </w:r>
    </w:p>
    <w:p w14:paraId="123FE3D9" w14:textId="3FD1A2E4" w:rsidR="00AD580A" w:rsidRPr="00F53431" w:rsidRDefault="00AD580A" w:rsidP="002C004D">
      <w:pPr>
        <w:spacing w:before="0" w:after="0"/>
      </w:pPr>
      <w:r w:rsidRPr="00F53431">
        <w:t xml:space="preserve">F1 score combines both </w:t>
      </w:r>
      <w:r w:rsidRPr="00695231">
        <w:t>precision</w:t>
      </w:r>
      <w:r w:rsidRPr="00F53431">
        <w:t xml:space="preserve"> and recall and finds a balance between both.</w:t>
      </w:r>
      <w:r w:rsidR="007F23FF" w:rsidRPr="00F53431">
        <w:t xml:space="preserve"> In other words, it computes the harmonic mean of precision and recall. F-measure = (2*Precision + Recall) / (precision + Recall)</w:t>
      </w:r>
    </w:p>
    <w:p w14:paraId="5AB008F0" w14:textId="79D9B822" w:rsidR="00B24EF6" w:rsidRPr="00695231" w:rsidRDefault="00B24EF6" w:rsidP="002C004D">
      <w:pPr>
        <w:pStyle w:val="CCSDescription"/>
        <w:spacing w:before="0" w:after="0"/>
      </w:pPr>
      <w:r w:rsidRPr="00132B6E">
        <w:rPr>
          <w:b w:val="0"/>
          <w:bCs/>
          <w:i/>
          <w:iCs/>
        </w:rPr>
        <w:t>MCC</w:t>
      </w:r>
    </w:p>
    <w:p w14:paraId="2E9DFB23" w14:textId="16DB884E" w:rsidR="00FA41B6" w:rsidRDefault="00B24EF6" w:rsidP="002C004D">
      <w:pPr>
        <w:spacing w:before="0" w:after="0"/>
      </w:pPr>
      <w:r w:rsidRPr="00F53431">
        <w:t>MCC known as Mathew correlation coefficient</w:t>
      </w:r>
      <w:r w:rsidR="00FA41B6" w:rsidRPr="00F53431">
        <w:t xml:space="preserve">. Matthew’s correlation coefficient is a contingency matrix method of </w:t>
      </w:r>
      <w:r w:rsidR="00FA41B6" w:rsidRPr="00695231">
        <w:t>calculating</w:t>
      </w:r>
      <w:r w:rsidR="00FA41B6" w:rsidRPr="00F53431">
        <w:t xml:space="preserve"> the Pearson product-moment correlation coefficient between actual and predicted values.</w:t>
      </w:r>
      <w:r w:rsidR="000D2385" w:rsidRPr="00F53431">
        <w:t xml:space="preserve"> It ranges in the interval [ −1, +1], with extreme values –1 and +1 reached in case of perfect misclassification and perfect classification, respectively.</w:t>
      </w:r>
    </w:p>
    <w:p w14:paraId="1FFB6E3D" w14:textId="3C9011D6" w:rsidR="00B41C9D" w:rsidRPr="00F53431" w:rsidRDefault="009B7474" w:rsidP="002C004D">
      <w:pPr>
        <w:spacing w:before="0" w:after="0"/>
      </w:pPr>
      <m:oMathPara>
        <m:oMath>
          <m:r>
            <w:rPr>
              <w:rFonts w:ascii="Cambria Math" w:hAnsi="Cambria Math"/>
            </w:rPr>
            <w:lastRenderedPageBreak/>
            <m:t>MCC</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 xml:space="preserve"> . </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num>
            <m:den>
              <m:rad>
                <m:radPr>
                  <m:degHide m:val="1"/>
                  <m:ctrlPr>
                    <w:rPr>
                      <w:rFonts w:ascii="Cambria Math" w:hAnsi="Cambria Math"/>
                    </w:rPr>
                  </m:ctrlPr>
                </m:radPr>
                <m:deg/>
                <m:e>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FP</m:t>
                      </m:r>
                    </m:e>
                  </m:d>
                  <m:r>
                    <m:rPr>
                      <m:sty m:val="p"/>
                    </m:rPr>
                    <w:rPr>
                      <w:rFonts w:ascii="Cambria Math" w:hAnsi="Cambria Math"/>
                    </w:rPr>
                    <m:t xml:space="preserve">. </m:t>
                  </m:r>
                  <m:d>
                    <m:dPr>
                      <m:ctrlPr>
                        <w:rPr>
                          <w:rFonts w:ascii="Cambria Math" w:hAnsi="Cambria Math"/>
                        </w:rPr>
                      </m:ctrlPr>
                    </m:dPr>
                    <m:e>
                      <m:r>
                        <w:rPr>
                          <w:rFonts w:ascii="Cambria Math" w:hAnsi="Cambria Math"/>
                        </w:rPr>
                        <m:t>TP</m:t>
                      </m:r>
                      <m:r>
                        <m:rPr>
                          <m:sty m:val="p"/>
                        </m:rPr>
                        <w:rPr>
                          <w:rFonts w:ascii="Cambria Math" w:hAnsi="Cambria Math"/>
                        </w:rPr>
                        <m:t>.</m:t>
                      </m:r>
                      <m:r>
                        <w:rPr>
                          <w:rFonts w:ascii="Cambria Math" w:hAnsi="Cambria Math"/>
                        </w:rPr>
                        <m:t>FN</m:t>
                      </m:r>
                    </m:e>
                  </m:d>
                  <m:r>
                    <m:rPr>
                      <m:sty m:val="p"/>
                    </m:rPr>
                    <w:rPr>
                      <w:rFonts w:ascii="Cambria Math" w:hAnsi="Cambria Math"/>
                    </w:rPr>
                    <m:t>.</m:t>
                  </m:r>
                  <m:d>
                    <m:dPr>
                      <m:ctrlPr>
                        <w:rPr>
                          <w:rFonts w:ascii="Cambria Math" w:hAnsi="Cambria Math"/>
                        </w:rPr>
                      </m:ctrlPr>
                    </m:dPr>
                    <m:e>
                      <m:r>
                        <w:rPr>
                          <w:rFonts w:ascii="Cambria Math" w:hAnsi="Cambria Math"/>
                        </w:rPr>
                        <m:t>TN</m:t>
                      </m:r>
                      <m:r>
                        <m:rPr>
                          <m:sty m:val="p"/>
                        </m:rPr>
                        <w:rPr>
                          <w:rFonts w:ascii="Cambria Math" w:hAnsi="Cambria Math"/>
                        </w:rPr>
                        <m:t>+</m:t>
                      </m:r>
                      <m:r>
                        <w:rPr>
                          <w:rFonts w:ascii="Cambria Math" w:hAnsi="Cambria Math"/>
                        </w:rPr>
                        <m:t>FP</m:t>
                      </m:r>
                    </m:e>
                  </m:d>
                  <m:r>
                    <m:rPr>
                      <m:sty m:val="p"/>
                    </m:rPr>
                    <w:rPr>
                      <w:rFonts w:ascii="Cambria Math" w:hAnsi="Cambria Math"/>
                    </w:rPr>
                    <m:t>. (</m:t>
                  </m:r>
                  <m:r>
                    <w:rPr>
                      <w:rFonts w:ascii="Cambria Math" w:hAnsi="Cambria Math"/>
                    </w:rPr>
                    <m:t>TN</m:t>
                  </m:r>
                  <m:r>
                    <m:rPr>
                      <m:sty m:val="p"/>
                    </m:rPr>
                    <w:rPr>
                      <w:rFonts w:ascii="Cambria Math" w:hAnsi="Cambria Math"/>
                    </w:rPr>
                    <m:t>+</m:t>
                  </m:r>
                  <m:r>
                    <w:rPr>
                      <w:rFonts w:ascii="Cambria Math" w:hAnsi="Cambria Math"/>
                    </w:rPr>
                    <m:t>FN</m:t>
                  </m:r>
                  <m:r>
                    <m:rPr>
                      <m:sty m:val="p"/>
                    </m:rPr>
                    <w:rPr>
                      <w:rFonts w:ascii="Cambria Math" w:hAnsi="Cambria Math"/>
                    </w:rPr>
                    <m:t>)</m:t>
                  </m:r>
                </m:e>
              </m:rad>
            </m:den>
          </m:f>
        </m:oMath>
      </m:oMathPara>
    </w:p>
    <w:p w14:paraId="621AB1F2" w14:textId="77777777" w:rsidR="00B41C9D" w:rsidRPr="00132B6E" w:rsidRDefault="00B41C9D" w:rsidP="002C004D">
      <w:pPr>
        <w:pStyle w:val="CCSDescription"/>
        <w:spacing w:before="0" w:after="0"/>
        <w:rPr>
          <w:b w:val="0"/>
          <w:bCs/>
          <w:i/>
          <w:iCs/>
        </w:rPr>
      </w:pPr>
      <w:r w:rsidRPr="00132B6E">
        <w:rPr>
          <w:b w:val="0"/>
          <w:bCs/>
          <w:i/>
          <w:iCs/>
        </w:rPr>
        <w:t>AUROC curve</w:t>
      </w:r>
    </w:p>
    <w:p w14:paraId="7237B1FB" w14:textId="55255B4A" w:rsidR="00AD580A" w:rsidRPr="00F53431" w:rsidRDefault="00E50A65" w:rsidP="002C004D">
      <w:pPr>
        <w:spacing w:before="0" w:after="0"/>
      </w:pPr>
      <w:r w:rsidRPr="00F53431">
        <w:t xml:space="preserve">It's a graph depicting the ratio of false positives to real positives. The area assesses discrimination, or the classifier's ability to accurately classify the </w:t>
      </w:r>
      <w:r w:rsidRPr="00695231">
        <w:t>test</w:t>
      </w:r>
      <w:r w:rsidRPr="00F53431">
        <w:t xml:space="preserve"> data. </w:t>
      </w:r>
    </w:p>
    <w:p w14:paraId="66C46494" w14:textId="77777777" w:rsidR="00B41C9D" w:rsidRPr="00695231" w:rsidRDefault="00B41C9D" w:rsidP="002C004D">
      <w:pPr>
        <w:pStyle w:val="CCSHead"/>
        <w:spacing w:before="0" w:after="0" w:line="480" w:lineRule="auto"/>
        <w:rPr>
          <w:rFonts w:ascii="Times New Roman" w:hAnsi="Times New Roman" w:cs="Times New Roman"/>
          <w:b w:val="0"/>
          <w:bCs/>
          <w:i/>
          <w:iCs/>
          <w:sz w:val="24"/>
          <w:szCs w:val="24"/>
        </w:rPr>
      </w:pPr>
      <w:r w:rsidRPr="00695231">
        <w:rPr>
          <w:rFonts w:ascii="Times New Roman" w:hAnsi="Times New Roman" w:cs="Times New Roman"/>
          <w:b w:val="0"/>
          <w:bCs/>
          <w:i/>
          <w:iCs/>
          <w:sz w:val="24"/>
          <w:szCs w:val="24"/>
        </w:rPr>
        <w:t>Kappa Statistics</w:t>
      </w:r>
    </w:p>
    <w:p w14:paraId="6317383B" w14:textId="358AA189" w:rsidR="00B41C9D" w:rsidRPr="00F53431" w:rsidRDefault="00B41C9D" w:rsidP="002C004D">
      <w:pPr>
        <w:spacing w:before="0" w:after="0"/>
      </w:pPr>
      <w:r w:rsidRPr="00F53431">
        <w:t xml:space="preserve">The kappa measure of agreement is the ratio K =   P(A) - P(E) 1 - P(E)  </w:t>
      </w:r>
    </w:p>
    <w:p w14:paraId="2F422537" w14:textId="6EB02025" w:rsidR="00B41C9D" w:rsidRPr="00F53431" w:rsidRDefault="00E50A65" w:rsidP="002C004D">
      <w:pPr>
        <w:spacing w:before="0" w:after="0"/>
      </w:pPr>
      <w:r w:rsidRPr="00F53431">
        <w:t xml:space="preserve">Where P(A) denotes the percentage of times the k raters agree, i.e., the percentage agreement between the classifier and the ground truth, </w:t>
      </w:r>
      <w:r w:rsidR="00B41C9D" w:rsidRPr="00F53431">
        <w:t xml:space="preserve">and P(E) is the </w:t>
      </w:r>
      <w:r w:rsidR="00B41C9D" w:rsidRPr="00695231">
        <w:t>proportion</w:t>
      </w:r>
      <w:r w:rsidR="00B41C9D" w:rsidRPr="00F53431">
        <w:t xml:space="preserve"> of times the k raters are expected to agree by chance alone i.e., the chance agreement. K=1 indicates perfect agreement and K=0 indicates chance agreement. The value greater than 0 means classifier is doing better. </w:t>
      </w:r>
      <w:r w:rsidRPr="00F53431">
        <w:t xml:space="preserve">The classifier's result improves as the kappa statistic value rises. </w:t>
      </w:r>
    </w:p>
    <w:p w14:paraId="4D2A6F28" w14:textId="1335574F" w:rsidR="00141DAD" w:rsidRPr="00F53431" w:rsidRDefault="00695231" w:rsidP="002C004D">
      <w:pPr>
        <w:pStyle w:val="Head1"/>
        <w:spacing w:before="0" w:after="0" w:line="480" w:lineRule="auto"/>
        <w:jc w:val="both"/>
        <w:rPr>
          <w:rFonts w:ascii="Times New Roman" w:hAnsi="Times New Roman" w:cs="Times New Roman"/>
          <w:sz w:val="24"/>
          <w:szCs w:val="24"/>
        </w:rPr>
      </w:pPr>
      <w:r w:rsidRPr="00F53431">
        <w:rPr>
          <w:rFonts w:ascii="Times New Roman" w:hAnsi="Times New Roman" w:cs="Times New Roman"/>
          <w:sz w:val="24"/>
          <w:szCs w:val="24"/>
        </w:rPr>
        <w:t>RESULTS AND DISCUSSION</w:t>
      </w:r>
    </w:p>
    <w:p w14:paraId="0B3BCC67" w14:textId="77777777" w:rsidR="00576E68" w:rsidRDefault="004E7278" w:rsidP="002C004D">
      <w:pPr>
        <w:spacing w:before="0" w:after="0"/>
      </w:pPr>
      <w:r w:rsidRPr="00F53431">
        <w:t xml:space="preserve">In total for machine learning classifiers, 303 records were used each with </w:t>
      </w:r>
      <w:r w:rsidR="00D51128">
        <w:t>14</w:t>
      </w:r>
      <w:r w:rsidRPr="00F53431">
        <w:t xml:space="preserve"> total attributes. </w:t>
      </w:r>
      <w:r w:rsidR="00576E68">
        <w:t>Three d</w:t>
      </w:r>
      <w:r w:rsidR="00D51128">
        <w:t>ifferent attribute feature subset selection where made</w:t>
      </w:r>
      <w:r w:rsidR="00576E68">
        <w:t xml:space="preserve">. Each feature selection technique </w:t>
      </w:r>
      <w:proofErr w:type="spellStart"/>
      <w:r w:rsidR="00576E68">
        <w:t>performace</w:t>
      </w:r>
      <w:proofErr w:type="spellEnd"/>
      <w:r w:rsidR="00576E68">
        <w:t xml:space="preserve"> is evaluated. This list of the feature selection with selected attributes are shown below:</w:t>
      </w:r>
    </w:p>
    <w:p w14:paraId="34D60D29" w14:textId="1EE3EE60" w:rsidR="00576E68" w:rsidRPr="00576E68" w:rsidRDefault="00576E68" w:rsidP="00576E68">
      <w:pPr>
        <w:pStyle w:val="ListParagraph"/>
        <w:framePr w:wrap="around"/>
        <w:numPr>
          <w:ilvl w:val="0"/>
          <w:numId w:val="20"/>
        </w:numPr>
      </w:pPr>
      <w:r w:rsidRPr="00576E68">
        <w:rPr>
          <w:b/>
          <w:bCs/>
        </w:rPr>
        <w:t>Wrapper Subset Evaluation</w:t>
      </w:r>
      <w:r w:rsidRPr="00576E68">
        <w:rPr>
          <w:b/>
          <w:bCs/>
        </w:rPr>
        <w:t xml:space="preserve">: </w:t>
      </w:r>
      <w:r w:rsidRPr="00576E68">
        <w:t xml:space="preserve">Age, sex, cp, </w:t>
      </w:r>
      <w:proofErr w:type="spellStart"/>
      <w:r w:rsidRPr="00576E68">
        <w:t>restecg</w:t>
      </w:r>
      <w:proofErr w:type="spellEnd"/>
      <w:r w:rsidRPr="00576E68">
        <w:t xml:space="preserve">, </w:t>
      </w:r>
      <w:proofErr w:type="spellStart"/>
      <w:r w:rsidRPr="00576E68">
        <w:t>exang</w:t>
      </w:r>
      <w:proofErr w:type="spellEnd"/>
      <w:r w:rsidRPr="00576E68">
        <w:t xml:space="preserve">, </w:t>
      </w:r>
      <w:proofErr w:type="spellStart"/>
      <w:r w:rsidRPr="00576E68">
        <w:t>oldpeak</w:t>
      </w:r>
      <w:proofErr w:type="spellEnd"/>
      <w:r w:rsidRPr="00576E68">
        <w:t xml:space="preserve">, slope, ca, </w:t>
      </w:r>
      <w:proofErr w:type="spellStart"/>
      <w:r w:rsidRPr="00576E68">
        <w:t>thal</w:t>
      </w:r>
      <w:proofErr w:type="spellEnd"/>
    </w:p>
    <w:p w14:paraId="7A77CCF0" w14:textId="5468F764" w:rsidR="00576E68" w:rsidRPr="00576E68" w:rsidRDefault="00576E68" w:rsidP="00576E68">
      <w:pPr>
        <w:pStyle w:val="ListParagraph"/>
        <w:framePr w:wrap="around"/>
        <w:numPr>
          <w:ilvl w:val="0"/>
          <w:numId w:val="20"/>
        </w:numPr>
      </w:pPr>
      <w:r w:rsidRPr="00576E68">
        <w:rPr>
          <w:b/>
          <w:bCs/>
        </w:rPr>
        <w:t>Correlation-based Feature Subset Selection</w:t>
      </w:r>
      <w:r w:rsidRPr="00576E68">
        <w:rPr>
          <w:b/>
          <w:bCs/>
        </w:rPr>
        <w:t xml:space="preserve">: </w:t>
      </w:r>
      <w:r w:rsidR="0004348D" w:rsidRPr="00576E68">
        <w:t>sex, cp</w:t>
      </w:r>
      <w:r w:rsidRPr="00576E68">
        <w:t xml:space="preserve">, </w:t>
      </w:r>
      <w:proofErr w:type="spellStart"/>
      <w:r w:rsidRPr="00576E68">
        <w:t>restecg</w:t>
      </w:r>
      <w:proofErr w:type="spellEnd"/>
      <w:r w:rsidRPr="00576E68">
        <w:t xml:space="preserve">, </w:t>
      </w:r>
      <w:proofErr w:type="spellStart"/>
      <w:r w:rsidRPr="00576E68">
        <w:t>thalach</w:t>
      </w:r>
      <w:proofErr w:type="spellEnd"/>
      <w:r w:rsidRPr="00576E68">
        <w:t xml:space="preserve">, </w:t>
      </w:r>
      <w:proofErr w:type="spellStart"/>
      <w:r w:rsidR="0004348D" w:rsidRPr="00576E68">
        <w:t>exang</w:t>
      </w:r>
      <w:proofErr w:type="spellEnd"/>
      <w:r w:rsidR="0004348D" w:rsidRPr="00576E68">
        <w:t xml:space="preserve">, </w:t>
      </w:r>
      <w:proofErr w:type="spellStart"/>
      <w:r w:rsidR="0004348D" w:rsidRPr="00576E68">
        <w:t>oldpeak</w:t>
      </w:r>
      <w:proofErr w:type="spellEnd"/>
      <w:r w:rsidRPr="00576E68">
        <w:t xml:space="preserve">, slope, ca, </w:t>
      </w:r>
      <w:proofErr w:type="spellStart"/>
      <w:r w:rsidRPr="00576E68">
        <w:t>thal</w:t>
      </w:r>
      <w:proofErr w:type="spellEnd"/>
    </w:p>
    <w:p w14:paraId="4EE2B344" w14:textId="57649061" w:rsidR="00576E68" w:rsidRDefault="00576E68" w:rsidP="00576E68">
      <w:pPr>
        <w:pStyle w:val="ListParagraph"/>
        <w:framePr w:wrap="around"/>
        <w:numPr>
          <w:ilvl w:val="0"/>
          <w:numId w:val="20"/>
        </w:numPr>
      </w:pPr>
      <w:r w:rsidRPr="00576E68">
        <w:rPr>
          <w:b/>
          <w:bCs/>
        </w:rPr>
        <w:t>Consistency Subset Evaluation</w:t>
      </w:r>
      <w:r w:rsidRPr="00576E68">
        <w:rPr>
          <w:b/>
          <w:bCs/>
        </w:rPr>
        <w:t xml:space="preserve">: </w:t>
      </w:r>
      <w:r w:rsidRPr="00576E68">
        <w:t xml:space="preserve">age, sex, cp, </w:t>
      </w:r>
      <w:proofErr w:type="spellStart"/>
      <w:r w:rsidRPr="00576E68">
        <w:t>fbs</w:t>
      </w:r>
      <w:proofErr w:type="spellEnd"/>
      <w:r w:rsidRPr="00576E68">
        <w:t xml:space="preserve">, </w:t>
      </w:r>
      <w:proofErr w:type="spellStart"/>
      <w:r w:rsidRPr="00576E68">
        <w:t>restecg</w:t>
      </w:r>
      <w:proofErr w:type="spellEnd"/>
      <w:r w:rsidRPr="00576E68">
        <w:t xml:space="preserve">, </w:t>
      </w:r>
      <w:proofErr w:type="spellStart"/>
      <w:r w:rsidRPr="00576E68">
        <w:t>thalach</w:t>
      </w:r>
      <w:proofErr w:type="spellEnd"/>
      <w:r w:rsidRPr="00576E68">
        <w:t xml:space="preserve">, </w:t>
      </w:r>
      <w:proofErr w:type="spellStart"/>
      <w:r w:rsidRPr="00576E68">
        <w:t>exang</w:t>
      </w:r>
      <w:proofErr w:type="spellEnd"/>
      <w:r w:rsidRPr="00576E68">
        <w:t xml:space="preserve">, </w:t>
      </w:r>
      <w:proofErr w:type="spellStart"/>
      <w:r w:rsidRPr="00576E68">
        <w:t>oldpeak</w:t>
      </w:r>
      <w:proofErr w:type="spellEnd"/>
      <w:r w:rsidRPr="00576E68">
        <w:t xml:space="preserve">, slope, </w:t>
      </w:r>
      <w:proofErr w:type="spellStart"/>
      <w:proofErr w:type="gramStart"/>
      <w:r w:rsidRPr="00576E68">
        <w:t>ca,thal</w:t>
      </w:r>
      <w:proofErr w:type="spellEnd"/>
      <w:proofErr w:type="gramEnd"/>
    </w:p>
    <w:p w14:paraId="633A9F3C" w14:textId="42BACEEF" w:rsidR="00576E68" w:rsidRDefault="00576E68" w:rsidP="002C004D">
      <w:pPr>
        <w:spacing w:before="0" w:after="0"/>
      </w:pPr>
    </w:p>
    <w:p w14:paraId="037301A0" w14:textId="1FFE4CEE" w:rsidR="00194833" w:rsidRDefault="00194833" w:rsidP="002C004D">
      <w:pPr>
        <w:spacing w:before="0" w:after="0"/>
      </w:pPr>
      <w:r>
        <w:t xml:space="preserve">The result of the </w:t>
      </w:r>
      <w:proofErr w:type="gramStart"/>
      <w:r w:rsidR="0004348D">
        <w:t>three feature</w:t>
      </w:r>
      <w:proofErr w:type="gramEnd"/>
      <w:r>
        <w:t xml:space="preserve"> selection subset using Bayesian network is shown in the table below</w:t>
      </w:r>
      <w:r w:rsidR="0004348D">
        <w:t>:</w:t>
      </w:r>
    </w:p>
    <w:p w14:paraId="79DA015A" w14:textId="77777777" w:rsidR="0004348D" w:rsidRDefault="0004348D" w:rsidP="002C004D">
      <w:pPr>
        <w:spacing w:before="0" w:after="0"/>
      </w:pPr>
    </w:p>
    <w:tbl>
      <w:tblPr>
        <w:tblW w:w="10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4"/>
        <w:gridCol w:w="1067"/>
        <w:gridCol w:w="971"/>
        <w:gridCol w:w="1381"/>
        <w:gridCol w:w="707"/>
        <w:gridCol w:w="1090"/>
        <w:gridCol w:w="1126"/>
      </w:tblGrid>
      <w:tr w:rsidR="006C639F" w:rsidRPr="00194833" w14:paraId="6086E555" w14:textId="77777777" w:rsidTr="006C639F">
        <w:trPr>
          <w:trHeight w:val="833"/>
        </w:trPr>
        <w:tc>
          <w:tcPr>
            <w:tcW w:w="4106" w:type="dxa"/>
            <w:shd w:val="clear" w:color="auto" w:fill="auto"/>
            <w:tcMar>
              <w:top w:w="8" w:type="dxa"/>
              <w:left w:w="60" w:type="dxa"/>
              <w:bottom w:w="0" w:type="dxa"/>
              <w:right w:w="60" w:type="dxa"/>
            </w:tcMar>
            <w:hideMark/>
          </w:tcPr>
          <w:p w14:paraId="1397E62C" w14:textId="77777777" w:rsidR="00194833" w:rsidRPr="00DA7F95" w:rsidRDefault="00194833" w:rsidP="00523935">
            <w:pPr>
              <w:spacing w:before="0" w:after="0" w:line="240" w:lineRule="auto"/>
              <w:rPr>
                <w:b/>
                <w:bCs/>
              </w:rPr>
            </w:pPr>
            <w:r w:rsidRPr="00DA7F95">
              <w:rPr>
                <w:b/>
                <w:bCs/>
              </w:rPr>
              <w:lastRenderedPageBreak/>
              <w:t>Dataset</w:t>
            </w:r>
          </w:p>
        </w:tc>
        <w:tc>
          <w:tcPr>
            <w:tcW w:w="709" w:type="dxa"/>
            <w:shd w:val="clear" w:color="auto" w:fill="auto"/>
            <w:tcMar>
              <w:top w:w="8" w:type="dxa"/>
              <w:left w:w="60" w:type="dxa"/>
              <w:bottom w:w="0" w:type="dxa"/>
              <w:right w:w="60" w:type="dxa"/>
            </w:tcMar>
            <w:hideMark/>
          </w:tcPr>
          <w:p w14:paraId="4565D4BD" w14:textId="77777777" w:rsidR="00194833" w:rsidRPr="00DA7F95" w:rsidRDefault="00194833" w:rsidP="00523935">
            <w:pPr>
              <w:spacing w:before="0" w:after="0" w:line="240" w:lineRule="auto"/>
              <w:rPr>
                <w:b/>
                <w:bCs/>
              </w:rPr>
            </w:pPr>
            <w:r w:rsidRPr="00DA7F95">
              <w:rPr>
                <w:b/>
                <w:bCs/>
              </w:rPr>
              <w:t>Precision</w:t>
            </w:r>
          </w:p>
        </w:tc>
        <w:tc>
          <w:tcPr>
            <w:tcW w:w="992" w:type="dxa"/>
            <w:shd w:val="clear" w:color="auto" w:fill="auto"/>
            <w:tcMar>
              <w:top w:w="8" w:type="dxa"/>
              <w:left w:w="60" w:type="dxa"/>
              <w:bottom w:w="0" w:type="dxa"/>
              <w:right w:w="60" w:type="dxa"/>
            </w:tcMar>
            <w:hideMark/>
          </w:tcPr>
          <w:p w14:paraId="6E9F3DAF" w14:textId="77777777" w:rsidR="00194833" w:rsidRPr="00DA7F95" w:rsidRDefault="00194833" w:rsidP="00523935">
            <w:pPr>
              <w:spacing w:before="0" w:after="0" w:line="240" w:lineRule="auto"/>
              <w:rPr>
                <w:b/>
                <w:bCs/>
              </w:rPr>
            </w:pPr>
            <w:r w:rsidRPr="00DA7F95">
              <w:rPr>
                <w:b/>
                <w:bCs/>
              </w:rPr>
              <w:t xml:space="preserve">  Recall </w:t>
            </w:r>
          </w:p>
        </w:tc>
        <w:tc>
          <w:tcPr>
            <w:tcW w:w="1418" w:type="dxa"/>
            <w:shd w:val="clear" w:color="auto" w:fill="auto"/>
            <w:tcMar>
              <w:top w:w="8" w:type="dxa"/>
              <w:left w:w="60" w:type="dxa"/>
              <w:bottom w:w="0" w:type="dxa"/>
              <w:right w:w="60" w:type="dxa"/>
            </w:tcMar>
            <w:hideMark/>
          </w:tcPr>
          <w:p w14:paraId="6E0E5968" w14:textId="77777777" w:rsidR="00194833" w:rsidRPr="00DA7F95" w:rsidRDefault="00194833" w:rsidP="00523935">
            <w:pPr>
              <w:spacing w:before="0" w:after="0" w:line="240" w:lineRule="auto"/>
              <w:rPr>
                <w:b/>
                <w:bCs/>
              </w:rPr>
            </w:pPr>
            <w:r w:rsidRPr="00DA7F95">
              <w:rPr>
                <w:b/>
                <w:bCs/>
              </w:rPr>
              <w:t xml:space="preserve">  F-Measure</w:t>
            </w:r>
          </w:p>
        </w:tc>
        <w:tc>
          <w:tcPr>
            <w:tcW w:w="708" w:type="dxa"/>
            <w:shd w:val="clear" w:color="auto" w:fill="auto"/>
            <w:tcMar>
              <w:top w:w="8" w:type="dxa"/>
              <w:left w:w="60" w:type="dxa"/>
              <w:bottom w:w="0" w:type="dxa"/>
              <w:right w:w="60" w:type="dxa"/>
            </w:tcMar>
            <w:hideMark/>
          </w:tcPr>
          <w:p w14:paraId="3788EE48" w14:textId="08D47442" w:rsidR="00194833" w:rsidRPr="00DA7F95" w:rsidRDefault="00194833" w:rsidP="00523935">
            <w:pPr>
              <w:spacing w:before="0" w:after="0" w:line="240" w:lineRule="auto"/>
              <w:rPr>
                <w:b/>
                <w:bCs/>
              </w:rPr>
            </w:pPr>
            <w:r w:rsidRPr="00DA7F95">
              <w:rPr>
                <w:b/>
                <w:bCs/>
              </w:rPr>
              <w:t xml:space="preserve">MCC    </w:t>
            </w:r>
          </w:p>
        </w:tc>
        <w:tc>
          <w:tcPr>
            <w:tcW w:w="1134" w:type="dxa"/>
            <w:shd w:val="clear" w:color="auto" w:fill="auto"/>
            <w:tcMar>
              <w:top w:w="8" w:type="dxa"/>
              <w:left w:w="60" w:type="dxa"/>
              <w:bottom w:w="0" w:type="dxa"/>
              <w:right w:w="60" w:type="dxa"/>
            </w:tcMar>
            <w:hideMark/>
          </w:tcPr>
          <w:p w14:paraId="1B2A119B" w14:textId="4EEB6B9F" w:rsidR="00194833" w:rsidRPr="00DA7F95" w:rsidRDefault="00194833" w:rsidP="00523935">
            <w:pPr>
              <w:spacing w:before="0" w:after="0" w:line="240" w:lineRule="auto"/>
              <w:rPr>
                <w:b/>
                <w:bCs/>
              </w:rPr>
            </w:pPr>
            <w:r w:rsidRPr="00DA7F95">
              <w:rPr>
                <w:b/>
                <w:bCs/>
              </w:rPr>
              <w:t xml:space="preserve"> ROC Area  </w:t>
            </w:r>
          </w:p>
        </w:tc>
        <w:tc>
          <w:tcPr>
            <w:tcW w:w="1129" w:type="dxa"/>
            <w:shd w:val="clear" w:color="auto" w:fill="auto"/>
            <w:tcMar>
              <w:top w:w="8" w:type="dxa"/>
              <w:left w:w="60" w:type="dxa"/>
              <w:bottom w:w="0" w:type="dxa"/>
              <w:right w:w="60" w:type="dxa"/>
            </w:tcMar>
            <w:hideMark/>
          </w:tcPr>
          <w:p w14:paraId="37F22BCB" w14:textId="77777777" w:rsidR="00194833" w:rsidRPr="00DA7F95" w:rsidRDefault="00194833" w:rsidP="00523935">
            <w:pPr>
              <w:spacing w:before="0" w:after="0" w:line="240" w:lineRule="auto"/>
              <w:jc w:val="right"/>
              <w:rPr>
                <w:b/>
                <w:bCs/>
              </w:rPr>
            </w:pPr>
            <w:r w:rsidRPr="00DA7F95">
              <w:rPr>
                <w:b/>
                <w:bCs/>
              </w:rPr>
              <w:t>Accuracy</w:t>
            </w:r>
          </w:p>
        </w:tc>
      </w:tr>
      <w:tr w:rsidR="006C639F" w:rsidRPr="00194833" w14:paraId="0809847D" w14:textId="77777777" w:rsidTr="00523935">
        <w:trPr>
          <w:trHeight w:val="547"/>
        </w:trPr>
        <w:tc>
          <w:tcPr>
            <w:tcW w:w="4106" w:type="dxa"/>
            <w:shd w:val="clear" w:color="auto" w:fill="auto"/>
            <w:tcMar>
              <w:top w:w="8" w:type="dxa"/>
              <w:left w:w="60" w:type="dxa"/>
              <w:bottom w:w="0" w:type="dxa"/>
              <w:right w:w="60" w:type="dxa"/>
            </w:tcMar>
            <w:hideMark/>
          </w:tcPr>
          <w:p w14:paraId="7F2AE78D" w14:textId="77777777" w:rsidR="00194833" w:rsidRPr="00DA7F95" w:rsidRDefault="00194833" w:rsidP="00523935">
            <w:pPr>
              <w:spacing w:before="0" w:after="0" w:line="240" w:lineRule="auto"/>
              <w:jc w:val="left"/>
              <w:rPr>
                <w:b/>
                <w:bCs/>
              </w:rPr>
            </w:pPr>
            <w:r w:rsidRPr="00DA7F95">
              <w:rPr>
                <w:b/>
                <w:bCs/>
              </w:rPr>
              <w:t>Dataset Before reduction</w:t>
            </w:r>
          </w:p>
        </w:tc>
        <w:tc>
          <w:tcPr>
            <w:tcW w:w="709" w:type="dxa"/>
            <w:shd w:val="clear" w:color="auto" w:fill="auto"/>
            <w:tcMar>
              <w:top w:w="8" w:type="dxa"/>
              <w:left w:w="60" w:type="dxa"/>
              <w:bottom w:w="0" w:type="dxa"/>
              <w:right w:w="60" w:type="dxa"/>
            </w:tcMar>
            <w:hideMark/>
          </w:tcPr>
          <w:p w14:paraId="2C02048F" w14:textId="77777777" w:rsidR="00194833" w:rsidRPr="00194833" w:rsidRDefault="00194833" w:rsidP="00523935">
            <w:pPr>
              <w:spacing w:before="0" w:after="0" w:line="240" w:lineRule="auto"/>
            </w:pPr>
            <w:r w:rsidRPr="00194833">
              <w:t xml:space="preserve">0.869      </w:t>
            </w:r>
          </w:p>
        </w:tc>
        <w:tc>
          <w:tcPr>
            <w:tcW w:w="992" w:type="dxa"/>
            <w:shd w:val="clear" w:color="auto" w:fill="auto"/>
            <w:tcMar>
              <w:top w:w="8" w:type="dxa"/>
              <w:left w:w="60" w:type="dxa"/>
              <w:bottom w:w="0" w:type="dxa"/>
              <w:right w:w="60" w:type="dxa"/>
            </w:tcMar>
            <w:hideMark/>
          </w:tcPr>
          <w:p w14:paraId="6475B0FF" w14:textId="77777777" w:rsidR="00194833" w:rsidRPr="00194833" w:rsidRDefault="00194833" w:rsidP="00523935">
            <w:pPr>
              <w:spacing w:before="0" w:after="0" w:line="240" w:lineRule="auto"/>
            </w:pPr>
            <w:r w:rsidRPr="00194833">
              <w:t xml:space="preserve">0.869   </w:t>
            </w:r>
          </w:p>
        </w:tc>
        <w:tc>
          <w:tcPr>
            <w:tcW w:w="1418" w:type="dxa"/>
            <w:shd w:val="clear" w:color="auto" w:fill="auto"/>
            <w:tcMar>
              <w:top w:w="8" w:type="dxa"/>
              <w:left w:w="60" w:type="dxa"/>
              <w:bottom w:w="0" w:type="dxa"/>
              <w:right w:w="60" w:type="dxa"/>
            </w:tcMar>
            <w:hideMark/>
          </w:tcPr>
          <w:p w14:paraId="121418AE" w14:textId="77777777" w:rsidR="00194833" w:rsidRPr="00194833" w:rsidRDefault="00194833" w:rsidP="00523935">
            <w:pPr>
              <w:spacing w:before="0" w:after="0" w:line="240" w:lineRule="auto"/>
            </w:pPr>
            <w:r w:rsidRPr="00194833">
              <w:t xml:space="preserve"> 0.869      </w:t>
            </w:r>
          </w:p>
        </w:tc>
        <w:tc>
          <w:tcPr>
            <w:tcW w:w="708" w:type="dxa"/>
            <w:shd w:val="clear" w:color="auto" w:fill="auto"/>
            <w:tcMar>
              <w:top w:w="8" w:type="dxa"/>
              <w:left w:w="60" w:type="dxa"/>
              <w:bottom w:w="0" w:type="dxa"/>
              <w:right w:w="60" w:type="dxa"/>
            </w:tcMar>
            <w:hideMark/>
          </w:tcPr>
          <w:p w14:paraId="28039039" w14:textId="77777777" w:rsidR="00194833" w:rsidRPr="00194833" w:rsidRDefault="00194833" w:rsidP="00523935">
            <w:pPr>
              <w:spacing w:before="0" w:after="0" w:line="240" w:lineRule="auto"/>
            </w:pPr>
            <w:r w:rsidRPr="00194833">
              <w:t xml:space="preserve">0.737    </w:t>
            </w:r>
          </w:p>
        </w:tc>
        <w:tc>
          <w:tcPr>
            <w:tcW w:w="1134" w:type="dxa"/>
            <w:shd w:val="clear" w:color="auto" w:fill="auto"/>
            <w:tcMar>
              <w:top w:w="8" w:type="dxa"/>
              <w:left w:w="60" w:type="dxa"/>
              <w:bottom w:w="0" w:type="dxa"/>
              <w:right w:w="60" w:type="dxa"/>
            </w:tcMar>
            <w:hideMark/>
          </w:tcPr>
          <w:p w14:paraId="2BC09959" w14:textId="77777777" w:rsidR="00194833" w:rsidRPr="00194833" w:rsidRDefault="00194833" w:rsidP="00523935">
            <w:pPr>
              <w:spacing w:before="0" w:after="0" w:line="240" w:lineRule="auto"/>
            </w:pPr>
            <w:r w:rsidRPr="00194833">
              <w:t xml:space="preserve">0.927     </w:t>
            </w:r>
          </w:p>
        </w:tc>
        <w:tc>
          <w:tcPr>
            <w:tcW w:w="1129" w:type="dxa"/>
            <w:shd w:val="clear" w:color="auto" w:fill="auto"/>
            <w:tcMar>
              <w:top w:w="8" w:type="dxa"/>
              <w:left w:w="60" w:type="dxa"/>
              <w:bottom w:w="0" w:type="dxa"/>
              <w:right w:w="60" w:type="dxa"/>
            </w:tcMar>
            <w:hideMark/>
          </w:tcPr>
          <w:p w14:paraId="16C7BF7B" w14:textId="77777777" w:rsidR="00194833" w:rsidRPr="00194833" w:rsidRDefault="00194833" w:rsidP="00523935">
            <w:pPr>
              <w:spacing w:before="0" w:after="0" w:line="240" w:lineRule="auto"/>
              <w:jc w:val="right"/>
            </w:pPr>
            <w:r w:rsidRPr="00194833">
              <w:t>86.8852</w:t>
            </w:r>
          </w:p>
        </w:tc>
      </w:tr>
      <w:tr w:rsidR="006C639F" w:rsidRPr="00194833" w14:paraId="06A49BB2" w14:textId="77777777" w:rsidTr="00523935">
        <w:trPr>
          <w:trHeight w:val="683"/>
        </w:trPr>
        <w:tc>
          <w:tcPr>
            <w:tcW w:w="4106" w:type="dxa"/>
            <w:shd w:val="clear" w:color="auto" w:fill="auto"/>
            <w:tcMar>
              <w:top w:w="8" w:type="dxa"/>
              <w:left w:w="60" w:type="dxa"/>
              <w:bottom w:w="0" w:type="dxa"/>
              <w:right w:w="60" w:type="dxa"/>
            </w:tcMar>
            <w:hideMark/>
          </w:tcPr>
          <w:p w14:paraId="72BAA60C" w14:textId="77777777" w:rsidR="00194833" w:rsidRPr="00DA7F95" w:rsidRDefault="00194833" w:rsidP="00523935">
            <w:pPr>
              <w:spacing w:before="0" w:after="0" w:line="240" w:lineRule="auto"/>
              <w:jc w:val="left"/>
              <w:rPr>
                <w:b/>
                <w:bCs/>
              </w:rPr>
            </w:pPr>
            <w:r w:rsidRPr="00DA7F95">
              <w:rPr>
                <w:b/>
                <w:bCs/>
              </w:rPr>
              <w:t>Wrappers for feature subset selection</w:t>
            </w:r>
          </w:p>
        </w:tc>
        <w:tc>
          <w:tcPr>
            <w:tcW w:w="709" w:type="dxa"/>
            <w:shd w:val="clear" w:color="auto" w:fill="auto"/>
            <w:tcMar>
              <w:top w:w="8" w:type="dxa"/>
              <w:left w:w="60" w:type="dxa"/>
              <w:bottom w:w="0" w:type="dxa"/>
              <w:right w:w="60" w:type="dxa"/>
            </w:tcMar>
            <w:hideMark/>
          </w:tcPr>
          <w:p w14:paraId="7D810B93" w14:textId="77777777" w:rsidR="00194833" w:rsidRPr="00194833" w:rsidRDefault="00194833" w:rsidP="00523935">
            <w:pPr>
              <w:spacing w:before="0" w:after="0" w:line="240" w:lineRule="auto"/>
            </w:pPr>
            <w:r w:rsidRPr="00194833">
              <w:t xml:space="preserve"> 0.888</w:t>
            </w:r>
          </w:p>
        </w:tc>
        <w:tc>
          <w:tcPr>
            <w:tcW w:w="992" w:type="dxa"/>
            <w:shd w:val="clear" w:color="auto" w:fill="auto"/>
            <w:tcMar>
              <w:top w:w="8" w:type="dxa"/>
              <w:left w:w="60" w:type="dxa"/>
              <w:bottom w:w="0" w:type="dxa"/>
              <w:right w:w="60" w:type="dxa"/>
            </w:tcMar>
            <w:hideMark/>
          </w:tcPr>
          <w:p w14:paraId="5AA5F1EC" w14:textId="6DB23256" w:rsidR="00194833" w:rsidRPr="00194833" w:rsidRDefault="00194833" w:rsidP="00523935">
            <w:pPr>
              <w:spacing w:before="0" w:after="0" w:line="240" w:lineRule="auto"/>
            </w:pPr>
            <w:r w:rsidRPr="00194833">
              <w:t xml:space="preserve"> 0.885</w:t>
            </w:r>
          </w:p>
        </w:tc>
        <w:tc>
          <w:tcPr>
            <w:tcW w:w="1418" w:type="dxa"/>
            <w:shd w:val="clear" w:color="auto" w:fill="auto"/>
            <w:tcMar>
              <w:top w:w="8" w:type="dxa"/>
              <w:left w:w="60" w:type="dxa"/>
              <w:bottom w:w="0" w:type="dxa"/>
              <w:right w:w="60" w:type="dxa"/>
            </w:tcMar>
            <w:hideMark/>
          </w:tcPr>
          <w:p w14:paraId="2B3EDDC0" w14:textId="1648596E" w:rsidR="00194833" w:rsidRPr="00194833" w:rsidRDefault="00194833" w:rsidP="00523935">
            <w:pPr>
              <w:spacing w:before="0" w:after="0" w:line="240" w:lineRule="auto"/>
            </w:pPr>
            <w:r w:rsidRPr="00194833">
              <w:t>0.885</w:t>
            </w:r>
          </w:p>
        </w:tc>
        <w:tc>
          <w:tcPr>
            <w:tcW w:w="708" w:type="dxa"/>
            <w:shd w:val="clear" w:color="auto" w:fill="auto"/>
            <w:tcMar>
              <w:top w:w="8" w:type="dxa"/>
              <w:left w:w="60" w:type="dxa"/>
              <w:bottom w:w="0" w:type="dxa"/>
              <w:right w:w="60" w:type="dxa"/>
            </w:tcMar>
            <w:hideMark/>
          </w:tcPr>
          <w:p w14:paraId="25CDE19F" w14:textId="3504836F" w:rsidR="00194833" w:rsidRPr="00194833" w:rsidRDefault="00194833" w:rsidP="00523935">
            <w:pPr>
              <w:spacing w:before="0" w:after="0" w:line="240" w:lineRule="auto"/>
            </w:pPr>
            <w:r w:rsidRPr="00194833">
              <w:t>0.773</w:t>
            </w:r>
          </w:p>
        </w:tc>
        <w:tc>
          <w:tcPr>
            <w:tcW w:w="1134" w:type="dxa"/>
            <w:shd w:val="clear" w:color="auto" w:fill="auto"/>
            <w:tcMar>
              <w:top w:w="8" w:type="dxa"/>
              <w:left w:w="60" w:type="dxa"/>
              <w:bottom w:w="0" w:type="dxa"/>
              <w:right w:w="60" w:type="dxa"/>
            </w:tcMar>
            <w:hideMark/>
          </w:tcPr>
          <w:p w14:paraId="6655668D" w14:textId="77777777" w:rsidR="00194833" w:rsidRPr="00194833" w:rsidRDefault="00194833" w:rsidP="00523935">
            <w:pPr>
              <w:spacing w:before="0" w:after="0" w:line="240" w:lineRule="auto"/>
            </w:pPr>
            <w:r w:rsidRPr="00194833">
              <w:t xml:space="preserve"> 0.920</w:t>
            </w:r>
          </w:p>
        </w:tc>
        <w:tc>
          <w:tcPr>
            <w:tcW w:w="1129" w:type="dxa"/>
            <w:shd w:val="clear" w:color="auto" w:fill="auto"/>
            <w:tcMar>
              <w:top w:w="8" w:type="dxa"/>
              <w:left w:w="60" w:type="dxa"/>
              <w:bottom w:w="0" w:type="dxa"/>
              <w:right w:w="60" w:type="dxa"/>
            </w:tcMar>
            <w:hideMark/>
          </w:tcPr>
          <w:p w14:paraId="754C2E99" w14:textId="77777777" w:rsidR="00194833" w:rsidRPr="00194833" w:rsidRDefault="00194833" w:rsidP="00523935">
            <w:pPr>
              <w:spacing w:before="0" w:after="0" w:line="240" w:lineRule="auto"/>
              <w:jc w:val="right"/>
            </w:pPr>
            <w:r w:rsidRPr="00194833">
              <w:t xml:space="preserve">88.5246      </w:t>
            </w:r>
          </w:p>
        </w:tc>
      </w:tr>
      <w:tr w:rsidR="006C639F" w:rsidRPr="00194833" w14:paraId="7C4BDCEF" w14:textId="77777777" w:rsidTr="00523935">
        <w:trPr>
          <w:trHeight w:val="423"/>
        </w:trPr>
        <w:tc>
          <w:tcPr>
            <w:tcW w:w="4106" w:type="dxa"/>
            <w:shd w:val="clear" w:color="auto" w:fill="auto"/>
            <w:tcMar>
              <w:top w:w="8" w:type="dxa"/>
              <w:left w:w="60" w:type="dxa"/>
              <w:bottom w:w="0" w:type="dxa"/>
              <w:right w:w="60" w:type="dxa"/>
            </w:tcMar>
            <w:hideMark/>
          </w:tcPr>
          <w:p w14:paraId="3449BE5F" w14:textId="77777777" w:rsidR="00194833" w:rsidRPr="00DA7F95" w:rsidRDefault="00194833" w:rsidP="00523935">
            <w:pPr>
              <w:spacing w:before="0" w:after="0" w:line="240" w:lineRule="auto"/>
              <w:jc w:val="left"/>
              <w:rPr>
                <w:b/>
                <w:bCs/>
              </w:rPr>
            </w:pPr>
            <w:r w:rsidRPr="00DA7F95">
              <w:rPr>
                <w:b/>
                <w:bCs/>
              </w:rPr>
              <w:t>Consistency Subset Evaluation</w:t>
            </w:r>
          </w:p>
        </w:tc>
        <w:tc>
          <w:tcPr>
            <w:tcW w:w="709" w:type="dxa"/>
            <w:shd w:val="clear" w:color="auto" w:fill="auto"/>
            <w:tcMar>
              <w:top w:w="8" w:type="dxa"/>
              <w:left w:w="60" w:type="dxa"/>
              <w:bottom w:w="0" w:type="dxa"/>
              <w:right w:w="60" w:type="dxa"/>
            </w:tcMar>
            <w:hideMark/>
          </w:tcPr>
          <w:p w14:paraId="0C190AAC" w14:textId="77777777" w:rsidR="00194833" w:rsidRPr="00194833" w:rsidRDefault="00194833" w:rsidP="00523935">
            <w:pPr>
              <w:spacing w:before="0" w:after="0" w:line="240" w:lineRule="auto"/>
            </w:pPr>
            <w:r w:rsidRPr="00194833">
              <w:t>0.869</w:t>
            </w:r>
          </w:p>
        </w:tc>
        <w:tc>
          <w:tcPr>
            <w:tcW w:w="992" w:type="dxa"/>
            <w:shd w:val="clear" w:color="auto" w:fill="auto"/>
            <w:tcMar>
              <w:top w:w="8" w:type="dxa"/>
              <w:left w:w="60" w:type="dxa"/>
              <w:bottom w:w="0" w:type="dxa"/>
              <w:right w:w="60" w:type="dxa"/>
            </w:tcMar>
            <w:hideMark/>
          </w:tcPr>
          <w:p w14:paraId="37BB18E4" w14:textId="77777777" w:rsidR="00194833" w:rsidRPr="00194833" w:rsidRDefault="00194833" w:rsidP="00523935">
            <w:pPr>
              <w:spacing w:before="0" w:after="0" w:line="240" w:lineRule="auto"/>
            </w:pPr>
            <w:r w:rsidRPr="00194833">
              <w:t>0.869</w:t>
            </w:r>
          </w:p>
        </w:tc>
        <w:tc>
          <w:tcPr>
            <w:tcW w:w="1418" w:type="dxa"/>
            <w:shd w:val="clear" w:color="auto" w:fill="auto"/>
            <w:tcMar>
              <w:top w:w="8" w:type="dxa"/>
              <w:left w:w="60" w:type="dxa"/>
              <w:bottom w:w="0" w:type="dxa"/>
              <w:right w:w="60" w:type="dxa"/>
            </w:tcMar>
            <w:hideMark/>
          </w:tcPr>
          <w:p w14:paraId="1FB6A358" w14:textId="77777777" w:rsidR="00194833" w:rsidRPr="00194833" w:rsidRDefault="00194833" w:rsidP="00523935">
            <w:pPr>
              <w:spacing w:before="0" w:after="0" w:line="240" w:lineRule="auto"/>
            </w:pPr>
            <w:r w:rsidRPr="00194833">
              <w:t>0.869</w:t>
            </w:r>
          </w:p>
        </w:tc>
        <w:tc>
          <w:tcPr>
            <w:tcW w:w="708" w:type="dxa"/>
            <w:shd w:val="clear" w:color="auto" w:fill="auto"/>
            <w:tcMar>
              <w:top w:w="8" w:type="dxa"/>
              <w:left w:w="60" w:type="dxa"/>
              <w:bottom w:w="0" w:type="dxa"/>
              <w:right w:w="60" w:type="dxa"/>
            </w:tcMar>
            <w:hideMark/>
          </w:tcPr>
          <w:p w14:paraId="3CA52981" w14:textId="77777777" w:rsidR="00194833" w:rsidRPr="00194833" w:rsidRDefault="00194833" w:rsidP="00523935">
            <w:pPr>
              <w:spacing w:before="0" w:after="0" w:line="240" w:lineRule="auto"/>
            </w:pPr>
            <w:r w:rsidRPr="00194833">
              <w:t>0.737</w:t>
            </w:r>
          </w:p>
        </w:tc>
        <w:tc>
          <w:tcPr>
            <w:tcW w:w="1134" w:type="dxa"/>
            <w:shd w:val="clear" w:color="auto" w:fill="auto"/>
            <w:tcMar>
              <w:top w:w="8" w:type="dxa"/>
              <w:left w:w="60" w:type="dxa"/>
              <w:bottom w:w="0" w:type="dxa"/>
              <w:right w:w="60" w:type="dxa"/>
            </w:tcMar>
            <w:hideMark/>
          </w:tcPr>
          <w:p w14:paraId="27361F18" w14:textId="77777777" w:rsidR="00194833" w:rsidRPr="00194833" w:rsidRDefault="00194833" w:rsidP="00523935">
            <w:pPr>
              <w:spacing w:before="0" w:after="0" w:line="240" w:lineRule="auto"/>
            </w:pPr>
            <w:r w:rsidRPr="00194833">
              <w:t>0.927</w:t>
            </w:r>
          </w:p>
        </w:tc>
        <w:tc>
          <w:tcPr>
            <w:tcW w:w="1129" w:type="dxa"/>
            <w:shd w:val="clear" w:color="auto" w:fill="auto"/>
            <w:tcMar>
              <w:top w:w="8" w:type="dxa"/>
              <w:left w:w="60" w:type="dxa"/>
              <w:bottom w:w="0" w:type="dxa"/>
              <w:right w:w="60" w:type="dxa"/>
            </w:tcMar>
            <w:hideMark/>
          </w:tcPr>
          <w:p w14:paraId="62539E67" w14:textId="77777777" w:rsidR="00194833" w:rsidRPr="00194833" w:rsidRDefault="00194833" w:rsidP="00523935">
            <w:pPr>
              <w:spacing w:before="0" w:after="0" w:line="240" w:lineRule="auto"/>
              <w:jc w:val="right"/>
            </w:pPr>
            <w:r w:rsidRPr="00194833">
              <w:t>86.8852</w:t>
            </w:r>
          </w:p>
          <w:p w14:paraId="3CF0C895" w14:textId="77777777" w:rsidR="00194833" w:rsidRPr="00194833" w:rsidRDefault="00194833" w:rsidP="00523935">
            <w:pPr>
              <w:spacing w:before="0" w:after="0" w:line="240" w:lineRule="auto"/>
              <w:jc w:val="right"/>
            </w:pPr>
            <w:r w:rsidRPr="00194833">
              <w:t> </w:t>
            </w:r>
          </w:p>
        </w:tc>
      </w:tr>
      <w:tr w:rsidR="006C639F" w:rsidRPr="00194833" w14:paraId="0087DFFA" w14:textId="77777777" w:rsidTr="00523935">
        <w:trPr>
          <w:trHeight w:val="545"/>
        </w:trPr>
        <w:tc>
          <w:tcPr>
            <w:tcW w:w="4106" w:type="dxa"/>
            <w:shd w:val="clear" w:color="auto" w:fill="auto"/>
            <w:tcMar>
              <w:top w:w="8" w:type="dxa"/>
              <w:left w:w="60" w:type="dxa"/>
              <w:bottom w:w="0" w:type="dxa"/>
              <w:right w:w="60" w:type="dxa"/>
            </w:tcMar>
            <w:hideMark/>
          </w:tcPr>
          <w:p w14:paraId="75F41C7F" w14:textId="77777777" w:rsidR="00194833" w:rsidRPr="00DA7F95" w:rsidRDefault="00194833" w:rsidP="00523935">
            <w:pPr>
              <w:spacing w:before="0" w:after="0" w:line="240" w:lineRule="auto"/>
              <w:jc w:val="left"/>
              <w:rPr>
                <w:b/>
                <w:bCs/>
              </w:rPr>
            </w:pPr>
            <w:r w:rsidRPr="00DA7F95">
              <w:rPr>
                <w:b/>
                <w:bCs/>
              </w:rPr>
              <w:t>Correlation-based Feature Subset Selection</w:t>
            </w:r>
          </w:p>
        </w:tc>
        <w:tc>
          <w:tcPr>
            <w:tcW w:w="709" w:type="dxa"/>
            <w:shd w:val="clear" w:color="auto" w:fill="auto"/>
            <w:tcMar>
              <w:top w:w="8" w:type="dxa"/>
              <w:left w:w="60" w:type="dxa"/>
              <w:bottom w:w="0" w:type="dxa"/>
              <w:right w:w="60" w:type="dxa"/>
            </w:tcMar>
            <w:hideMark/>
          </w:tcPr>
          <w:p w14:paraId="30F62C2C" w14:textId="77777777" w:rsidR="00194833" w:rsidRPr="00194833" w:rsidRDefault="00194833" w:rsidP="00523935">
            <w:pPr>
              <w:spacing w:before="0" w:after="0" w:line="240" w:lineRule="auto"/>
            </w:pPr>
            <w:r w:rsidRPr="00194833">
              <w:t>0.838</w:t>
            </w:r>
          </w:p>
        </w:tc>
        <w:tc>
          <w:tcPr>
            <w:tcW w:w="992" w:type="dxa"/>
            <w:shd w:val="clear" w:color="auto" w:fill="auto"/>
            <w:tcMar>
              <w:top w:w="8" w:type="dxa"/>
              <w:left w:w="60" w:type="dxa"/>
              <w:bottom w:w="0" w:type="dxa"/>
              <w:right w:w="60" w:type="dxa"/>
            </w:tcMar>
            <w:hideMark/>
          </w:tcPr>
          <w:p w14:paraId="6F096D85" w14:textId="77777777" w:rsidR="00194833" w:rsidRPr="00194833" w:rsidRDefault="00194833" w:rsidP="00523935">
            <w:pPr>
              <w:spacing w:before="0" w:after="0" w:line="240" w:lineRule="auto"/>
            </w:pPr>
            <w:r w:rsidRPr="00194833">
              <w:t>0.836</w:t>
            </w:r>
          </w:p>
        </w:tc>
        <w:tc>
          <w:tcPr>
            <w:tcW w:w="1418" w:type="dxa"/>
            <w:shd w:val="clear" w:color="auto" w:fill="auto"/>
            <w:tcMar>
              <w:top w:w="8" w:type="dxa"/>
              <w:left w:w="60" w:type="dxa"/>
              <w:bottom w:w="0" w:type="dxa"/>
              <w:right w:w="60" w:type="dxa"/>
            </w:tcMar>
            <w:hideMark/>
          </w:tcPr>
          <w:p w14:paraId="57BB89D7" w14:textId="77777777" w:rsidR="00194833" w:rsidRPr="00194833" w:rsidRDefault="00194833" w:rsidP="00523935">
            <w:pPr>
              <w:spacing w:before="0" w:after="0" w:line="240" w:lineRule="auto"/>
            </w:pPr>
            <w:r w:rsidRPr="00194833">
              <w:t>0.836</w:t>
            </w:r>
          </w:p>
          <w:p w14:paraId="50A3E721" w14:textId="77777777" w:rsidR="00194833" w:rsidRPr="00194833" w:rsidRDefault="00194833" w:rsidP="00523935">
            <w:pPr>
              <w:spacing w:before="0" w:after="0" w:line="240" w:lineRule="auto"/>
            </w:pPr>
            <w:r w:rsidRPr="00194833">
              <w:t> </w:t>
            </w:r>
          </w:p>
        </w:tc>
        <w:tc>
          <w:tcPr>
            <w:tcW w:w="708" w:type="dxa"/>
            <w:shd w:val="clear" w:color="auto" w:fill="auto"/>
            <w:tcMar>
              <w:top w:w="8" w:type="dxa"/>
              <w:left w:w="60" w:type="dxa"/>
              <w:bottom w:w="0" w:type="dxa"/>
              <w:right w:w="60" w:type="dxa"/>
            </w:tcMar>
            <w:hideMark/>
          </w:tcPr>
          <w:p w14:paraId="3AE6B7A7" w14:textId="77777777" w:rsidR="00194833" w:rsidRPr="00194833" w:rsidRDefault="00194833" w:rsidP="00523935">
            <w:pPr>
              <w:spacing w:before="0" w:after="0" w:line="240" w:lineRule="auto"/>
            </w:pPr>
            <w:r w:rsidRPr="00194833">
              <w:t>0.674</w:t>
            </w:r>
          </w:p>
        </w:tc>
        <w:tc>
          <w:tcPr>
            <w:tcW w:w="1134" w:type="dxa"/>
            <w:shd w:val="clear" w:color="auto" w:fill="auto"/>
            <w:tcMar>
              <w:top w:w="8" w:type="dxa"/>
              <w:left w:w="60" w:type="dxa"/>
              <w:bottom w:w="0" w:type="dxa"/>
              <w:right w:w="60" w:type="dxa"/>
            </w:tcMar>
            <w:hideMark/>
          </w:tcPr>
          <w:p w14:paraId="40205344" w14:textId="77777777" w:rsidR="00194833" w:rsidRPr="00194833" w:rsidRDefault="00194833" w:rsidP="00523935">
            <w:pPr>
              <w:spacing w:before="0" w:after="0" w:line="240" w:lineRule="auto"/>
            </w:pPr>
            <w:r w:rsidRPr="00194833">
              <w:t>0.919</w:t>
            </w:r>
          </w:p>
        </w:tc>
        <w:tc>
          <w:tcPr>
            <w:tcW w:w="1129" w:type="dxa"/>
            <w:shd w:val="clear" w:color="auto" w:fill="auto"/>
            <w:tcMar>
              <w:top w:w="8" w:type="dxa"/>
              <w:left w:w="60" w:type="dxa"/>
              <w:bottom w:w="0" w:type="dxa"/>
              <w:right w:w="60" w:type="dxa"/>
            </w:tcMar>
            <w:hideMark/>
          </w:tcPr>
          <w:p w14:paraId="33272A20" w14:textId="77777777" w:rsidR="00194833" w:rsidRPr="00194833" w:rsidRDefault="00194833" w:rsidP="00523935">
            <w:pPr>
              <w:spacing w:before="0" w:after="0" w:line="240" w:lineRule="auto"/>
              <w:jc w:val="right"/>
            </w:pPr>
            <w:r w:rsidRPr="00194833">
              <w:t>83.6066</w:t>
            </w:r>
          </w:p>
        </w:tc>
      </w:tr>
    </w:tbl>
    <w:p w14:paraId="5A895A0C" w14:textId="77777777" w:rsidR="00DA7F95" w:rsidRDefault="00DA7F95" w:rsidP="002C004D">
      <w:pPr>
        <w:spacing w:before="0" w:after="0"/>
      </w:pPr>
    </w:p>
    <w:p w14:paraId="34C2C64C" w14:textId="1BDE714A" w:rsidR="003378A8" w:rsidRPr="00F53431" w:rsidRDefault="00DA7F95" w:rsidP="002C004D">
      <w:pPr>
        <w:spacing w:before="0" w:after="0"/>
      </w:pPr>
      <w:r>
        <w:t>Out of the 3 different feature selection techniques, Wrapper feature subset proves to have better performance with the highest accuracy, Precision, Recall F</w:t>
      </w:r>
      <w:r w:rsidR="00017806">
        <w:t>-Measure and MCC score. The wrapper feature subset had selected</w:t>
      </w:r>
      <w:r>
        <w:t xml:space="preserve"> </w:t>
      </w:r>
      <w:r w:rsidR="00017806">
        <w:t>9</w:t>
      </w:r>
      <w:r w:rsidR="004E7278" w:rsidRPr="00F53431">
        <w:t xml:space="preserve"> out of the </w:t>
      </w:r>
      <w:r w:rsidR="00017806">
        <w:t>14</w:t>
      </w:r>
      <w:r w:rsidR="004E7278" w:rsidRPr="00F53431">
        <w:t xml:space="preserve"> features </w:t>
      </w:r>
      <w:r w:rsidR="00017806">
        <w:t xml:space="preserve">as it shown to </w:t>
      </w:r>
      <w:r w:rsidR="004E7278" w:rsidRPr="00F53431">
        <w:t xml:space="preserve">played a part in determining the </w:t>
      </w:r>
      <w:r w:rsidR="00017806">
        <w:t>best</w:t>
      </w:r>
      <w:r w:rsidR="004E7278" w:rsidRPr="00F53431">
        <w:t xml:space="preserve"> feature </w:t>
      </w:r>
      <w:r w:rsidR="00017806">
        <w:t>subset in</w:t>
      </w:r>
      <w:r w:rsidR="004E7278" w:rsidRPr="00F53431">
        <w:t xml:space="preserve"> heart disease diagnosis. </w:t>
      </w:r>
      <w:r w:rsidR="00017806">
        <w:t xml:space="preserve">The proportions of the feature set </w:t>
      </w:r>
      <w:proofErr w:type="gramStart"/>
      <w:r w:rsidR="00017806">
        <w:t>is</w:t>
      </w:r>
      <w:proofErr w:type="gramEnd"/>
      <w:r w:rsidR="00017806">
        <w:t xml:space="preserve"> also evaluated. </w:t>
      </w:r>
      <w:r w:rsidR="00D240CF" w:rsidRPr="00F53431">
        <w:t xml:space="preserve">The evaluation involved different classification methods, i.e., </w:t>
      </w:r>
      <w:r w:rsidR="004E7278" w:rsidRPr="00F53431">
        <w:t>Naïve Bayes, Bayesian Network, KNN, and Logistic Regression</w:t>
      </w:r>
      <w:r w:rsidR="00D240CF" w:rsidRPr="00F53431">
        <w:t xml:space="preserve">. In this study, WEKA was used to classify the </w:t>
      </w:r>
      <w:r w:rsidR="004E7278" w:rsidRPr="00F53431">
        <w:t xml:space="preserve">Cleveland </w:t>
      </w:r>
      <w:r w:rsidR="00D240CF" w:rsidRPr="00F53431">
        <w:t>dataset.</w:t>
      </w:r>
      <w:r w:rsidR="004E7278" w:rsidRPr="00F53431">
        <w:t xml:space="preserve"> This is done using different proportions of the dataset for training and testing and the accuracy measure is taken as shown in Table </w:t>
      </w:r>
      <w:r w:rsidR="00520248" w:rsidRPr="00F53431">
        <w:t>1. In</w:t>
      </w:r>
      <w:r w:rsidR="004E7278" w:rsidRPr="00F53431">
        <w:t xml:space="preserve"> Table 1, Splitting the training and testing data into 80:20 ration has the highest accuracy.</w:t>
      </w:r>
      <w:r w:rsidR="00D240CF" w:rsidRPr="00F53431">
        <w:t xml:space="preserve">  </w:t>
      </w:r>
    </w:p>
    <w:p w14:paraId="2C8F6EC2" w14:textId="4B5AF00C" w:rsidR="004E7278" w:rsidRPr="00577C8A" w:rsidRDefault="00577C8A" w:rsidP="002C004D">
      <w:pPr>
        <w:spacing w:before="0" w:after="0"/>
      </w:pPr>
      <w:r w:rsidRPr="00577C8A">
        <w:t xml:space="preserve">Table </w:t>
      </w:r>
      <w:r>
        <w:t>1</w:t>
      </w:r>
      <w:r w:rsidRPr="00577C8A">
        <w:t>. Test proportion to determine the best ration for highest model accuracy (rounded to 4 digits)</w:t>
      </w:r>
    </w:p>
    <w:tbl>
      <w:tblPr>
        <w:tblStyle w:val="TableGrid"/>
        <w:tblW w:w="10620" w:type="dxa"/>
        <w:tblInd w:w="-365" w:type="dxa"/>
        <w:tblLook w:val="04A0" w:firstRow="1" w:lastRow="0" w:firstColumn="1" w:lastColumn="0" w:noHBand="0" w:noVBand="1"/>
      </w:tblPr>
      <w:tblGrid>
        <w:gridCol w:w="1897"/>
        <w:gridCol w:w="996"/>
        <w:gridCol w:w="996"/>
        <w:gridCol w:w="996"/>
        <w:gridCol w:w="996"/>
        <w:gridCol w:w="996"/>
        <w:gridCol w:w="996"/>
        <w:gridCol w:w="996"/>
        <w:gridCol w:w="996"/>
        <w:gridCol w:w="996"/>
      </w:tblGrid>
      <w:tr w:rsidR="004E7278" w:rsidRPr="00577C8A" w14:paraId="33B11AB1" w14:textId="77777777" w:rsidTr="00577C8A">
        <w:tc>
          <w:tcPr>
            <w:tcW w:w="1732" w:type="dxa"/>
            <w:vMerge w:val="restart"/>
          </w:tcPr>
          <w:p w14:paraId="1598C612" w14:textId="77777777" w:rsidR="004E7278" w:rsidRPr="009874CA" w:rsidRDefault="004E7278" w:rsidP="002C004D">
            <w:pPr>
              <w:spacing w:before="0" w:after="0" w:line="240" w:lineRule="auto"/>
              <w:rPr>
                <w:b/>
                <w:bCs/>
              </w:rPr>
            </w:pPr>
            <w:r w:rsidRPr="009874CA">
              <w:rPr>
                <w:b/>
                <w:bCs/>
              </w:rPr>
              <w:t>ALGORITHMS</w:t>
            </w:r>
          </w:p>
        </w:tc>
        <w:tc>
          <w:tcPr>
            <w:tcW w:w="8888" w:type="dxa"/>
            <w:gridSpan w:val="9"/>
          </w:tcPr>
          <w:p w14:paraId="20F35FDB" w14:textId="77777777" w:rsidR="004E7278" w:rsidRPr="009874CA" w:rsidRDefault="004E7278" w:rsidP="002C004D">
            <w:pPr>
              <w:spacing w:before="0" w:after="0" w:line="240" w:lineRule="auto"/>
              <w:rPr>
                <w:b/>
                <w:bCs/>
              </w:rPr>
            </w:pPr>
            <w:r w:rsidRPr="009874CA">
              <w:rPr>
                <w:b/>
                <w:bCs/>
              </w:rPr>
              <w:t>TRAINING/TESTING ACCURACY RATIO</w:t>
            </w:r>
          </w:p>
        </w:tc>
      </w:tr>
      <w:tr w:rsidR="004E7278" w:rsidRPr="00577C8A" w14:paraId="0AED6FA8" w14:textId="77777777" w:rsidTr="00577C8A">
        <w:tc>
          <w:tcPr>
            <w:tcW w:w="1732" w:type="dxa"/>
            <w:vMerge/>
          </w:tcPr>
          <w:p w14:paraId="2C59D2BE" w14:textId="77777777" w:rsidR="004E7278" w:rsidRPr="00577C8A" w:rsidRDefault="004E7278" w:rsidP="002C004D">
            <w:pPr>
              <w:spacing w:before="0" w:after="0" w:line="240" w:lineRule="auto"/>
            </w:pPr>
          </w:p>
        </w:tc>
        <w:tc>
          <w:tcPr>
            <w:tcW w:w="967" w:type="dxa"/>
          </w:tcPr>
          <w:p w14:paraId="0CF67FB8" w14:textId="77777777" w:rsidR="004E7278" w:rsidRPr="00577C8A" w:rsidRDefault="004E7278" w:rsidP="002C004D">
            <w:pPr>
              <w:spacing w:before="0" w:after="0" w:line="240" w:lineRule="auto"/>
            </w:pPr>
            <w:r w:rsidRPr="00577C8A">
              <w:t>0.1</w:t>
            </w:r>
          </w:p>
        </w:tc>
        <w:tc>
          <w:tcPr>
            <w:tcW w:w="967" w:type="dxa"/>
          </w:tcPr>
          <w:p w14:paraId="678E6E43" w14:textId="77777777" w:rsidR="004E7278" w:rsidRPr="00577C8A" w:rsidRDefault="004E7278" w:rsidP="002C004D">
            <w:pPr>
              <w:spacing w:before="0" w:after="0" w:line="240" w:lineRule="auto"/>
            </w:pPr>
            <w:r w:rsidRPr="00577C8A">
              <w:t>0.2</w:t>
            </w:r>
          </w:p>
        </w:tc>
        <w:tc>
          <w:tcPr>
            <w:tcW w:w="967" w:type="dxa"/>
          </w:tcPr>
          <w:p w14:paraId="5E28F7ED" w14:textId="77777777" w:rsidR="004E7278" w:rsidRPr="00577C8A" w:rsidRDefault="004E7278" w:rsidP="002C004D">
            <w:pPr>
              <w:spacing w:before="0" w:after="0" w:line="240" w:lineRule="auto"/>
            </w:pPr>
            <w:r w:rsidRPr="00577C8A">
              <w:t>0.3</w:t>
            </w:r>
          </w:p>
        </w:tc>
        <w:tc>
          <w:tcPr>
            <w:tcW w:w="967" w:type="dxa"/>
          </w:tcPr>
          <w:p w14:paraId="64BC150A" w14:textId="77777777" w:rsidR="004E7278" w:rsidRPr="00577C8A" w:rsidRDefault="004E7278" w:rsidP="002C004D">
            <w:pPr>
              <w:spacing w:before="0" w:after="0" w:line="240" w:lineRule="auto"/>
            </w:pPr>
            <w:r w:rsidRPr="00577C8A">
              <w:t>0.4</w:t>
            </w:r>
          </w:p>
        </w:tc>
        <w:tc>
          <w:tcPr>
            <w:tcW w:w="967" w:type="dxa"/>
          </w:tcPr>
          <w:p w14:paraId="1E800796" w14:textId="77777777" w:rsidR="004E7278" w:rsidRPr="00577C8A" w:rsidRDefault="004E7278" w:rsidP="002C004D">
            <w:pPr>
              <w:spacing w:before="0" w:after="0" w:line="240" w:lineRule="auto"/>
            </w:pPr>
            <w:r w:rsidRPr="00577C8A">
              <w:t>0.5</w:t>
            </w:r>
          </w:p>
        </w:tc>
        <w:tc>
          <w:tcPr>
            <w:tcW w:w="967" w:type="dxa"/>
          </w:tcPr>
          <w:p w14:paraId="30AFCF00" w14:textId="77777777" w:rsidR="004E7278" w:rsidRPr="00577C8A" w:rsidRDefault="004E7278" w:rsidP="002C004D">
            <w:pPr>
              <w:spacing w:before="0" w:after="0" w:line="240" w:lineRule="auto"/>
            </w:pPr>
            <w:r w:rsidRPr="00577C8A">
              <w:t>0.6</w:t>
            </w:r>
          </w:p>
        </w:tc>
        <w:tc>
          <w:tcPr>
            <w:tcW w:w="967" w:type="dxa"/>
          </w:tcPr>
          <w:p w14:paraId="63A4EDBE" w14:textId="77777777" w:rsidR="004E7278" w:rsidRPr="00577C8A" w:rsidRDefault="004E7278" w:rsidP="002C004D">
            <w:pPr>
              <w:spacing w:before="0" w:after="0" w:line="240" w:lineRule="auto"/>
            </w:pPr>
            <w:r w:rsidRPr="00577C8A">
              <w:t>0.7</w:t>
            </w:r>
          </w:p>
        </w:tc>
        <w:tc>
          <w:tcPr>
            <w:tcW w:w="967" w:type="dxa"/>
          </w:tcPr>
          <w:p w14:paraId="49417B73" w14:textId="77777777" w:rsidR="004E7278" w:rsidRPr="00577C8A" w:rsidRDefault="004E7278" w:rsidP="002C004D">
            <w:pPr>
              <w:spacing w:before="0" w:after="0" w:line="240" w:lineRule="auto"/>
            </w:pPr>
            <w:r w:rsidRPr="00577C8A">
              <w:t>0.8</w:t>
            </w:r>
          </w:p>
        </w:tc>
        <w:tc>
          <w:tcPr>
            <w:tcW w:w="1152" w:type="dxa"/>
          </w:tcPr>
          <w:p w14:paraId="7029B40E" w14:textId="77777777" w:rsidR="004E7278" w:rsidRPr="00577C8A" w:rsidRDefault="004E7278" w:rsidP="002C004D">
            <w:pPr>
              <w:spacing w:before="0" w:after="0" w:line="240" w:lineRule="auto"/>
            </w:pPr>
            <w:r w:rsidRPr="00577C8A">
              <w:t>0.9</w:t>
            </w:r>
          </w:p>
        </w:tc>
      </w:tr>
      <w:tr w:rsidR="004E7278" w:rsidRPr="00577C8A" w14:paraId="1767D650" w14:textId="77777777" w:rsidTr="00577C8A">
        <w:tc>
          <w:tcPr>
            <w:tcW w:w="1732" w:type="dxa"/>
          </w:tcPr>
          <w:p w14:paraId="51E1292B" w14:textId="77777777" w:rsidR="004E7278" w:rsidRPr="00577C8A" w:rsidRDefault="004E7278" w:rsidP="002C004D">
            <w:pPr>
              <w:spacing w:before="0" w:after="0" w:line="240" w:lineRule="auto"/>
            </w:pPr>
            <w:r w:rsidRPr="00577C8A">
              <w:t>Naïve Bayes</w:t>
            </w:r>
          </w:p>
        </w:tc>
        <w:tc>
          <w:tcPr>
            <w:tcW w:w="967" w:type="dxa"/>
          </w:tcPr>
          <w:p w14:paraId="45F525BF" w14:textId="77777777" w:rsidR="004E7278" w:rsidRPr="00577C8A" w:rsidRDefault="004E7278" w:rsidP="002C004D">
            <w:pPr>
              <w:spacing w:before="0" w:after="0" w:line="240" w:lineRule="auto"/>
            </w:pPr>
            <w:r w:rsidRPr="00577C8A">
              <w:t>82.4176</w:t>
            </w:r>
          </w:p>
        </w:tc>
        <w:tc>
          <w:tcPr>
            <w:tcW w:w="967" w:type="dxa"/>
          </w:tcPr>
          <w:p w14:paraId="68B5E308" w14:textId="77777777" w:rsidR="004E7278" w:rsidRPr="00577C8A" w:rsidRDefault="004E7278" w:rsidP="002C004D">
            <w:pPr>
              <w:spacing w:before="0" w:after="0" w:line="240" w:lineRule="auto"/>
            </w:pPr>
            <w:r w:rsidRPr="00577C8A">
              <w:t>83.8843</w:t>
            </w:r>
          </w:p>
        </w:tc>
        <w:tc>
          <w:tcPr>
            <w:tcW w:w="967" w:type="dxa"/>
          </w:tcPr>
          <w:p w14:paraId="24D39129" w14:textId="77777777" w:rsidR="004E7278" w:rsidRPr="00577C8A" w:rsidRDefault="004E7278" w:rsidP="002C004D">
            <w:pPr>
              <w:spacing w:before="0" w:after="0" w:line="240" w:lineRule="auto"/>
            </w:pPr>
            <w:r w:rsidRPr="00577C8A">
              <w:t>85.3774</w:t>
            </w:r>
          </w:p>
        </w:tc>
        <w:tc>
          <w:tcPr>
            <w:tcW w:w="967" w:type="dxa"/>
          </w:tcPr>
          <w:p w14:paraId="637490E8" w14:textId="77777777" w:rsidR="004E7278" w:rsidRPr="00577C8A" w:rsidRDefault="004E7278" w:rsidP="002C004D">
            <w:pPr>
              <w:spacing w:before="0" w:after="0" w:line="240" w:lineRule="auto"/>
            </w:pPr>
            <w:r w:rsidRPr="00577C8A">
              <w:t>84.0659</w:t>
            </w:r>
          </w:p>
        </w:tc>
        <w:tc>
          <w:tcPr>
            <w:tcW w:w="967" w:type="dxa"/>
          </w:tcPr>
          <w:p w14:paraId="09E80B45" w14:textId="77777777" w:rsidR="004E7278" w:rsidRPr="00577C8A" w:rsidRDefault="004E7278" w:rsidP="002C004D">
            <w:pPr>
              <w:spacing w:before="0" w:after="0" w:line="240" w:lineRule="auto"/>
            </w:pPr>
            <w:r w:rsidRPr="00577C8A">
              <w:t>86.0927</w:t>
            </w:r>
          </w:p>
        </w:tc>
        <w:tc>
          <w:tcPr>
            <w:tcW w:w="967" w:type="dxa"/>
          </w:tcPr>
          <w:p w14:paraId="26051AA1" w14:textId="77777777" w:rsidR="004E7278" w:rsidRPr="00577C8A" w:rsidRDefault="004E7278" w:rsidP="002C004D">
            <w:pPr>
              <w:spacing w:before="0" w:after="0" w:line="240" w:lineRule="auto"/>
            </w:pPr>
            <w:r w:rsidRPr="00577C8A">
              <w:t>87.6033</w:t>
            </w:r>
          </w:p>
        </w:tc>
        <w:tc>
          <w:tcPr>
            <w:tcW w:w="967" w:type="dxa"/>
          </w:tcPr>
          <w:p w14:paraId="2CDB4DAF" w14:textId="77777777" w:rsidR="004E7278" w:rsidRPr="00577C8A" w:rsidRDefault="004E7278" w:rsidP="002C004D">
            <w:pPr>
              <w:spacing w:before="0" w:after="0" w:line="240" w:lineRule="auto"/>
            </w:pPr>
            <w:r w:rsidRPr="00577C8A">
              <w:t>86.8132</w:t>
            </w:r>
          </w:p>
        </w:tc>
        <w:tc>
          <w:tcPr>
            <w:tcW w:w="967" w:type="dxa"/>
          </w:tcPr>
          <w:p w14:paraId="743FF914" w14:textId="77777777" w:rsidR="004E7278" w:rsidRPr="00577C8A" w:rsidRDefault="004E7278" w:rsidP="002C004D">
            <w:pPr>
              <w:spacing w:before="0" w:after="0" w:line="240" w:lineRule="auto"/>
            </w:pPr>
            <w:r w:rsidRPr="00577C8A">
              <w:t>86.8852</w:t>
            </w:r>
          </w:p>
        </w:tc>
        <w:tc>
          <w:tcPr>
            <w:tcW w:w="1152" w:type="dxa"/>
          </w:tcPr>
          <w:p w14:paraId="5543718B" w14:textId="77777777" w:rsidR="004E7278" w:rsidRPr="00577C8A" w:rsidRDefault="004E7278" w:rsidP="002C004D">
            <w:pPr>
              <w:spacing w:before="0" w:after="0" w:line="240" w:lineRule="auto"/>
            </w:pPr>
            <w:r w:rsidRPr="00577C8A">
              <w:t>86.6667</w:t>
            </w:r>
          </w:p>
        </w:tc>
      </w:tr>
      <w:tr w:rsidR="004E7278" w:rsidRPr="00577C8A" w14:paraId="46D7C8CF" w14:textId="77777777" w:rsidTr="00577C8A">
        <w:tc>
          <w:tcPr>
            <w:tcW w:w="1732" w:type="dxa"/>
          </w:tcPr>
          <w:p w14:paraId="0595755C" w14:textId="77777777" w:rsidR="004E7278" w:rsidRPr="00577C8A" w:rsidRDefault="004E7278" w:rsidP="002C004D">
            <w:pPr>
              <w:spacing w:before="0" w:after="0" w:line="240" w:lineRule="auto"/>
            </w:pPr>
            <w:r w:rsidRPr="00577C8A">
              <w:t xml:space="preserve">Bayesian Network </w:t>
            </w:r>
          </w:p>
        </w:tc>
        <w:tc>
          <w:tcPr>
            <w:tcW w:w="967" w:type="dxa"/>
          </w:tcPr>
          <w:p w14:paraId="51C40A09" w14:textId="77777777" w:rsidR="004E7278" w:rsidRPr="00577C8A" w:rsidRDefault="004E7278" w:rsidP="002C004D">
            <w:pPr>
              <w:spacing w:before="0" w:after="0" w:line="240" w:lineRule="auto"/>
            </w:pPr>
            <w:r w:rsidRPr="00577C8A">
              <w:t>81.685</w:t>
            </w:r>
          </w:p>
        </w:tc>
        <w:tc>
          <w:tcPr>
            <w:tcW w:w="967" w:type="dxa"/>
          </w:tcPr>
          <w:p w14:paraId="68C1DD46" w14:textId="77777777" w:rsidR="004E7278" w:rsidRPr="00577C8A" w:rsidRDefault="004E7278" w:rsidP="002C004D">
            <w:pPr>
              <w:spacing w:before="0" w:after="0" w:line="240" w:lineRule="auto"/>
            </w:pPr>
            <w:r w:rsidRPr="00577C8A">
              <w:t>83.4711</w:t>
            </w:r>
          </w:p>
        </w:tc>
        <w:tc>
          <w:tcPr>
            <w:tcW w:w="967" w:type="dxa"/>
          </w:tcPr>
          <w:p w14:paraId="7052B6BF" w14:textId="77777777" w:rsidR="004E7278" w:rsidRPr="00577C8A" w:rsidRDefault="004E7278" w:rsidP="002C004D">
            <w:pPr>
              <w:spacing w:before="0" w:after="0" w:line="240" w:lineRule="auto"/>
            </w:pPr>
            <w:r w:rsidRPr="00577C8A">
              <w:t>86.3208</w:t>
            </w:r>
          </w:p>
        </w:tc>
        <w:tc>
          <w:tcPr>
            <w:tcW w:w="967" w:type="dxa"/>
          </w:tcPr>
          <w:p w14:paraId="3039A1F1" w14:textId="77777777" w:rsidR="004E7278" w:rsidRPr="00577C8A" w:rsidRDefault="004E7278" w:rsidP="002C004D">
            <w:pPr>
              <w:spacing w:before="0" w:after="0" w:line="240" w:lineRule="auto"/>
            </w:pPr>
            <w:r w:rsidRPr="00577C8A">
              <w:t>85.1648</w:t>
            </w:r>
          </w:p>
        </w:tc>
        <w:tc>
          <w:tcPr>
            <w:tcW w:w="967" w:type="dxa"/>
          </w:tcPr>
          <w:p w14:paraId="2E066B66" w14:textId="77777777" w:rsidR="004E7278" w:rsidRPr="00577C8A" w:rsidRDefault="004E7278" w:rsidP="002C004D">
            <w:pPr>
              <w:spacing w:before="0" w:after="0" w:line="240" w:lineRule="auto"/>
            </w:pPr>
            <w:r w:rsidRPr="00577C8A">
              <w:t>87.4172</w:t>
            </w:r>
          </w:p>
        </w:tc>
        <w:tc>
          <w:tcPr>
            <w:tcW w:w="967" w:type="dxa"/>
          </w:tcPr>
          <w:p w14:paraId="47530185" w14:textId="77777777" w:rsidR="004E7278" w:rsidRPr="00577C8A" w:rsidRDefault="004E7278" w:rsidP="002C004D">
            <w:pPr>
              <w:spacing w:before="0" w:after="0" w:line="240" w:lineRule="auto"/>
            </w:pPr>
            <w:r w:rsidRPr="00577C8A">
              <w:t>87.6033</w:t>
            </w:r>
          </w:p>
        </w:tc>
        <w:tc>
          <w:tcPr>
            <w:tcW w:w="967" w:type="dxa"/>
          </w:tcPr>
          <w:p w14:paraId="566E2082" w14:textId="77777777" w:rsidR="004E7278" w:rsidRPr="00577C8A" w:rsidRDefault="004E7278" w:rsidP="002C004D">
            <w:pPr>
              <w:spacing w:before="0" w:after="0" w:line="240" w:lineRule="auto"/>
            </w:pPr>
            <w:r w:rsidRPr="00577C8A">
              <w:t>86.8132</w:t>
            </w:r>
          </w:p>
        </w:tc>
        <w:tc>
          <w:tcPr>
            <w:tcW w:w="967" w:type="dxa"/>
          </w:tcPr>
          <w:p w14:paraId="59E20938" w14:textId="77777777" w:rsidR="004E7278" w:rsidRPr="00577C8A" w:rsidRDefault="004E7278" w:rsidP="002C004D">
            <w:pPr>
              <w:spacing w:before="0" w:after="0" w:line="240" w:lineRule="auto"/>
            </w:pPr>
            <w:r w:rsidRPr="00577C8A">
              <w:t>88.5246</w:t>
            </w:r>
          </w:p>
        </w:tc>
        <w:tc>
          <w:tcPr>
            <w:tcW w:w="1152" w:type="dxa"/>
          </w:tcPr>
          <w:p w14:paraId="4F889C0F" w14:textId="77777777" w:rsidR="004E7278" w:rsidRPr="00577C8A" w:rsidRDefault="004E7278" w:rsidP="002C004D">
            <w:pPr>
              <w:spacing w:before="0" w:after="0" w:line="240" w:lineRule="auto"/>
            </w:pPr>
            <w:r w:rsidRPr="00577C8A">
              <w:t>86.6667</w:t>
            </w:r>
          </w:p>
        </w:tc>
      </w:tr>
      <w:tr w:rsidR="004E7278" w:rsidRPr="00577C8A" w14:paraId="7391B38B" w14:textId="77777777" w:rsidTr="00577C8A">
        <w:tc>
          <w:tcPr>
            <w:tcW w:w="1732" w:type="dxa"/>
          </w:tcPr>
          <w:p w14:paraId="5F3F937A" w14:textId="77777777" w:rsidR="004E7278" w:rsidRPr="00577C8A" w:rsidRDefault="004E7278" w:rsidP="002C004D">
            <w:pPr>
              <w:spacing w:before="0" w:after="0" w:line="240" w:lineRule="auto"/>
            </w:pPr>
            <w:r w:rsidRPr="00577C8A">
              <w:t>KNN</w:t>
            </w:r>
          </w:p>
        </w:tc>
        <w:tc>
          <w:tcPr>
            <w:tcW w:w="967" w:type="dxa"/>
          </w:tcPr>
          <w:p w14:paraId="250986D7" w14:textId="77777777" w:rsidR="004E7278" w:rsidRPr="00577C8A" w:rsidRDefault="004E7278" w:rsidP="002C004D">
            <w:pPr>
              <w:spacing w:before="0" w:after="0" w:line="240" w:lineRule="auto"/>
            </w:pPr>
            <w:r w:rsidRPr="00577C8A">
              <w:t>79.8535</w:t>
            </w:r>
          </w:p>
        </w:tc>
        <w:tc>
          <w:tcPr>
            <w:tcW w:w="967" w:type="dxa"/>
          </w:tcPr>
          <w:p w14:paraId="79869F93" w14:textId="77777777" w:rsidR="004E7278" w:rsidRPr="00577C8A" w:rsidRDefault="004E7278" w:rsidP="002C004D">
            <w:pPr>
              <w:spacing w:before="0" w:after="0" w:line="240" w:lineRule="auto"/>
            </w:pPr>
            <w:r w:rsidRPr="00577C8A">
              <w:t>79.3388</w:t>
            </w:r>
          </w:p>
        </w:tc>
        <w:tc>
          <w:tcPr>
            <w:tcW w:w="967" w:type="dxa"/>
          </w:tcPr>
          <w:p w14:paraId="3CA4B075" w14:textId="77777777" w:rsidR="004E7278" w:rsidRPr="00577C8A" w:rsidRDefault="004E7278" w:rsidP="002C004D">
            <w:pPr>
              <w:spacing w:before="0" w:after="0" w:line="240" w:lineRule="auto"/>
            </w:pPr>
            <w:r w:rsidRPr="00577C8A">
              <w:t>79.717</w:t>
            </w:r>
          </w:p>
        </w:tc>
        <w:tc>
          <w:tcPr>
            <w:tcW w:w="967" w:type="dxa"/>
          </w:tcPr>
          <w:p w14:paraId="15123B45" w14:textId="77777777" w:rsidR="004E7278" w:rsidRPr="00577C8A" w:rsidRDefault="004E7278" w:rsidP="002C004D">
            <w:pPr>
              <w:spacing w:before="0" w:after="0" w:line="240" w:lineRule="auto"/>
            </w:pPr>
            <w:r w:rsidRPr="00577C8A">
              <w:t>80.2198</w:t>
            </w:r>
          </w:p>
        </w:tc>
        <w:tc>
          <w:tcPr>
            <w:tcW w:w="967" w:type="dxa"/>
          </w:tcPr>
          <w:p w14:paraId="77787378" w14:textId="77777777" w:rsidR="004E7278" w:rsidRPr="00577C8A" w:rsidRDefault="004E7278" w:rsidP="002C004D">
            <w:pPr>
              <w:spacing w:before="0" w:after="0" w:line="240" w:lineRule="auto"/>
            </w:pPr>
            <w:r w:rsidRPr="00577C8A">
              <w:t>82.1192</w:t>
            </w:r>
          </w:p>
        </w:tc>
        <w:tc>
          <w:tcPr>
            <w:tcW w:w="967" w:type="dxa"/>
          </w:tcPr>
          <w:p w14:paraId="62F2C5A4" w14:textId="77777777" w:rsidR="004E7278" w:rsidRPr="00577C8A" w:rsidRDefault="004E7278" w:rsidP="002C004D">
            <w:pPr>
              <w:spacing w:before="0" w:after="0" w:line="240" w:lineRule="auto"/>
            </w:pPr>
            <w:r w:rsidRPr="00577C8A">
              <w:t>80.1653</w:t>
            </w:r>
          </w:p>
        </w:tc>
        <w:tc>
          <w:tcPr>
            <w:tcW w:w="967" w:type="dxa"/>
          </w:tcPr>
          <w:p w14:paraId="169518F2" w14:textId="77777777" w:rsidR="004E7278" w:rsidRPr="00577C8A" w:rsidRDefault="004E7278" w:rsidP="002C004D">
            <w:pPr>
              <w:spacing w:before="0" w:after="0" w:line="240" w:lineRule="auto"/>
            </w:pPr>
            <w:r w:rsidRPr="00577C8A">
              <w:t>82.4176</w:t>
            </w:r>
          </w:p>
        </w:tc>
        <w:tc>
          <w:tcPr>
            <w:tcW w:w="967" w:type="dxa"/>
          </w:tcPr>
          <w:p w14:paraId="70EAB2C2" w14:textId="77777777" w:rsidR="004E7278" w:rsidRPr="00577C8A" w:rsidRDefault="004E7278" w:rsidP="002C004D">
            <w:pPr>
              <w:spacing w:before="0" w:after="0" w:line="240" w:lineRule="auto"/>
            </w:pPr>
            <w:r w:rsidRPr="00577C8A">
              <w:t>80.3279</w:t>
            </w:r>
          </w:p>
        </w:tc>
        <w:tc>
          <w:tcPr>
            <w:tcW w:w="1152" w:type="dxa"/>
          </w:tcPr>
          <w:p w14:paraId="76D8BB2D" w14:textId="77777777" w:rsidR="004E7278" w:rsidRPr="00577C8A" w:rsidRDefault="004E7278" w:rsidP="002C004D">
            <w:pPr>
              <w:spacing w:before="0" w:after="0" w:line="240" w:lineRule="auto"/>
            </w:pPr>
            <w:r w:rsidRPr="00577C8A">
              <w:t>86.6667</w:t>
            </w:r>
          </w:p>
        </w:tc>
      </w:tr>
      <w:tr w:rsidR="004E7278" w:rsidRPr="00577C8A" w14:paraId="12E81E98" w14:textId="77777777" w:rsidTr="00577C8A">
        <w:tc>
          <w:tcPr>
            <w:tcW w:w="1732" w:type="dxa"/>
          </w:tcPr>
          <w:p w14:paraId="37A1C1A0" w14:textId="77777777" w:rsidR="004E7278" w:rsidRPr="00577C8A" w:rsidRDefault="004E7278" w:rsidP="002C004D">
            <w:pPr>
              <w:spacing w:before="0" w:after="0" w:line="240" w:lineRule="auto"/>
            </w:pPr>
            <w:r w:rsidRPr="00577C8A">
              <w:t>Logistic Regression</w:t>
            </w:r>
          </w:p>
        </w:tc>
        <w:tc>
          <w:tcPr>
            <w:tcW w:w="967" w:type="dxa"/>
          </w:tcPr>
          <w:p w14:paraId="538DE0C7" w14:textId="77777777" w:rsidR="004E7278" w:rsidRPr="00577C8A" w:rsidRDefault="004E7278" w:rsidP="002C004D">
            <w:pPr>
              <w:spacing w:before="0" w:after="0" w:line="240" w:lineRule="auto"/>
            </w:pPr>
            <w:r w:rsidRPr="00577C8A">
              <w:t>68.8645</w:t>
            </w:r>
          </w:p>
        </w:tc>
        <w:tc>
          <w:tcPr>
            <w:tcW w:w="967" w:type="dxa"/>
          </w:tcPr>
          <w:p w14:paraId="04F52157" w14:textId="77777777" w:rsidR="004E7278" w:rsidRPr="00577C8A" w:rsidRDefault="004E7278" w:rsidP="002C004D">
            <w:pPr>
              <w:spacing w:before="0" w:after="0" w:line="240" w:lineRule="auto"/>
            </w:pPr>
            <w:r w:rsidRPr="00577C8A">
              <w:t>65.2893</w:t>
            </w:r>
          </w:p>
        </w:tc>
        <w:tc>
          <w:tcPr>
            <w:tcW w:w="967" w:type="dxa"/>
          </w:tcPr>
          <w:p w14:paraId="4B0CC16D" w14:textId="77777777" w:rsidR="004E7278" w:rsidRPr="00577C8A" w:rsidRDefault="004E7278" w:rsidP="002C004D">
            <w:pPr>
              <w:spacing w:before="0" w:after="0" w:line="240" w:lineRule="auto"/>
            </w:pPr>
            <w:r w:rsidRPr="00577C8A">
              <w:t>75.000</w:t>
            </w:r>
          </w:p>
        </w:tc>
        <w:tc>
          <w:tcPr>
            <w:tcW w:w="967" w:type="dxa"/>
          </w:tcPr>
          <w:p w14:paraId="43653CA0" w14:textId="77777777" w:rsidR="004E7278" w:rsidRPr="00577C8A" w:rsidRDefault="004E7278" w:rsidP="002C004D">
            <w:pPr>
              <w:spacing w:before="0" w:after="0" w:line="240" w:lineRule="auto"/>
            </w:pPr>
            <w:r w:rsidRPr="00577C8A">
              <w:t>82.4176</w:t>
            </w:r>
          </w:p>
        </w:tc>
        <w:tc>
          <w:tcPr>
            <w:tcW w:w="967" w:type="dxa"/>
          </w:tcPr>
          <w:p w14:paraId="1DD3B1A6" w14:textId="77777777" w:rsidR="004E7278" w:rsidRPr="00577C8A" w:rsidRDefault="004E7278" w:rsidP="002C004D">
            <w:pPr>
              <w:spacing w:before="0" w:after="0" w:line="240" w:lineRule="auto"/>
            </w:pPr>
            <w:r w:rsidRPr="00577C8A">
              <w:t>86.0927</w:t>
            </w:r>
          </w:p>
        </w:tc>
        <w:tc>
          <w:tcPr>
            <w:tcW w:w="967" w:type="dxa"/>
          </w:tcPr>
          <w:p w14:paraId="5D52F9E1" w14:textId="77777777" w:rsidR="004E7278" w:rsidRPr="00577C8A" w:rsidRDefault="004E7278" w:rsidP="002C004D">
            <w:pPr>
              <w:spacing w:before="0" w:after="0" w:line="240" w:lineRule="auto"/>
            </w:pPr>
            <w:r w:rsidRPr="00577C8A">
              <w:t>83.4711</w:t>
            </w:r>
          </w:p>
        </w:tc>
        <w:tc>
          <w:tcPr>
            <w:tcW w:w="967" w:type="dxa"/>
          </w:tcPr>
          <w:p w14:paraId="53491F01" w14:textId="77777777" w:rsidR="004E7278" w:rsidRPr="00577C8A" w:rsidRDefault="004E7278" w:rsidP="002C004D">
            <w:pPr>
              <w:spacing w:before="0" w:after="0" w:line="240" w:lineRule="auto"/>
            </w:pPr>
            <w:r w:rsidRPr="00577C8A">
              <w:t>81.3187</w:t>
            </w:r>
          </w:p>
        </w:tc>
        <w:tc>
          <w:tcPr>
            <w:tcW w:w="967" w:type="dxa"/>
          </w:tcPr>
          <w:p w14:paraId="37374347" w14:textId="77777777" w:rsidR="004E7278" w:rsidRPr="00577C8A" w:rsidRDefault="004E7278" w:rsidP="002C004D">
            <w:pPr>
              <w:spacing w:before="0" w:after="0" w:line="240" w:lineRule="auto"/>
            </w:pPr>
            <w:r w:rsidRPr="00577C8A">
              <w:t>85.2459</w:t>
            </w:r>
          </w:p>
        </w:tc>
        <w:tc>
          <w:tcPr>
            <w:tcW w:w="1152" w:type="dxa"/>
          </w:tcPr>
          <w:p w14:paraId="5E1CD36E" w14:textId="77777777" w:rsidR="004E7278" w:rsidRPr="00577C8A" w:rsidRDefault="004E7278" w:rsidP="002C004D">
            <w:pPr>
              <w:spacing w:before="0" w:after="0" w:line="240" w:lineRule="auto"/>
            </w:pPr>
            <w:r w:rsidRPr="00577C8A">
              <w:t>83.3333</w:t>
            </w:r>
          </w:p>
        </w:tc>
      </w:tr>
    </w:tbl>
    <w:p w14:paraId="2AF27B6A" w14:textId="6BAB52F0" w:rsidR="00225751" w:rsidRPr="00F53431" w:rsidRDefault="00141DAD" w:rsidP="002C004D">
      <w:pPr>
        <w:spacing w:before="0" w:after="0"/>
      </w:pPr>
      <w:r w:rsidRPr="00F53431">
        <w:t>In determining which ML algorithm to use, accuracy</w:t>
      </w:r>
      <w:r w:rsidR="008A5DDE" w:rsidRPr="00F53431">
        <w:t xml:space="preserve"> </w:t>
      </w:r>
      <w:r w:rsidRPr="00F53431">
        <w:t>scores were produced for each of the common machine learning</w:t>
      </w:r>
      <w:r w:rsidR="008A5DDE" w:rsidRPr="00F53431">
        <w:t xml:space="preserve"> </w:t>
      </w:r>
      <w:r w:rsidRPr="00F53431">
        <w:t xml:space="preserve">algorithms. Figure </w:t>
      </w:r>
      <w:r w:rsidR="004E7278" w:rsidRPr="00F53431">
        <w:t>1</w:t>
      </w:r>
      <w:r w:rsidRPr="00F53431">
        <w:t xml:space="preserve"> shows the accuracy scores of the K-Nearest</w:t>
      </w:r>
      <w:r w:rsidR="008A5DDE" w:rsidRPr="00F53431">
        <w:t xml:space="preserve"> </w:t>
      </w:r>
      <w:r w:rsidRPr="00F53431">
        <w:t>Neighbors,</w:t>
      </w:r>
      <w:r w:rsidR="00F14740" w:rsidRPr="00F53431">
        <w:t xml:space="preserve"> Logistic regression</w:t>
      </w:r>
      <w:r w:rsidRPr="00F53431">
        <w:t xml:space="preserve"> </w:t>
      </w:r>
      <w:r w:rsidR="00F14740" w:rsidRPr="00F53431">
        <w:t>Bayesian network</w:t>
      </w:r>
      <w:r w:rsidR="001F3910" w:rsidRPr="00F53431">
        <w:t>,</w:t>
      </w:r>
      <w:r w:rsidR="00F14740" w:rsidRPr="00F53431">
        <w:t xml:space="preserve"> and </w:t>
      </w:r>
      <w:r w:rsidR="001F3910" w:rsidRPr="00F53431">
        <w:t>N</w:t>
      </w:r>
      <w:r w:rsidR="00F14740" w:rsidRPr="00F53431">
        <w:t xml:space="preserve">aïve </w:t>
      </w:r>
      <w:r w:rsidR="001F3910" w:rsidRPr="00F53431">
        <w:t>B</w:t>
      </w:r>
      <w:r w:rsidR="00F14740" w:rsidRPr="00F53431">
        <w:t>ayes algorithm</w:t>
      </w:r>
      <w:r w:rsidRPr="00F53431">
        <w:t xml:space="preserve"> Algorithms, and proves how the </w:t>
      </w:r>
      <w:r w:rsidR="00373CF8" w:rsidRPr="00F53431">
        <w:t>Bayesian Network</w:t>
      </w:r>
      <w:r w:rsidRPr="00F53431">
        <w:t xml:space="preserve"> had the highest accuracy score</w:t>
      </w:r>
      <w:r w:rsidR="00060588" w:rsidRPr="00F53431">
        <w:t xml:space="preserve"> on 80:20 training/testing split</w:t>
      </w:r>
      <w:r w:rsidRPr="00F53431">
        <w:t xml:space="preserve">. </w:t>
      </w:r>
      <w:r w:rsidR="00DF2AA0" w:rsidRPr="00F53431">
        <w:t xml:space="preserve"> </w:t>
      </w:r>
    </w:p>
    <w:p w14:paraId="59C78463" w14:textId="0AA3C0CC" w:rsidR="00060588" w:rsidRPr="00F53431" w:rsidRDefault="00E05BF9" w:rsidP="002C004D">
      <w:pPr>
        <w:pStyle w:val="Para"/>
        <w:spacing w:line="240" w:lineRule="auto"/>
        <w:jc w:val="center"/>
      </w:pPr>
      <w:r w:rsidRPr="00E05BF9">
        <w:rPr>
          <w:noProof/>
        </w:rPr>
        <w:lastRenderedPageBreak/>
        <w:drawing>
          <wp:inline distT="0" distB="0" distL="0" distR="0" wp14:anchorId="1F1B53FD" wp14:editId="7671E67A">
            <wp:extent cx="4582164" cy="299126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2164" cy="2991267"/>
                    </a:xfrm>
                    <a:prstGeom prst="rect">
                      <a:avLst/>
                    </a:prstGeom>
                  </pic:spPr>
                </pic:pic>
              </a:graphicData>
            </a:graphic>
          </wp:inline>
        </w:drawing>
      </w:r>
    </w:p>
    <w:p w14:paraId="6732D9D7" w14:textId="44219402" w:rsidR="00225751" w:rsidRPr="00F53431" w:rsidRDefault="00060588" w:rsidP="002C004D">
      <w:pPr>
        <w:pStyle w:val="Caption"/>
        <w:spacing w:after="0"/>
      </w:pPr>
      <w:r w:rsidRPr="00F53431">
        <w:t xml:space="preserve">Figure </w:t>
      </w:r>
      <w:r w:rsidR="000738F1">
        <w:fldChar w:fldCharType="begin"/>
      </w:r>
      <w:r w:rsidR="000738F1">
        <w:instrText xml:space="preserve"> SEQ Figure \* ARABIC </w:instrText>
      </w:r>
      <w:r w:rsidR="000738F1">
        <w:fldChar w:fldCharType="separate"/>
      </w:r>
      <w:r w:rsidR="00165176" w:rsidRPr="00F53431">
        <w:rPr>
          <w:noProof/>
        </w:rPr>
        <w:t>3</w:t>
      </w:r>
      <w:r w:rsidR="000738F1">
        <w:rPr>
          <w:noProof/>
        </w:rPr>
        <w:fldChar w:fldCharType="end"/>
      </w:r>
      <w:r w:rsidRPr="00F53431">
        <w:t>: Accuracy Comparison of the models</w:t>
      </w:r>
    </w:p>
    <w:p w14:paraId="44730D7A" w14:textId="28C4C89F" w:rsidR="00C6244E" w:rsidRPr="00F53431" w:rsidRDefault="00C6244E" w:rsidP="002C004D">
      <w:pPr>
        <w:pStyle w:val="Para"/>
      </w:pPr>
    </w:p>
    <w:p w14:paraId="73C7C6B9" w14:textId="1DF1C6FB" w:rsidR="008E3744" w:rsidRPr="00F53431" w:rsidRDefault="00141DAD" w:rsidP="002C004D">
      <w:pPr>
        <w:spacing w:before="0" w:after="0"/>
      </w:pPr>
      <w:r w:rsidRPr="00F53431">
        <w:t xml:space="preserve">ROC graphs were also established for </w:t>
      </w:r>
      <w:r w:rsidR="00373CF8" w:rsidRPr="00F53431">
        <w:t xml:space="preserve">the Bayesian </w:t>
      </w:r>
      <w:r w:rsidR="00530372" w:rsidRPr="00F53431">
        <w:t xml:space="preserve">Network (Fig 4.), Naïve </w:t>
      </w:r>
      <w:r w:rsidR="00165176" w:rsidRPr="00F53431">
        <w:t>Bayes (</w:t>
      </w:r>
      <w:r w:rsidR="00530372" w:rsidRPr="00F53431">
        <w:t xml:space="preserve">Fig 5), Logistic </w:t>
      </w:r>
      <w:r w:rsidR="00165176" w:rsidRPr="00F53431">
        <w:t>Regression (</w:t>
      </w:r>
      <w:r w:rsidR="00530372" w:rsidRPr="00F53431">
        <w:t xml:space="preserve">Fig 6), and </w:t>
      </w:r>
      <w:r w:rsidR="00165176" w:rsidRPr="00F53431">
        <w:t>KNN (</w:t>
      </w:r>
      <w:r w:rsidR="00530372" w:rsidRPr="00F53431">
        <w:t>Fig 7)</w:t>
      </w:r>
      <w:r w:rsidR="00B01379" w:rsidRPr="00F53431">
        <w:t>. Bayesian network and Naïve Bayes had the highest</w:t>
      </w:r>
      <w:r w:rsidR="00373CF8" w:rsidRPr="00F53431">
        <w:t xml:space="preserve"> a score of approximately 92%</w:t>
      </w:r>
      <w:r w:rsidR="00B01379" w:rsidRPr="00F53431">
        <w:t xml:space="preserve">. Logistic </w:t>
      </w:r>
      <w:r w:rsidR="00165176" w:rsidRPr="00F53431">
        <w:t>regression</w:t>
      </w:r>
      <w:r w:rsidR="00B01379" w:rsidRPr="00F53431">
        <w:t xml:space="preserve"> </w:t>
      </w:r>
      <w:r w:rsidR="00165176" w:rsidRPr="00F53431">
        <w:t>h</w:t>
      </w:r>
      <w:r w:rsidR="00B01379" w:rsidRPr="00F53431">
        <w:t>ad a score of approximately 91% with KNN having a Score of</w:t>
      </w:r>
      <w:r w:rsidR="00165176" w:rsidRPr="00F53431">
        <w:t xml:space="preserve"> 87.3%</w:t>
      </w:r>
    </w:p>
    <w:p w14:paraId="0B61BFA3" w14:textId="036C5B7B" w:rsidR="008C2674" w:rsidRPr="00F53431" w:rsidRDefault="008C2674" w:rsidP="0004348D">
      <w:pPr>
        <w:spacing w:before="0" w:after="0" w:line="240" w:lineRule="auto"/>
      </w:pPr>
      <w:r w:rsidRPr="00F53431">
        <w:rPr>
          <w:noProof/>
        </w:rPr>
        <w:drawing>
          <wp:inline distT="0" distB="0" distL="0" distR="0" wp14:anchorId="7B721277" wp14:editId="62E4E5EF">
            <wp:extent cx="3151762" cy="2694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9111" cy="2709136"/>
                    </a:xfrm>
                    <a:prstGeom prst="rect">
                      <a:avLst/>
                    </a:prstGeom>
                  </pic:spPr>
                </pic:pic>
              </a:graphicData>
            </a:graphic>
          </wp:inline>
        </w:drawing>
      </w:r>
      <w:r w:rsidR="00530372" w:rsidRPr="00F53431">
        <w:t xml:space="preserve">        </w:t>
      </w:r>
      <w:r w:rsidR="00530372" w:rsidRPr="00F53431">
        <w:rPr>
          <w:noProof/>
        </w:rPr>
        <w:drawing>
          <wp:inline distT="0" distB="0" distL="0" distR="0" wp14:anchorId="7C86D12E" wp14:editId="7C7628CC">
            <wp:extent cx="2995657" cy="2694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291" cy="2706567"/>
                    </a:xfrm>
                    <a:prstGeom prst="rect">
                      <a:avLst/>
                    </a:prstGeom>
                  </pic:spPr>
                </pic:pic>
              </a:graphicData>
            </a:graphic>
          </wp:inline>
        </w:drawing>
      </w:r>
    </w:p>
    <w:p w14:paraId="48ADDF4A" w14:textId="3DAB1156" w:rsidR="001A46CA" w:rsidRPr="00F53431" w:rsidRDefault="008C2674" w:rsidP="0004348D">
      <w:pPr>
        <w:pStyle w:val="Caption"/>
        <w:spacing w:after="0"/>
      </w:pPr>
      <w:r w:rsidRPr="00F53431">
        <w:lastRenderedPageBreak/>
        <w:t xml:space="preserve">Figure </w:t>
      </w:r>
      <w:r w:rsidR="000738F1">
        <w:fldChar w:fldCharType="begin"/>
      </w:r>
      <w:r w:rsidR="000738F1">
        <w:instrText xml:space="preserve"> SEQ Figure \* ARABIC </w:instrText>
      </w:r>
      <w:r w:rsidR="000738F1">
        <w:fldChar w:fldCharType="separate"/>
      </w:r>
      <w:r w:rsidR="00165176" w:rsidRPr="00F53431">
        <w:rPr>
          <w:noProof/>
        </w:rPr>
        <w:t>4</w:t>
      </w:r>
      <w:r w:rsidR="000738F1">
        <w:rPr>
          <w:noProof/>
        </w:rPr>
        <w:fldChar w:fldCharType="end"/>
      </w:r>
      <w:r w:rsidRPr="00F53431">
        <w:t xml:space="preserve">: </w:t>
      </w:r>
      <w:r w:rsidR="00523935">
        <w:t>Proposed Model</w:t>
      </w:r>
      <w:r w:rsidR="00530372" w:rsidRPr="00F53431">
        <w:tab/>
      </w:r>
      <w:r w:rsidR="00530372" w:rsidRPr="00F53431">
        <w:tab/>
      </w:r>
      <w:r w:rsidR="00530372" w:rsidRPr="00F53431">
        <w:tab/>
      </w:r>
      <w:r w:rsidR="00530372" w:rsidRPr="00F53431">
        <w:tab/>
      </w:r>
      <w:r w:rsidR="00530372" w:rsidRPr="00F53431">
        <w:tab/>
        <w:t xml:space="preserve">Figure </w:t>
      </w:r>
      <w:r w:rsidR="000738F1">
        <w:fldChar w:fldCharType="begin"/>
      </w:r>
      <w:r w:rsidR="000738F1">
        <w:instrText xml:space="preserve"> SEQ Figure \* ARABIC </w:instrText>
      </w:r>
      <w:r w:rsidR="000738F1">
        <w:fldChar w:fldCharType="separate"/>
      </w:r>
      <w:r w:rsidR="00165176" w:rsidRPr="00F53431">
        <w:rPr>
          <w:noProof/>
        </w:rPr>
        <w:t>5</w:t>
      </w:r>
      <w:r w:rsidR="000738F1">
        <w:rPr>
          <w:noProof/>
        </w:rPr>
        <w:fldChar w:fldCharType="end"/>
      </w:r>
      <w:r w:rsidR="00530372" w:rsidRPr="00F53431">
        <w:t>: Naive Bayes</w:t>
      </w:r>
    </w:p>
    <w:p w14:paraId="7D9D2369" w14:textId="746B9923" w:rsidR="00B54F9F" w:rsidRPr="00F53431" w:rsidRDefault="00B54F9F" w:rsidP="002C004D">
      <w:pPr>
        <w:pStyle w:val="Para"/>
      </w:pPr>
      <w:r w:rsidRPr="00F53431">
        <w:rPr>
          <w:noProof/>
        </w:rPr>
        <w:drawing>
          <wp:inline distT="0" distB="0" distL="0" distR="0" wp14:anchorId="785CBEE7" wp14:editId="0A9276E2">
            <wp:extent cx="3141980" cy="3044757"/>
            <wp:effectExtent l="0" t="0" r="127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8305" cy="3050886"/>
                    </a:xfrm>
                    <a:prstGeom prst="rect">
                      <a:avLst/>
                    </a:prstGeom>
                  </pic:spPr>
                </pic:pic>
              </a:graphicData>
            </a:graphic>
          </wp:inline>
        </w:drawing>
      </w:r>
      <w:r w:rsidR="00530372" w:rsidRPr="00F53431">
        <w:t xml:space="preserve">   </w:t>
      </w:r>
      <w:r w:rsidR="00530372" w:rsidRPr="00F53431">
        <w:rPr>
          <w:noProof/>
        </w:rPr>
        <w:drawing>
          <wp:inline distT="0" distB="0" distL="0" distR="0" wp14:anchorId="3888538B" wp14:editId="2469F6A1">
            <wp:extent cx="3141980" cy="299611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4408" cy="2998434"/>
                    </a:xfrm>
                    <a:prstGeom prst="rect">
                      <a:avLst/>
                    </a:prstGeom>
                  </pic:spPr>
                </pic:pic>
              </a:graphicData>
            </a:graphic>
          </wp:inline>
        </w:drawing>
      </w:r>
    </w:p>
    <w:p w14:paraId="3444D3EB" w14:textId="2C8723A8" w:rsidR="00B54F9F" w:rsidRPr="00F53431" w:rsidRDefault="00B54F9F" w:rsidP="002C004D">
      <w:pPr>
        <w:pStyle w:val="Caption"/>
        <w:spacing w:after="0"/>
      </w:pPr>
      <w:r w:rsidRPr="00F53431">
        <w:t xml:space="preserve">Figure </w:t>
      </w:r>
      <w:r w:rsidR="000738F1">
        <w:fldChar w:fldCharType="begin"/>
      </w:r>
      <w:r w:rsidR="000738F1">
        <w:instrText xml:space="preserve"> SEQ Figure \* ARABIC </w:instrText>
      </w:r>
      <w:r w:rsidR="000738F1">
        <w:fldChar w:fldCharType="separate"/>
      </w:r>
      <w:r w:rsidR="00165176" w:rsidRPr="00F53431">
        <w:rPr>
          <w:noProof/>
        </w:rPr>
        <w:t>6</w:t>
      </w:r>
      <w:r w:rsidR="000738F1">
        <w:rPr>
          <w:noProof/>
        </w:rPr>
        <w:fldChar w:fldCharType="end"/>
      </w:r>
      <w:r w:rsidRPr="00F53431">
        <w:t>: Logistic Regression</w:t>
      </w:r>
      <w:r w:rsidR="00530372" w:rsidRPr="00F53431">
        <w:tab/>
      </w:r>
      <w:r w:rsidR="00530372" w:rsidRPr="00F53431">
        <w:tab/>
      </w:r>
      <w:r w:rsidR="00530372" w:rsidRPr="00F53431">
        <w:tab/>
      </w:r>
      <w:r w:rsidR="00530372" w:rsidRPr="00F53431">
        <w:tab/>
      </w:r>
      <w:r w:rsidR="00530372" w:rsidRPr="00F53431">
        <w:tab/>
        <w:t xml:space="preserve">Figure </w:t>
      </w:r>
      <w:r w:rsidR="000738F1">
        <w:fldChar w:fldCharType="begin"/>
      </w:r>
      <w:r w:rsidR="000738F1">
        <w:instrText xml:space="preserve"> SEQ Figure \* ARABIC </w:instrText>
      </w:r>
      <w:r w:rsidR="000738F1">
        <w:fldChar w:fldCharType="separate"/>
      </w:r>
      <w:r w:rsidR="00165176" w:rsidRPr="00F53431">
        <w:rPr>
          <w:noProof/>
        </w:rPr>
        <w:t>7</w:t>
      </w:r>
      <w:r w:rsidR="000738F1">
        <w:rPr>
          <w:noProof/>
        </w:rPr>
        <w:fldChar w:fldCharType="end"/>
      </w:r>
      <w:r w:rsidR="00530372" w:rsidRPr="00F53431">
        <w:t>: KNN</w:t>
      </w:r>
    </w:p>
    <w:p w14:paraId="6B2D9064" w14:textId="1FACA251" w:rsidR="00B54F9F" w:rsidRPr="00F53431" w:rsidRDefault="00B54F9F" w:rsidP="002C004D">
      <w:pPr>
        <w:pStyle w:val="Para"/>
      </w:pPr>
    </w:p>
    <w:p w14:paraId="49DBA50E" w14:textId="2A1F32D2" w:rsidR="00141DAD" w:rsidRPr="00F53431" w:rsidRDefault="00165176" w:rsidP="002C004D">
      <w:pPr>
        <w:spacing w:before="0" w:after="0"/>
      </w:pPr>
      <w:r w:rsidRPr="00F53431">
        <w:t xml:space="preserve">Comparison of the models in relation to </w:t>
      </w:r>
      <w:r w:rsidR="00141DAD" w:rsidRPr="00F53431">
        <w:t>Matthews Correlation Coefficient (MCC</w:t>
      </w:r>
      <w:r w:rsidRPr="00F53431">
        <w:t xml:space="preserve">) chart is shown in </w:t>
      </w:r>
      <w:r w:rsidR="00141DAD" w:rsidRPr="00F53431">
        <w:t>Figure 8</w:t>
      </w:r>
      <w:r w:rsidR="008A5DDE" w:rsidRPr="00F53431">
        <w:t xml:space="preserve"> </w:t>
      </w:r>
      <w:r w:rsidRPr="00F53431">
        <w:t>below. The Chart shows Bayesian network having the highest score of 77% followed by Naïve Bayes and Logistic regression with similar score of about 74%.KNN has the least MCC score of about 61%.</w:t>
      </w:r>
    </w:p>
    <w:p w14:paraId="616A12B4" w14:textId="7F34B534" w:rsidR="00165176" w:rsidRPr="00F53431" w:rsidRDefault="00E05BF9" w:rsidP="002C004D">
      <w:pPr>
        <w:pStyle w:val="Para"/>
        <w:spacing w:line="240" w:lineRule="auto"/>
        <w:jc w:val="center"/>
      </w:pPr>
      <w:r w:rsidRPr="00E05BF9">
        <w:rPr>
          <w:noProof/>
        </w:rPr>
        <w:lastRenderedPageBreak/>
        <w:drawing>
          <wp:inline distT="0" distB="0" distL="0" distR="0" wp14:anchorId="7518ADF1" wp14:editId="4ED5E811">
            <wp:extent cx="4601217" cy="389626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217" cy="3896269"/>
                    </a:xfrm>
                    <a:prstGeom prst="rect">
                      <a:avLst/>
                    </a:prstGeom>
                  </pic:spPr>
                </pic:pic>
              </a:graphicData>
            </a:graphic>
          </wp:inline>
        </w:drawing>
      </w:r>
    </w:p>
    <w:p w14:paraId="1EFC7C9F" w14:textId="51B8016B" w:rsidR="00141DAD" w:rsidRPr="00F53431" w:rsidRDefault="00165176" w:rsidP="002C004D">
      <w:pPr>
        <w:pStyle w:val="Caption"/>
        <w:spacing w:after="0"/>
      </w:pPr>
      <w:r w:rsidRPr="00F53431">
        <w:t xml:space="preserve">Figure </w:t>
      </w:r>
      <w:r w:rsidR="000738F1">
        <w:fldChar w:fldCharType="begin"/>
      </w:r>
      <w:r w:rsidR="000738F1">
        <w:instrText xml:space="preserve"> SEQ Figure \* ARABIC </w:instrText>
      </w:r>
      <w:r w:rsidR="000738F1">
        <w:fldChar w:fldCharType="separate"/>
      </w:r>
      <w:r w:rsidRPr="00F53431">
        <w:rPr>
          <w:noProof/>
        </w:rPr>
        <w:t>8</w:t>
      </w:r>
      <w:r w:rsidR="000738F1">
        <w:rPr>
          <w:noProof/>
        </w:rPr>
        <w:fldChar w:fldCharType="end"/>
      </w:r>
      <w:r w:rsidRPr="00F53431">
        <w:t>: MCC chart of the Models</w:t>
      </w:r>
    </w:p>
    <w:p w14:paraId="70656DD9" w14:textId="77777777" w:rsidR="006801FC" w:rsidRPr="00F53431" w:rsidRDefault="006801FC" w:rsidP="002C004D">
      <w:pPr>
        <w:pStyle w:val="Para"/>
      </w:pPr>
    </w:p>
    <w:p w14:paraId="63B55371" w14:textId="1E2FDAE1" w:rsidR="0096737D" w:rsidRPr="00577C8A" w:rsidRDefault="0096737D" w:rsidP="002C004D">
      <w:pPr>
        <w:pStyle w:val="Caption"/>
        <w:spacing w:after="0"/>
      </w:pPr>
      <w:r w:rsidRPr="00577C8A">
        <w:t>Table</w:t>
      </w:r>
      <w:r w:rsidR="00577C8A">
        <w:t xml:space="preserve"> 2</w:t>
      </w:r>
      <w:r w:rsidRPr="00577C8A">
        <w:t>: Metrices Comparison between Naive Bayes, Bayesian Network, Logistic Regression and KNN</w:t>
      </w:r>
    </w:p>
    <w:tbl>
      <w:tblPr>
        <w:tblStyle w:val="TableGrid"/>
        <w:tblW w:w="10108" w:type="dxa"/>
        <w:tblLook w:val="04A0" w:firstRow="1" w:lastRow="0" w:firstColumn="1" w:lastColumn="0" w:noHBand="0" w:noVBand="1"/>
      </w:tblPr>
      <w:tblGrid>
        <w:gridCol w:w="1922"/>
        <w:gridCol w:w="1337"/>
        <w:gridCol w:w="1163"/>
        <w:gridCol w:w="1226"/>
        <w:gridCol w:w="1247"/>
        <w:gridCol w:w="973"/>
        <w:gridCol w:w="1048"/>
        <w:gridCol w:w="1192"/>
      </w:tblGrid>
      <w:tr w:rsidR="001A46CA" w:rsidRPr="00577C8A" w14:paraId="14158EEC" w14:textId="7500DFFF" w:rsidTr="00523935">
        <w:trPr>
          <w:trHeight w:val="467"/>
        </w:trPr>
        <w:tc>
          <w:tcPr>
            <w:tcW w:w="1922" w:type="dxa"/>
          </w:tcPr>
          <w:p w14:paraId="5D3EA938" w14:textId="5C999632" w:rsidR="001A46CA" w:rsidRPr="00823A7B" w:rsidRDefault="001A46CA" w:rsidP="002C004D">
            <w:pPr>
              <w:spacing w:before="0" w:after="0" w:line="240" w:lineRule="auto"/>
              <w:rPr>
                <w:b/>
                <w:bCs/>
              </w:rPr>
            </w:pPr>
            <w:r w:rsidRPr="00823A7B">
              <w:rPr>
                <w:b/>
                <w:bCs/>
              </w:rPr>
              <w:t>Model</w:t>
            </w:r>
          </w:p>
        </w:tc>
        <w:tc>
          <w:tcPr>
            <w:tcW w:w="1337" w:type="dxa"/>
          </w:tcPr>
          <w:p w14:paraId="614D3C7F" w14:textId="4B48FBF0" w:rsidR="001A46CA" w:rsidRPr="00823A7B" w:rsidRDefault="001A46CA" w:rsidP="002C004D">
            <w:pPr>
              <w:spacing w:before="0" w:after="0" w:line="240" w:lineRule="auto"/>
              <w:rPr>
                <w:b/>
                <w:bCs/>
              </w:rPr>
            </w:pPr>
            <w:r w:rsidRPr="00823A7B">
              <w:rPr>
                <w:b/>
                <w:bCs/>
              </w:rPr>
              <w:t>Accuracy</w:t>
            </w:r>
          </w:p>
        </w:tc>
        <w:tc>
          <w:tcPr>
            <w:tcW w:w="1163" w:type="dxa"/>
          </w:tcPr>
          <w:p w14:paraId="6716AFA5" w14:textId="7E140693" w:rsidR="001A46CA" w:rsidRPr="00823A7B" w:rsidRDefault="001A46CA" w:rsidP="002C004D">
            <w:pPr>
              <w:spacing w:before="0" w:after="0" w:line="240" w:lineRule="auto"/>
              <w:rPr>
                <w:b/>
                <w:bCs/>
              </w:rPr>
            </w:pPr>
            <w:r w:rsidRPr="00823A7B">
              <w:rPr>
                <w:b/>
                <w:bCs/>
              </w:rPr>
              <w:t>Precision</w:t>
            </w:r>
          </w:p>
        </w:tc>
        <w:tc>
          <w:tcPr>
            <w:tcW w:w="1226" w:type="dxa"/>
          </w:tcPr>
          <w:p w14:paraId="11CD78F0" w14:textId="1DFF52C2" w:rsidR="001A46CA" w:rsidRPr="00823A7B" w:rsidRDefault="001A46CA" w:rsidP="002C004D">
            <w:pPr>
              <w:spacing w:before="0" w:after="0" w:line="240" w:lineRule="auto"/>
              <w:rPr>
                <w:b/>
                <w:bCs/>
              </w:rPr>
            </w:pPr>
            <w:r w:rsidRPr="00823A7B">
              <w:rPr>
                <w:b/>
                <w:bCs/>
              </w:rPr>
              <w:t>Recall</w:t>
            </w:r>
          </w:p>
        </w:tc>
        <w:tc>
          <w:tcPr>
            <w:tcW w:w="1247" w:type="dxa"/>
          </w:tcPr>
          <w:p w14:paraId="12A53D46" w14:textId="77777777" w:rsidR="001A46CA" w:rsidRPr="00823A7B" w:rsidRDefault="001A46CA" w:rsidP="002C004D">
            <w:pPr>
              <w:spacing w:before="0" w:after="0" w:line="240" w:lineRule="auto"/>
              <w:rPr>
                <w:b/>
                <w:bCs/>
              </w:rPr>
            </w:pPr>
            <w:r w:rsidRPr="00823A7B">
              <w:rPr>
                <w:b/>
                <w:bCs/>
              </w:rPr>
              <w:t>F-Measure</w:t>
            </w:r>
          </w:p>
        </w:tc>
        <w:tc>
          <w:tcPr>
            <w:tcW w:w="973" w:type="dxa"/>
          </w:tcPr>
          <w:p w14:paraId="682C4EBD" w14:textId="77777777" w:rsidR="001A46CA" w:rsidRPr="00823A7B" w:rsidRDefault="001A46CA" w:rsidP="002C004D">
            <w:pPr>
              <w:spacing w:before="0" w:after="0" w:line="240" w:lineRule="auto"/>
              <w:rPr>
                <w:b/>
                <w:bCs/>
              </w:rPr>
            </w:pPr>
            <w:r w:rsidRPr="00823A7B">
              <w:rPr>
                <w:b/>
                <w:bCs/>
              </w:rPr>
              <w:t>MCC</w:t>
            </w:r>
          </w:p>
        </w:tc>
        <w:tc>
          <w:tcPr>
            <w:tcW w:w="1048" w:type="dxa"/>
          </w:tcPr>
          <w:p w14:paraId="06D59E3A" w14:textId="388BCA22" w:rsidR="001A46CA" w:rsidRPr="00823A7B" w:rsidRDefault="001A46CA" w:rsidP="002C004D">
            <w:pPr>
              <w:spacing w:before="0" w:after="0" w:line="240" w:lineRule="auto"/>
              <w:rPr>
                <w:b/>
                <w:bCs/>
              </w:rPr>
            </w:pPr>
            <w:r w:rsidRPr="00823A7B">
              <w:rPr>
                <w:b/>
                <w:bCs/>
              </w:rPr>
              <w:t xml:space="preserve">ROC Area </w:t>
            </w:r>
          </w:p>
        </w:tc>
        <w:tc>
          <w:tcPr>
            <w:tcW w:w="1192" w:type="dxa"/>
          </w:tcPr>
          <w:p w14:paraId="3D9E3CB0" w14:textId="33268E2C" w:rsidR="001A46CA" w:rsidRPr="00823A7B" w:rsidRDefault="001A46CA" w:rsidP="002C004D">
            <w:pPr>
              <w:spacing w:before="0" w:after="0" w:line="240" w:lineRule="auto"/>
              <w:rPr>
                <w:b/>
                <w:bCs/>
              </w:rPr>
            </w:pPr>
            <w:r w:rsidRPr="00823A7B">
              <w:rPr>
                <w:b/>
                <w:bCs/>
              </w:rPr>
              <w:t xml:space="preserve">Kappa statistic </w:t>
            </w:r>
          </w:p>
        </w:tc>
      </w:tr>
      <w:tr w:rsidR="001A46CA" w:rsidRPr="00577C8A" w14:paraId="21B32B2F" w14:textId="77777777" w:rsidTr="00523935">
        <w:trPr>
          <w:trHeight w:val="467"/>
        </w:trPr>
        <w:tc>
          <w:tcPr>
            <w:tcW w:w="1922" w:type="dxa"/>
          </w:tcPr>
          <w:p w14:paraId="5456021A" w14:textId="13B9F62C" w:rsidR="001A46CA" w:rsidRPr="00823A7B" w:rsidRDefault="001A46CA" w:rsidP="002C004D">
            <w:pPr>
              <w:spacing w:before="0" w:after="0" w:line="240" w:lineRule="auto"/>
              <w:rPr>
                <w:b/>
                <w:bCs/>
              </w:rPr>
            </w:pPr>
            <w:r w:rsidRPr="00823A7B">
              <w:rPr>
                <w:b/>
                <w:bCs/>
              </w:rPr>
              <w:t>Naïve Bayes</w:t>
            </w:r>
          </w:p>
        </w:tc>
        <w:tc>
          <w:tcPr>
            <w:tcW w:w="1337" w:type="dxa"/>
          </w:tcPr>
          <w:p w14:paraId="029B8EDE" w14:textId="4E9AE95F" w:rsidR="001A46CA" w:rsidRPr="00577C8A" w:rsidRDefault="001A46CA" w:rsidP="002C004D">
            <w:pPr>
              <w:spacing w:before="0" w:after="0" w:line="240" w:lineRule="auto"/>
            </w:pPr>
            <w:r w:rsidRPr="00577C8A">
              <w:t>86.8852</w:t>
            </w:r>
          </w:p>
        </w:tc>
        <w:tc>
          <w:tcPr>
            <w:tcW w:w="1163" w:type="dxa"/>
          </w:tcPr>
          <w:p w14:paraId="24C491F3" w14:textId="059F27B5" w:rsidR="001A46CA" w:rsidRPr="00577C8A" w:rsidRDefault="001A46CA" w:rsidP="002C004D">
            <w:pPr>
              <w:spacing w:before="0" w:after="0" w:line="240" w:lineRule="auto"/>
            </w:pPr>
            <w:r w:rsidRPr="00577C8A">
              <w:t>0.870</w:t>
            </w:r>
          </w:p>
        </w:tc>
        <w:tc>
          <w:tcPr>
            <w:tcW w:w="1226" w:type="dxa"/>
          </w:tcPr>
          <w:p w14:paraId="241FCCB5" w14:textId="15BF7704" w:rsidR="001A46CA" w:rsidRPr="00577C8A" w:rsidRDefault="001A46CA" w:rsidP="002C004D">
            <w:pPr>
              <w:spacing w:before="0" w:after="0" w:line="240" w:lineRule="auto"/>
            </w:pPr>
            <w:r w:rsidRPr="00577C8A">
              <w:t>0.869</w:t>
            </w:r>
          </w:p>
        </w:tc>
        <w:tc>
          <w:tcPr>
            <w:tcW w:w="1247" w:type="dxa"/>
          </w:tcPr>
          <w:p w14:paraId="72FCF36C" w14:textId="2E3C99D8" w:rsidR="001A46CA" w:rsidRPr="00577C8A" w:rsidRDefault="001A46CA" w:rsidP="002C004D">
            <w:pPr>
              <w:spacing w:before="0" w:after="0" w:line="240" w:lineRule="auto"/>
            </w:pPr>
            <w:r w:rsidRPr="00577C8A">
              <w:t>0.868</w:t>
            </w:r>
          </w:p>
        </w:tc>
        <w:tc>
          <w:tcPr>
            <w:tcW w:w="973" w:type="dxa"/>
          </w:tcPr>
          <w:p w14:paraId="6D1374DC" w14:textId="5D7926C0" w:rsidR="001A46CA" w:rsidRPr="00577C8A" w:rsidRDefault="001A46CA" w:rsidP="002C004D">
            <w:pPr>
              <w:spacing w:before="0" w:after="0" w:line="240" w:lineRule="auto"/>
            </w:pPr>
            <w:r w:rsidRPr="00577C8A">
              <w:t>0.738</w:t>
            </w:r>
          </w:p>
        </w:tc>
        <w:tc>
          <w:tcPr>
            <w:tcW w:w="1048" w:type="dxa"/>
          </w:tcPr>
          <w:p w14:paraId="1E771B3A" w14:textId="1872B1B0" w:rsidR="001A46CA" w:rsidRPr="00577C8A" w:rsidRDefault="001A46CA" w:rsidP="002C004D">
            <w:pPr>
              <w:spacing w:before="0" w:after="0" w:line="240" w:lineRule="auto"/>
            </w:pPr>
            <w:r w:rsidRPr="00577C8A">
              <w:t>0.920</w:t>
            </w:r>
          </w:p>
        </w:tc>
        <w:tc>
          <w:tcPr>
            <w:tcW w:w="1192" w:type="dxa"/>
          </w:tcPr>
          <w:p w14:paraId="5A5C4AEC" w14:textId="37D27C4E" w:rsidR="001A46CA" w:rsidRPr="00577C8A" w:rsidRDefault="001A46CA" w:rsidP="002C004D">
            <w:pPr>
              <w:spacing w:before="0" w:after="0" w:line="240" w:lineRule="auto"/>
            </w:pPr>
            <w:r w:rsidRPr="00577C8A">
              <w:t>0.7362</w:t>
            </w:r>
          </w:p>
        </w:tc>
      </w:tr>
      <w:tr w:rsidR="001A46CA" w:rsidRPr="00577C8A" w14:paraId="1F23B9AA" w14:textId="77777777" w:rsidTr="00523935">
        <w:tc>
          <w:tcPr>
            <w:tcW w:w="1922" w:type="dxa"/>
          </w:tcPr>
          <w:p w14:paraId="64C93DC7" w14:textId="084D892A" w:rsidR="001A46CA" w:rsidRPr="00823A7B" w:rsidRDefault="001A46CA" w:rsidP="002C004D">
            <w:pPr>
              <w:spacing w:before="0" w:after="0" w:line="240" w:lineRule="auto"/>
              <w:rPr>
                <w:b/>
                <w:bCs/>
              </w:rPr>
            </w:pPr>
            <w:r w:rsidRPr="00823A7B">
              <w:rPr>
                <w:b/>
                <w:bCs/>
              </w:rPr>
              <w:t>Logistic Regression</w:t>
            </w:r>
          </w:p>
        </w:tc>
        <w:tc>
          <w:tcPr>
            <w:tcW w:w="1337" w:type="dxa"/>
          </w:tcPr>
          <w:p w14:paraId="1753E82B" w14:textId="6FCC556F" w:rsidR="001A46CA" w:rsidRPr="00577C8A" w:rsidRDefault="001A46CA" w:rsidP="002C004D">
            <w:pPr>
              <w:spacing w:before="0" w:after="0" w:line="240" w:lineRule="auto"/>
            </w:pPr>
            <w:r w:rsidRPr="00577C8A">
              <w:t>86.8852</w:t>
            </w:r>
          </w:p>
        </w:tc>
        <w:tc>
          <w:tcPr>
            <w:tcW w:w="1163" w:type="dxa"/>
          </w:tcPr>
          <w:p w14:paraId="08FE6A2E" w14:textId="3378C576" w:rsidR="001A46CA" w:rsidRPr="00577C8A" w:rsidRDefault="001A46CA" w:rsidP="002C004D">
            <w:pPr>
              <w:spacing w:before="0" w:after="0" w:line="240" w:lineRule="auto"/>
            </w:pPr>
            <w:r w:rsidRPr="00577C8A">
              <w:t>0.870</w:t>
            </w:r>
          </w:p>
        </w:tc>
        <w:tc>
          <w:tcPr>
            <w:tcW w:w="1226" w:type="dxa"/>
          </w:tcPr>
          <w:p w14:paraId="233C0ECD" w14:textId="15898B8D" w:rsidR="001A46CA" w:rsidRPr="00577C8A" w:rsidRDefault="001A46CA" w:rsidP="002C004D">
            <w:pPr>
              <w:spacing w:before="0" w:after="0" w:line="240" w:lineRule="auto"/>
            </w:pPr>
            <w:r w:rsidRPr="00577C8A">
              <w:t>0.869</w:t>
            </w:r>
          </w:p>
        </w:tc>
        <w:tc>
          <w:tcPr>
            <w:tcW w:w="1247" w:type="dxa"/>
          </w:tcPr>
          <w:p w14:paraId="521088C4" w14:textId="4CEEFF2F" w:rsidR="001A46CA" w:rsidRPr="00577C8A" w:rsidRDefault="001A46CA" w:rsidP="002C004D">
            <w:pPr>
              <w:spacing w:before="0" w:after="0" w:line="240" w:lineRule="auto"/>
            </w:pPr>
            <w:r w:rsidRPr="00577C8A">
              <w:t>0.868</w:t>
            </w:r>
          </w:p>
        </w:tc>
        <w:tc>
          <w:tcPr>
            <w:tcW w:w="973" w:type="dxa"/>
          </w:tcPr>
          <w:p w14:paraId="5F5BAD2E" w14:textId="09AECB64" w:rsidR="001A46CA" w:rsidRPr="00577C8A" w:rsidRDefault="001A46CA" w:rsidP="002C004D">
            <w:pPr>
              <w:spacing w:before="0" w:after="0" w:line="240" w:lineRule="auto"/>
            </w:pPr>
            <w:r w:rsidRPr="00577C8A">
              <w:t>0.738</w:t>
            </w:r>
          </w:p>
        </w:tc>
        <w:tc>
          <w:tcPr>
            <w:tcW w:w="1048" w:type="dxa"/>
          </w:tcPr>
          <w:p w14:paraId="5B0F9FB7" w14:textId="7F1CD69F" w:rsidR="001A46CA" w:rsidRPr="00577C8A" w:rsidRDefault="001A46CA" w:rsidP="002C004D">
            <w:pPr>
              <w:spacing w:before="0" w:after="0" w:line="240" w:lineRule="auto"/>
            </w:pPr>
            <w:r w:rsidRPr="00577C8A">
              <w:t>0.908</w:t>
            </w:r>
          </w:p>
        </w:tc>
        <w:tc>
          <w:tcPr>
            <w:tcW w:w="1192" w:type="dxa"/>
          </w:tcPr>
          <w:p w14:paraId="016F1FCD" w14:textId="2FC9D341" w:rsidR="001A46CA" w:rsidRPr="00577C8A" w:rsidRDefault="001A46CA" w:rsidP="002C004D">
            <w:pPr>
              <w:spacing w:before="0" w:after="0" w:line="240" w:lineRule="auto"/>
            </w:pPr>
            <w:r w:rsidRPr="00577C8A">
              <w:t>0.7362</w:t>
            </w:r>
          </w:p>
        </w:tc>
      </w:tr>
      <w:tr w:rsidR="001A46CA" w:rsidRPr="00577C8A" w14:paraId="28A1972F" w14:textId="77777777" w:rsidTr="00523935">
        <w:tc>
          <w:tcPr>
            <w:tcW w:w="1922" w:type="dxa"/>
          </w:tcPr>
          <w:p w14:paraId="5708199B" w14:textId="707FB0DE" w:rsidR="001A46CA" w:rsidRPr="00823A7B" w:rsidRDefault="001A46CA" w:rsidP="002C004D">
            <w:pPr>
              <w:spacing w:before="0" w:after="0" w:line="240" w:lineRule="auto"/>
              <w:rPr>
                <w:b/>
                <w:bCs/>
              </w:rPr>
            </w:pPr>
            <w:r w:rsidRPr="00823A7B">
              <w:rPr>
                <w:b/>
                <w:bCs/>
              </w:rPr>
              <w:t>KNN</w:t>
            </w:r>
          </w:p>
        </w:tc>
        <w:tc>
          <w:tcPr>
            <w:tcW w:w="1337" w:type="dxa"/>
          </w:tcPr>
          <w:p w14:paraId="6CCB2759" w14:textId="5F2D7936" w:rsidR="001A46CA" w:rsidRPr="00577C8A" w:rsidRDefault="001A46CA" w:rsidP="002C004D">
            <w:pPr>
              <w:spacing w:before="0" w:after="0" w:line="240" w:lineRule="auto"/>
            </w:pPr>
            <w:r w:rsidRPr="00577C8A">
              <w:t>80.3279</w:t>
            </w:r>
          </w:p>
        </w:tc>
        <w:tc>
          <w:tcPr>
            <w:tcW w:w="1163" w:type="dxa"/>
          </w:tcPr>
          <w:p w14:paraId="48B16B95" w14:textId="08612B6E" w:rsidR="001A46CA" w:rsidRPr="00577C8A" w:rsidRDefault="001A46CA" w:rsidP="002C004D">
            <w:pPr>
              <w:spacing w:before="0" w:after="0" w:line="240" w:lineRule="auto"/>
            </w:pPr>
            <w:r w:rsidRPr="00577C8A">
              <w:t>0.804</w:t>
            </w:r>
          </w:p>
        </w:tc>
        <w:tc>
          <w:tcPr>
            <w:tcW w:w="1226" w:type="dxa"/>
          </w:tcPr>
          <w:p w14:paraId="5978FC7C" w14:textId="1F975FA3" w:rsidR="001A46CA" w:rsidRPr="00577C8A" w:rsidRDefault="001A46CA" w:rsidP="002C004D">
            <w:pPr>
              <w:spacing w:before="0" w:after="0" w:line="240" w:lineRule="auto"/>
            </w:pPr>
            <w:r w:rsidRPr="00577C8A">
              <w:t>0.803</w:t>
            </w:r>
          </w:p>
        </w:tc>
        <w:tc>
          <w:tcPr>
            <w:tcW w:w="1247" w:type="dxa"/>
          </w:tcPr>
          <w:p w14:paraId="117AF438" w14:textId="303872F5" w:rsidR="001A46CA" w:rsidRPr="00577C8A" w:rsidRDefault="001A46CA" w:rsidP="002C004D">
            <w:pPr>
              <w:spacing w:before="0" w:after="0" w:line="240" w:lineRule="auto"/>
            </w:pPr>
            <w:r w:rsidRPr="00577C8A">
              <w:t>0.803</w:t>
            </w:r>
          </w:p>
        </w:tc>
        <w:tc>
          <w:tcPr>
            <w:tcW w:w="973" w:type="dxa"/>
          </w:tcPr>
          <w:p w14:paraId="34F7D3A6" w14:textId="0DAFA4C6" w:rsidR="001A46CA" w:rsidRPr="00577C8A" w:rsidRDefault="001A46CA" w:rsidP="002C004D">
            <w:pPr>
              <w:spacing w:before="0" w:after="0" w:line="240" w:lineRule="auto"/>
            </w:pPr>
            <w:r w:rsidRPr="00577C8A">
              <w:t>0.606</w:t>
            </w:r>
          </w:p>
        </w:tc>
        <w:tc>
          <w:tcPr>
            <w:tcW w:w="1048" w:type="dxa"/>
          </w:tcPr>
          <w:p w14:paraId="227F4FD6" w14:textId="0B07534F" w:rsidR="001A46CA" w:rsidRPr="00577C8A" w:rsidRDefault="001A46CA" w:rsidP="002C004D">
            <w:pPr>
              <w:spacing w:before="0" w:after="0" w:line="240" w:lineRule="auto"/>
            </w:pPr>
            <w:r w:rsidRPr="00577C8A">
              <w:t>0.873</w:t>
            </w:r>
          </w:p>
        </w:tc>
        <w:tc>
          <w:tcPr>
            <w:tcW w:w="1192" w:type="dxa"/>
          </w:tcPr>
          <w:p w14:paraId="092697FE" w14:textId="7F37DAF9" w:rsidR="001A46CA" w:rsidRPr="00577C8A" w:rsidRDefault="00F90DC5" w:rsidP="002C004D">
            <w:pPr>
              <w:spacing w:before="0" w:after="0" w:line="240" w:lineRule="auto"/>
            </w:pPr>
            <w:r w:rsidRPr="00577C8A">
              <w:t>0.6043</w:t>
            </w:r>
          </w:p>
        </w:tc>
      </w:tr>
      <w:tr w:rsidR="00523935" w:rsidRPr="00577C8A" w14:paraId="2B328A89" w14:textId="77777777" w:rsidTr="00523935">
        <w:tc>
          <w:tcPr>
            <w:tcW w:w="1922" w:type="dxa"/>
          </w:tcPr>
          <w:p w14:paraId="6CA5C18A" w14:textId="76B3B841" w:rsidR="00523935" w:rsidRPr="00823A7B" w:rsidRDefault="00523935" w:rsidP="00523935">
            <w:pPr>
              <w:spacing w:before="0" w:after="0" w:line="240" w:lineRule="auto"/>
              <w:rPr>
                <w:b/>
                <w:bCs/>
              </w:rPr>
            </w:pPr>
            <w:r>
              <w:rPr>
                <w:b/>
                <w:bCs/>
              </w:rPr>
              <w:t>Proposed Model (Bayesian Network)</w:t>
            </w:r>
          </w:p>
        </w:tc>
        <w:tc>
          <w:tcPr>
            <w:tcW w:w="1337" w:type="dxa"/>
          </w:tcPr>
          <w:p w14:paraId="2DFEBADA" w14:textId="1C0B4343" w:rsidR="00523935" w:rsidRPr="00577C8A" w:rsidRDefault="00523935" w:rsidP="00523935">
            <w:pPr>
              <w:spacing w:before="0" w:after="0" w:line="240" w:lineRule="auto"/>
            </w:pPr>
            <w:r w:rsidRPr="00577C8A">
              <w:t>88.5246</w:t>
            </w:r>
          </w:p>
        </w:tc>
        <w:tc>
          <w:tcPr>
            <w:tcW w:w="1163" w:type="dxa"/>
          </w:tcPr>
          <w:p w14:paraId="20531071" w14:textId="77202752" w:rsidR="00523935" w:rsidRPr="00577C8A" w:rsidRDefault="00523935" w:rsidP="00523935">
            <w:pPr>
              <w:spacing w:before="0" w:after="0" w:line="240" w:lineRule="auto"/>
            </w:pPr>
            <w:r w:rsidRPr="00577C8A">
              <w:t>0.888</w:t>
            </w:r>
          </w:p>
        </w:tc>
        <w:tc>
          <w:tcPr>
            <w:tcW w:w="1226" w:type="dxa"/>
          </w:tcPr>
          <w:p w14:paraId="2DAA9153" w14:textId="279167A8" w:rsidR="00523935" w:rsidRPr="00577C8A" w:rsidRDefault="00523935" w:rsidP="00523935">
            <w:pPr>
              <w:spacing w:before="0" w:after="0" w:line="240" w:lineRule="auto"/>
            </w:pPr>
            <w:r w:rsidRPr="00577C8A">
              <w:t xml:space="preserve"> 0.885</w:t>
            </w:r>
          </w:p>
        </w:tc>
        <w:tc>
          <w:tcPr>
            <w:tcW w:w="1247" w:type="dxa"/>
          </w:tcPr>
          <w:p w14:paraId="0395E191" w14:textId="10425D0B" w:rsidR="00523935" w:rsidRPr="00577C8A" w:rsidRDefault="00523935" w:rsidP="00523935">
            <w:pPr>
              <w:spacing w:before="0" w:after="0" w:line="240" w:lineRule="auto"/>
            </w:pPr>
            <w:r w:rsidRPr="00577C8A">
              <w:t xml:space="preserve">0.885 </w:t>
            </w:r>
          </w:p>
        </w:tc>
        <w:tc>
          <w:tcPr>
            <w:tcW w:w="973" w:type="dxa"/>
          </w:tcPr>
          <w:p w14:paraId="27FB24EF" w14:textId="5CF82DA2" w:rsidR="00523935" w:rsidRPr="00577C8A" w:rsidRDefault="00523935" w:rsidP="00523935">
            <w:pPr>
              <w:spacing w:before="0" w:after="0" w:line="240" w:lineRule="auto"/>
            </w:pPr>
            <w:r w:rsidRPr="00577C8A">
              <w:t xml:space="preserve"> 0.773 </w:t>
            </w:r>
          </w:p>
        </w:tc>
        <w:tc>
          <w:tcPr>
            <w:tcW w:w="1048" w:type="dxa"/>
          </w:tcPr>
          <w:p w14:paraId="68C4B392" w14:textId="37FB9A5C" w:rsidR="00523935" w:rsidRPr="00577C8A" w:rsidRDefault="00523935" w:rsidP="00523935">
            <w:pPr>
              <w:spacing w:before="0" w:after="0" w:line="240" w:lineRule="auto"/>
            </w:pPr>
            <w:r w:rsidRPr="00577C8A">
              <w:t xml:space="preserve"> 0.920</w:t>
            </w:r>
          </w:p>
        </w:tc>
        <w:tc>
          <w:tcPr>
            <w:tcW w:w="1192" w:type="dxa"/>
          </w:tcPr>
          <w:p w14:paraId="4A5D9496" w14:textId="77777777" w:rsidR="00523935" w:rsidRPr="00577C8A" w:rsidRDefault="00523935" w:rsidP="00523935">
            <w:pPr>
              <w:spacing w:before="0" w:after="0" w:line="240" w:lineRule="auto"/>
            </w:pPr>
            <w:r w:rsidRPr="00577C8A">
              <w:t>0.7688</w:t>
            </w:r>
          </w:p>
          <w:p w14:paraId="5D29E492" w14:textId="77777777" w:rsidR="00523935" w:rsidRPr="00577C8A" w:rsidRDefault="00523935" w:rsidP="00523935">
            <w:pPr>
              <w:spacing w:before="0" w:after="0" w:line="240" w:lineRule="auto"/>
            </w:pPr>
          </w:p>
        </w:tc>
      </w:tr>
    </w:tbl>
    <w:p w14:paraId="2A42C495" w14:textId="77777777" w:rsidR="0096737D" w:rsidRPr="00F53431" w:rsidRDefault="0096737D" w:rsidP="002C004D">
      <w:pPr>
        <w:pStyle w:val="Para"/>
      </w:pPr>
    </w:p>
    <w:p w14:paraId="7CF44BB7" w14:textId="57051029" w:rsidR="00577C8A" w:rsidRDefault="0096737D" w:rsidP="002C004D">
      <w:pPr>
        <w:spacing w:before="0" w:after="0"/>
      </w:pPr>
      <w:r w:rsidRPr="00F53431">
        <w:t xml:space="preserve">Looking at the performance of the various models, each model had proved to have a good predictive power to heart disease However, looking at the MCC score and accuracy score Bayesian Network, despite having a similar AUC score with Naive Bayes was the overall winner. Bayesian Network proved to be the better </w:t>
      </w:r>
      <w:r w:rsidRPr="00F53431">
        <w:lastRenderedPageBreak/>
        <w:t xml:space="preserve">overall model as seen by its much higher </w:t>
      </w:r>
      <w:r w:rsidRPr="00577C8A">
        <w:t>performance</w:t>
      </w:r>
      <w:r w:rsidRPr="00F53431">
        <w:t xml:space="preserve"> when looking at accuracy score and Matthews Correlation Coefficient. Thus, it can be deemed that it was the best algorithm out of the 4 tested.</w:t>
      </w:r>
    </w:p>
    <w:p w14:paraId="7849E163" w14:textId="455893C4" w:rsidR="00DF5F94" w:rsidRDefault="00DF5F94" w:rsidP="002C004D">
      <w:pPr>
        <w:spacing w:before="0" w:after="0"/>
      </w:pPr>
    </w:p>
    <w:p w14:paraId="7229A955" w14:textId="77777777" w:rsidR="00DF5F94" w:rsidRPr="00577C8A" w:rsidRDefault="00DF5F94" w:rsidP="002C004D">
      <w:pPr>
        <w:spacing w:before="0" w:after="0"/>
      </w:pPr>
    </w:p>
    <w:p w14:paraId="1C1578EC" w14:textId="0C9755D0" w:rsidR="0096737D" w:rsidRPr="00F53431" w:rsidRDefault="0096737D" w:rsidP="002C004D">
      <w:pPr>
        <w:pStyle w:val="Caption"/>
        <w:spacing w:after="0"/>
      </w:pPr>
      <w:r w:rsidRPr="00F53431">
        <w:t xml:space="preserve">Table </w:t>
      </w:r>
      <w:r w:rsidR="00577C8A">
        <w:t>3</w:t>
      </w:r>
      <w:r w:rsidRPr="00F53431">
        <w:t>: Comparison Various Approaches with our Proposed Approach</w:t>
      </w:r>
    </w:p>
    <w:tbl>
      <w:tblPr>
        <w:tblpPr w:leftFromText="180" w:rightFromText="180" w:vertAnchor="text" w:horzAnchor="margin" w:tblpXSpec="center" w:tblpY="327"/>
        <w:tblW w:w="114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15"/>
        <w:gridCol w:w="3330"/>
        <w:gridCol w:w="3060"/>
        <w:gridCol w:w="2160"/>
        <w:gridCol w:w="2160"/>
      </w:tblGrid>
      <w:tr w:rsidR="00D37A79" w:rsidRPr="00F53431" w14:paraId="5B324F68" w14:textId="77777777" w:rsidTr="009903AC">
        <w:tc>
          <w:tcPr>
            <w:tcW w:w="715" w:type="dxa"/>
            <w:tcBorders>
              <w:top w:val="single" w:sz="4" w:space="0" w:color="auto"/>
              <w:left w:val="single" w:sz="4" w:space="0" w:color="auto"/>
              <w:bottom w:val="single" w:sz="4" w:space="0" w:color="auto"/>
              <w:right w:val="single" w:sz="4" w:space="0" w:color="auto"/>
            </w:tcBorders>
            <w:vAlign w:val="center"/>
            <w:hideMark/>
          </w:tcPr>
          <w:p w14:paraId="30157467" w14:textId="77777777" w:rsidR="00D37A79" w:rsidRPr="00F53431" w:rsidRDefault="00D37A79" w:rsidP="002C004D">
            <w:pPr>
              <w:spacing w:before="0" w:after="0" w:line="240" w:lineRule="auto"/>
            </w:pPr>
            <w:r w:rsidRPr="00F53431">
              <w:t xml:space="preserve">S/N </w:t>
            </w:r>
          </w:p>
        </w:tc>
        <w:tc>
          <w:tcPr>
            <w:tcW w:w="3330" w:type="dxa"/>
            <w:tcBorders>
              <w:top w:val="single" w:sz="4" w:space="0" w:color="auto"/>
              <w:left w:val="single" w:sz="4" w:space="0" w:color="auto"/>
              <w:bottom w:val="single" w:sz="4" w:space="0" w:color="auto"/>
              <w:right w:val="single" w:sz="4" w:space="0" w:color="auto"/>
            </w:tcBorders>
            <w:vAlign w:val="center"/>
            <w:hideMark/>
          </w:tcPr>
          <w:p w14:paraId="421F567B" w14:textId="6C94A4A5" w:rsidR="00D37A79" w:rsidRPr="00F53431" w:rsidRDefault="001B71F0" w:rsidP="002C004D">
            <w:pPr>
              <w:spacing w:before="0" w:after="0" w:line="240" w:lineRule="auto"/>
            </w:pPr>
            <w:r w:rsidRPr="00F53431">
              <w:t>Author and</w:t>
            </w:r>
            <w:r w:rsidR="00F80DB7" w:rsidRPr="00F53431">
              <w:t xml:space="preserve"> Year</w:t>
            </w:r>
          </w:p>
        </w:tc>
        <w:tc>
          <w:tcPr>
            <w:tcW w:w="3060" w:type="dxa"/>
            <w:tcBorders>
              <w:top w:val="single" w:sz="4" w:space="0" w:color="auto"/>
              <w:left w:val="single" w:sz="4" w:space="0" w:color="auto"/>
              <w:bottom w:val="single" w:sz="4" w:space="0" w:color="auto"/>
              <w:right w:val="single" w:sz="4" w:space="0" w:color="auto"/>
            </w:tcBorders>
            <w:vAlign w:val="center"/>
            <w:hideMark/>
          </w:tcPr>
          <w:p w14:paraId="474575F7" w14:textId="75B7B095" w:rsidR="00D37A79" w:rsidRPr="00F53431" w:rsidRDefault="00D37A79" w:rsidP="002C004D">
            <w:pPr>
              <w:spacing w:before="0" w:after="0" w:line="240" w:lineRule="auto"/>
            </w:pPr>
            <w:r w:rsidRPr="00F53431">
              <w:t>Method</w:t>
            </w:r>
          </w:p>
        </w:tc>
        <w:tc>
          <w:tcPr>
            <w:tcW w:w="2160" w:type="dxa"/>
            <w:tcBorders>
              <w:top w:val="single" w:sz="4" w:space="0" w:color="auto"/>
              <w:left w:val="single" w:sz="4" w:space="0" w:color="auto"/>
              <w:bottom w:val="single" w:sz="4" w:space="0" w:color="auto"/>
              <w:right w:val="single" w:sz="4" w:space="0" w:color="auto"/>
            </w:tcBorders>
          </w:tcPr>
          <w:p w14:paraId="4ECB50EF" w14:textId="77777777" w:rsidR="00D37A79" w:rsidRPr="00F53431" w:rsidRDefault="00D37A79" w:rsidP="002C004D">
            <w:pPr>
              <w:spacing w:before="0" w:after="0" w:line="240" w:lineRule="auto"/>
            </w:pPr>
            <w:r w:rsidRPr="00F53431">
              <w:t>Dataset</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8ECB03F" w14:textId="0ECE0401" w:rsidR="00D37A79" w:rsidRPr="00F53431" w:rsidRDefault="00D37A79" w:rsidP="002C004D">
            <w:pPr>
              <w:spacing w:before="0" w:after="0" w:line="240" w:lineRule="auto"/>
            </w:pPr>
            <w:r w:rsidRPr="00F53431">
              <w:t>Metrics</w:t>
            </w:r>
          </w:p>
        </w:tc>
      </w:tr>
      <w:tr w:rsidR="00D37A79" w:rsidRPr="00F53431" w14:paraId="2CF9E4B6" w14:textId="77777777" w:rsidTr="009903AC">
        <w:tc>
          <w:tcPr>
            <w:tcW w:w="715" w:type="dxa"/>
            <w:tcBorders>
              <w:top w:val="single" w:sz="4" w:space="0" w:color="auto"/>
              <w:left w:val="single" w:sz="4" w:space="0" w:color="auto"/>
              <w:bottom w:val="single" w:sz="4" w:space="0" w:color="auto"/>
              <w:right w:val="single" w:sz="4" w:space="0" w:color="auto"/>
            </w:tcBorders>
            <w:vAlign w:val="center"/>
          </w:tcPr>
          <w:p w14:paraId="341D1F8D" w14:textId="77777777" w:rsidR="00D37A79" w:rsidRPr="00F53431" w:rsidRDefault="00D37A79" w:rsidP="002C004D">
            <w:pPr>
              <w:pStyle w:val="ListParagraph"/>
              <w:framePr w:hSpace="0" w:wrap="auto" w:vAnchor="margin" w:hAnchor="text" w:xAlign="left" w:yAlign="inline"/>
              <w:numPr>
                <w:ilvl w:val="0"/>
                <w:numId w:val="10"/>
              </w:numPr>
              <w:spacing w:line="240" w:lineRule="auto"/>
            </w:pPr>
          </w:p>
        </w:tc>
        <w:tc>
          <w:tcPr>
            <w:tcW w:w="3330" w:type="dxa"/>
            <w:tcBorders>
              <w:top w:val="single" w:sz="4" w:space="0" w:color="auto"/>
              <w:left w:val="single" w:sz="4" w:space="0" w:color="auto"/>
              <w:bottom w:val="single" w:sz="4" w:space="0" w:color="auto"/>
              <w:right w:val="single" w:sz="4" w:space="0" w:color="auto"/>
            </w:tcBorders>
            <w:vAlign w:val="center"/>
            <w:hideMark/>
          </w:tcPr>
          <w:p w14:paraId="5C5024BC" w14:textId="174AD978" w:rsidR="00D37A79" w:rsidRPr="003D43B8" w:rsidRDefault="003D43B8" w:rsidP="002C004D">
            <w:pPr>
              <w:spacing w:before="0" w:after="0" w:line="240" w:lineRule="auto"/>
              <w:rPr>
                <w:rFonts w:eastAsia="Times New Roman"/>
              </w:rPr>
            </w:pPr>
            <w:r w:rsidRPr="003D43B8">
              <w:rPr>
                <w:rStyle w:val="FootnoteReference"/>
              </w:rPr>
              <w:fldChar w:fldCharType="begin" w:fldLock="1"/>
            </w:r>
            <w:r w:rsidR="00060622">
              <w:instrText>ADDIN CSL_CITATION {"citationItems":[{"id":"ITEM-1","itemData":{"abstract":"Cardiovascular disease is the number one cause of death all over the world. Data mining can help to retrieve valuable knowledge from available data from the health sector. It helps to train a model to predict patients' health which will be faster as compared to clinical experimentation. Various implementation of machine learning algorithms such as Logistic Regression, K-Nearest Neighbor, Naive Bayes (NB), Support Vector Machine, etc. have been applied on Cleveland heart datasets but there has been a limit to modeling using Bayesian Network (BN). This research applied BN modeling to discover the relationship between 14 relevant attributes of the Cleveland heart data collected from The UCI repository. The aim is to check how the dependency between attributes affects the performance of the classifier. The BN produces a reliable and transparent graphical representation between the attributes with the ability to predict new scenarios. The model has an accuracy of 85%. It was concluded that the model outperformed the NB classifier which has an accuracy of 80%.","author":[{"dropping-particle":"","family":"Muibideen","given":"Mistura","non-dropping-particle":"","parse-names":false,"suffix":""},{"dropping-particle":"","family":"Prasad","given":"Rajesh","non-dropping-particle":"","parse-names":false,"suffix":""}],"id":"ITEM-1","issued":{"date-parts":[["2020"]]},"page":"1-11","title":"A Fast Algorithm for Heart Disease Prediction using Bayesian Network Model","type":"article-journal"},"uris":["http://www.mendeley.com/documents/?uuid=f82c2f3a-dd95-484b-bcfc-e13b9ddc3c5c"]}],"mendeley":{"formattedCitation":"(Muibideen and Prasad 2020)","manualFormatting":" Mistura  Muibideen &amp;  Rajesh Prasad, 2020","plainTextFormattedCitation":"(Muibideen and Prasad 2020)","previouslyFormattedCitation":"(Muibideen and Prasad 2020)"},"properties":{"noteIndex":0},"schema":"https://github.com/citation-style-language/schema/raw/master/csl-citation.json"}</w:instrText>
            </w:r>
            <w:r w:rsidRPr="003D43B8">
              <w:rPr>
                <w:rStyle w:val="FootnoteReference"/>
              </w:rPr>
              <w:fldChar w:fldCharType="separate"/>
            </w:r>
            <w:r w:rsidRPr="003D43B8">
              <w:rPr>
                <w:noProof/>
              </w:rPr>
              <w:t xml:space="preserve"> Mistura  Muibideen &amp;  Rajesh Prasad, 2020</w:t>
            </w:r>
            <w:r w:rsidRPr="003D43B8">
              <w:rPr>
                <w:rStyle w:val="FootnoteReference"/>
              </w:rPr>
              <w:fldChar w:fldCharType="end"/>
            </w:r>
          </w:p>
        </w:tc>
        <w:tc>
          <w:tcPr>
            <w:tcW w:w="3060" w:type="dxa"/>
            <w:tcBorders>
              <w:top w:val="single" w:sz="4" w:space="0" w:color="auto"/>
              <w:left w:val="single" w:sz="4" w:space="0" w:color="auto"/>
              <w:bottom w:val="single" w:sz="4" w:space="0" w:color="auto"/>
              <w:right w:val="single" w:sz="4" w:space="0" w:color="auto"/>
            </w:tcBorders>
            <w:vAlign w:val="center"/>
            <w:hideMark/>
          </w:tcPr>
          <w:p w14:paraId="099E2933" w14:textId="77777777" w:rsidR="00D37A79" w:rsidRPr="003D43B8" w:rsidRDefault="00D37A79" w:rsidP="002C004D">
            <w:pPr>
              <w:spacing w:before="0" w:after="0" w:line="240" w:lineRule="auto"/>
            </w:pPr>
            <w:r w:rsidRPr="003D43B8">
              <w:t xml:space="preserve">Bayesian Network </w:t>
            </w:r>
          </w:p>
        </w:tc>
        <w:tc>
          <w:tcPr>
            <w:tcW w:w="2160" w:type="dxa"/>
            <w:tcBorders>
              <w:top w:val="single" w:sz="4" w:space="0" w:color="auto"/>
              <w:left w:val="single" w:sz="4" w:space="0" w:color="auto"/>
              <w:bottom w:val="single" w:sz="4" w:space="0" w:color="auto"/>
              <w:right w:val="single" w:sz="4" w:space="0" w:color="auto"/>
            </w:tcBorders>
          </w:tcPr>
          <w:p w14:paraId="0D59FC2E" w14:textId="502C37E4" w:rsidR="00D37A79" w:rsidRPr="00F53431" w:rsidRDefault="00D37A79" w:rsidP="002C004D">
            <w:pPr>
              <w:spacing w:before="0" w:after="0" w:line="240" w:lineRule="auto"/>
            </w:pPr>
            <w:r w:rsidRPr="00F53431">
              <w:t>Cleveland dataset: 14 Attributes</w:t>
            </w:r>
          </w:p>
          <w:p w14:paraId="4B691519" w14:textId="77777777" w:rsidR="00DD18B0" w:rsidRPr="00F53431" w:rsidRDefault="00DD18B0" w:rsidP="002C004D">
            <w:pPr>
              <w:spacing w:before="0" w:after="0" w:line="240" w:lineRule="auto"/>
            </w:pPr>
          </w:p>
          <w:p w14:paraId="139F4865" w14:textId="22FE3593" w:rsidR="00DD18B0" w:rsidRPr="00F53431" w:rsidRDefault="00DD18B0" w:rsidP="002C004D">
            <w:pPr>
              <w:spacing w:before="0" w:after="0" w:line="240" w:lineRule="auto"/>
            </w:pPr>
          </w:p>
        </w:tc>
        <w:tc>
          <w:tcPr>
            <w:tcW w:w="2160" w:type="dxa"/>
            <w:tcBorders>
              <w:top w:val="single" w:sz="4" w:space="0" w:color="auto"/>
              <w:left w:val="single" w:sz="4" w:space="0" w:color="auto"/>
              <w:bottom w:val="single" w:sz="4" w:space="0" w:color="auto"/>
              <w:right w:val="single" w:sz="4" w:space="0" w:color="auto"/>
            </w:tcBorders>
            <w:vAlign w:val="center"/>
            <w:hideMark/>
          </w:tcPr>
          <w:p w14:paraId="60A90D60" w14:textId="77777777" w:rsidR="00D37A79" w:rsidRPr="00F53431" w:rsidRDefault="00D37A79" w:rsidP="002C004D">
            <w:pPr>
              <w:spacing w:before="0" w:after="0" w:line="240" w:lineRule="auto"/>
            </w:pPr>
            <w:r w:rsidRPr="00F53431">
              <w:t>Accuracy: 85%</w:t>
            </w:r>
          </w:p>
          <w:p w14:paraId="50730F0A" w14:textId="77777777" w:rsidR="00D37A79" w:rsidRPr="00F53431" w:rsidRDefault="00D37A79" w:rsidP="002C004D">
            <w:pPr>
              <w:spacing w:before="0" w:after="0" w:line="240" w:lineRule="auto"/>
            </w:pPr>
            <w:r w:rsidRPr="00F53431">
              <w:t>Precision: 86%</w:t>
            </w:r>
          </w:p>
          <w:p w14:paraId="6914D370" w14:textId="77777777" w:rsidR="00D37A79" w:rsidRPr="00F53431" w:rsidRDefault="00D37A79" w:rsidP="002C004D">
            <w:pPr>
              <w:spacing w:before="0" w:after="0" w:line="240" w:lineRule="auto"/>
            </w:pPr>
            <w:r w:rsidRPr="00F53431">
              <w:t>Recall: 85%</w:t>
            </w:r>
          </w:p>
          <w:p w14:paraId="5F00639A" w14:textId="77777777" w:rsidR="00D37A79" w:rsidRPr="00F53431" w:rsidRDefault="00D37A79" w:rsidP="002C004D">
            <w:pPr>
              <w:spacing w:before="0" w:after="0" w:line="240" w:lineRule="auto"/>
            </w:pPr>
            <w:r w:rsidRPr="00F53431">
              <w:t>F1- Score: 85%</w:t>
            </w:r>
          </w:p>
        </w:tc>
      </w:tr>
      <w:tr w:rsidR="00D37A79" w:rsidRPr="00F53431" w14:paraId="30552E65" w14:textId="77777777" w:rsidTr="009903AC">
        <w:tc>
          <w:tcPr>
            <w:tcW w:w="715" w:type="dxa"/>
            <w:tcBorders>
              <w:top w:val="single" w:sz="4" w:space="0" w:color="auto"/>
              <w:left w:val="single" w:sz="4" w:space="0" w:color="auto"/>
              <w:bottom w:val="single" w:sz="4" w:space="0" w:color="auto"/>
              <w:right w:val="single" w:sz="4" w:space="0" w:color="auto"/>
            </w:tcBorders>
            <w:vAlign w:val="center"/>
          </w:tcPr>
          <w:p w14:paraId="09C7E4D3" w14:textId="77777777" w:rsidR="00D37A79" w:rsidRPr="00F53431" w:rsidRDefault="00D37A79" w:rsidP="002C004D">
            <w:pPr>
              <w:pStyle w:val="ListParagraph"/>
              <w:framePr w:hSpace="0" w:wrap="auto" w:vAnchor="margin" w:hAnchor="text" w:xAlign="left" w:yAlign="inline"/>
              <w:numPr>
                <w:ilvl w:val="0"/>
                <w:numId w:val="10"/>
              </w:numPr>
              <w:spacing w:line="240" w:lineRule="auto"/>
            </w:pPr>
          </w:p>
        </w:tc>
        <w:tc>
          <w:tcPr>
            <w:tcW w:w="3330" w:type="dxa"/>
            <w:tcBorders>
              <w:top w:val="single" w:sz="4" w:space="0" w:color="auto"/>
              <w:left w:val="single" w:sz="4" w:space="0" w:color="auto"/>
              <w:bottom w:val="single" w:sz="4" w:space="0" w:color="auto"/>
              <w:right w:val="single" w:sz="4" w:space="0" w:color="auto"/>
            </w:tcBorders>
            <w:vAlign w:val="center"/>
            <w:hideMark/>
          </w:tcPr>
          <w:p w14:paraId="54A229CC" w14:textId="16874768" w:rsidR="00D37A79" w:rsidRPr="00F53431" w:rsidRDefault="00D37A79" w:rsidP="002C004D">
            <w:pPr>
              <w:spacing w:before="0" w:after="0" w:line="240" w:lineRule="auto"/>
              <w:rPr>
                <w:rFonts w:eastAsia="Times New Roman"/>
              </w:rPr>
            </w:pPr>
            <w:r w:rsidRPr="00F53431">
              <w:t xml:space="preserve">Aniruddha Dutta, Tamal </w:t>
            </w:r>
            <w:proofErr w:type="spellStart"/>
            <w:r w:rsidRPr="00F53431">
              <w:t>Batabyal</w:t>
            </w:r>
            <w:proofErr w:type="spellEnd"/>
            <w:r w:rsidRPr="00F53431">
              <w:t xml:space="preserve">, </w:t>
            </w:r>
            <w:proofErr w:type="spellStart"/>
            <w:r w:rsidRPr="00F53431">
              <w:t>Meheli</w:t>
            </w:r>
            <w:proofErr w:type="spellEnd"/>
            <w:r w:rsidRPr="00F53431">
              <w:t xml:space="preserve"> </w:t>
            </w:r>
            <w:proofErr w:type="spellStart"/>
            <w:r w:rsidRPr="00F53431">
              <w:t>Basu</w:t>
            </w:r>
            <w:proofErr w:type="spellEnd"/>
            <w:r w:rsidRPr="00F53431">
              <w:t xml:space="preserve">, Scott T. </w:t>
            </w:r>
            <w:proofErr w:type="gramStart"/>
            <w:r w:rsidRPr="00F53431">
              <w:t xml:space="preserve">Acton  </w:t>
            </w:r>
            <w:r w:rsidRPr="00F53431">
              <w:rPr>
                <w:b/>
                <w:bCs/>
              </w:rPr>
              <w:t>-</w:t>
            </w:r>
            <w:proofErr w:type="gramEnd"/>
            <w:r w:rsidRPr="00F53431">
              <w:t>2020</w:t>
            </w:r>
          </w:p>
        </w:tc>
        <w:tc>
          <w:tcPr>
            <w:tcW w:w="3060" w:type="dxa"/>
            <w:tcBorders>
              <w:top w:val="single" w:sz="4" w:space="0" w:color="auto"/>
              <w:left w:val="single" w:sz="4" w:space="0" w:color="auto"/>
              <w:bottom w:val="single" w:sz="4" w:space="0" w:color="auto"/>
              <w:right w:val="single" w:sz="4" w:space="0" w:color="auto"/>
            </w:tcBorders>
            <w:vAlign w:val="center"/>
            <w:hideMark/>
          </w:tcPr>
          <w:p w14:paraId="6C2A6B52" w14:textId="77777777" w:rsidR="00D37A79" w:rsidRPr="003D43B8" w:rsidRDefault="00D37A79" w:rsidP="002C004D">
            <w:pPr>
              <w:spacing w:before="0" w:after="0" w:line="240" w:lineRule="auto"/>
            </w:pPr>
            <w:r w:rsidRPr="003D43B8">
              <w:t xml:space="preserve">2-layer CNN </w:t>
            </w:r>
          </w:p>
        </w:tc>
        <w:tc>
          <w:tcPr>
            <w:tcW w:w="2160" w:type="dxa"/>
            <w:tcBorders>
              <w:top w:val="single" w:sz="4" w:space="0" w:color="auto"/>
              <w:left w:val="single" w:sz="4" w:space="0" w:color="auto"/>
              <w:bottom w:val="single" w:sz="4" w:space="0" w:color="auto"/>
              <w:right w:val="single" w:sz="4" w:space="0" w:color="auto"/>
            </w:tcBorders>
          </w:tcPr>
          <w:p w14:paraId="32641E6D" w14:textId="77777777" w:rsidR="00D37A79" w:rsidRPr="00F53431" w:rsidRDefault="00D37A79" w:rsidP="002C004D">
            <w:pPr>
              <w:spacing w:before="0" w:after="0" w:line="240" w:lineRule="auto"/>
            </w:pPr>
            <w:r w:rsidRPr="00F53431">
              <w:t>NHANES dataset:</w:t>
            </w:r>
          </w:p>
          <w:p w14:paraId="45F01C54" w14:textId="77777777" w:rsidR="00D37A79" w:rsidRPr="00F53431" w:rsidRDefault="00D37A79" w:rsidP="002C004D">
            <w:pPr>
              <w:spacing w:before="0" w:after="0" w:line="240" w:lineRule="auto"/>
              <w:rPr>
                <w:rFonts w:eastAsia="Times New Roman"/>
              </w:rPr>
            </w:pPr>
            <w:r w:rsidRPr="00F53431">
              <w:t>7 attributes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77BAF77" w14:textId="77777777" w:rsidR="00D37A79" w:rsidRPr="00F53431" w:rsidRDefault="00D37A79" w:rsidP="002C004D">
            <w:pPr>
              <w:spacing w:before="0" w:after="0" w:line="240" w:lineRule="auto"/>
              <w:rPr>
                <w:rStyle w:val="fontstyle01"/>
                <w:rFonts w:ascii="Times New Roman" w:hAnsi="Times New Roman"/>
                <w:color w:val="auto"/>
                <w:sz w:val="24"/>
                <w:szCs w:val="24"/>
              </w:rPr>
            </w:pPr>
            <w:r w:rsidRPr="00F53431">
              <w:rPr>
                <w:rStyle w:val="fontstyle01"/>
                <w:rFonts w:ascii="Times New Roman" w:hAnsi="Times New Roman"/>
                <w:sz w:val="24"/>
                <w:szCs w:val="24"/>
              </w:rPr>
              <w:t>Accuracy: 81.78%</w:t>
            </w:r>
          </w:p>
          <w:p w14:paraId="4F071FC0" w14:textId="77777777" w:rsidR="00D37A79" w:rsidRPr="00F53431" w:rsidRDefault="00D37A79" w:rsidP="002C004D">
            <w:pPr>
              <w:spacing w:before="0" w:after="0" w:line="240" w:lineRule="auto"/>
              <w:rPr>
                <w:rStyle w:val="fontstyle01"/>
                <w:rFonts w:ascii="Times New Roman" w:hAnsi="Times New Roman"/>
                <w:sz w:val="24"/>
                <w:szCs w:val="24"/>
              </w:rPr>
            </w:pPr>
            <w:r w:rsidRPr="00F53431">
              <w:rPr>
                <w:rStyle w:val="fontstyle01"/>
                <w:rFonts w:ascii="Times New Roman" w:hAnsi="Times New Roman"/>
                <w:sz w:val="24"/>
                <w:szCs w:val="24"/>
              </w:rPr>
              <w:t>Recall: 77.3%</w:t>
            </w:r>
          </w:p>
          <w:p w14:paraId="5F59F971" w14:textId="77777777" w:rsidR="00D37A79" w:rsidRPr="00F53431" w:rsidRDefault="00D37A79" w:rsidP="002C004D">
            <w:pPr>
              <w:spacing w:before="0" w:after="0" w:line="240" w:lineRule="auto"/>
              <w:rPr>
                <w:rStyle w:val="fontstyle01"/>
                <w:rFonts w:ascii="Times New Roman" w:hAnsi="Times New Roman"/>
                <w:sz w:val="24"/>
                <w:szCs w:val="24"/>
              </w:rPr>
            </w:pPr>
            <w:r w:rsidRPr="00F53431">
              <w:rPr>
                <w:rStyle w:val="fontstyle01"/>
                <w:rFonts w:ascii="Times New Roman" w:hAnsi="Times New Roman"/>
                <w:sz w:val="24"/>
                <w:szCs w:val="24"/>
              </w:rPr>
              <w:t>Specificity: 81.8 %</w:t>
            </w:r>
          </w:p>
          <w:p w14:paraId="19C34516" w14:textId="77777777" w:rsidR="00D37A79" w:rsidRPr="00F53431" w:rsidRDefault="00D37A79" w:rsidP="002C004D">
            <w:pPr>
              <w:spacing w:before="0" w:after="0" w:line="240" w:lineRule="auto"/>
            </w:pPr>
            <w:r w:rsidRPr="00F53431">
              <w:rPr>
                <w:rStyle w:val="fontstyle01"/>
                <w:rFonts w:ascii="Times New Roman" w:hAnsi="Times New Roman"/>
                <w:sz w:val="24"/>
                <w:szCs w:val="24"/>
              </w:rPr>
              <w:t>AUC: 76.78 %</w:t>
            </w:r>
          </w:p>
          <w:p w14:paraId="733E1915" w14:textId="77777777" w:rsidR="00D37A79" w:rsidRPr="00F53431" w:rsidRDefault="00D37A79" w:rsidP="002C004D">
            <w:pPr>
              <w:spacing w:before="0" w:after="0" w:line="240" w:lineRule="auto"/>
            </w:pPr>
          </w:p>
        </w:tc>
      </w:tr>
      <w:tr w:rsidR="00D37A79" w:rsidRPr="00F53431" w14:paraId="4E1E50A6" w14:textId="77777777" w:rsidTr="009903AC">
        <w:tc>
          <w:tcPr>
            <w:tcW w:w="715" w:type="dxa"/>
            <w:tcBorders>
              <w:top w:val="single" w:sz="4" w:space="0" w:color="auto"/>
              <w:left w:val="single" w:sz="4" w:space="0" w:color="auto"/>
              <w:bottom w:val="single" w:sz="4" w:space="0" w:color="auto"/>
              <w:right w:val="single" w:sz="4" w:space="0" w:color="auto"/>
            </w:tcBorders>
            <w:vAlign w:val="center"/>
          </w:tcPr>
          <w:p w14:paraId="7B2826DD" w14:textId="77777777" w:rsidR="00D37A79" w:rsidRPr="00F53431" w:rsidRDefault="00D37A79" w:rsidP="002C004D">
            <w:pPr>
              <w:pStyle w:val="ListParagraph"/>
              <w:framePr w:hSpace="0" w:wrap="auto" w:vAnchor="margin" w:hAnchor="text" w:xAlign="left" w:yAlign="inline"/>
              <w:numPr>
                <w:ilvl w:val="0"/>
                <w:numId w:val="10"/>
              </w:numPr>
              <w:spacing w:line="240" w:lineRule="auto"/>
            </w:pPr>
          </w:p>
        </w:tc>
        <w:tc>
          <w:tcPr>
            <w:tcW w:w="3330" w:type="dxa"/>
            <w:tcBorders>
              <w:top w:val="single" w:sz="4" w:space="0" w:color="auto"/>
              <w:left w:val="single" w:sz="4" w:space="0" w:color="auto"/>
              <w:bottom w:val="single" w:sz="4" w:space="0" w:color="auto"/>
              <w:right w:val="single" w:sz="4" w:space="0" w:color="auto"/>
            </w:tcBorders>
            <w:vAlign w:val="center"/>
            <w:hideMark/>
          </w:tcPr>
          <w:p w14:paraId="4E67D5B5" w14:textId="4FE39F61" w:rsidR="00D37A79" w:rsidRPr="00F53431" w:rsidRDefault="00D37A79" w:rsidP="002C004D">
            <w:pPr>
              <w:spacing w:before="0" w:after="0" w:line="240" w:lineRule="auto"/>
              <w:rPr>
                <w:rFonts w:eastAsia="Times New Roman"/>
              </w:rPr>
            </w:pPr>
            <w:r w:rsidRPr="00F53431">
              <w:t xml:space="preserve">Sahithi </w:t>
            </w:r>
            <w:proofErr w:type="spellStart"/>
            <w:proofErr w:type="gramStart"/>
            <w:r w:rsidRPr="00F53431">
              <w:t>Ankireddy</w:t>
            </w:r>
            <w:proofErr w:type="spellEnd"/>
            <w:r w:rsidRPr="00F53431">
              <w:t xml:space="preserve">  -</w:t>
            </w:r>
            <w:proofErr w:type="gramEnd"/>
            <w:r w:rsidRPr="00F53431">
              <w:t>2020</w:t>
            </w:r>
          </w:p>
        </w:tc>
        <w:tc>
          <w:tcPr>
            <w:tcW w:w="3060" w:type="dxa"/>
            <w:tcBorders>
              <w:top w:val="single" w:sz="4" w:space="0" w:color="auto"/>
              <w:left w:val="single" w:sz="4" w:space="0" w:color="auto"/>
              <w:bottom w:val="single" w:sz="4" w:space="0" w:color="auto"/>
              <w:right w:val="single" w:sz="4" w:space="0" w:color="auto"/>
            </w:tcBorders>
            <w:vAlign w:val="center"/>
            <w:hideMark/>
          </w:tcPr>
          <w:p w14:paraId="007E707A" w14:textId="77777777" w:rsidR="00D37A79" w:rsidRPr="003D43B8" w:rsidRDefault="00D37A79" w:rsidP="002C004D">
            <w:pPr>
              <w:spacing w:before="0" w:after="0" w:line="240" w:lineRule="auto"/>
            </w:pPr>
            <w:r w:rsidRPr="003D43B8">
              <w:t>Deep Neural</w:t>
            </w:r>
          </w:p>
          <w:p w14:paraId="0DADA521" w14:textId="77777777" w:rsidR="00D37A79" w:rsidRPr="003D43B8" w:rsidRDefault="00D37A79" w:rsidP="002C004D">
            <w:pPr>
              <w:spacing w:before="0" w:after="0" w:line="240" w:lineRule="auto"/>
            </w:pPr>
            <w:r w:rsidRPr="003D43B8">
              <w:t xml:space="preserve">Network (DNN) </w:t>
            </w:r>
          </w:p>
        </w:tc>
        <w:tc>
          <w:tcPr>
            <w:tcW w:w="2160" w:type="dxa"/>
            <w:tcBorders>
              <w:top w:val="single" w:sz="4" w:space="0" w:color="auto"/>
              <w:left w:val="single" w:sz="4" w:space="0" w:color="auto"/>
              <w:bottom w:val="single" w:sz="4" w:space="0" w:color="auto"/>
              <w:right w:val="single" w:sz="4" w:space="0" w:color="auto"/>
            </w:tcBorders>
          </w:tcPr>
          <w:p w14:paraId="59A4AE4B" w14:textId="77777777" w:rsidR="00D37A79" w:rsidRPr="00F53431" w:rsidRDefault="00D37A79" w:rsidP="002C004D">
            <w:pPr>
              <w:spacing w:before="0" w:after="0" w:line="240" w:lineRule="auto"/>
              <w:rPr>
                <w:rFonts w:eastAsia="Times New Roman"/>
                <w:color w:val="000000"/>
              </w:rPr>
            </w:pPr>
            <w:r w:rsidRPr="00F53431">
              <w:t>Cleveland dataset: 14 Attributes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DBF4748" w14:textId="77777777" w:rsidR="00D37A79" w:rsidRPr="00F53431" w:rsidRDefault="00D37A79" w:rsidP="002C004D">
            <w:pPr>
              <w:spacing w:before="0" w:after="0" w:line="240" w:lineRule="auto"/>
              <w:rPr>
                <w:rFonts w:eastAsia="Times New Roman"/>
              </w:rPr>
            </w:pPr>
            <w:r w:rsidRPr="00F53431">
              <w:rPr>
                <w:rStyle w:val="fontstyle01"/>
                <w:rFonts w:ascii="Times New Roman" w:hAnsi="Times New Roman"/>
                <w:sz w:val="24"/>
                <w:szCs w:val="24"/>
              </w:rPr>
              <w:t xml:space="preserve">Accuracy: </w:t>
            </w:r>
            <w:r w:rsidRPr="00F53431">
              <w:rPr>
                <w:rFonts w:eastAsia="Times New Roman"/>
                <w:color w:val="000000"/>
              </w:rPr>
              <w:t>85.60%</w:t>
            </w:r>
          </w:p>
        </w:tc>
      </w:tr>
      <w:tr w:rsidR="00D37A79" w:rsidRPr="00F53431" w14:paraId="1BE87AA3" w14:textId="77777777" w:rsidTr="009903AC">
        <w:tc>
          <w:tcPr>
            <w:tcW w:w="715" w:type="dxa"/>
            <w:tcBorders>
              <w:top w:val="single" w:sz="4" w:space="0" w:color="auto"/>
              <w:left w:val="single" w:sz="4" w:space="0" w:color="auto"/>
              <w:bottom w:val="single" w:sz="4" w:space="0" w:color="auto"/>
              <w:right w:val="single" w:sz="4" w:space="0" w:color="auto"/>
            </w:tcBorders>
            <w:vAlign w:val="center"/>
          </w:tcPr>
          <w:p w14:paraId="7C08D2AF" w14:textId="77777777" w:rsidR="00D37A79" w:rsidRPr="00F53431" w:rsidRDefault="00D37A79" w:rsidP="002C004D">
            <w:pPr>
              <w:pStyle w:val="ListParagraph"/>
              <w:framePr w:hSpace="0" w:wrap="auto" w:vAnchor="margin" w:hAnchor="text" w:xAlign="left" w:yAlign="inline"/>
              <w:numPr>
                <w:ilvl w:val="0"/>
                <w:numId w:val="10"/>
              </w:numPr>
              <w:spacing w:line="240" w:lineRule="auto"/>
            </w:pPr>
          </w:p>
        </w:tc>
        <w:tc>
          <w:tcPr>
            <w:tcW w:w="3330" w:type="dxa"/>
            <w:tcBorders>
              <w:top w:val="single" w:sz="4" w:space="0" w:color="auto"/>
              <w:left w:val="single" w:sz="4" w:space="0" w:color="auto"/>
              <w:bottom w:val="single" w:sz="4" w:space="0" w:color="auto"/>
              <w:right w:val="single" w:sz="4" w:space="0" w:color="auto"/>
            </w:tcBorders>
            <w:vAlign w:val="center"/>
          </w:tcPr>
          <w:p w14:paraId="7987705E" w14:textId="1A78F6D7" w:rsidR="00D37A79" w:rsidRPr="00F53431" w:rsidRDefault="00D37A79" w:rsidP="002C004D">
            <w:pPr>
              <w:spacing w:before="0" w:after="0" w:line="240" w:lineRule="auto"/>
            </w:pPr>
            <w:r w:rsidRPr="00F53431">
              <w:t xml:space="preserve">Ekta Maini, and </w:t>
            </w:r>
            <w:proofErr w:type="spellStart"/>
            <w:r w:rsidRPr="00F53431">
              <w:t>Bondu</w:t>
            </w:r>
            <w:proofErr w:type="spellEnd"/>
            <w:r w:rsidRPr="00F53431">
              <w:t xml:space="preserve"> </w:t>
            </w:r>
            <w:proofErr w:type="spellStart"/>
            <w:r w:rsidRPr="00F53431">
              <w:t>Venkateswarlu</w:t>
            </w:r>
            <w:proofErr w:type="spellEnd"/>
            <w:r w:rsidRPr="00F53431">
              <w:t xml:space="preserve"> </w:t>
            </w:r>
            <w:r w:rsidRPr="00F53431">
              <w:rPr>
                <w:b/>
              </w:rPr>
              <w:t>-</w:t>
            </w:r>
            <w:r w:rsidRPr="00F53431">
              <w:t>2021</w:t>
            </w:r>
            <w:r w:rsidR="003D43B8">
              <w:rPr>
                <w:rStyle w:val="FootnoteReference"/>
                <w:b/>
                <w:bCs/>
              </w:rPr>
              <w:fldChar w:fldCharType="begin" w:fldLock="1"/>
            </w:r>
            <w:r w:rsidR="00060622">
              <w:instrText>ADDIN CSL_CITATION {"citationItems":[{"id":"ITEM-1","itemData":{"DOI":"10.1063/5.0036478","ISBN":"9780735440593","ISSN":"15517616","abstract":"Machine learning is bringing a revolution in the healthcare domain. These algorithms have an immense capability to generate hidden insights from the data generated by the healthcare sector. These insights can be used to predict the risk of occurrence of fatal diseases in an early stage. Heart diseases pose a serious threat to the lives of people specifically in low- and middle-income group countries. Early detection of heart diseases using machine learning can be an effective way to prevent these diseases. In this research, a system was built to predict heart diseases. Freely available online dataset to predict heart diseases was used in the study. In this paper, a comprehensive effort has been made to enhance the performance of the prediction system. Ensembling techniques namely bagging and boosting have been applied. Experimental results prove that these techniques effectively improve the prediction accuracy of weak classifiers. The prediction system designed in this research shall prove to be a milestone in providing good quality affordable healthcare. This prediction system shall be made available in the cloud to ensure better accessibility.","author":[{"dropping-particle":"","family":"Maini","given":"Ekta","non-dropping-particle":"","parse-names":false,"suffix":""},{"dropping-particle":"","family":"Venkateswarlu","given":"Bondu","non-dropping-particle":"","parse-names":false,"suffix":""}],"container-title":"AIP Conference Proceedings","id":"ITEM-1","issue":"February","issued":{"date-parts":[["2021"]]},"title":"Improving the performance of heart disease prediction system using ensembling techniques","type":"article-journal","volume":"2316"},"uris":["http://www.mendeley.com/documents/?uuid=4c382303-4cc7-44ce-8e16-eb3e3ef83136"]}],"mendeley":{"formattedCitation":"(Maini and Venkateswarlu 2021)","plainTextFormattedCitation":"(Maini and Venkateswarlu 2021)","previouslyFormattedCitation":"(Maini and Venkateswarlu 2021)"},"properties":{"noteIndex":0},"schema":"https://github.com/citation-style-language/schema/raw/master/csl-citation.json"}</w:instrText>
            </w:r>
            <w:r w:rsidR="003D43B8">
              <w:rPr>
                <w:rStyle w:val="FootnoteReference"/>
                <w:b/>
                <w:bCs/>
              </w:rPr>
              <w:fldChar w:fldCharType="separate"/>
            </w:r>
            <w:r w:rsidR="003D43B8" w:rsidRPr="003D43B8">
              <w:rPr>
                <w:noProof/>
              </w:rPr>
              <w:t>(Maini and Venkateswarlu 2021)</w:t>
            </w:r>
            <w:r w:rsidR="003D43B8">
              <w:rPr>
                <w:rStyle w:val="FootnoteReference"/>
                <w:b/>
                <w:bCs/>
              </w:rPr>
              <w:fldChar w:fldCharType="end"/>
            </w:r>
          </w:p>
        </w:tc>
        <w:tc>
          <w:tcPr>
            <w:tcW w:w="3060" w:type="dxa"/>
            <w:tcBorders>
              <w:top w:val="single" w:sz="4" w:space="0" w:color="auto"/>
              <w:left w:val="single" w:sz="4" w:space="0" w:color="auto"/>
              <w:bottom w:val="single" w:sz="4" w:space="0" w:color="auto"/>
              <w:right w:val="single" w:sz="4" w:space="0" w:color="auto"/>
            </w:tcBorders>
            <w:vAlign w:val="center"/>
          </w:tcPr>
          <w:p w14:paraId="5BEEBC75" w14:textId="3CCC9F6E" w:rsidR="00D37A79" w:rsidRPr="003D43B8" w:rsidRDefault="006C6504" w:rsidP="002C004D">
            <w:pPr>
              <w:spacing w:before="0" w:after="0" w:line="240" w:lineRule="auto"/>
            </w:pPr>
            <w:r w:rsidRPr="003D43B8">
              <w:t xml:space="preserve">Ensembling techniques (Naïve Bayes, SVM, Logistic Regression and </w:t>
            </w:r>
            <w:proofErr w:type="spellStart"/>
            <w:r w:rsidRPr="003D43B8">
              <w:t>and</w:t>
            </w:r>
            <w:proofErr w:type="spellEnd"/>
            <w:r w:rsidRPr="003D43B8">
              <w:t xml:space="preserve"> Multilayer Perceptron)</w:t>
            </w:r>
          </w:p>
        </w:tc>
        <w:tc>
          <w:tcPr>
            <w:tcW w:w="2160" w:type="dxa"/>
            <w:tcBorders>
              <w:top w:val="single" w:sz="4" w:space="0" w:color="auto"/>
              <w:left w:val="single" w:sz="4" w:space="0" w:color="auto"/>
              <w:bottom w:val="single" w:sz="4" w:space="0" w:color="auto"/>
              <w:right w:val="single" w:sz="4" w:space="0" w:color="auto"/>
            </w:tcBorders>
          </w:tcPr>
          <w:p w14:paraId="70C0CD83" w14:textId="0C2711A3" w:rsidR="00D37A79" w:rsidRPr="00F53431" w:rsidRDefault="00FD52E2" w:rsidP="002C004D">
            <w:pPr>
              <w:spacing w:before="0" w:after="0" w:line="240" w:lineRule="auto"/>
            </w:pPr>
            <w:r w:rsidRPr="00F53431">
              <w:t>Cleveland dataset: 14 Attributes</w:t>
            </w:r>
          </w:p>
        </w:tc>
        <w:tc>
          <w:tcPr>
            <w:tcW w:w="2160" w:type="dxa"/>
            <w:tcBorders>
              <w:top w:val="single" w:sz="4" w:space="0" w:color="auto"/>
              <w:left w:val="single" w:sz="4" w:space="0" w:color="auto"/>
              <w:bottom w:val="single" w:sz="4" w:space="0" w:color="auto"/>
              <w:right w:val="single" w:sz="4" w:space="0" w:color="auto"/>
            </w:tcBorders>
            <w:vAlign w:val="center"/>
          </w:tcPr>
          <w:p w14:paraId="2F9901D8" w14:textId="59E5419A" w:rsidR="00D37A79" w:rsidRPr="00F53431" w:rsidRDefault="00D35343" w:rsidP="002C004D">
            <w:pPr>
              <w:spacing w:before="0" w:after="0" w:line="240" w:lineRule="auto"/>
              <w:rPr>
                <w:rStyle w:val="fontstyle01"/>
                <w:rFonts w:ascii="Times New Roman" w:hAnsi="Times New Roman"/>
                <w:sz w:val="24"/>
                <w:szCs w:val="24"/>
              </w:rPr>
            </w:pPr>
            <w:r w:rsidRPr="00F53431">
              <w:rPr>
                <w:rStyle w:val="fontstyle01"/>
                <w:rFonts w:ascii="Times New Roman" w:hAnsi="Times New Roman"/>
                <w:sz w:val="24"/>
                <w:szCs w:val="24"/>
              </w:rPr>
              <w:t>Accuracy: 87.5%</w:t>
            </w:r>
          </w:p>
        </w:tc>
      </w:tr>
      <w:tr w:rsidR="00D37A79" w:rsidRPr="00F53431" w14:paraId="42BD263D" w14:textId="77777777" w:rsidTr="009903AC">
        <w:trPr>
          <w:trHeight w:val="1176"/>
        </w:trPr>
        <w:tc>
          <w:tcPr>
            <w:tcW w:w="715" w:type="dxa"/>
            <w:tcBorders>
              <w:top w:val="single" w:sz="4" w:space="0" w:color="auto"/>
              <w:left w:val="single" w:sz="4" w:space="0" w:color="auto"/>
              <w:bottom w:val="single" w:sz="4" w:space="0" w:color="auto"/>
              <w:right w:val="single" w:sz="4" w:space="0" w:color="auto"/>
            </w:tcBorders>
            <w:vAlign w:val="center"/>
          </w:tcPr>
          <w:p w14:paraId="3E846DCA" w14:textId="77777777" w:rsidR="00D37A79" w:rsidRPr="00F53431" w:rsidRDefault="00D37A79" w:rsidP="002C004D">
            <w:pPr>
              <w:pStyle w:val="ListParagraph"/>
              <w:framePr w:hSpace="0" w:wrap="auto" w:vAnchor="margin" w:hAnchor="text" w:xAlign="left" w:yAlign="inline"/>
              <w:numPr>
                <w:ilvl w:val="0"/>
                <w:numId w:val="10"/>
              </w:numPr>
              <w:spacing w:line="240" w:lineRule="auto"/>
            </w:pPr>
          </w:p>
        </w:tc>
        <w:tc>
          <w:tcPr>
            <w:tcW w:w="3330" w:type="dxa"/>
            <w:tcBorders>
              <w:top w:val="single" w:sz="4" w:space="0" w:color="auto"/>
              <w:left w:val="single" w:sz="4" w:space="0" w:color="auto"/>
              <w:bottom w:val="single" w:sz="4" w:space="0" w:color="auto"/>
              <w:right w:val="single" w:sz="4" w:space="0" w:color="auto"/>
            </w:tcBorders>
            <w:vAlign w:val="center"/>
          </w:tcPr>
          <w:p w14:paraId="7974C5A1" w14:textId="77777777" w:rsidR="00D37A79" w:rsidRPr="00F53431" w:rsidRDefault="00D37A79" w:rsidP="002C004D">
            <w:pPr>
              <w:spacing w:before="0" w:after="0" w:line="240" w:lineRule="auto"/>
            </w:pPr>
            <w:r w:rsidRPr="00F53431">
              <w:rPr>
                <w:rStyle w:val="fontstyle01"/>
                <w:rFonts w:ascii="Times New Roman" w:hAnsi="Times New Roman"/>
                <w:b/>
                <w:bCs/>
                <w:sz w:val="24"/>
                <w:szCs w:val="24"/>
              </w:rPr>
              <w:t>Our proposed approach</w:t>
            </w:r>
          </w:p>
        </w:tc>
        <w:tc>
          <w:tcPr>
            <w:tcW w:w="3060" w:type="dxa"/>
            <w:tcBorders>
              <w:top w:val="single" w:sz="4" w:space="0" w:color="auto"/>
              <w:left w:val="single" w:sz="4" w:space="0" w:color="auto"/>
              <w:bottom w:val="single" w:sz="4" w:space="0" w:color="auto"/>
              <w:right w:val="single" w:sz="4" w:space="0" w:color="auto"/>
            </w:tcBorders>
            <w:vAlign w:val="center"/>
          </w:tcPr>
          <w:p w14:paraId="0FCEBD3C" w14:textId="54F46F74" w:rsidR="00D37A79" w:rsidRPr="00F53431" w:rsidRDefault="00D37A79" w:rsidP="002C004D">
            <w:pPr>
              <w:spacing w:before="0" w:after="0" w:line="240" w:lineRule="auto"/>
            </w:pPr>
            <w:r w:rsidRPr="00F53431">
              <w:t xml:space="preserve">Bayesian Network </w:t>
            </w:r>
            <w:r w:rsidR="006C6504" w:rsidRPr="00F53431">
              <w:t>with</w:t>
            </w:r>
            <w:r w:rsidRPr="00F53431">
              <w:t xml:space="preserve"> Wrapper subset evaluation (For feature selection)</w:t>
            </w:r>
          </w:p>
        </w:tc>
        <w:tc>
          <w:tcPr>
            <w:tcW w:w="2160" w:type="dxa"/>
            <w:tcBorders>
              <w:top w:val="single" w:sz="4" w:space="0" w:color="auto"/>
              <w:left w:val="single" w:sz="4" w:space="0" w:color="auto"/>
              <w:bottom w:val="single" w:sz="4" w:space="0" w:color="auto"/>
              <w:right w:val="single" w:sz="4" w:space="0" w:color="auto"/>
            </w:tcBorders>
          </w:tcPr>
          <w:p w14:paraId="41A5CAEF" w14:textId="65C9861F" w:rsidR="00FD52E2" w:rsidRPr="00F53431" w:rsidRDefault="00D37A79" w:rsidP="002C004D">
            <w:pPr>
              <w:spacing w:before="0" w:after="0" w:line="240" w:lineRule="auto"/>
            </w:pPr>
            <w:r w:rsidRPr="00F53431">
              <w:t>Cleveland dataset: 8 Attributes</w:t>
            </w:r>
            <w:r w:rsidR="00FD52E2" w:rsidRPr="00F53431">
              <w:t xml:space="preserve">. Namely:  age, sex, cp, </w:t>
            </w:r>
            <w:proofErr w:type="spellStart"/>
            <w:r w:rsidR="00FD52E2" w:rsidRPr="00F53431">
              <w:t>exang</w:t>
            </w:r>
            <w:proofErr w:type="spellEnd"/>
            <w:r w:rsidR="00FD52E2" w:rsidRPr="00F53431">
              <w:t xml:space="preserve">, </w:t>
            </w:r>
            <w:proofErr w:type="spellStart"/>
            <w:r w:rsidR="00FD52E2" w:rsidRPr="00F53431">
              <w:t>oldpeak</w:t>
            </w:r>
            <w:proofErr w:type="spellEnd"/>
            <w:r w:rsidR="00FD52E2" w:rsidRPr="00F53431">
              <w:t xml:space="preserve">, slope, ca, </w:t>
            </w:r>
            <w:proofErr w:type="spellStart"/>
            <w:r w:rsidR="00FD52E2" w:rsidRPr="00F53431">
              <w:t>thal</w:t>
            </w:r>
            <w:proofErr w:type="spellEnd"/>
          </w:p>
          <w:p w14:paraId="093E5123" w14:textId="106706E6" w:rsidR="00D37A79" w:rsidRPr="00F53431" w:rsidRDefault="00D37A79" w:rsidP="002C004D">
            <w:pPr>
              <w:spacing w:before="0" w:after="0" w:line="240" w:lineRule="auto"/>
            </w:pPr>
          </w:p>
        </w:tc>
        <w:tc>
          <w:tcPr>
            <w:tcW w:w="2160" w:type="dxa"/>
            <w:tcBorders>
              <w:top w:val="single" w:sz="4" w:space="0" w:color="auto"/>
              <w:left w:val="single" w:sz="4" w:space="0" w:color="auto"/>
              <w:bottom w:val="single" w:sz="4" w:space="0" w:color="auto"/>
              <w:right w:val="single" w:sz="4" w:space="0" w:color="auto"/>
            </w:tcBorders>
            <w:vAlign w:val="center"/>
          </w:tcPr>
          <w:p w14:paraId="36BB50E1" w14:textId="77777777" w:rsidR="00D37A79" w:rsidRPr="00F53431" w:rsidRDefault="00D37A79" w:rsidP="002C004D">
            <w:pPr>
              <w:spacing w:before="0" w:after="0" w:line="240" w:lineRule="auto"/>
            </w:pPr>
            <w:r w:rsidRPr="00F53431">
              <w:t xml:space="preserve">Accuracy: </w:t>
            </w:r>
            <w:r w:rsidRPr="00F53431">
              <w:rPr>
                <w:b/>
                <w:bCs/>
              </w:rPr>
              <w:t>88.53%</w:t>
            </w:r>
          </w:p>
          <w:p w14:paraId="4B1AA52C" w14:textId="77777777" w:rsidR="00D37A79" w:rsidRPr="00F53431" w:rsidRDefault="00D37A79" w:rsidP="002C004D">
            <w:pPr>
              <w:spacing w:before="0" w:after="0" w:line="240" w:lineRule="auto"/>
            </w:pPr>
            <w:r w:rsidRPr="00F53431">
              <w:t xml:space="preserve">Precision: </w:t>
            </w:r>
            <w:r w:rsidRPr="00F53431">
              <w:rPr>
                <w:b/>
                <w:bCs/>
              </w:rPr>
              <w:t xml:space="preserve">88.8 </w:t>
            </w:r>
            <w:r w:rsidRPr="00F53431">
              <w:t>%</w:t>
            </w:r>
          </w:p>
          <w:p w14:paraId="583F763B" w14:textId="77777777" w:rsidR="00D37A79" w:rsidRPr="00F53431" w:rsidRDefault="00D37A79" w:rsidP="002C004D">
            <w:pPr>
              <w:spacing w:before="0" w:after="0" w:line="240" w:lineRule="auto"/>
            </w:pPr>
            <w:r w:rsidRPr="00F53431">
              <w:t xml:space="preserve">Recall: </w:t>
            </w:r>
            <w:r w:rsidRPr="00F53431">
              <w:rPr>
                <w:b/>
                <w:bCs/>
              </w:rPr>
              <w:t>88.5</w:t>
            </w:r>
            <w:r w:rsidRPr="00F53431">
              <w:t>%</w:t>
            </w:r>
          </w:p>
          <w:p w14:paraId="15A788D5" w14:textId="77777777" w:rsidR="00D37A79" w:rsidRPr="00F53431" w:rsidRDefault="00D37A79" w:rsidP="002C004D">
            <w:pPr>
              <w:spacing w:before="0" w:after="0" w:line="240" w:lineRule="auto"/>
            </w:pPr>
            <w:r w:rsidRPr="00F53431">
              <w:t xml:space="preserve">F1- Score: </w:t>
            </w:r>
            <w:r w:rsidRPr="00F53431">
              <w:rPr>
                <w:b/>
                <w:bCs/>
              </w:rPr>
              <w:t xml:space="preserve">88.5 </w:t>
            </w:r>
            <w:r w:rsidRPr="00F53431">
              <w:t>%</w:t>
            </w:r>
          </w:p>
          <w:p w14:paraId="57390D39" w14:textId="77777777" w:rsidR="00D37A79" w:rsidRPr="00F53431" w:rsidRDefault="00D37A79" w:rsidP="002C004D">
            <w:pPr>
              <w:spacing w:before="0" w:after="0" w:line="240" w:lineRule="auto"/>
              <w:rPr>
                <w:rFonts w:eastAsia="Times New Roman"/>
              </w:rPr>
            </w:pPr>
            <w:r w:rsidRPr="00F53431">
              <w:t>ROC Area</w:t>
            </w:r>
            <w:r w:rsidRPr="00F53431">
              <w:rPr>
                <w:b/>
                <w:bCs/>
              </w:rPr>
              <w:t>: 92.0%</w:t>
            </w:r>
          </w:p>
        </w:tc>
      </w:tr>
    </w:tbl>
    <w:p w14:paraId="695231E3" w14:textId="77777777" w:rsidR="00577C8A" w:rsidRDefault="00577C8A" w:rsidP="002C004D">
      <w:pPr>
        <w:pStyle w:val="AppendixH3"/>
        <w:spacing w:before="0" w:after="0" w:line="480" w:lineRule="auto"/>
        <w:jc w:val="both"/>
        <w:rPr>
          <w:rFonts w:ascii="Times New Roman" w:hAnsi="Times New Roman" w:cs="Times New Roman"/>
          <w:sz w:val="24"/>
          <w:lang w:eastAsia="it-IT"/>
        </w:rPr>
      </w:pPr>
    </w:p>
    <w:p w14:paraId="15DFBE99" w14:textId="6F2B4064" w:rsidR="008C2E2D" w:rsidRPr="00F53431" w:rsidRDefault="008C2E2D" w:rsidP="002C004D">
      <w:pPr>
        <w:pStyle w:val="AppendixH3"/>
        <w:spacing w:before="0" w:after="0" w:line="480" w:lineRule="auto"/>
        <w:jc w:val="both"/>
        <w:rPr>
          <w:rFonts w:ascii="Times New Roman" w:hAnsi="Times New Roman" w:cs="Times New Roman"/>
          <w:sz w:val="24"/>
          <w:lang w:eastAsia="it-IT"/>
        </w:rPr>
      </w:pPr>
      <w:r w:rsidRPr="00F53431">
        <w:rPr>
          <w:rFonts w:ascii="Times New Roman" w:hAnsi="Times New Roman" w:cs="Times New Roman"/>
          <w:sz w:val="24"/>
          <w:lang w:eastAsia="it-IT"/>
        </w:rPr>
        <w:t>Conclusion</w:t>
      </w:r>
    </w:p>
    <w:p w14:paraId="5E4342D8" w14:textId="455562CE" w:rsidR="008C2E2D" w:rsidRPr="00F53431" w:rsidRDefault="00824DAF" w:rsidP="002C004D">
      <w:pPr>
        <w:spacing w:before="0" w:after="0"/>
        <w:rPr>
          <w:b/>
          <w:lang w:eastAsia="it-IT"/>
        </w:rPr>
      </w:pPr>
      <w:r w:rsidRPr="00F53431">
        <w:rPr>
          <w:lang w:eastAsia="it-IT"/>
        </w:rPr>
        <w:t xml:space="preserve">It is worth researching much of what is required to forecast and diagnose any disease using machine learning effectively. Heart disease is considered one of the major threats to life and now it is a critical challenge to predict heart disease at an early stage in the area of clinical data analysis </w:t>
      </w:r>
      <w:r w:rsidR="00AB618C" w:rsidRPr="00F53431">
        <w:rPr>
          <w:lang w:eastAsia="it-IT"/>
        </w:rPr>
        <w:t xml:space="preserve">in order to minimize the death </w:t>
      </w:r>
      <w:r w:rsidR="00FC3536" w:rsidRPr="00F53431">
        <w:rPr>
          <w:lang w:eastAsia="it-IT"/>
        </w:rPr>
        <w:t>rate.</w:t>
      </w:r>
      <w:r w:rsidR="00603857" w:rsidRPr="00F53431">
        <w:rPr>
          <w:lang w:eastAsia="it-IT"/>
        </w:rPr>
        <w:t xml:space="preserve"> </w:t>
      </w:r>
      <w:r w:rsidRPr="00F53431">
        <w:rPr>
          <w:lang w:eastAsia="it-IT"/>
        </w:rPr>
        <w:t xml:space="preserve"> Our method reduces the</w:t>
      </w:r>
      <w:r w:rsidR="00D07475" w:rsidRPr="00F53431">
        <w:rPr>
          <w:lang w:eastAsia="it-IT"/>
        </w:rPr>
        <w:t xml:space="preserve"> </w:t>
      </w:r>
      <w:r w:rsidRPr="00F53431">
        <w:rPr>
          <w:lang w:eastAsia="it-IT"/>
        </w:rPr>
        <w:t xml:space="preserve">dimensionality of the dataset using </w:t>
      </w:r>
      <w:r w:rsidR="00D07475" w:rsidRPr="00F53431">
        <w:rPr>
          <w:lang w:eastAsia="it-IT"/>
        </w:rPr>
        <w:t xml:space="preserve">WEKA </w:t>
      </w:r>
      <w:r w:rsidRPr="00F53431">
        <w:rPr>
          <w:lang w:eastAsia="it-IT"/>
        </w:rPr>
        <w:t xml:space="preserve">wrapper method of data selection to select the best subset on </w:t>
      </w:r>
      <w:r w:rsidR="003D43B8" w:rsidRPr="00F53431">
        <w:rPr>
          <w:lang w:eastAsia="it-IT"/>
        </w:rPr>
        <w:t>Cleveland</w:t>
      </w:r>
      <w:r w:rsidRPr="00F53431">
        <w:rPr>
          <w:lang w:eastAsia="it-IT"/>
        </w:rPr>
        <w:t xml:space="preserve"> dataset features for better accuracy and efficiency predicting heart disease. The selected features are 8 </w:t>
      </w:r>
      <w:r w:rsidRPr="00577C8A">
        <w:t>in</w:t>
      </w:r>
      <w:r w:rsidRPr="00F53431">
        <w:rPr>
          <w:lang w:eastAsia="it-IT"/>
        </w:rPr>
        <w:t xml:space="preserve"> numbers and they include:  age, sex, cp, </w:t>
      </w:r>
      <w:proofErr w:type="spellStart"/>
      <w:r w:rsidRPr="00F53431">
        <w:rPr>
          <w:lang w:eastAsia="it-IT"/>
        </w:rPr>
        <w:t>exang</w:t>
      </w:r>
      <w:proofErr w:type="spellEnd"/>
      <w:r w:rsidRPr="00F53431">
        <w:rPr>
          <w:lang w:eastAsia="it-IT"/>
        </w:rPr>
        <w:t xml:space="preserve">, </w:t>
      </w:r>
      <w:proofErr w:type="spellStart"/>
      <w:r w:rsidRPr="00F53431">
        <w:rPr>
          <w:lang w:eastAsia="it-IT"/>
        </w:rPr>
        <w:lastRenderedPageBreak/>
        <w:t>oldpeak</w:t>
      </w:r>
      <w:proofErr w:type="spellEnd"/>
      <w:r w:rsidRPr="00F53431">
        <w:rPr>
          <w:lang w:eastAsia="it-IT"/>
        </w:rPr>
        <w:t xml:space="preserve">, slope, ca, </w:t>
      </w:r>
      <w:proofErr w:type="spellStart"/>
      <w:proofErr w:type="gramStart"/>
      <w:r w:rsidRPr="00F53431">
        <w:rPr>
          <w:lang w:eastAsia="it-IT"/>
        </w:rPr>
        <w:t>thal</w:t>
      </w:r>
      <w:proofErr w:type="spellEnd"/>
      <w:r w:rsidRPr="00F53431">
        <w:rPr>
          <w:lang w:eastAsia="it-IT"/>
        </w:rPr>
        <w:t xml:space="preserve"> </w:t>
      </w:r>
      <w:r w:rsidR="00603857" w:rsidRPr="00F53431">
        <w:rPr>
          <w:lang w:eastAsia="it-IT"/>
        </w:rPr>
        <w:t>.</w:t>
      </w:r>
      <w:proofErr w:type="gramEnd"/>
      <w:r w:rsidR="00603857" w:rsidRPr="00F53431">
        <w:rPr>
          <w:lang w:eastAsia="it-IT"/>
        </w:rPr>
        <w:t xml:space="preserve"> The proposed </w:t>
      </w:r>
      <w:r w:rsidRPr="00F53431">
        <w:rPr>
          <w:lang w:eastAsia="it-IT"/>
        </w:rPr>
        <w:t>method in the study</w:t>
      </w:r>
      <w:r w:rsidR="00603857" w:rsidRPr="00F53431">
        <w:rPr>
          <w:lang w:eastAsia="it-IT"/>
        </w:rPr>
        <w:t xml:space="preserve"> has been evaluated with various metrics, and its performance results are compared with explores different machine learning algorithms.</w:t>
      </w:r>
    </w:p>
    <w:p w14:paraId="250CEB9C" w14:textId="6275A461" w:rsidR="0039494D" w:rsidRDefault="00650167" w:rsidP="002C004D">
      <w:pPr>
        <w:spacing w:before="0" w:after="0"/>
        <w:rPr>
          <w:lang w:eastAsia="it-IT"/>
        </w:rPr>
      </w:pPr>
      <w:r w:rsidRPr="00F53431">
        <w:rPr>
          <w:lang w:eastAsia="it-IT"/>
        </w:rPr>
        <w:t xml:space="preserve">A very detailed, useful, and highly preferable Machine Learning based model in this paper that helps medical practitioners diagnose heart </w:t>
      </w:r>
      <w:r w:rsidRPr="00577C8A">
        <w:t>diseases</w:t>
      </w:r>
      <w:r w:rsidRPr="00F53431">
        <w:rPr>
          <w:lang w:eastAsia="it-IT"/>
        </w:rPr>
        <w:t xml:space="preserve"> at an early stage to enable patients to take precautionary measures in a rectification window. </w:t>
      </w:r>
      <w:r w:rsidR="00F5699A" w:rsidRPr="00F53431">
        <w:rPr>
          <w:lang w:eastAsia="it-IT"/>
        </w:rPr>
        <w:t xml:space="preserve">The paper used </w:t>
      </w:r>
      <w:r w:rsidR="00F5699A" w:rsidRPr="00F53431">
        <w:t>Naïve Bayes, Bayesian Network, KNN, and Logistic Regression on the reduced features. The same features are used to both train and test the dataset</w:t>
      </w:r>
      <w:r w:rsidRPr="00F53431">
        <w:rPr>
          <w:lang w:eastAsia="it-IT"/>
        </w:rPr>
        <w:t>.</w:t>
      </w:r>
      <w:r w:rsidR="00D07475" w:rsidRPr="00F53431">
        <w:t xml:space="preserve"> </w:t>
      </w:r>
      <w:r w:rsidR="00D07475" w:rsidRPr="00F53431">
        <w:rPr>
          <w:lang w:eastAsia="it-IT"/>
        </w:rPr>
        <w:t>The outcome reveals that these data mining techniques can predict heart disease early with an accuracy of approximately 89</w:t>
      </w:r>
      <w:r w:rsidR="001B71F0" w:rsidRPr="00F53431">
        <w:rPr>
          <w:lang w:eastAsia="it-IT"/>
        </w:rPr>
        <w:t>%.</w:t>
      </w:r>
    </w:p>
    <w:p w14:paraId="122B85DC" w14:textId="77777777" w:rsidR="003B202E" w:rsidRDefault="0039494D" w:rsidP="002C004D">
      <w:pPr>
        <w:spacing w:before="0" w:after="0"/>
      </w:pPr>
      <w:r w:rsidRPr="00397FFD">
        <w:rPr>
          <w:b/>
          <w:bCs/>
        </w:rPr>
        <w:t>Acknowledgements</w:t>
      </w:r>
      <w:r w:rsidRPr="00C2075E">
        <w:t xml:space="preserve">: </w:t>
      </w:r>
    </w:p>
    <w:p w14:paraId="24CB95E0" w14:textId="288DC970" w:rsidR="0039494D" w:rsidRPr="00C2075E" w:rsidRDefault="0039494D" w:rsidP="002C004D">
      <w:pPr>
        <w:spacing w:before="0" w:after="0"/>
      </w:pPr>
      <w:r w:rsidRPr="00C2075E">
        <w:t>The author(s) wish to acknowledge the kind support of Dr.</w:t>
      </w:r>
      <w:r>
        <w:t xml:space="preserve"> </w:t>
      </w:r>
      <w:r w:rsidRPr="0039494D">
        <w:t>Muhammad Sirajo Aliyu</w:t>
      </w:r>
      <w:r w:rsidRPr="00C2075E">
        <w:t xml:space="preserve"> </w:t>
      </w:r>
      <w:r w:rsidR="00397FFD" w:rsidRPr="00A150A9">
        <w:t xml:space="preserve">for providing the useful </w:t>
      </w:r>
      <w:r w:rsidR="00397FFD">
        <w:t xml:space="preserve">guidance </w:t>
      </w:r>
      <w:r w:rsidR="00397FFD" w:rsidRPr="00A150A9">
        <w:t>in</w:t>
      </w:r>
      <w:r w:rsidR="00397FFD">
        <w:t xml:space="preserve"> the research work</w:t>
      </w:r>
      <w:r w:rsidR="00397FFD" w:rsidRPr="00A150A9">
        <w:t>.</w:t>
      </w:r>
      <w:r w:rsidRPr="00C2075E">
        <w:t xml:space="preserve">       </w:t>
      </w:r>
    </w:p>
    <w:p w14:paraId="166F07C2" w14:textId="77777777" w:rsidR="002A0CD3" w:rsidRDefault="002A0CD3" w:rsidP="002C004D">
      <w:pPr>
        <w:spacing w:before="0" w:after="0" w:line="240" w:lineRule="auto"/>
        <w:jc w:val="left"/>
        <w:rPr>
          <w:b/>
        </w:rPr>
      </w:pPr>
      <w:r>
        <w:br w:type="page"/>
      </w:r>
    </w:p>
    <w:p w14:paraId="6C3E6537" w14:textId="130DE0A0" w:rsidR="00040AE8" w:rsidRPr="00F53431" w:rsidRDefault="00F54B1C" w:rsidP="002C004D">
      <w:pPr>
        <w:pStyle w:val="ReferenceHead"/>
        <w:spacing w:before="0" w:after="0" w:line="480" w:lineRule="auto"/>
        <w:jc w:val="both"/>
        <w:rPr>
          <w:rFonts w:ascii="Times New Roman" w:hAnsi="Times New Roman" w:cs="Times New Roman"/>
          <w:sz w:val="24"/>
          <w:szCs w:val="24"/>
        </w:rPr>
      </w:pPr>
      <w:r w:rsidRPr="00F53431">
        <w:rPr>
          <w:rFonts w:ascii="Times New Roman" w:hAnsi="Times New Roman" w:cs="Times New Roman"/>
          <w:sz w:val="24"/>
          <w:szCs w:val="24"/>
        </w:rPr>
        <w:lastRenderedPageBreak/>
        <w:t>References</w:t>
      </w:r>
    </w:p>
    <w:p w14:paraId="79E31489" w14:textId="4A3BEF83" w:rsidR="00060622" w:rsidRPr="00060622" w:rsidRDefault="00266416" w:rsidP="00DF5F94">
      <w:pPr>
        <w:spacing w:after="0" w:line="240" w:lineRule="auto"/>
        <w:rPr>
          <w:noProof/>
        </w:rPr>
      </w:pPr>
      <w:r w:rsidRPr="00F53431">
        <w:fldChar w:fldCharType="begin" w:fldLock="1"/>
      </w:r>
      <w:r w:rsidRPr="00F53431">
        <w:instrText xml:space="preserve">ADDIN Mendeley Bibliography CSL_BIBLIOGRAPHY </w:instrText>
      </w:r>
      <w:r w:rsidRPr="00F53431">
        <w:fldChar w:fldCharType="separate"/>
      </w:r>
      <w:r w:rsidR="00060622" w:rsidRPr="00060622">
        <w:rPr>
          <w:noProof/>
        </w:rPr>
        <w:t xml:space="preserve">Cheng, Jie, Russell Greiner, Jonathan Kelly, David Bell, and Weiru Liu. 2002. “Learning Bayesian Networks from Data: An Information-Theory Based Approach.” </w:t>
      </w:r>
      <w:r w:rsidR="00060622" w:rsidRPr="00060622">
        <w:rPr>
          <w:i/>
          <w:iCs/>
          <w:noProof/>
        </w:rPr>
        <w:t>Artificial Intelligence</w:t>
      </w:r>
      <w:r w:rsidR="00060622" w:rsidRPr="00060622">
        <w:rPr>
          <w:noProof/>
        </w:rPr>
        <w:t xml:space="preserve"> 137 (1–2): 43–90. https://doi.org/10.1016/S0004-3702(02)00191-1.</w:t>
      </w:r>
    </w:p>
    <w:p w14:paraId="1797B472" w14:textId="77777777" w:rsidR="00060622" w:rsidRPr="00060622" w:rsidRDefault="00060622" w:rsidP="00DF5F94">
      <w:pPr>
        <w:spacing w:after="0" w:line="240" w:lineRule="auto"/>
        <w:rPr>
          <w:noProof/>
        </w:rPr>
      </w:pPr>
      <w:r w:rsidRPr="00060622">
        <w:rPr>
          <w:noProof/>
        </w:rPr>
        <w:t xml:space="preserve">Jason, Brownlee. 2014. “Naive Bayes for Machine Learning.” </w:t>
      </w:r>
      <w:r w:rsidRPr="00060622">
        <w:rPr>
          <w:i/>
          <w:iCs/>
          <w:noProof/>
        </w:rPr>
        <w:t>Machine Learning Algorithms</w:t>
      </w:r>
      <w:r w:rsidRPr="00060622">
        <w:rPr>
          <w:noProof/>
        </w:rPr>
        <w:t>. https://machinelearningmastery.com/naive-bayes-for-machine-learning/.</w:t>
      </w:r>
    </w:p>
    <w:p w14:paraId="31F249D0" w14:textId="77777777" w:rsidR="00060622" w:rsidRPr="00060622" w:rsidRDefault="00060622" w:rsidP="00DF5F94">
      <w:pPr>
        <w:spacing w:after="0" w:line="240" w:lineRule="auto"/>
        <w:rPr>
          <w:noProof/>
        </w:rPr>
      </w:pPr>
      <w:r w:rsidRPr="00060622">
        <w:rPr>
          <w:noProof/>
        </w:rPr>
        <w:t>Lustgarten, Jonathan L, Vanathi Gopalakrishnan, Himanshu Grover, and Shyam Visweswaran. 2008. “Improving Classification Performance with Discretization on Biomedical Datasets.”</w:t>
      </w:r>
    </w:p>
    <w:p w14:paraId="37068695" w14:textId="77777777" w:rsidR="00060622" w:rsidRPr="00060622" w:rsidRDefault="00060622" w:rsidP="00DF5F94">
      <w:pPr>
        <w:spacing w:after="0" w:line="240" w:lineRule="auto"/>
        <w:rPr>
          <w:noProof/>
        </w:rPr>
      </w:pPr>
      <w:r w:rsidRPr="00060622">
        <w:rPr>
          <w:noProof/>
        </w:rPr>
        <w:t xml:space="preserve">Maini, Ekta, and Bondu Venkateswarlu. 2021. “Improving the Performance of Heart Disease Prediction System Using Ensembling Techniques.” </w:t>
      </w:r>
      <w:r w:rsidRPr="00060622">
        <w:rPr>
          <w:i/>
          <w:iCs/>
          <w:noProof/>
        </w:rPr>
        <w:t>AIP Conference Proceedings</w:t>
      </w:r>
      <w:r w:rsidRPr="00060622">
        <w:rPr>
          <w:noProof/>
        </w:rPr>
        <w:t xml:space="preserve"> 2316 (February). https://doi.org/10.1063/5.0036478.</w:t>
      </w:r>
    </w:p>
    <w:p w14:paraId="1065C9B0" w14:textId="77777777" w:rsidR="00060622" w:rsidRPr="00060622" w:rsidRDefault="00060622" w:rsidP="00DF5F94">
      <w:pPr>
        <w:spacing w:after="0" w:line="240" w:lineRule="auto"/>
        <w:rPr>
          <w:noProof/>
        </w:rPr>
      </w:pPr>
      <w:r w:rsidRPr="00060622">
        <w:rPr>
          <w:noProof/>
        </w:rPr>
        <w:t>Muibideen, Mistura, and Rajesh Prasad. 2020. “A Fast Algorithm for Heart Disease Prediction Using Bayesian Network Model,” 1–11. http://arxiv.org/abs/2012.09429.</w:t>
      </w:r>
    </w:p>
    <w:p w14:paraId="2BF72A53" w14:textId="77777777" w:rsidR="00060622" w:rsidRPr="00060622" w:rsidRDefault="00060622" w:rsidP="00DF5F94">
      <w:pPr>
        <w:spacing w:after="0" w:line="240" w:lineRule="auto"/>
        <w:rPr>
          <w:noProof/>
        </w:rPr>
      </w:pPr>
      <w:r w:rsidRPr="00060622">
        <w:rPr>
          <w:noProof/>
        </w:rPr>
        <w:t xml:space="preserve">Sai Shekhar, M., Y. Mani Chand, and L. Mary Gladence. 2021. “Heart Disease Prediction Using Machine Learning.” </w:t>
      </w:r>
      <w:r w:rsidRPr="00060622">
        <w:rPr>
          <w:i/>
          <w:iCs/>
          <w:noProof/>
        </w:rPr>
        <w:t>Lecture Notes in Electrical Engineering</w:t>
      </w:r>
      <w:r w:rsidRPr="00060622">
        <w:rPr>
          <w:noProof/>
        </w:rPr>
        <w:t xml:space="preserve"> 708 (Inccst 20): 603–9. https://doi.org/10.1007/978-981-15-8685-9_63.</w:t>
      </w:r>
    </w:p>
    <w:p w14:paraId="441F6D45" w14:textId="77777777" w:rsidR="00060622" w:rsidRPr="00060622" w:rsidRDefault="00060622" w:rsidP="00DF5F94">
      <w:pPr>
        <w:spacing w:after="0" w:line="240" w:lineRule="auto"/>
        <w:rPr>
          <w:noProof/>
        </w:rPr>
      </w:pPr>
      <w:r w:rsidRPr="00060622">
        <w:rPr>
          <w:noProof/>
        </w:rPr>
        <w:t xml:space="preserve">Srivastava, Shweta. 2014. “Weka: A Tool for Data Preprocessing, Classification, Ensemble, Clustering and Association Rule Mining.” </w:t>
      </w:r>
      <w:r w:rsidRPr="00060622">
        <w:rPr>
          <w:i/>
          <w:iCs/>
          <w:noProof/>
        </w:rPr>
        <w:t>International Journal of Computer Applications</w:t>
      </w:r>
      <w:r w:rsidRPr="00060622">
        <w:rPr>
          <w:noProof/>
        </w:rPr>
        <w:t xml:space="preserve"> 88 (10): 26–29. https://doi.org/10.5120/15389-3809.</w:t>
      </w:r>
    </w:p>
    <w:p w14:paraId="04AFD5F9" w14:textId="77777777" w:rsidR="00060622" w:rsidRPr="00060622" w:rsidRDefault="00060622" w:rsidP="00DF5F94">
      <w:pPr>
        <w:spacing w:after="0" w:line="240" w:lineRule="auto"/>
        <w:rPr>
          <w:noProof/>
        </w:rPr>
      </w:pPr>
      <w:r w:rsidRPr="00060622">
        <w:rPr>
          <w:noProof/>
        </w:rPr>
        <w:t>Steinbaum, Suzanne R. 2019. “Cardiovascular (Heart) Diseases: Types and Treatments.” 2019. https://www.webmd.com/heart-disease/guide/diseases-cardiovascular.</w:t>
      </w:r>
    </w:p>
    <w:p w14:paraId="68B06621" w14:textId="77777777" w:rsidR="00060622" w:rsidRPr="00060622" w:rsidRDefault="00060622" w:rsidP="00DF5F94">
      <w:pPr>
        <w:spacing w:after="0" w:line="240" w:lineRule="auto"/>
        <w:rPr>
          <w:noProof/>
        </w:rPr>
      </w:pPr>
      <w:r w:rsidRPr="00060622">
        <w:rPr>
          <w:noProof/>
        </w:rPr>
        <w:t xml:space="preserve">Webb, Geoffrey I., Eamonn Keogh, Risto Miikkulainen, Risto Miikkulainen, and Michele Sebag. 2011. “Naïve Bayes.” </w:t>
      </w:r>
      <w:r w:rsidRPr="00060622">
        <w:rPr>
          <w:i/>
          <w:iCs/>
          <w:noProof/>
        </w:rPr>
        <w:t>Encyclopedia of Machine Learning</w:t>
      </w:r>
      <w:r w:rsidRPr="00060622">
        <w:rPr>
          <w:noProof/>
        </w:rPr>
        <w:t>, 713–14. https://doi.org/10.1007/978-0-387-30164-8_576.</w:t>
      </w:r>
    </w:p>
    <w:p w14:paraId="524AF46D" w14:textId="77777777" w:rsidR="00060622" w:rsidRPr="00060622" w:rsidRDefault="00060622" w:rsidP="00DF5F94">
      <w:pPr>
        <w:spacing w:after="0" w:line="240" w:lineRule="auto"/>
        <w:rPr>
          <w:noProof/>
        </w:rPr>
      </w:pPr>
      <w:r w:rsidRPr="00060622">
        <w:rPr>
          <w:noProof/>
        </w:rPr>
        <w:t>WHO. 2019. “WHO and Nigerian Government Move to Curb Cardiovascular Diseases | WHO | Regional Office for Africa.” 2019. https://www.afro.who.int/news/who-and-nigerian-government-move-curb-cardiovascular-diseases.</w:t>
      </w:r>
    </w:p>
    <w:p w14:paraId="477AA877" w14:textId="352DF4DC" w:rsidR="002C03B8" w:rsidRPr="00F53431" w:rsidRDefault="00266416" w:rsidP="00DF5F94">
      <w:pPr>
        <w:pStyle w:val="ReferenceHead"/>
        <w:spacing w:before="220" w:after="0"/>
        <w:jc w:val="both"/>
        <w:rPr>
          <w:rFonts w:ascii="Times New Roman" w:hAnsi="Times New Roman" w:cs="Times New Roman"/>
          <w:sz w:val="24"/>
          <w:szCs w:val="24"/>
        </w:rPr>
      </w:pPr>
      <w:r w:rsidRPr="00F53431">
        <w:rPr>
          <w:rFonts w:ascii="Times New Roman" w:hAnsi="Times New Roman" w:cs="Times New Roman"/>
          <w:sz w:val="24"/>
          <w:szCs w:val="24"/>
        </w:rPr>
        <w:fldChar w:fldCharType="end"/>
      </w:r>
    </w:p>
    <w:sectPr w:rsidR="002C03B8" w:rsidRPr="00F53431" w:rsidSect="00DF5F94">
      <w:headerReference w:type="even" r:id="rId17"/>
      <w:endnotePr>
        <w:numFmt w:val="decimal"/>
      </w:endnotePr>
      <w:type w:val="continuous"/>
      <w:pgSz w:w="12240" w:h="15840" w:code="9"/>
      <w:pgMar w:top="1440" w:right="1080" w:bottom="1240" w:left="1080" w:header="900" w:footer="720" w:gutter="0"/>
      <w:pgNumType w:start="1"/>
      <w:cols w:space="54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BF4AC" w14:textId="77777777" w:rsidR="004233A1" w:rsidRDefault="004233A1" w:rsidP="00AE74CB">
      <w:r>
        <w:separator/>
      </w:r>
    </w:p>
  </w:endnote>
  <w:endnote w:type="continuationSeparator" w:id="0">
    <w:p w14:paraId="3F48E86E" w14:textId="77777777" w:rsidR="004233A1" w:rsidRDefault="004233A1" w:rsidP="00AE74CB">
      <w:r>
        <w:continuationSeparator/>
      </w:r>
    </w:p>
  </w:endnote>
  <w:endnote w:type="continuationNotice" w:id="1">
    <w:p w14:paraId="6C986064" w14:textId="77777777" w:rsidR="004233A1" w:rsidRDefault="004233A1" w:rsidP="00AE7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charset w:val="00"/>
    <w:family w:val="auto"/>
    <w:pitch w:val="variable"/>
    <w:sig w:usb0="00000000" w:usb1="5200E5FB" w:usb2="02000020" w:usb3="00000000" w:csb0="000001BF" w:csb1="00000000"/>
  </w:font>
  <w:font w:name="Linux Biolinum">
    <w:altName w:val="Times New Roman"/>
    <w:charset w:val="00"/>
    <w:family w:val="auto"/>
    <w:pitch w:val="variable"/>
    <w:sig w:usb0="00000000"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IDFont+F2">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CC235" w14:textId="77777777" w:rsidR="004233A1" w:rsidRDefault="004233A1" w:rsidP="00AE74CB">
      <w:r>
        <w:separator/>
      </w:r>
    </w:p>
  </w:footnote>
  <w:footnote w:type="continuationSeparator" w:id="0">
    <w:p w14:paraId="77E4E305" w14:textId="77777777" w:rsidR="004233A1" w:rsidRDefault="004233A1" w:rsidP="00AE74CB">
      <w:r>
        <w:continuationSeparator/>
      </w:r>
    </w:p>
  </w:footnote>
  <w:footnote w:type="continuationNotice" w:id="1">
    <w:p w14:paraId="70F9D941" w14:textId="77777777" w:rsidR="004233A1" w:rsidRDefault="004233A1" w:rsidP="00AE74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69FB3" w14:textId="77777777" w:rsidR="002C004D" w:rsidRDefault="002C00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2B149CA"/>
    <w:multiLevelType w:val="hybridMultilevel"/>
    <w:tmpl w:val="1B8C1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15:restartNumberingAfterBreak="0">
    <w:nsid w:val="3B817616"/>
    <w:multiLevelType w:val="hybridMultilevel"/>
    <w:tmpl w:val="E7A416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561AE"/>
    <w:multiLevelType w:val="hybridMultilevel"/>
    <w:tmpl w:val="5C92B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15:restartNumberingAfterBreak="0">
    <w:nsid w:val="47374365"/>
    <w:multiLevelType w:val="hybridMultilevel"/>
    <w:tmpl w:val="90FEDAE0"/>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15:restartNumberingAfterBreak="0">
    <w:nsid w:val="5A0076BF"/>
    <w:multiLevelType w:val="hybridMultilevel"/>
    <w:tmpl w:val="8FB8E8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DB1407"/>
    <w:multiLevelType w:val="hybridMultilevel"/>
    <w:tmpl w:val="B08453A4"/>
    <w:lvl w:ilvl="0" w:tplc="0EE854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636C7"/>
    <w:multiLevelType w:val="hybridMultilevel"/>
    <w:tmpl w:val="18D2B6CE"/>
    <w:lvl w:ilvl="0" w:tplc="7CB0D496">
      <w:start w:val="3"/>
      <w:numFmt w:val="lowerRoman"/>
      <w:lvlText w:val="%1."/>
      <w:lvlJc w:val="left"/>
      <w:pPr>
        <w:ind w:left="1080" w:hanging="72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4" w15:restartNumberingAfterBreak="0">
    <w:nsid w:val="68183839"/>
    <w:multiLevelType w:val="hybridMultilevel"/>
    <w:tmpl w:val="1FB499DA"/>
    <w:lvl w:ilvl="0" w:tplc="EAB6E4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6" w15:restartNumberingAfterBreak="0">
    <w:nsid w:val="76B30B39"/>
    <w:multiLevelType w:val="hybridMultilevel"/>
    <w:tmpl w:val="5D96CD56"/>
    <w:lvl w:ilvl="0" w:tplc="0172DBE4">
      <w:start w:val="1"/>
      <w:numFmt w:val="lowerRoman"/>
      <w:lvlText w:val="%1."/>
      <w:lvlJc w:val="left"/>
      <w:pPr>
        <w:ind w:left="1080" w:hanging="72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316FA3"/>
    <w:multiLevelType w:val="hybridMultilevel"/>
    <w:tmpl w:val="0E1ED6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8"/>
  </w:num>
  <w:num w:numId="2">
    <w:abstractNumId w:val="2"/>
  </w:num>
  <w:num w:numId="3">
    <w:abstractNumId w:val="0"/>
  </w:num>
  <w:num w:numId="4">
    <w:abstractNumId w:val="15"/>
  </w:num>
  <w:num w:numId="5">
    <w:abstractNumId w:val="6"/>
  </w:num>
  <w:num w:numId="6">
    <w:abstractNumId w:val="3"/>
  </w:num>
  <w:num w:numId="7">
    <w:abstractNumId w:val="13"/>
  </w:num>
  <w:num w:numId="8">
    <w:abstractNumId w:val="8"/>
  </w:num>
  <w:num w:numId="9">
    <w:abstractNumId w:val="12"/>
  </w:num>
  <w:num w:numId="10">
    <w:abstractNumId w:val="1"/>
  </w:num>
  <w:num w:numId="11">
    <w:abstractNumId w:val="4"/>
  </w:num>
  <w:num w:numId="12">
    <w:abstractNumId w:val="16"/>
  </w:num>
  <w:num w:numId="13">
    <w:abstractNumId w:val="5"/>
  </w:num>
  <w:num w:numId="14">
    <w:abstractNumId w:val="17"/>
  </w:num>
  <w:num w:numId="15">
    <w:abstractNumId w:val="10"/>
  </w:num>
  <w:num w:numId="16">
    <w:abstractNumId w:val="14"/>
  </w:num>
  <w:num w:numId="17">
    <w:abstractNumId w:val="9"/>
  </w:num>
  <w:num w:numId="18">
    <w:abstractNumId w:val="16"/>
    <w:lvlOverride w:ilvl="0">
      <w:startOverride w:val="2"/>
    </w:lvlOverride>
  </w:num>
  <w:num w:numId="19">
    <w:abstractNumId w:val="11"/>
  </w:num>
  <w:num w:numId="20">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NG"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0tzQ2MrY0NbAwNrBU0lEKTi0uzszPAymwrAUABm8lCiwAAAA="/>
  </w:docVars>
  <w:rsids>
    <w:rsidRoot w:val="00870588"/>
    <w:rsid w:val="00000A8D"/>
    <w:rsid w:val="00000EF0"/>
    <w:rsid w:val="00003AEB"/>
    <w:rsid w:val="00004201"/>
    <w:rsid w:val="000043D6"/>
    <w:rsid w:val="000044FA"/>
    <w:rsid w:val="00006511"/>
    <w:rsid w:val="000066AF"/>
    <w:rsid w:val="000070DA"/>
    <w:rsid w:val="00007C21"/>
    <w:rsid w:val="00007C69"/>
    <w:rsid w:val="00010CB1"/>
    <w:rsid w:val="00012837"/>
    <w:rsid w:val="00012C05"/>
    <w:rsid w:val="00012D5F"/>
    <w:rsid w:val="00013BE7"/>
    <w:rsid w:val="00014137"/>
    <w:rsid w:val="00014CEA"/>
    <w:rsid w:val="00016777"/>
    <w:rsid w:val="000174F2"/>
    <w:rsid w:val="00017806"/>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1DA0"/>
    <w:rsid w:val="00032184"/>
    <w:rsid w:val="0003260F"/>
    <w:rsid w:val="000326A4"/>
    <w:rsid w:val="00032F77"/>
    <w:rsid w:val="000348C2"/>
    <w:rsid w:val="00036811"/>
    <w:rsid w:val="000369D4"/>
    <w:rsid w:val="000374FC"/>
    <w:rsid w:val="00040AE8"/>
    <w:rsid w:val="000410AA"/>
    <w:rsid w:val="0004197E"/>
    <w:rsid w:val="00041E90"/>
    <w:rsid w:val="0004348D"/>
    <w:rsid w:val="0004466F"/>
    <w:rsid w:val="00045680"/>
    <w:rsid w:val="0004577A"/>
    <w:rsid w:val="00046400"/>
    <w:rsid w:val="00053441"/>
    <w:rsid w:val="00053940"/>
    <w:rsid w:val="00053ABE"/>
    <w:rsid w:val="0005498A"/>
    <w:rsid w:val="00056EED"/>
    <w:rsid w:val="00057240"/>
    <w:rsid w:val="00057958"/>
    <w:rsid w:val="000604A7"/>
    <w:rsid w:val="00060588"/>
    <w:rsid w:val="00060622"/>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38F1"/>
    <w:rsid w:val="00073C09"/>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A1F"/>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2385"/>
    <w:rsid w:val="000D4809"/>
    <w:rsid w:val="000D5460"/>
    <w:rsid w:val="000D6AB0"/>
    <w:rsid w:val="000D6C0E"/>
    <w:rsid w:val="000D6C71"/>
    <w:rsid w:val="000E0230"/>
    <w:rsid w:val="000E17DE"/>
    <w:rsid w:val="000E2138"/>
    <w:rsid w:val="000E3123"/>
    <w:rsid w:val="000E3602"/>
    <w:rsid w:val="000E3CBF"/>
    <w:rsid w:val="000E53EB"/>
    <w:rsid w:val="000E5EAC"/>
    <w:rsid w:val="000E64A8"/>
    <w:rsid w:val="000E72CD"/>
    <w:rsid w:val="000F14CC"/>
    <w:rsid w:val="000F20DC"/>
    <w:rsid w:val="000F21B9"/>
    <w:rsid w:val="000F235E"/>
    <w:rsid w:val="000F2621"/>
    <w:rsid w:val="000F3559"/>
    <w:rsid w:val="000F37C8"/>
    <w:rsid w:val="000F4206"/>
    <w:rsid w:val="000F4570"/>
    <w:rsid w:val="000F4EDC"/>
    <w:rsid w:val="000F519B"/>
    <w:rsid w:val="000F5526"/>
    <w:rsid w:val="000F5753"/>
    <w:rsid w:val="000F5A61"/>
    <w:rsid w:val="000F6965"/>
    <w:rsid w:val="000F7743"/>
    <w:rsid w:val="000F7B49"/>
    <w:rsid w:val="001000AD"/>
    <w:rsid w:val="0010086E"/>
    <w:rsid w:val="0010144B"/>
    <w:rsid w:val="001014A0"/>
    <w:rsid w:val="00102927"/>
    <w:rsid w:val="0010295F"/>
    <w:rsid w:val="0010313B"/>
    <w:rsid w:val="00103C4A"/>
    <w:rsid w:val="001042AD"/>
    <w:rsid w:val="001048DD"/>
    <w:rsid w:val="00105649"/>
    <w:rsid w:val="00105FD8"/>
    <w:rsid w:val="00106601"/>
    <w:rsid w:val="00107033"/>
    <w:rsid w:val="0010708C"/>
    <w:rsid w:val="00107344"/>
    <w:rsid w:val="001073B2"/>
    <w:rsid w:val="00107686"/>
    <w:rsid w:val="00107DC7"/>
    <w:rsid w:val="00110C36"/>
    <w:rsid w:val="001110B6"/>
    <w:rsid w:val="00111DB8"/>
    <w:rsid w:val="00112747"/>
    <w:rsid w:val="001131A7"/>
    <w:rsid w:val="001137CF"/>
    <w:rsid w:val="0011416E"/>
    <w:rsid w:val="001160F4"/>
    <w:rsid w:val="00116991"/>
    <w:rsid w:val="00116CA1"/>
    <w:rsid w:val="00116F24"/>
    <w:rsid w:val="00120ADE"/>
    <w:rsid w:val="001215EB"/>
    <w:rsid w:val="00121DD0"/>
    <w:rsid w:val="001220FD"/>
    <w:rsid w:val="001230CD"/>
    <w:rsid w:val="001233C4"/>
    <w:rsid w:val="00123E65"/>
    <w:rsid w:val="00124029"/>
    <w:rsid w:val="00124293"/>
    <w:rsid w:val="00124F8E"/>
    <w:rsid w:val="00125E38"/>
    <w:rsid w:val="0012651A"/>
    <w:rsid w:val="001270C8"/>
    <w:rsid w:val="00127107"/>
    <w:rsid w:val="001278ED"/>
    <w:rsid w:val="00127CF1"/>
    <w:rsid w:val="0013076B"/>
    <w:rsid w:val="00132B6E"/>
    <w:rsid w:val="001350DC"/>
    <w:rsid w:val="0013680B"/>
    <w:rsid w:val="00137187"/>
    <w:rsid w:val="00140395"/>
    <w:rsid w:val="00141063"/>
    <w:rsid w:val="001410BE"/>
    <w:rsid w:val="00141362"/>
    <w:rsid w:val="00141508"/>
    <w:rsid w:val="00141DAD"/>
    <w:rsid w:val="001422A2"/>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176"/>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23C6"/>
    <w:rsid w:val="00183A2C"/>
    <w:rsid w:val="00184017"/>
    <w:rsid w:val="0018403E"/>
    <w:rsid w:val="00184089"/>
    <w:rsid w:val="00184C5B"/>
    <w:rsid w:val="001870D4"/>
    <w:rsid w:val="00187AD6"/>
    <w:rsid w:val="00187F5E"/>
    <w:rsid w:val="0019067E"/>
    <w:rsid w:val="001929AE"/>
    <w:rsid w:val="00192F56"/>
    <w:rsid w:val="00194126"/>
    <w:rsid w:val="00194833"/>
    <w:rsid w:val="001949D5"/>
    <w:rsid w:val="00194D69"/>
    <w:rsid w:val="00194EF4"/>
    <w:rsid w:val="0019523C"/>
    <w:rsid w:val="00195A39"/>
    <w:rsid w:val="00196716"/>
    <w:rsid w:val="00196DB6"/>
    <w:rsid w:val="00196FDF"/>
    <w:rsid w:val="001A0008"/>
    <w:rsid w:val="001A2821"/>
    <w:rsid w:val="001A2920"/>
    <w:rsid w:val="001A2960"/>
    <w:rsid w:val="001A2FDA"/>
    <w:rsid w:val="001A304B"/>
    <w:rsid w:val="001A46CA"/>
    <w:rsid w:val="001A4D49"/>
    <w:rsid w:val="001A4FF3"/>
    <w:rsid w:val="001A66CF"/>
    <w:rsid w:val="001A72A9"/>
    <w:rsid w:val="001A7AF5"/>
    <w:rsid w:val="001A7B37"/>
    <w:rsid w:val="001A7CF8"/>
    <w:rsid w:val="001A7EB7"/>
    <w:rsid w:val="001B0E5D"/>
    <w:rsid w:val="001B1BD1"/>
    <w:rsid w:val="001B23BC"/>
    <w:rsid w:val="001B32A5"/>
    <w:rsid w:val="001B3BA4"/>
    <w:rsid w:val="001B5F13"/>
    <w:rsid w:val="001B63C7"/>
    <w:rsid w:val="001B6B01"/>
    <w:rsid w:val="001B71F0"/>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428"/>
    <w:rsid w:val="001D2D8D"/>
    <w:rsid w:val="001D3868"/>
    <w:rsid w:val="001D40EE"/>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E7D0F"/>
    <w:rsid w:val="001F0204"/>
    <w:rsid w:val="001F0621"/>
    <w:rsid w:val="001F38C1"/>
    <w:rsid w:val="001F3910"/>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0757A"/>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751"/>
    <w:rsid w:val="00225AD9"/>
    <w:rsid w:val="00225DCA"/>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CAB"/>
    <w:rsid w:val="00241FD1"/>
    <w:rsid w:val="00243BC7"/>
    <w:rsid w:val="00243D33"/>
    <w:rsid w:val="002465BE"/>
    <w:rsid w:val="00246A01"/>
    <w:rsid w:val="00246F8E"/>
    <w:rsid w:val="00252CD8"/>
    <w:rsid w:val="00253E69"/>
    <w:rsid w:val="002548BF"/>
    <w:rsid w:val="00254AB8"/>
    <w:rsid w:val="002550F9"/>
    <w:rsid w:val="002575AC"/>
    <w:rsid w:val="00260986"/>
    <w:rsid w:val="00260D00"/>
    <w:rsid w:val="00260F76"/>
    <w:rsid w:val="002617CA"/>
    <w:rsid w:val="002637A2"/>
    <w:rsid w:val="00264511"/>
    <w:rsid w:val="00264D40"/>
    <w:rsid w:val="00265626"/>
    <w:rsid w:val="002660C5"/>
    <w:rsid w:val="00266416"/>
    <w:rsid w:val="00266D94"/>
    <w:rsid w:val="00267027"/>
    <w:rsid w:val="002702FC"/>
    <w:rsid w:val="002708D9"/>
    <w:rsid w:val="002711B6"/>
    <w:rsid w:val="002733D2"/>
    <w:rsid w:val="0027350A"/>
    <w:rsid w:val="002737BC"/>
    <w:rsid w:val="00274C49"/>
    <w:rsid w:val="002756A8"/>
    <w:rsid w:val="00276514"/>
    <w:rsid w:val="0027797D"/>
    <w:rsid w:val="00277D1C"/>
    <w:rsid w:val="002800AF"/>
    <w:rsid w:val="00282196"/>
    <w:rsid w:val="002824FD"/>
    <w:rsid w:val="00282721"/>
    <w:rsid w:val="00283C2A"/>
    <w:rsid w:val="00283D18"/>
    <w:rsid w:val="002842E9"/>
    <w:rsid w:val="002848BD"/>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0CD3"/>
    <w:rsid w:val="002A1499"/>
    <w:rsid w:val="002A15CB"/>
    <w:rsid w:val="002A1919"/>
    <w:rsid w:val="002A1A50"/>
    <w:rsid w:val="002A1DF2"/>
    <w:rsid w:val="002A1F04"/>
    <w:rsid w:val="002A277D"/>
    <w:rsid w:val="002A2BFC"/>
    <w:rsid w:val="002A2FA5"/>
    <w:rsid w:val="002A30AA"/>
    <w:rsid w:val="002A316D"/>
    <w:rsid w:val="002A31B6"/>
    <w:rsid w:val="002A385C"/>
    <w:rsid w:val="002A3C86"/>
    <w:rsid w:val="002A3E7B"/>
    <w:rsid w:val="002A4136"/>
    <w:rsid w:val="002A433A"/>
    <w:rsid w:val="002A47D6"/>
    <w:rsid w:val="002A4E52"/>
    <w:rsid w:val="002A4F1F"/>
    <w:rsid w:val="002A584F"/>
    <w:rsid w:val="002A5AAC"/>
    <w:rsid w:val="002A5C16"/>
    <w:rsid w:val="002A6C3A"/>
    <w:rsid w:val="002A6DA8"/>
    <w:rsid w:val="002A7C07"/>
    <w:rsid w:val="002B07AA"/>
    <w:rsid w:val="002B34FB"/>
    <w:rsid w:val="002B3C91"/>
    <w:rsid w:val="002B4B4C"/>
    <w:rsid w:val="002B4F35"/>
    <w:rsid w:val="002B5809"/>
    <w:rsid w:val="002B6031"/>
    <w:rsid w:val="002B63B2"/>
    <w:rsid w:val="002B6E7C"/>
    <w:rsid w:val="002B6F65"/>
    <w:rsid w:val="002B7712"/>
    <w:rsid w:val="002C004D"/>
    <w:rsid w:val="002C016C"/>
    <w:rsid w:val="002C03B8"/>
    <w:rsid w:val="002C0AB0"/>
    <w:rsid w:val="002C132C"/>
    <w:rsid w:val="002C1AE2"/>
    <w:rsid w:val="002C1D90"/>
    <w:rsid w:val="002C25E3"/>
    <w:rsid w:val="002C3115"/>
    <w:rsid w:val="002C36DF"/>
    <w:rsid w:val="002C68B3"/>
    <w:rsid w:val="002C6D20"/>
    <w:rsid w:val="002C6F41"/>
    <w:rsid w:val="002C6F5E"/>
    <w:rsid w:val="002C700A"/>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AD5"/>
    <w:rsid w:val="002E3CDD"/>
    <w:rsid w:val="002E49C1"/>
    <w:rsid w:val="002E4F1D"/>
    <w:rsid w:val="002E502C"/>
    <w:rsid w:val="002E514A"/>
    <w:rsid w:val="002E5309"/>
    <w:rsid w:val="002E53E0"/>
    <w:rsid w:val="002E56A0"/>
    <w:rsid w:val="002E5987"/>
    <w:rsid w:val="002E59AE"/>
    <w:rsid w:val="002E71FE"/>
    <w:rsid w:val="002E736B"/>
    <w:rsid w:val="002E7AD6"/>
    <w:rsid w:val="002E7AEA"/>
    <w:rsid w:val="002F2580"/>
    <w:rsid w:val="002F26CA"/>
    <w:rsid w:val="002F34F7"/>
    <w:rsid w:val="002F369E"/>
    <w:rsid w:val="002F406B"/>
    <w:rsid w:val="002F42C6"/>
    <w:rsid w:val="002F4B70"/>
    <w:rsid w:val="002F6B04"/>
    <w:rsid w:val="00300407"/>
    <w:rsid w:val="00300D0E"/>
    <w:rsid w:val="0030120B"/>
    <w:rsid w:val="003017B9"/>
    <w:rsid w:val="00302151"/>
    <w:rsid w:val="0030357E"/>
    <w:rsid w:val="00304C88"/>
    <w:rsid w:val="00306220"/>
    <w:rsid w:val="003063B5"/>
    <w:rsid w:val="0030745D"/>
    <w:rsid w:val="00310313"/>
    <w:rsid w:val="003105E2"/>
    <w:rsid w:val="00312A6C"/>
    <w:rsid w:val="0031311B"/>
    <w:rsid w:val="00313554"/>
    <w:rsid w:val="00313806"/>
    <w:rsid w:val="00313D82"/>
    <w:rsid w:val="00316779"/>
    <w:rsid w:val="00320A65"/>
    <w:rsid w:val="0032310D"/>
    <w:rsid w:val="003232A0"/>
    <w:rsid w:val="0032419E"/>
    <w:rsid w:val="0032587E"/>
    <w:rsid w:val="003279F6"/>
    <w:rsid w:val="0033021C"/>
    <w:rsid w:val="00330340"/>
    <w:rsid w:val="00330993"/>
    <w:rsid w:val="0033271D"/>
    <w:rsid w:val="00332837"/>
    <w:rsid w:val="003334E0"/>
    <w:rsid w:val="003340F8"/>
    <w:rsid w:val="0033455E"/>
    <w:rsid w:val="003355B2"/>
    <w:rsid w:val="0033587E"/>
    <w:rsid w:val="00336433"/>
    <w:rsid w:val="003376A6"/>
    <w:rsid w:val="003378A8"/>
    <w:rsid w:val="00340313"/>
    <w:rsid w:val="003413DC"/>
    <w:rsid w:val="0034158E"/>
    <w:rsid w:val="00342F6B"/>
    <w:rsid w:val="0034305D"/>
    <w:rsid w:val="003430E8"/>
    <w:rsid w:val="00343942"/>
    <w:rsid w:val="00344381"/>
    <w:rsid w:val="00344BF1"/>
    <w:rsid w:val="00344D3E"/>
    <w:rsid w:val="00346222"/>
    <w:rsid w:val="003462D1"/>
    <w:rsid w:val="00346B65"/>
    <w:rsid w:val="00347651"/>
    <w:rsid w:val="00347A01"/>
    <w:rsid w:val="00347C7C"/>
    <w:rsid w:val="003502DE"/>
    <w:rsid w:val="00350762"/>
    <w:rsid w:val="00351305"/>
    <w:rsid w:val="00352CFE"/>
    <w:rsid w:val="003533B3"/>
    <w:rsid w:val="00354AD2"/>
    <w:rsid w:val="0035501E"/>
    <w:rsid w:val="00355609"/>
    <w:rsid w:val="00355BC6"/>
    <w:rsid w:val="00356AF7"/>
    <w:rsid w:val="00356F38"/>
    <w:rsid w:val="00357B0B"/>
    <w:rsid w:val="00360593"/>
    <w:rsid w:val="0036096B"/>
    <w:rsid w:val="00360E8D"/>
    <w:rsid w:val="003617B3"/>
    <w:rsid w:val="00361C0D"/>
    <w:rsid w:val="00363F4F"/>
    <w:rsid w:val="00364219"/>
    <w:rsid w:val="00365C52"/>
    <w:rsid w:val="00365D19"/>
    <w:rsid w:val="0037127D"/>
    <w:rsid w:val="00372B18"/>
    <w:rsid w:val="00373CF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94D"/>
    <w:rsid w:val="00394AB9"/>
    <w:rsid w:val="00394ED2"/>
    <w:rsid w:val="00395D22"/>
    <w:rsid w:val="00396071"/>
    <w:rsid w:val="003971D2"/>
    <w:rsid w:val="00397536"/>
    <w:rsid w:val="00397950"/>
    <w:rsid w:val="00397FFD"/>
    <w:rsid w:val="003A1FBB"/>
    <w:rsid w:val="003A318B"/>
    <w:rsid w:val="003A44AC"/>
    <w:rsid w:val="003A47ED"/>
    <w:rsid w:val="003A5085"/>
    <w:rsid w:val="003A5E91"/>
    <w:rsid w:val="003A7D21"/>
    <w:rsid w:val="003B00F1"/>
    <w:rsid w:val="003B202E"/>
    <w:rsid w:val="003B24AE"/>
    <w:rsid w:val="003B2A16"/>
    <w:rsid w:val="003B3A32"/>
    <w:rsid w:val="003B406A"/>
    <w:rsid w:val="003B4B5C"/>
    <w:rsid w:val="003B59D1"/>
    <w:rsid w:val="003B5CB8"/>
    <w:rsid w:val="003B6271"/>
    <w:rsid w:val="003B6D8B"/>
    <w:rsid w:val="003B7876"/>
    <w:rsid w:val="003C3A05"/>
    <w:rsid w:val="003C4895"/>
    <w:rsid w:val="003C498E"/>
    <w:rsid w:val="003C5241"/>
    <w:rsid w:val="003C5FAB"/>
    <w:rsid w:val="003C6665"/>
    <w:rsid w:val="003C6E1C"/>
    <w:rsid w:val="003C6F68"/>
    <w:rsid w:val="003C798F"/>
    <w:rsid w:val="003D06FD"/>
    <w:rsid w:val="003D09B3"/>
    <w:rsid w:val="003D12C6"/>
    <w:rsid w:val="003D2901"/>
    <w:rsid w:val="003D43B8"/>
    <w:rsid w:val="003D45C8"/>
    <w:rsid w:val="003D4721"/>
    <w:rsid w:val="003D4FDD"/>
    <w:rsid w:val="003D75A0"/>
    <w:rsid w:val="003E0CFC"/>
    <w:rsid w:val="003E4206"/>
    <w:rsid w:val="003E4470"/>
    <w:rsid w:val="003E4488"/>
    <w:rsid w:val="003E4C90"/>
    <w:rsid w:val="003E50A1"/>
    <w:rsid w:val="003E51BD"/>
    <w:rsid w:val="003E5B04"/>
    <w:rsid w:val="003E6AD6"/>
    <w:rsid w:val="003E78BA"/>
    <w:rsid w:val="003E78FC"/>
    <w:rsid w:val="003F04FB"/>
    <w:rsid w:val="003F0E65"/>
    <w:rsid w:val="003F1E16"/>
    <w:rsid w:val="003F2437"/>
    <w:rsid w:val="003F3E82"/>
    <w:rsid w:val="003F3EA8"/>
    <w:rsid w:val="003F3F57"/>
    <w:rsid w:val="003F4168"/>
    <w:rsid w:val="003F4EAF"/>
    <w:rsid w:val="003F61D8"/>
    <w:rsid w:val="003F66F9"/>
    <w:rsid w:val="003F70A5"/>
    <w:rsid w:val="003F72F5"/>
    <w:rsid w:val="004005AF"/>
    <w:rsid w:val="00401171"/>
    <w:rsid w:val="0040122C"/>
    <w:rsid w:val="004022BA"/>
    <w:rsid w:val="00404124"/>
    <w:rsid w:val="004049AF"/>
    <w:rsid w:val="00404BC3"/>
    <w:rsid w:val="0040520C"/>
    <w:rsid w:val="004057BA"/>
    <w:rsid w:val="00405B5E"/>
    <w:rsid w:val="0041043E"/>
    <w:rsid w:val="00412D91"/>
    <w:rsid w:val="00413DFF"/>
    <w:rsid w:val="00414033"/>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33A1"/>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0FF"/>
    <w:rsid w:val="004535C9"/>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B95"/>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204"/>
    <w:rsid w:val="004A06E0"/>
    <w:rsid w:val="004A0D0E"/>
    <w:rsid w:val="004A10DC"/>
    <w:rsid w:val="004A138D"/>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A46"/>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1F12"/>
    <w:rsid w:val="004C4669"/>
    <w:rsid w:val="004C46D3"/>
    <w:rsid w:val="004C4DD7"/>
    <w:rsid w:val="004C6380"/>
    <w:rsid w:val="004C6783"/>
    <w:rsid w:val="004C78EC"/>
    <w:rsid w:val="004C7B8F"/>
    <w:rsid w:val="004C7CF2"/>
    <w:rsid w:val="004D0D70"/>
    <w:rsid w:val="004D0E64"/>
    <w:rsid w:val="004D1FC5"/>
    <w:rsid w:val="004D2181"/>
    <w:rsid w:val="004D2E41"/>
    <w:rsid w:val="004D2E85"/>
    <w:rsid w:val="004D59C6"/>
    <w:rsid w:val="004D6BB0"/>
    <w:rsid w:val="004E15BD"/>
    <w:rsid w:val="004E19CF"/>
    <w:rsid w:val="004E1F0E"/>
    <w:rsid w:val="004E217A"/>
    <w:rsid w:val="004E3A6A"/>
    <w:rsid w:val="004E4642"/>
    <w:rsid w:val="004E46AB"/>
    <w:rsid w:val="004E48A2"/>
    <w:rsid w:val="004E4E60"/>
    <w:rsid w:val="004E54E9"/>
    <w:rsid w:val="004E63C7"/>
    <w:rsid w:val="004E67DD"/>
    <w:rsid w:val="004E6ADF"/>
    <w:rsid w:val="004E7278"/>
    <w:rsid w:val="004F0EB1"/>
    <w:rsid w:val="004F19AB"/>
    <w:rsid w:val="004F1A43"/>
    <w:rsid w:val="004F1F86"/>
    <w:rsid w:val="004F2682"/>
    <w:rsid w:val="004F5AA8"/>
    <w:rsid w:val="004F5E42"/>
    <w:rsid w:val="004F7D1C"/>
    <w:rsid w:val="00500662"/>
    <w:rsid w:val="00501925"/>
    <w:rsid w:val="00501ED0"/>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4AEC"/>
    <w:rsid w:val="00516000"/>
    <w:rsid w:val="0051644A"/>
    <w:rsid w:val="00517476"/>
    <w:rsid w:val="0051798B"/>
    <w:rsid w:val="00520248"/>
    <w:rsid w:val="00522292"/>
    <w:rsid w:val="005229DC"/>
    <w:rsid w:val="005237FD"/>
    <w:rsid w:val="00523935"/>
    <w:rsid w:val="005239FE"/>
    <w:rsid w:val="00524B0F"/>
    <w:rsid w:val="005266CB"/>
    <w:rsid w:val="00527E07"/>
    <w:rsid w:val="00530372"/>
    <w:rsid w:val="00530BC3"/>
    <w:rsid w:val="00530BFE"/>
    <w:rsid w:val="00531544"/>
    <w:rsid w:val="005319E9"/>
    <w:rsid w:val="00531A18"/>
    <w:rsid w:val="00532EC8"/>
    <w:rsid w:val="00533089"/>
    <w:rsid w:val="00533FCE"/>
    <w:rsid w:val="00535064"/>
    <w:rsid w:val="00535838"/>
    <w:rsid w:val="00535FCA"/>
    <w:rsid w:val="00535FD2"/>
    <w:rsid w:val="005360EB"/>
    <w:rsid w:val="0053660D"/>
    <w:rsid w:val="005372CF"/>
    <w:rsid w:val="00537721"/>
    <w:rsid w:val="00540927"/>
    <w:rsid w:val="005409B2"/>
    <w:rsid w:val="005414EB"/>
    <w:rsid w:val="00542D55"/>
    <w:rsid w:val="00543500"/>
    <w:rsid w:val="00544406"/>
    <w:rsid w:val="005447AC"/>
    <w:rsid w:val="00546F9F"/>
    <w:rsid w:val="00547421"/>
    <w:rsid w:val="00547A98"/>
    <w:rsid w:val="00550550"/>
    <w:rsid w:val="00552F9E"/>
    <w:rsid w:val="00554970"/>
    <w:rsid w:val="00555735"/>
    <w:rsid w:val="00555DA5"/>
    <w:rsid w:val="005568A2"/>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6E68"/>
    <w:rsid w:val="00577C8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C5C"/>
    <w:rsid w:val="00591D74"/>
    <w:rsid w:val="00592247"/>
    <w:rsid w:val="0059286B"/>
    <w:rsid w:val="00592CFB"/>
    <w:rsid w:val="00593740"/>
    <w:rsid w:val="00593B00"/>
    <w:rsid w:val="00594254"/>
    <w:rsid w:val="00594B37"/>
    <w:rsid w:val="00595309"/>
    <w:rsid w:val="00596D4C"/>
    <w:rsid w:val="00597748"/>
    <w:rsid w:val="00597EC7"/>
    <w:rsid w:val="005A037B"/>
    <w:rsid w:val="005A142E"/>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4809"/>
    <w:rsid w:val="005B5CF1"/>
    <w:rsid w:val="005B5F80"/>
    <w:rsid w:val="005B6409"/>
    <w:rsid w:val="005B6CCB"/>
    <w:rsid w:val="005B7036"/>
    <w:rsid w:val="005B75D9"/>
    <w:rsid w:val="005C0042"/>
    <w:rsid w:val="005C2EB8"/>
    <w:rsid w:val="005C3DA9"/>
    <w:rsid w:val="005C4FB4"/>
    <w:rsid w:val="005C5DDE"/>
    <w:rsid w:val="005C6C36"/>
    <w:rsid w:val="005C7A14"/>
    <w:rsid w:val="005D0566"/>
    <w:rsid w:val="005D0616"/>
    <w:rsid w:val="005D06C6"/>
    <w:rsid w:val="005D0EB2"/>
    <w:rsid w:val="005D1040"/>
    <w:rsid w:val="005D3412"/>
    <w:rsid w:val="005D386E"/>
    <w:rsid w:val="005D5421"/>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2927"/>
    <w:rsid w:val="005F304A"/>
    <w:rsid w:val="005F3BF0"/>
    <w:rsid w:val="005F43CE"/>
    <w:rsid w:val="005F498B"/>
    <w:rsid w:val="005F4D97"/>
    <w:rsid w:val="005F4EFC"/>
    <w:rsid w:val="005F51F4"/>
    <w:rsid w:val="005F55D8"/>
    <w:rsid w:val="005F76EB"/>
    <w:rsid w:val="005F7715"/>
    <w:rsid w:val="006017A1"/>
    <w:rsid w:val="00603857"/>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498"/>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63E"/>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4A14"/>
    <w:rsid w:val="00646C86"/>
    <w:rsid w:val="006500DC"/>
    <w:rsid w:val="00650140"/>
    <w:rsid w:val="00650167"/>
    <w:rsid w:val="00650ACF"/>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558"/>
    <w:rsid w:val="00674A74"/>
    <w:rsid w:val="00674D46"/>
    <w:rsid w:val="00675E89"/>
    <w:rsid w:val="00676674"/>
    <w:rsid w:val="0067791F"/>
    <w:rsid w:val="006801FC"/>
    <w:rsid w:val="00680779"/>
    <w:rsid w:val="00682C17"/>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231"/>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1EF"/>
    <w:rsid w:val="006B0EE0"/>
    <w:rsid w:val="006B3090"/>
    <w:rsid w:val="006B3EBA"/>
    <w:rsid w:val="006B42BC"/>
    <w:rsid w:val="006B54F8"/>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39F"/>
    <w:rsid w:val="006C6504"/>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4A05"/>
    <w:rsid w:val="00705139"/>
    <w:rsid w:val="007056DD"/>
    <w:rsid w:val="00706BED"/>
    <w:rsid w:val="0070704D"/>
    <w:rsid w:val="00707B25"/>
    <w:rsid w:val="00710470"/>
    <w:rsid w:val="00710744"/>
    <w:rsid w:val="007109BE"/>
    <w:rsid w:val="00710F92"/>
    <w:rsid w:val="0071240A"/>
    <w:rsid w:val="007125B7"/>
    <w:rsid w:val="00712757"/>
    <w:rsid w:val="00714499"/>
    <w:rsid w:val="00715F19"/>
    <w:rsid w:val="00716129"/>
    <w:rsid w:val="00716D9F"/>
    <w:rsid w:val="00716DFC"/>
    <w:rsid w:val="00716E0A"/>
    <w:rsid w:val="00717510"/>
    <w:rsid w:val="007205C5"/>
    <w:rsid w:val="00720BAA"/>
    <w:rsid w:val="00722002"/>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139"/>
    <w:rsid w:val="007453A9"/>
    <w:rsid w:val="0074658D"/>
    <w:rsid w:val="00751881"/>
    <w:rsid w:val="007518C3"/>
    <w:rsid w:val="00752831"/>
    <w:rsid w:val="007536A4"/>
    <w:rsid w:val="007538E9"/>
    <w:rsid w:val="00753C77"/>
    <w:rsid w:val="00754B24"/>
    <w:rsid w:val="007565A6"/>
    <w:rsid w:val="00756D68"/>
    <w:rsid w:val="0076057D"/>
    <w:rsid w:val="0076155E"/>
    <w:rsid w:val="0076162E"/>
    <w:rsid w:val="00762EF0"/>
    <w:rsid w:val="00762FAF"/>
    <w:rsid w:val="0076395B"/>
    <w:rsid w:val="0076398D"/>
    <w:rsid w:val="007644C7"/>
    <w:rsid w:val="00764639"/>
    <w:rsid w:val="00764AE2"/>
    <w:rsid w:val="007651AE"/>
    <w:rsid w:val="00766477"/>
    <w:rsid w:val="00767C10"/>
    <w:rsid w:val="00770805"/>
    <w:rsid w:val="00771ED9"/>
    <w:rsid w:val="0077209E"/>
    <w:rsid w:val="00773206"/>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0415"/>
    <w:rsid w:val="007B0D3C"/>
    <w:rsid w:val="007B147E"/>
    <w:rsid w:val="007B1E58"/>
    <w:rsid w:val="007B2E82"/>
    <w:rsid w:val="007B4112"/>
    <w:rsid w:val="007B41BC"/>
    <w:rsid w:val="007B47D5"/>
    <w:rsid w:val="007B583A"/>
    <w:rsid w:val="007B5B7D"/>
    <w:rsid w:val="007B6C6A"/>
    <w:rsid w:val="007B7056"/>
    <w:rsid w:val="007C03E9"/>
    <w:rsid w:val="007C05FA"/>
    <w:rsid w:val="007C1B2D"/>
    <w:rsid w:val="007C2DA0"/>
    <w:rsid w:val="007C2F52"/>
    <w:rsid w:val="007C31CC"/>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3FF"/>
    <w:rsid w:val="007F2757"/>
    <w:rsid w:val="007F2C53"/>
    <w:rsid w:val="007F321D"/>
    <w:rsid w:val="007F3754"/>
    <w:rsid w:val="007F4E09"/>
    <w:rsid w:val="007F50DA"/>
    <w:rsid w:val="007F66FD"/>
    <w:rsid w:val="007F6A39"/>
    <w:rsid w:val="007F70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3068"/>
    <w:rsid w:val="0081390F"/>
    <w:rsid w:val="00814C1C"/>
    <w:rsid w:val="00815262"/>
    <w:rsid w:val="00815D7F"/>
    <w:rsid w:val="00815FA3"/>
    <w:rsid w:val="00816472"/>
    <w:rsid w:val="00816B82"/>
    <w:rsid w:val="0082012C"/>
    <w:rsid w:val="00820257"/>
    <w:rsid w:val="00820FEF"/>
    <w:rsid w:val="00822756"/>
    <w:rsid w:val="0082292C"/>
    <w:rsid w:val="00823A7B"/>
    <w:rsid w:val="00824DAF"/>
    <w:rsid w:val="00824EEB"/>
    <w:rsid w:val="00825CE9"/>
    <w:rsid w:val="00825FF7"/>
    <w:rsid w:val="0082726F"/>
    <w:rsid w:val="00827DC6"/>
    <w:rsid w:val="00832ABE"/>
    <w:rsid w:val="00833373"/>
    <w:rsid w:val="008337F6"/>
    <w:rsid w:val="00834008"/>
    <w:rsid w:val="00834AFA"/>
    <w:rsid w:val="00835335"/>
    <w:rsid w:val="00835666"/>
    <w:rsid w:val="00835801"/>
    <w:rsid w:val="00837B52"/>
    <w:rsid w:val="00840664"/>
    <w:rsid w:val="00840A66"/>
    <w:rsid w:val="00840BB3"/>
    <w:rsid w:val="00840E6C"/>
    <w:rsid w:val="0084235C"/>
    <w:rsid w:val="008424BC"/>
    <w:rsid w:val="00842867"/>
    <w:rsid w:val="008431C9"/>
    <w:rsid w:val="00843F31"/>
    <w:rsid w:val="00844653"/>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4F26"/>
    <w:rsid w:val="008550F7"/>
    <w:rsid w:val="008562B4"/>
    <w:rsid w:val="00857E3E"/>
    <w:rsid w:val="0086076D"/>
    <w:rsid w:val="0086086C"/>
    <w:rsid w:val="00860E16"/>
    <w:rsid w:val="008615CE"/>
    <w:rsid w:val="00861BB7"/>
    <w:rsid w:val="0086218D"/>
    <w:rsid w:val="0086246A"/>
    <w:rsid w:val="008624B8"/>
    <w:rsid w:val="00862569"/>
    <w:rsid w:val="00863275"/>
    <w:rsid w:val="0086353A"/>
    <w:rsid w:val="00863A3E"/>
    <w:rsid w:val="00863D29"/>
    <w:rsid w:val="0086439C"/>
    <w:rsid w:val="00864F81"/>
    <w:rsid w:val="00864F8E"/>
    <w:rsid w:val="00870588"/>
    <w:rsid w:val="008710C2"/>
    <w:rsid w:val="0087140C"/>
    <w:rsid w:val="00871DBC"/>
    <w:rsid w:val="00872684"/>
    <w:rsid w:val="00872A0E"/>
    <w:rsid w:val="00875200"/>
    <w:rsid w:val="0087526C"/>
    <w:rsid w:val="00875D9A"/>
    <w:rsid w:val="00875FC1"/>
    <w:rsid w:val="00876441"/>
    <w:rsid w:val="00880DEA"/>
    <w:rsid w:val="0088107F"/>
    <w:rsid w:val="0088274D"/>
    <w:rsid w:val="00882D90"/>
    <w:rsid w:val="008837FE"/>
    <w:rsid w:val="00883F97"/>
    <w:rsid w:val="008841F0"/>
    <w:rsid w:val="0088682D"/>
    <w:rsid w:val="00886A29"/>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5DDE"/>
    <w:rsid w:val="008A7761"/>
    <w:rsid w:val="008A77DE"/>
    <w:rsid w:val="008B12E9"/>
    <w:rsid w:val="008B3081"/>
    <w:rsid w:val="008B3C47"/>
    <w:rsid w:val="008B3E8D"/>
    <w:rsid w:val="008B3E96"/>
    <w:rsid w:val="008B4257"/>
    <w:rsid w:val="008B43A8"/>
    <w:rsid w:val="008B4863"/>
    <w:rsid w:val="008B5CE7"/>
    <w:rsid w:val="008B6515"/>
    <w:rsid w:val="008B7DF9"/>
    <w:rsid w:val="008C04E0"/>
    <w:rsid w:val="008C0BD6"/>
    <w:rsid w:val="008C1E6D"/>
    <w:rsid w:val="008C20F9"/>
    <w:rsid w:val="008C24D5"/>
    <w:rsid w:val="008C2674"/>
    <w:rsid w:val="008C2E2D"/>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5856"/>
    <w:rsid w:val="008E1065"/>
    <w:rsid w:val="008E120B"/>
    <w:rsid w:val="008E1DB8"/>
    <w:rsid w:val="008E2964"/>
    <w:rsid w:val="008E35A5"/>
    <w:rsid w:val="008E36F3"/>
    <w:rsid w:val="008E3744"/>
    <w:rsid w:val="008E42ED"/>
    <w:rsid w:val="008E4716"/>
    <w:rsid w:val="008E4C7C"/>
    <w:rsid w:val="008E533C"/>
    <w:rsid w:val="008E6F38"/>
    <w:rsid w:val="008E78FD"/>
    <w:rsid w:val="008F03B6"/>
    <w:rsid w:val="008F0C28"/>
    <w:rsid w:val="008F12E8"/>
    <w:rsid w:val="008F2BBD"/>
    <w:rsid w:val="008F3F4E"/>
    <w:rsid w:val="008F506B"/>
    <w:rsid w:val="008F51E6"/>
    <w:rsid w:val="008F5CAB"/>
    <w:rsid w:val="008F781C"/>
    <w:rsid w:val="008F7C49"/>
    <w:rsid w:val="009013AE"/>
    <w:rsid w:val="009015B0"/>
    <w:rsid w:val="009017C4"/>
    <w:rsid w:val="00901E05"/>
    <w:rsid w:val="009032F9"/>
    <w:rsid w:val="009048D4"/>
    <w:rsid w:val="00905195"/>
    <w:rsid w:val="00905476"/>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699C"/>
    <w:rsid w:val="00917C56"/>
    <w:rsid w:val="00917D77"/>
    <w:rsid w:val="009212CC"/>
    <w:rsid w:val="00921912"/>
    <w:rsid w:val="00921B02"/>
    <w:rsid w:val="009220A8"/>
    <w:rsid w:val="009220D2"/>
    <w:rsid w:val="0092227B"/>
    <w:rsid w:val="00924459"/>
    <w:rsid w:val="009249D5"/>
    <w:rsid w:val="00925B09"/>
    <w:rsid w:val="00926491"/>
    <w:rsid w:val="00927C1D"/>
    <w:rsid w:val="00927C5C"/>
    <w:rsid w:val="00927DCB"/>
    <w:rsid w:val="00927ECA"/>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52"/>
    <w:rsid w:val="009501B6"/>
    <w:rsid w:val="00951B07"/>
    <w:rsid w:val="00952BAE"/>
    <w:rsid w:val="00952D5D"/>
    <w:rsid w:val="00954FB4"/>
    <w:rsid w:val="009550E9"/>
    <w:rsid w:val="00955589"/>
    <w:rsid w:val="00955DAC"/>
    <w:rsid w:val="00955F90"/>
    <w:rsid w:val="00956223"/>
    <w:rsid w:val="00957613"/>
    <w:rsid w:val="00957692"/>
    <w:rsid w:val="009602BD"/>
    <w:rsid w:val="00962324"/>
    <w:rsid w:val="0096355A"/>
    <w:rsid w:val="00963E01"/>
    <w:rsid w:val="009650D6"/>
    <w:rsid w:val="00965B55"/>
    <w:rsid w:val="00965E2A"/>
    <w:rsid w:val="0096737D"/>
    <w:rsid w:val="00967449"/>
    <w:rsid w:val="00967542"/>
    <w:rsid w:val="009702FC"/>
    <w:rsid w:val="009703AF"/>
    <w:rsid w:val="00970956"/>
    <w:rsid w:val="009731BC"/>
    <w:rsid w:val="00973226"/>
    <w:rsid w:val="0097384E"/>
    <w:rsid w:val="00973C4A"/>
    <w:rsid w:val="009742E6"/>
    <w:rsid w:val="009757C5"/>
    <w:rsid w:val="00976175"/>
    <w:rsid w:val="009765F5"/>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6C9A"/>
    <w:rsid w:val="009874CA"/>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47D0"/>
    <w:rsid w:val="009A4FBF"/>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B7474"/>
    <w:rsid w:val="009C1B5B"/>
    <w:rsid w:val="009C2FF0"/>
    <w:rsid w:val="009C3DEA"/>
    <w:rsid w:val="009C49DD"/>
    <w:rsid w:val="009C5045"/>
    <w:rsid w:val="009C630A"/>
    <w:rsid w:val="009C6384"/>
    <w:rsid w:val="009D127F"/>
    <w:rsid w:val="009D2554"/>
    <w:rsid w:val="009D2851"/>
    <w:rsid w:val="009D31BF"/>
    <w:rsid w:val="009D3B89"/>
    <w:rsid w:val="009D3EA7"/>
    <w:rsid w:val="009D4A4A"/>
    <w:rsid w:val="009D57F4"/>
    <w:rsid w:val="009D6B49"/>
    <w:rsid w:val="009E0036"/>
    <w:rsid w:val="009E0481"/>
    <w:rsid w:val="009E060D"/>
    <w:rsid w:val="009E0A61"/>
    <w:rsid w:val="009E0E88"/>
    <w:rsid w:val="009E110E"/>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7BC"/>
    <w:rsid w:val="00A01E7D"/>
    <w:rsid w:val="00A0238B"/>
    <w:rsid w:val="00A03850"/>
    <w:rsid w:val="00A03D63"/>
    <w:rsid w:val="00A03F5B"/>
    <w:rsid w:val="00A04097"/>
    <w:rsid w:val="00A05160"/>
    <w:rsid w:val="00A05CCC"/>
    <w:rsid w:val="00A07551"/>
    <w:rsid w:val="00A1097D"/>
    <w:rsid w:val="00A150A9"/>
    <w:rsid w:val="00A1548E"/>
    <w:rsid w:val="00A15636"/>
    <w:rsid w:val="00A15C27"/>
    <w:rsid w:val="00A16796"/>
    <w:rsid w:val="00A17873"/>
    <w:rsid w:val="00A2390C"/>
    <w:rsid w:val="00A2394E"/>
    <w:rsid w:val="00A2417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5CCC"/>
    <w:rsid w:val="00A466B0"/>
    <w:rsid w:val="00A4685F"/>
    <w:rsid w:val="00A472E8"/>
    <w:rsid w:val="00A477D0"/>
    <w:rsid w:val="00A47916"/>
    <w:rsid w:val="00A5055E"/>
    <w:rsid w:val="00A515A2"/>
    <w:rsid w:val="00A520C0"/>
    <w:rsid w:val="00A5210F"/>
    <w:rsid w:val="00A57272"/>
    <w:rsid w:val="00A57DD1"/>
    <w:rsid w:val="00A607AE"/>
    <w:rsid w:val="00A61290"/>
    <w:rsid w:val="00A61333"/>
    <w:rsid w:val="00A61CD8"/>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878FB"/>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618C"/>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80A"/>
    <w:rsid w:val="00AD5B4B"/>
    <w:rsid w:val="00AD600E"/>
    <w:rsid w:val="00AD695B"/>
    <w:rsid w:val="00AE0EB6"/>
    <w:rsid w:val="00AE1870"/>
    <w:rsid w:val="00AE2166"/>
    <w:rsid w:val="00AE353E"/>
    <w:rsid w:val="00AE3603"/>
    <w:rsid w:val="00AE4D68"/>
    <w:rsid w:val="00AE4EF9"/>
    <w:rsid w:val="00AE63B1"/>
    <w:rsid w:val="00AE63CB"/>
    <w:rsid w:val="00AE6523"/>
    <w:rsid w:val="00AE6CEA"/>
    <w:rsid w:val="00AE74CB"/>
    <w:rsid w:val="00AE7DB6"/>
    <w:rsid w:val="00AF11D5"/>
    <w:rsid w:val="00AF1E93"/>
    <w:rsid w:val="00AF2BFC"/>
    <w:rsid w:val="00AF342B"/>
    <w:rsid w:val="00AF4215"/>
    <w:rsid w:val="00AF65B6"/>
    <w:rsid w:val="00AF7560"/>
    <w:rsid w:val="00AF7C24"/>
    <w:rsid w:val="00B00777"/>
    <w:rsid w:val="00B01379"/>
    <w:rsid w:val="00B023BE"/>
    <w:rsid w:val="00B025B4"/>
    <w:rsid w:val="00B03A93"/>
    <w:rsid w:val="00B05C02"/>
    <w:rsid w:val="00B06265"/>
    <w:rsid w:val="00B072E6"/>
    <w:rsid w:val="00B1069F"/>
    <w:rsid w:val="00B11D7B"/>
    <w:rsid w:val="00B1210C"/>
    <w:rsid w:val="00B1297A"/>
    <w:rsid w:val="00B133CE"/>
    <w:rsid w:val="00B13CF7"/>
    <w:rsid w:val="00B149E6"/>
    <w:rsid w:val="00B14C7A"/>
    <w:rsid w:val="00B16148"/>
    <w:rsid w:val="00B162D7"/>
    <w:rsid w:val="00B16681"/>
    <w:rsid w:val="00B1718D"/>
    <w:rsid w:val="00B20764"/>
    <w:rsid w:val="00B20C6D"/>
    <w:rsid w:val="00B21872"/>
    <w:rsid w:val="00B2191D"/>
    <w:rsid w:val="00B223F2"/>
    <w:rsid w:val="00B22CF3"/>
    <w:rsid w:val="00B2472A"/>
    <w:rsid w:val="00B24EF6"/>
    <w:rsid w:val="00B252A5"/>
    <w:rsid w:val="00B25C40"/>
    <w:rsid w:val="00B25EF2"/>
    <w:rsid w:val="00B300C9"/>
    <w:rsid w:val="00B31A24"/>
    <w:rsid w:val="00B32C84"/>
    <w:rsid w:val="00B337E0"/>
    <w:rsid w:val="00B359DD"/>
    <w:rsid w:val="00B368B6"/>
    <w:rsid w:val="00B41C9D"/>
    <w:rsid w:val="00B42DAA"/>
    <w:rsid w:val="00B43DEC"/>
    <w:rsid w:val="00B43FA6"/>
    <w:rsid w:val="00B44475"/>
    <w:rsid w:val="00B45761"/>
    <w:rsid w:val="00B457ED"/>
    <w:rsid w:val="00B46DEF"/>
    <w:rsid w:val="00B47E6D"/>
    <w:rsid w:val="00B50721"/>
    <w:rsid w:val="00B516F9"/>
    <w:rsid w:val="00B51FF1"/>
    <w:rsid w:val="00B52730"/>
    <w:rsid w:val="00B54020"/>
    <w:rsid w:val="00B5432A"/>
    <w:rsid w:val="00B54F9F"/>
    <w:rsid w:val="00B5618D"/>
    <w:rsid w:val="00B561FA"/>
    <w:rsid w:val="00B5731D"/>
    <w:rsid w:val="00B5741A"/>
    <w:rsid w:val="00B603E5"/>
    <w:rsid w:val="00B62815"/>
    <w:rsid w:val="00B62BAF"/>
    <w:rsid w:val="00B659F5"/>
    <w:rsid w:val="00B672C7"/>
    <w:rsid w:val="00B7089B"/>
    <w:rsid w:val="00B71D66"/>
    <w:rsid w:val="00B72DFC"/>
    <w:rsid w:val="00B73140"/>
    <w:rsid w:val="00B73561"/>
    <w:rsid w:val="00B742D4"/>
    <w:rsid w:val="00B8044D"/>
    <w:rsid w:val="00B81ED8"/>
    <w:rsid w:val="00B833BA"/>
    <w:rsid w:val="00B834CA"/>
    <w:rsid w:val="00B839C5"/>
    <w:rsid w:val="00B844B5"/>
    <w:rsid w:val="00B85BF9"/>
    <w:rsid w:val="00B85C1E"/>
    <w:rsid w:val="00B864D1"/>
    <w:rsid w:val="00B869F4"/>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E3"/>
    <w:rsid w:val="00BA56E8"/>
    <w:rsid w:val="00BA5923"/>
    <w:rsid w:val="00BA6079"/>
    <w:rsid w:val="00BA6296"/>
    <w:rsid w:val="00BA6C4B"/>
    <w:rsid w:val="00BA6DD9"/>
    <w:rsid w:val="00BA6E57"/>
    <w:rsid w:val="00BA77DB"/>
    <w:rsid w:val="00BA77E9"/>
    <w:rsid w:val="00BA7B41"/>
    <w:rsid w:val="00BB02CD"/>
    <w:rsid w:val="00BB1965"/>
    <w:rsid w:val="00BB2F58"/>
    <w:rsid w:val="00BB38DF"/>
    <w:rsid w:val="00BB3C2F"/>
    <w:rsid w:val="00BB3FB1"/>
    <w:rsid w:val="00BB519E"/>
    <w:rsid w:val="00BB578C"/>
    <w:rsid w:val="00BB59AA"/>
    <w:rsid w:val="00BB5E19"/>
    <w:rsid w:val="00BB65E5"/>
    <w:rsid w:val="00BB6D68"/>
    <w:rsid w:val="00BB7002"/>
    <w:rsid w:val="00BB7466"/>
    <w:rsid w:val="00BB7C37"/>
    <w:rsid w:val="00BB7EAE"/>
    <w:rsid w:val="00BC0AF5"/>
    <w:rsid w:val="00BC1011"/>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4D5B"/>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00E2"/>
    <w:rsid w:val="00C12780"/>
    <w:rsid w:val="00C129AB"/>
    <w:rsid w:val="00C12F8C"/>
    <w:rsid w:val="00C13411"/>
    <w:rsid w:val="00C13A18"/>
    <w:rsid w:val="00C14E8E"/>
    <w:rsid w:val="00C1683E"/>
    <w:rsid w:val="00C17840"/>
    <w:rsid w:val="00C2075E"/>
    <w:rsid w:val="00C20FFF"/>
    <w:rsid w:val="00C21B23"/>
    <w:rsid w:val="00C220FD"/>
    <w:rsid w:val="00C227C2"/>
    <w:rsid w:val="00C22AEF"/>
    <w:rsid w:val="00C231D7"/>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D9E"/>
    <w:rsid w:val="00C40E2F"/>
    <w:rsid w:val="00C4140C"/>
    <w:rsid w:val="00C414EC"/>
    <w:rsid w:val="00C41B66"/>
    <w:rsid w:val="00C4220D"/>
    <w:rsid w:val="00C42A4E"/>
    <w:rsid w:val="00C4368D"/>
    <w:rsid w:val="00C43B95"/>
    <w:rsid w:val="00C44C82"/>
    <w:rsid w:val="00C4522D"/>
    <w:rsid w:val="00C46DFF"/>
    <w:rsid w:val="00C46FFF"/>
    <w:rsid w:val="00C500F0"/>
    <w:rsid w:val="00C50E38"/>
    <w:rsid w:val="00C50FF4"/>
    <w:rsid w:val="00C52BE8"/>
    <w:rsid w:val="00C52D94"/>
    <w:rsid w:val="00C540A2"/>
    <w:rsid w:val="00C55DA3"/>
    <w:rsid w:val="00C5734B"/>
    <w:rsid w:val="00C57775"/>
    <w:rsid w:val="00C605C3"/>
    <w:rsid w:val="00C609F6"/>
    <w:rsid w:val="00C60E2B"/>
    <w:rsid w:val="00C6244E"/>
    <w:rsid w:val="00C62947"/>
    <w:rsid w:val="00C64744"/>
    <w:rsid w:val="00C652CD"/>
    <w:rsid w:val="00C65795"/>
    <w:rsid w:val="00C65EB9"/>
    <w:rsid w:val="00C6706C"/>
    <w:rsid w:val="00C679A3"/>
    <w:rsid w:val="00C70354"/>
    <w:rsid w:val="00C704AE"/>
    <w:rsid w:val="00C70B56"/>
    <w:rsid w:val="00C71395"/>
    <w:rsid w:val="00C717FB"/>
    <w:rsid w:val="00C733B4"/>
    <w:rsid w:val="00C7368B"/>
    <w:rsid w:val="00C76C22"/>
    <w:rsid w:val="00C770FC"/>
    <w:rsid w:val="00C7716B"/>
    <w:rsid w:val="00C772AC"/>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05C"/>
    <w:rsid w:val="00C873B1"/>
    <w:rsid w:val="00C87B33"/>
    <w:rsid w:val="00C90F39"/>
    <w:rsid w:val="00C90FE6"/>
    <w:rsid w:val="00C91AF1"/>
    <w:rsid w:val="00C91BF7"/>
    <w:rsid w:val="00C9310A"/>
    <w:rsid w:val="00C93694"/>
    <w:rsid w:val="00C9386B"/>
    <w:rsid w:val="00C93EC2"/>
    <w:rsid w:val="00C94494"/>
    <w:rsid w:val="00C9472A"/>
    <w:rsid w:val="00C95453"/>
    <w:rsid w:val="00C96678"/>
    <w:rsid w:val="00C967A6"/>
    <w:rsid w:val="00CA1275"/>
    <w:rsid w:val="00CA1FFB"/>
    <w:rsid w:val="00CA3463"/>
    <w:rsid w:val="00CA4CB1"/>
    <w:rsid w:val="00CA52C0"/>
    <w:rsid w:val="00CA6A2B"/>
    <w:rsid w:val="00CA6BE8"/>
    <w:rsid w:val="00CA71D3"/>
    <w:rsid w:val="00CA7D56"/>
    <w:rsid w:val="00CB015A"/>
    <w:rsid w:val="00CB0249"/>
    <w:rsid w:val="00CB030C"/>
    <w:rsid w:val="00CB066E"/>
    <w:rsid w:val="00CB0805"/>
    <w:rsid w:val="00CB0FBB"/>
    <w:rsid w:val="00CB3065"/>
    <w:rsid w:val="00CB31B2"/>
    <w:rsid w:val="00CB3590"/>
    <w:rsid w:val="00CB3E0E"/>
    <w:rsid w:val="00CB4059"/>
    <w:rsid w:val="00CB5BB0"/>
    <w:rsid w:val="00CB5BFA"/>
    <w:rsid w:val="00CB5E29"/>
    <w:rsid w:val="00CB610A"/>
    <w:rsid w:val="00CB6D9D"/>
    <w:rsid w:val="00CB7D99"/>
    <w:rsid w:val="00CC1227"/>
    <w:rsid w:val="00CC16E3"/>
    <w:rsid w:val="00CC28D9"/>
    <w:rsid w:val="00CC320B"/>
    <w:rsid w:val="00CC4994"/>
    <w:rsid w:val="00CC59EE"/>
    <w:rsid w:val="00CC6983"/>
    <w:rsid w:val="00CD2519"/>
    <w:rsid w:val="00CD372F"/>
    <w:rsid w:val="00CD3F13"/>
    <w:rsid w:val="00CD59EC"/>
    <w:rsid w:val="00CD5F9B"/>
    <w:rsid w:val="00CD6DE1"/>
    <w:rsid w:val="00CD7641"/>
    <w:rsid w:val="00CD7657"/>
    <w:rsid w:val="00CD7884"/>
    <w:rsid w:val="00CD78A4"/>
    <w:rsid w:val="00CE15F4"/>
    <w:rsid w:val="00CE1D5E"/>
    <w:rsid w:val="00CE3D7C"/>
    <w:rsid w:val="00CE4E56"/>
    <w:rsid w:val="00CF2AED"/>
    <w:rsid w:val="00CF3EAA"/>
    <w:rsid w:val="00CF45AF"/>
    <w:rsid w:val="00CF79A0"/>
    <w:rsid w:val="00CF7B09"/>
    <w:rsid w:val="00CF7FAB"/>
    <w:rsid w:val="00D00DE8"/>
    <w:rsid w:val="00D01D50"/>
    <w:rsid w:val="00D032ED"/>
    <w:rsid w:val="00D03D6F"/>
    <w:rsid w:val="00D03DD0"/>
    <w:rsid w:val="00D03FC5"/>
    <w:rsid w:val="00D04CF9"/>
    <w:rsid w:val="00D054DC"/>
    <w:rsid w:val="00D065AF"/>
    <w:rsid w:val="00D06DEE"/>
    <w:rsid w:val="00D06F64"/>
    <w:rsid w:val="00D07475"/>
    <w:rsid w:val="00D10370"/>
    <w:rsid w:val="00D10847"/>
    <w:rsid w:val="00D12A81"/>
    <w:rsid w:val="00D138D2"/>
    <w:rsid w:val="00D14237"/>
    <w:rsid w:val="00D1559F"/>
    <w:rsid w:val="00D15736"/>
    <w:rsid w:val="00D16BF5"/>
    <w:rsid w:val="00D16C4D"/>
    <w:rsid w:val="00D16DA4"/>
    <w:rsid w:val="00D16EBB"/>
    <w:rsid w:val="00D17737"/>
    <w:rsid w:val="00D20B7B"/>
    <w:rsid w:val="00D20FE1"/>
    <w:rsid w:val="00D210E1"/>
    <w:rsid w:val="00D2144C"/>
    <w:rsid w:val="00D21A25"/>
    <w:rsid w:val="00D21AE4"/>
    <w:rsid w:val="00D22FDE"/>
    <w:rsid w:val="00D23A8E"/>
    <w:rsid w:val="00D23F2B"/>
    <w:rsid w:val="00D240CF"/>
    <w:rsid w:val="00D24E70"/>
    <w:rsid w:val="00D259F8"/>
    <w:rsid w:val="00D25AE2"/>
    <w:rsid w:val="00D26314"/>
    <w:rsid w:val="00D26354"/>
    <w:rsid w:val="00D26E42"/>
    <w:rsid w:val="00D27019"/>
    <w:rsid w:val="00D27642"/>
    <w:rsid w:val="00D276AB"/>
    <w:rsid w:val="00D306E6"/>
    <w:rsid w:val="00D31B9C"/>
    <w:rsid w:val="00D343F9"/>
    <w:rsid w:val="00D349B1"/>
    <w:rsid w:val="00D35343"/>
    <w:rsid w:val="00D36C1D"/>
    <w:rsid w:val="00D36F17"/>
    <w:rsid w:val="00D37A79"/>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1128"/>
    <w:rsid w:val="00D52773"/>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A80"/>
    <w:rsid w:val="00DA1EE4"/>
    <w:rsid w:val="00DA2188"/>
    <w:rsid w:val="00DA2360"/>
    <w:rsid w:val="00DA2535"/>
    <w:rsid w:val="00DA3696"/>
    <w:rsid w:val="00DA38BE"/>
    <w:rsid w:val="00DA4E49"/>
    <w:rsid w:val="00DA5746"/>
    <w:rsid w:val="00DA5796"/>
    <w:rsid w:val="00DA683B"/>
    <w:rsid w:val="00DA719A"/>
    <w:rsid w:val="00DA7F95"/>
    <w:rsid w:val="00DB295C"/>
    <w:rsid w:val="00DB2CEC"/>
    <w:rsid w:val="00DB3E25"/>
    <w:rsid w:val="00DB6461"/>
    <w:rsid w:val="00DB7CCE"/>
    <w:rsid w:val="00DB7FE0"/>
    <w:rsid w:val="00DC115D"/>
    <w:rsid w:val="00DC1ECD"/>
    <w:rsid w:val="00DC37B3"/>
    <w:rsid w:val="00DC44CB"/>
    <w:rsid w:val="00DC55DD"/>
    <w:rsid w:val="00DC62E0"/>
    <w:rsid w:val="00DC694D"/>
    <w:rsid w:val="00DC6C07"/>
    <w:rsid w:val="00DC77F1"/>
    <w:rsid w:val="00DD070D"/>
    <w:rsid w:val="00DD073B"/>
    <w:rsid w:val="00DD0EC9"/>
    <w:rsid w:val="00DD13A5"/>
    <w:rsid w:val="00DD18B0"/>
    <w:rsid w:val="00DD1955"/>
    <w:rsid w:val="00DD227D"/>
    <w:rsid w:val="00DD29E3"/>
    <w:rsid w:val="00DD2F71"/>
    <w:rsid w:val="00DD33BF"/>
    <w:rsid w:val="00DD3914"/>
    <w:rsid w:val="00DD4C4C"/>
    <w:rsid w:val="00DD53A6"/>
    <w:rsid w:val="00DD568C"/>
    <w:rsid w:val="00DD60C2"/>
    <w:rsid w:val="00DD6BDC"/>
    <w:rsid w:val="00DD7720"/>
    <w:rsid w:val="00DD792A"/>
    <w:rsid w:val="00DD7A81"/>
    <w:rsid w:val="00DE114B"/>
    <w:rsid w:val="00DE1D1C"/>
    <w:rsid w:val="00DE20A4"/>
    <w:rsid w:val="00DE2D5B"/>
    <w:rsid w:val="00DE3121"/>
    <w:rsid w:val="00DE35F4"/>
    <w:rsid w:val="00DE4493"/>
    <w:rsid w:val="00DE78D7"/>
    <w:rsid w:val="00DF0755"/>
    <w:rsid w:val="00DF0A7B"/>
    <w:rsid w:val="00DF1EAF"/>
    <w:rsid w:val="00DF2AA0"/>
    <w:rsid w:val="00DF40CC"/>
    <w:rsid w:val="00DF4E18"/>
    <w:rsid w:val="00DF5AD0"/>
    <w:rsid w:val="00DF5F94"/>
    <w:rsid w:val="00DF762D"/>
    <w:rsid w:val="00DF78B8"/>
    <w:rsid w:val="00E0101E"/>
    <w:rsid w:val="00E01F69"/>
    <w:rsid w:val="00E02661"/>
    <w:rsid w:val="00E0293C"/>
    <w:rsid w:val="00E045E9"/>
    <w:rsid w:val="00E04D4A"/>
    <w:rsid w:val="00E05BF9"/>
    <w:rsid w:val="00E06DFB"/>
    <w:rsid w:val="00E071FE"/>
    <w:rsid w:val="00E07FEE"/>
    <w:rsid w:val="00E1064F"/>
    <w:rsid w:val="00E13FFF"/>
    <w:rsid w:val="00E1538D"/>
    <w:rsid w:val="00E16830"/>
    <w:rsid w:val="00E23368"/>
    <w:rsid w:val="00E24F76"/>
    <w:rsid w:val="00E255BA"/>
    <w:rsid w:val="00E3003B"/>
    <w:rsid w:val="00E3126A"/>
    <w:rsid w:val="00E321C6"/>
    <w:rsid w:val="00E323C0"/>
    <w:rsid w:val="00E328B4"/>
    <w:rsid w:val="00E336D0"/>
    <w:rsid w:val="00E33744"/>
    <w:rsid w:val="00E33E1B"/>
    <w:rsid w:val="00E3554B"/>
    <w:rsid w:val="00E358B0"/>
    <w:rsid w:val="00E362DC"/>
    <w:rsid w:val="00E3691A"/>
    <w:rsid w:val="00E37463"/>
    <w:rsid w:val="00E37B92"/>
    <w:rsid w:val="00E41B37"/>
    <w:rsid w:val="00E41BC4"/>
    <w:rsid w:val="00E41ED8"/>
    <w:rsid w:val="00E4291E"/>
    <w:rsid w:val="00E4308F"/>
    <w:rsid w:val="00E44EFB"/>
    <w:rsid w:val="00E4526B"/>
    <w:rsid w:val="00E45570"/>
    <w:rsid w:val="00E455FD"/>
    <w:rsid w:val="00E458AD"/>
    <w:rsid w:val="00E46381"/>
    <w:rsid w:val="00E47510"/>
    <w:rsid w:val="00E47559"/>
    <w:rsid w:val="00E47C62"/>
    <w:rsid w:val="00E5048D"/>
    <w:rsid w:val="00E50847"/>
    <w:rsid w:val="00E50988"/>
    <w:rsid w:val="00E50A65"/>
    <w:rsid w:val="00E50DE4"/>
    <w:rsid w:val="00E5160B"/>
    <w:rsid w:val="00E51EB7"/>
    <w:rsid w:val="00E522D8"/>
    <w:rsid w:val="00E528BA"/>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76ED4"/>
    <w:rsid w:val="00E8187B"/>
    <w:rsid w:val="00E81F48"/>
    <w:rsid w:val="00E8269D"/>
    <w:rsid w:val="00E82E34"/>
    <w:rsid w:val="00E83BE8"/>
    <w:rsid w:val="00E8475B"/>
    <w:rsid w:val="00E85659"/>
    <w:rsid w:val="00E85674"/>
    <w:rsid w:val="00E856AC"/>
    <w:rsid w:val="00E8622C"/>
    <w:rsid w:val="00E86474"/>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B79"/>
    <w:rsid w:val="00EA5E87"/>
    <w:rsid w:val="00EA61BC"/>
    <w:rsid w:val="00EA628C"/>
    <w:rsid w:val="00EB10FF"/>
    <w:rsid w:val="00EB1A09"/>
    <w:rsid w:val="00EB2EF7"/>
    <w:rsid w:val="00EB3A66"/>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1A2"/>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5644"/>
    <w:rsid w:val="00F05BE9"/>
    <w:rsid w:val="00F11198"/>
    <w:rsid w:val="00F112F8"/>
    <w:rsid w:val="00F11395"/>
    <w:rsid w:val="00F12C3D"/>
    <w:rsid w:val="00F130CC"/>
    <w:rsid w:val="00F1323B"/>
    <w:rsid w:val="00F13699"/>
    <w:rsid w:val="00F14740"/>
    <w:rsid w:val="00F14BF0"/>
    <w:rsid w:val="00F14D57"/>
    <w:rsid w:val="00F14DF5"/>
    <w:rsid w:val="00F1537E"/>
    <w:rsid w:val="00F15DB8"/>
    <w:rsid w:val="00F16A21"/>
    <w:rsid w:val="00F20389"/>
    <w:rsid w:val="00F20ED9"/>
    <w:rsid w:val="00F213CC"/>
    <w:rsid w:val="00F22681"/>
    <w:rsid w:val="00F232BB"/>
    <w:rsid w:val="00F2347C"/>
    <w:rsid w:val="00F235B9"/>
    <w:rsid w:val="00F23A03"/>
    <w:rsid w:val="00F23A1B"/>
    <w:rsid w:val="00F26D50"/>
    <w:rsid w:val="00F27F6C"/>
    <w:rsid w:val="00F30BC0"/>
    <w:rsid w:val="00F30DCB"/>
    <w:rsid w:val="00F31ECB"/>
    <w:rsid w:val="00F31FDA"/>
    <w:rsid w:val="00F3229C"/>
    <w:rsid w:val="00F33C4B"/>
    <w:rsid w:val="00F35C16"/>
    <w:rsid w:val="00F35E9E"/>
    <w:rsid w:val="00F402A6"/>
    <w:rsid w:val="00F40C13"/>
    <w:rsid w:val="00F41A75"/>
    <w:rsid w:val="00F41DE6"/>
    <w:rsid w:val="00F42435"/>
    <w:rsid w:val="00F463A9"/>
    <w:rsid w:val="00F47B55"/>
    <w:rsid w:val="00F47EB4"/>
    <w:rsid w:val="00F532A1"/>
    <w:rsid w:val="00F53431"/>
    <w:rsid w:val="00F53959"/>
    <w:rsid w:val="00F540B2"/>
    <w:rsid w:val="00F5435D"/>
    <w:rsid w:val="00F54B1C"/>
    <w:rsid w:val="00F560F5"/>
    <w:rsid w:val="00F5699A"/>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DB7"/>
    <w:rsid w:val="00F80E53"/>
    <w:rsid w:val="00F81547"/>
    <w:rsid w:val="00F81B80"/>
    <w:rsid w:val="00F81FE3"/>
    <w:rsid w:val="00F8264B"/>
    <w:rsid w:val="00F82C00"/>
    <w:rsid w:val="00F837EF"/>
    <w:rsid w:val="00F843FB"/>
    <w:rsid w:val="00F85CF0"/>
    <w:rsid w:val="00F85D84"/>
    <w:rsid w:val="00F866C4"/>
    <w:rsid w:val="00F873D6"/>
    <w:rsid w:val="00F87F2D"/>
    <w:rsid w:val="00F90524"/>
    <w:rsid w:val="00F90DC5"/>
    <w:rsid w:val="00F91363"/>
    <w:rsid w:val="00F9198C"/>
    <w:rsid w:val="00F92DD4"/>
    <w:rsid w:val="00F92FE2"/>
    <w:rsid w:val="00F933D0"/>
    <w:rsid w:val="00F96909"/>
    <w:rsid w:val="00F96B06"/>
    <w:rsid w:val="00FA0AA5"/>
    <w:rsid w:val="00FA0FEE"/>
    <w:rsid w:val="00FA1338"/>
    <w:rsid w:val="00FA17A9"/>
    <w:rsid w:val="00FA192F"/>
    <w:rsid w:val="00FA1B98"/>
    <w:rsid w:val="00FA27BC"/>
    <w:rsid w:val="00FA2D43"/>
    <w:rsid w:val="00FA3A42"/>
    <w:rsid w:val="00FA41B6"/>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C06C6"/>
    <w:rsid w:val="00FC145D"/>
    <w:rsid w:val="00FC168C"/>
    <w:rsid w:val="00FC2A45"/>
    <w:rsid w:val="00FC3536"/>
    <w:rsid w:val="00FC38C4"/>
    <w:rsid w:val="00FC54EF"/>
    <w:rsid w:val="00FC5AFE"/>
    <w:rsid w:val="00FD0306"/>
    <w:rsid w:val="00FD03CB"/>
    <w:rsid w:val="00FD1B9A"/>
    <w:rsid w:val="00FD1BCF"/>
    <w:rsid w:val="00FD2375"/>
    <w:rsid w:val="00FD281E"/>
    <w:rsid w:val="00FD3725"/>
    <w:rsid w:val="00FD52E2"/>
    <w:rsid w:val="00FD64B3"/>
    <w:rsid w:val="00FE0362"/>
    <w:rsid w:val="00FE13BC"/>
    <w:rsid w:val="00FE13E6"/>
    <w:rsid w:val="00FE15BA"/>
    <w:rsid w:val="00FE2FC4"/>
    <w:rsid w:val="00FE3DE2"/>
    <w:rsid w:val="00FE48E8"/>
    <w:rsid w:val="00FE4EBC"/>
    <w:rsid w:val="00FE4EDA"/>
    <w:rsid w:val="00FE6AF5"/>
    <w:rsid w:val="00FE6B93"/>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 w:val="00FF7E3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8F6DD2"/>
  <w15:docId w15:val="{4F52180F-1A47-4AA9-825A-4E1898868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4CB"/>
    <w:pPr>
      <w:spacing w:before="220" w:after="80" w:line="480" w:lineRule="auto"/>
      <w:jc w:val="both"/>
    </w:pPr>
    <w:rPr>
      <w:rFonts w:ascii="Times New Roman" w:eastAsiaTheme="minorHAnsi" w:hAnsi="Times New Roman" w:cs="Times New Roman"/>
      <w:sz w:val="24"/>
      <w:szCs w:val="24"/>
      <w:lang w:val="en-US" w:eastAsia="en-US"/>
    </w:rPr>
  </w:style>
  <w:style w:type="paragraph" w:styleId="Heading1">
    <w:name w:val="heading 1"/>
    <w:basedOn w:val="Normal"/>
    <w:next w:val="Normal"/>
    <w:link w:val="Heading1Char"/>
    <w:autoRedefine/>
    <w:uiPriority w:val="9"/>
    <w:qFormat/>
    <w:locked/>
    <w:rsid w:val="00F54B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54B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54B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54B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54B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54B1C"/>
    <w:pPr>
      <w:keepNext/>
      <w:numPr>
        <w:ilvl w:val="5"/>
        <w:numId w:val="1"/>
      </w:numPr>
      <w:spacing w:after="240"/>
      <w:outlineLvl w:val="5"/>
    </w:pPr>
    <w:rPr>
      <w:rFonts w:eastAsia="Times New Roman"/>
      <w:bCs/>
      <w:lang w:val="en-GB" w:bidi="ar-DZ"/>
    </w:rPr>
  </w:style>
  <w:style w:type="paragraph" w:styleId="Heading7">
    <w:name w:val="heading 7"/>
    <w:basedOn w:val="Normal"/>
    <w:next w:val="Normal"/>
    <w:link w:val="Heading7Char"/>
    <w:unhideWhenUsed/>
    <w:qFormat/>
    <w:locked/>
    <w:rsid w:val="00F54B1C"/>
    <w:pPr>
      <w:keepNext/>
      <w:numPr>
        <w:ilvl w:val="6"/>
        <w:numId w:val="1"/>
      </w:numPr>
      <w:spacing w:after="240"/>
      <w:outlineLvl w:val="6"/>
    </w:pPr>
    <w:rPr>
      <w:rFonts w:eastAsia="Times New Roman"/>
      <w:b/>
      <w:lang w:val="en-GB" w:bidi="ar-DZ"/>
    </w:rPr>
  </w:style>
  <w:style w:type="paragraph" w:styleId="Heading8">
    <w:name w:val="heading 8"/>
    <w:basedOn w:val="Normal"/>
    <w:next w:val="Normal"/>
    <w:link w:val="Heading8Char"/>
    <w:unhideWhenUsed/>
    <w:qFormat/>
    <w:locked/>
    <w:rsid w:val="00F54B1C"/>
    <w:pPr>
      <w:keepNext/>
      <w:numPr>
        <w:ilvl w:val="7"/>
        <w:numId w:val="1"/>
      </w:numPr>
      <w:spacing w:after="240"/>
      <w:outlineLvl w:val="7"/>
    </w:pPr>
    <w:rPr>
      <w:rFonts w:eastAsia="Times New Roman"/>
      <w:b/>
      <w:i/>
      <w:iCs/>
      <w:lang w:val="en-GB" w:bidi="ar-DZ"/>
    </w:rPr>
  </w:style>
  <w:style w:type="paragraph" w:styleId="Heading9">
    <w:name w:val="heading 9"/>
    <w:basedOn w:val="Normal"/>
    <w:next w:val="Normal"/>
    <w:link w:val="Heading9Char"/>
    <w:unhideWhenUsed/>
    <w:qFormat/>
    <w:locked/>
    <w:rsid w:val="00F54B1C"/>
    <w:pPr>
      <w:keepNext/>
      <w:numPr>
        <w:ilvl w:val="8"/>
        <w:numId w:val="1"/>
      </w:numPr>
      <w:spacing w:after="240"/>
      <w:outlineLvl w:val="8"/>
    </w:pPr>
    <w:rPr>
      <w:rFonts w:eastAsia="Times New Roman" w:cs="Arial"/>
      <w:i/>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54B1C"/>
    <w:rPr>
      <w:rFonts w:ascii="Tahoma" w:hAnsi="Tahoma" w:cs="Tahoma"/>
      <w:sz w:val="16"/>
      <w:szCs w:val="16"/>
    </w:rPr>
  </w:style>
  <w:style w:type="character" w:customStyle="1" w:styleId="BalloonTextChar">
    <w:name w:val="Balloon Text Char"/>
    <w:basedOn w:val="DefaultParagraphFont"/>
    <w:link w:val="BalloonText"/>
    <w:semiHidden/>
    <w:locked/>
    <w:rsid w:val="00F54B1C"/>
    <w:rPr>
      <w:rFonts w:ascii="Tahoma" w:eastAsiaTheme="minorHAnsi" w:hAnsi="Tahoma" w:cs="Tahoma"/>
      <w:sz w:val="16"/>
      <w:szCs w:val="16"/>
      <w:lang w:val="en-US" w:eastAsia="en-US"/>
    </w:rPr>
  </w:style>
  <w:style w:type="paragraph" w:styleId="Header">
    <w:name w:val="header"/>
    <w:basedOn w:val="Normal"/>
    <w:link w:val="HeaderChar"/>
    <w:semiHidden/>
    <w:rsid w:val="00F54B1C"/>
    <w:pPr>
      <w:tabs>
        <w:tab w:val="center" w:pos="4320"/>
        <w:tab w:val="right" w:pos="8640"/>
      </w:tabs>
    </w:pPr>
  </w:style>
  <w:style w:type="character" w:customStyle="1" w:styleId="HeaderChar">
    <w:name w:val="Header Char"/>
    <w:basedOn w:val="DefaultParagraphFont"/>
    <w:link w:val="Header"/>
    <w:semiHidden/>
    <w:locked/>
    <w:rsid w:val="00F54B1C"/>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F54B1C"/>
    <w:pPr>
      <w:tabs>
        <w:tab w:val="center" w:pos="4320"/>
        <w:tab w:val="right" w:pos="8640"/>
      </w:tabs>
    </w:pPr>
  </w:style>
  <w:style w:type="character" w:customStyle="1" w:styleId="FooterChar">
    <w:name w:val="Footer Char"/>
    <w:basedOn w:val="DefaultParagraphFont"/>
    <w:link w:val="Footer"/>
    <w:uiPriority w:val="99"/>
    <w:locked/>
    <w:rsid w:val="00F54B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54B1C"/>
    <w:rPr>
      <w:sz w:val="20"/>
      <w:szCs w:val="20"/>
    </w:rPr>
  </w:style>
  <w:style w:type="character" w:customStyle="1" w:styleId="EndnoteTextChar">
    <w:name w:val="Endnote Text Char"/>
    <w:basedOn w:val="DefaultParagraphFont"/>
    <w:link w:val="EndnoteText"/>
    <w:uiPriority w:val="99"/>
    <w:locked/>
    <w:rsid w:val="00F54B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54B1C"/>
    <w:rPr>
      <w:vertAlign w:val="superscript"/>
    </w:rPr>
  </w:style>
  <w:style w:type="table" w:styleId="TableGrid">
    <w:name w:val="Table Grid"/>
    <w:basedOn w:val="TableNormal"/>
    <w:uiPriority w:val="39"/>
    <w:locked/>
    <w:rsid w:val="00F54B1C"/>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54B1C"/>
    <w:rPr>
      <w:color w:val="0000FF" w:themeColor="hyperlink"/>
      <w:u w:val="single"/>
    </w:rPr>
  </w:style>
  <w:style w:type="character" w:styleId="FollowedHyperlink">
    <w:name w:val="FollowedHyperlink"/>
    <w:basedOn w:val="DefaultParagraphFont"/>
    <w:uiPriority w:val="99"/>
    <w:unhideWhenUsed/>
    <w:rsid w:val="00F54B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54B1C"/>
    <w:rPr>
      <w:sz w:val="16"/>
      <w:szCs w:val="16"/>
    </w:rPr>
  </w:style>
  <w:style w:type="paragraph" w:styleId="CommentText">
    <w:name w:val="annotation text"/>
    <w:basedOn w:val="Normal"/>
    <w:link w:val="CommentTextChar"/>
    <w:rsid w:val="00F54B1C"/>
    <w:rPr>
      <w:sz w:val="20"/>
    </w:rPr>
  </w:style>
  <w:style w:type="character" w:customStyle="1" w:styleId="CommentTextChar">
    <w:name w:val="Comment Text Char"/>
    <w:basedOn w:val="DefaultParagraphFont"/>
    <w:link w:val="CommentText"/>
    <w:rsid w:val="00F54B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54B1C"/>
    <w:rPr>
      <w:b/>
      <w:bCs/>
    </w:rPr>
  </w:style>
  <w:style w:type="character" w:customStyle="1" w:styleId="CommentSubjectChar">
    <w:name w:val="Comment Subject Char"/>
    <w:basedOn w:val="CommentTextChar"/>
    <w:link w:val="CommentSubject"/>
    <w:rsid w:val="00F54B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54B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3D43B8"/>
    <w:pPr>
      <w:framePr w:hSpace="180" w:wrap="around" w:vAnchor="text" w:hAnchor="margin" w:xAlign="center" w:y="327"/>
      <w:spacing w:line="480" w:lineRule="auto"/>
      <w:jc w:val="both"/>
    </w:pPr>
    <w:rPr>
      <w:rFonts w:ascii="Times New Roman" w:eastAsiaTheme="minorHAnsi" w:hAnsi="Times New Roman" w:cs="Times New Roman"/>
      <w:sz w:val="24"/>
      <w:szCs w:val="24"/>
      <w:lang w:val="en-US" w:eastAsia="en-US"/>
    </w:rPr>
  </w:style>
  <w:style w:type="character" w:customStyle="1" w:styleId="Heading1Char">
    <w:name w:val="Heading 1 Char"/>
    <w:basedOn w:val="DefaultParagraphFont"/>
    <w:link w:val="Heading1"/>
    <w:uiPriority w:val="9"/>
    <w:rsid w:val="00F54B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54B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54B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54B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54B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54B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54B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54B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54B1C"/>
    <w:rPr>
      <w:rFonts w:ascii="Times New Roman" w:eastAsia="Times New Roman" w:hAnsi="Times New Roman"/>
      <w:i/>
      <w:sz w:val="24"/>
      <w:szCs w:val="22"/>
      <w:lang w:val="en-GB" w:eastAsia="en-US" w:bidi="ar-DZ"/>
    </w:rPr>
  </w:style>
  <w:style w:type="paragraph" w:customStyle="1" w:styleId="Abstract">
    <w:name w:val="Abstract"/>
    <w:qFormat/>
    <w:rsid w:val="00F54B1C"/>
    <w:pPr>
      <w:spacing w:before="20" w:after="120"/>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54B1C"/>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F54B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54B1C"/>
    <w:rPr>
      <w:color w:val="auto"/>
      <w:bdr w:val="none" w:sz="0" w:space="0" w:color="auto"/>
      <w:shd w:val="clear" w:color="auto" w:fill="auto"/>
    </w:rPr>
  </w:style>
  <w:style w:type="character" w:styleId="FootnoteReference">
    <w:name w:val="footnote reference"/>
    <w:basedOn w:val="DefaultParagraphFont"/>
    <w:uiPriority w:val="99"/>
    <w:unhideWhenUsed/>
    <w:rsid w:val="00F54B1C"/>
    <w:rPr>
      <w:vertAlign w:val="superscript"/>
    </w:rPr>
  </w:style>
  <w:style w:type="paragraph" w:customStyle="1" w:styleId="Head1">
    <w:name w:val="Head1"/>
    <w:autoRedefine/>
    <w:qFormat/>
    <w:rsid w:val="00F54B1C"/>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F54B1C"/>
    <w:pPr>
      <w:spacing w:before="180" w:after="80"/>
      <w:ind w:left="400" w:hanging="400"/>
    </w:pPr>
    <w:rPr>
      <w:rFonts w:ascii="Linux Libertine" w:eastAsia="Times New Roman" w:hAnsi="Linux Libertine" w:cs="Linux Libertine"/>
      <w:b/>
      <w:sz w:val="18"/>
      <w:lang w:val="en-US" w:eastAsia="en-US"/>
    </w:rPr>
  </w:style>
  <w:style w:type="paragraph" w:customStyle="1" w:styleId="Head3">
    <w:name w:val="Head3"/>
    <w:autoRedefine/>
    <w:qFormat/>
    <w:rsid w:val="00F54B1C"/>
    <w:pPr>
      <w:spacing w:before="120" w:after="40"/>
      <w:ind w:left="500" w:hanging="500"/>
    </w:pPr>
    <w:rPr>
      <w:rFonts w:ascii="Linux Libertine" w:eastAsia="Times New Roman" w:hAnsi="Linux Libertine" w:cs="Linux Libertine"/>
      <w:b/>
      <w:sz w:val="18"/>
      <w:lang w:val="en-US" w:eastAsia="en-US"/>
    </w:rPr>
  </w:style>
  <w:style w:type="paragraph" w:customStyle="1" w:styleId="Head4">
    <w:name w:val="Head4"/>
    <w:autoRedefine/>
    <w:qFormat/>
    <w:rsid w:val="00F54B1C"/>
    <w:pPr>
      <w:spacing w:before="60" w:after="140"/>
    </w:pPr>
    <w:rPr>
      <w:rFonts w:ascii="Linux Libertine" w:eastAsia="Times New Roman" w:hAnsi="Linux Libertine" w:cs="Linux Libertine"/>
      <w:b/>
      <w:i/>
      <w:sz w:val="18"/>
      <w:lang w:val="en-US" w:eastAsia="en-US"/>
    </w:rPr>
  </w:style>
  <w:style w:type="paragraph" w:customStyle="1" w:styleId="Head5">
    <w:name w:val="Head5"/>
    <w:autoRedefine/>
    <w:qFormat/>
    <w:rsid w:val="00F54B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54B1C"/>
    <w:pPr>
      <w:spacing w:before="120"/>
    </w:pPr>
    <w:rPr>
      <w:rFonts w:cs="Linux Libertine"/>
    </w:rPr>
  </w:style>
  <w:style w:type="paragraph" w:customStyle="1" w:styleId="Titledocument">
    <w:name w:val="Title_document"/>
    <w:autoRedefine/>
    <w:qFormat/>
    <w:rsid w:val="009702FC"/>
    <w:pPr>
      <w:spacing w:after="100"/>
      <w:jc w:val="center"/>
    </w:pPr>
    <w:rPr>
      <w:rFonts w:ascii="Linux Libertine" w:eastAsia="Times New Roman" w:hAnsi="Linux Libertine" w:cs="Linux Libertine"/>
      <w:b/>
      <w:sz w:val="35"/>
      <w:lang w:val="en-US" w:eastAsia="en-US"/>
    </w:rPr>
  </w:style>
  <w:style w:type="paragraph" w:customStyle="1" w:styleId="programCodedisplay">
    <w:name w:val="programCode_display"/>
    <w:basedOn w:val="Normal"/>
    <w:rsid w:val="00F54B1C"/>
    <w:rPr>
      <w:rFonts w:ascii="Courier New" w:eastAsia="Arial Unicode MS" w:hAnsi="Courier New"/>
      <w:sz w:val="20"/>
      <w:szCs w:val="20"/>
    </w:rPr>
  </w:style>
  <w:style w:type="character" w:customStyle="1" w:styleId="Publisher">
    <w:name w:val="Publisher"/>
    <w:basedOn w:val="DefaultParagraphFont"/>
    <w:uiPriority w:val="1"/>
    <w:qFormat/>
    <w:rsid w:val="00F54B1C"/>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54B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54B1C"/>
    <w:rPr>
      <w:color w:val="auto"/>
      <w:bdr w:val="none" w:sz="0" w:space="0" w:color="auto"/>
      <w:shd w:val="clear" w:color="auto" w:fill="auto"/>
    </w:rPr>
  </w:style>
  <w:style w:type="paragraph" w:customStyle="1" w:styleId="VersoLRH">
    <w:name w:val="Verso_(LRH)"/>
    <w:autoRedefine/>
    <w:qFormat/>
    <w:rsid w:val="00F54B1C"/>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F54B1C"/>
    <w:rPr>
      <w:color w:val="auto"/>
      <w:bdr w:val="none" w:sz="0" w:space="0" w:color="auto"/>
      <w:shd w:val="clear" w:color="auto" w:fill="auto"/>
    </w:rPr>
  </w:style>
  <w:style w:type="character" w:customStyle="1" w:styleId="Pages">
    <w:name w:val="Pages"/>
    <w:basedOn w:val="DefaultParagraphFont"/>
    <w:uiPriority w:val="1"/>
    <w:qFormat/>
    <w:rsid w:val="00F54B1C"/>
    <w:rPr>
      <w:color w:val="auto"/>
      <w:bdr w:val="none" w:sz="0" w:space="0" w:color="auto"/>
      <w:shd w:val="clear" w:color="auto" w:fill="auto"/>
    </w:rPr>
  </w:style>
  <w:style w:type="character" w:customStyle="1" w:styleId="Degree">
    <w:name w:val="Degree"/>
    <w:basedOn w:val="DefaultParagraphFont"/>
    <w:uiPriority w:val="1"/>
    <w:qFormat/>
    <w:rsid w:val="00F54B1C"/>
    <w:rPr>
      <w:color w:val="auto"/>
      <w:bdr w:val="none" w:sz="0" w:space="0" w:color="auto"/>
      <w:shd w:val="clear" w:color="auto" w:fill="auto"/>
    </w:rPr>
  </w:style>
  <w:style w:type="character" w:customStyle="1" w:styleId="Role">
    <w:name w:val="Role"/>
    <w:basedOn w:val="DefaultParagraphFont"/>
    <w:uiPriority w:val="1"/>
    <w:qFormat/>
    <w:rsid w:val="00F54B1C"/>
    <w:rPr>
      <w:color w:val="92D050"/>
    </w:rPr>
  </w:style>
  <w:style w:type="paragraph" w:customStyle="1" w:styleId="AbsHead">
    <w:name w:val="AbsHead"/>
    <w:link w:val="AbsHeadChar"/>
    <w:autoRedefine/>
    <w:qFormat/>
    <w:rsid w:val="00F54B1C"/>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F54B1C"/>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F54B1C"/>
    <w:rPr>
      <w:color w:val="FF0000"/>
    </w:rPr>
  </w:style>
  <w:style w:type="paragraph" w:customStyle="1" w:styleId="AckHead">
    <w:name w:val="AckHead"/>
    <w:link w:val="AckHeadChar"/>
    <w:autoRedefine/>
    <w:qFormat/>
    <w:rsid w:val="00F54B1C"/>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F54B1C"/>
    <w:rPr>
      <w:rFonts w:ascii="Linux Libertine" w:eastAsiaTheme="minorHAnsi" w:hAnsi="Linux Libertine" w:cs="Linux Libertine"/>
      <w:b/>
      <w:sz w:val="22"/>
      <w:szCs w:val="22"/>
      <w:lang w:val="en-US" w:eastAsia="en-US"/>
    </w:rPr>
  </w:style>
  <w:style w:type="paragraph" w:customStyle="1" w:styleId="AckPara">
    <w:name w:val="AckPara"/>
    <w:autoRedefine/>
    <w:qFormat/>
    <w:rsid w:val="00F54B1C"/>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54B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54B1C"/>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F54B1C"/>
    <w:pPr>
      <w:autoSpaceDE w:val="0"/>
      <w:autoSpaceDN w:val="0"/>
      <w:adjustRightInd w:val="0"/>
      <w:spacing w:before="60" w:after="40"/>
    </w:pPr>
    <w:rPr>
      <w:rFonts w:ascii="Linux Libertine" w:eastAsiaTheme="minorHAnsi" w:hAnsi="Linux Libertine" w:cs="Linux Libertine"/>
      <w:b/>
      <w:sz w:val="18"/>
      <w:szCs w:val="24"/>
      <w:lang w:val="en-US" w:eastAsia="en-US"/>
    </w:rPr>
  </w:style>
  <w:style w:type="paragraph" w:customStyle="1" w:styleId="AppendixH3">
    <w:name w:val="AppendixH3"/>
    <w:qFormat/>
    <w:rsid w:val="00F54B1C"/>
    <w:pPr>
      <w:autoSpaceDE w:val="0"/>
      <w:autoSpaceDN w:val="0"/>
      <w:adjustRightInd w:val="0"/>
      <w:spacing w:before="60" w:after="140"/>
    </w:pPr>
    <w:rPr>
      <w:rFonts w:ascii="Linux Libertine" w:eastAsiaTheme="minorHAnsi" w:hAnsi="Linux Libertine" w:cs="Linux Libertine"/>
      <w:b/>
      <w:sz w:val="18"/>
      <w:szCs w:val="24"/>
      <w:lang w:val="en-US" w:eastAsia="en-US"/>
    </w:rPr>
  </w:style>
  <w:style w:type="character" w:customStyle="1" w:styleId="ArticleTitle">
    <w:name w:val="ArticleTitle"/>
    <w:basedOn w:val="DefaultParagraphFont"/>
    <w:uiPriority w:val="1"/>
    <w:qFormat/>
    <w:rsid w:val="00F54B1C"/>
    <w:rPr>
      <w:color w:val="auto"/>
      <w:bdr w:val="none" w:sz="0" w:space="0" w:color="auto"/>
      <w:shd w:val="clear" w:color="auto" w:fill="auto"/>
    </w:rPr>
  </w:style>
  <w:style w:type="paragraph" w:customStyle="1" w:styleId="AuthNotes">
    <w:name w:val="AuthNotes"/>
    <w:qFormat/>
    <w:rsid w:val="00F54B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54B1C"/>
    <w:rPr>
      <w:color w:val="8064A2" w:themeColor="accent4"/>
    </w:rPr>
  </w:style>
  <w:style w:type="paragraph" w:customStyle="1" w:styleId="Authors">
    <w:name w:val="Authors"/>
    <w:link w:val="AuthorsChar"/>
    <w:autoRedefine/>
    <w:qFormat/>
    <w:rsid w:val="001B3BA4"/>
    <w:pPr>
      <w:spacing w:before="180" w:after="160"/>
      <w:jc w:val="center"/>
    </w:pPr>
    <w:rPr>
      <w:rFonts w:ascii="Linux Libertine" w:eastAsiaTheme="minorHAnsi" w:hAnsi="Linux Libertine" w:cs="Linux Libertine"/>
      <w:b/>
      <w:bCs/>
      <w:sz w:val="22"/>
      <w:szCs w:val="22"/>
      <w:lang w:val="en-US" w:eastAsia="en-US"/>
    </w:rPr>
  </w:style>
  <w:style w:type="character" w:customStyle="1" w:styleId="AuthorsChar">
    <w:name w:val="Authors Char"/>
    <w:basedOn w:val="DefaultParagraphFont"/>
    <w:link w:val="Authors"/>
    <w:rsid w:val="001B3BA4"/>
    <w:rPr>
      <w:rFonts w:ascii="Linux Libertine" w:eastAsiaTheme="minorHAnsi" w:hAnsi="Linux Libertine" w:cs="Linux Libertine"/>
      <w:b/>
      <w:bCs/>
      <w:sz w:val="22"/>
      <w:szCs w:val="22"/>
      <w:lang w:val="en-US" w:eastAsia="en-US"/>
    </w:rPr>
  </w:style>
  <w:style w:type="character" w:customStyle="1" w:styleId="BookTitle">
    <w:name w:val="BookTitle"/>
    <w:basedOn w:val="DefaultParagraphFont"/>
    <w:uiPriority w:val="1"/>
    <w:qFormat/>
    <w:rsid w:val="00F54B1C"/>
    <w:rPr>
      <w:color w:val="auto"/>
      <w:bdr w:val="none" w:sz="0" w:space="0" w:color="auto"/>
      <w:shd w:val="clear" w:color="auto" w:fill="auto"/>
    </w:rPr>
  </w:style>
  <w:style w:type="paragraph" w:customStyle="1" w:styleId="BoxText">
    <w:name w:val="BoxText"/>
    <w:qFormat/>
    <w:rsid w:val="00F54B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54B1C"/>
    <w:rPr>
      <w:rFonts w:asciiTheme="majorHAnsi" w:hAnsiTheme="majorHAnsi"/>
    </w:rPr>
  </w:style>
  <w:style w:type="character" w:customStyle="1" w:styleId="City">
    <w:name w:val="City"/>
    <w:basedOn w:val="DefaultParagraphFont"/>
    <w:uiPriority w:val="1"/>
    <w:qFormat/>
    <w:rsid w:val="00F54B1C"/>
    <w:rPr>
      <w:color w:val="auto"/>
      <w:bdr w:val="none" w:sz="0" w:space="0" w:color="auto"/>
      <w:shd w:val="clear" w:color="auto" w:fill="auto"/>
    </w:rPr>
  </w:style>
  <w:style w:type="character" w:customStyle="1" w:styleId="Collab">
    <w:name w:val="Collab"/>
    <w:basedOn w:val="DefaultParagraphFont"/>
    <w:uiPriority w:val="1"/>
    <w:qFormat/>
    <w:rsid w:val="00F54B1C"/>
    <w:rPr>
      <w:color w:val="auto"/>
      <w:bdr w:val="none" w:sz="0" w:space="0" w:color="auto"/>
      <w:shd w:val="clear" w:color="auto" w:fill="auto"/>
    </w:rPr>
  </w:style>
  <w:style w:type="character" w:customStyle="1" w:styleId="ConfDate">
    <w:name w:val="ConfDate"/>
    <w:basedOn w:val="DefaultParagraphFont"/>
    <w:uiPriority w:val="1"/>
    <w:rsid w:val="00F54B1C"/>
    <w:rPr>
      <w:rFonts w:ascii="Times New Roman" w:hAnsi="Times New Roman"/>
      <w:color w:val="FF0066"/>
      <w:sz w:val="20"/>
    </w:rPr>
  </w:style>
  <w:style w:type="character" w:customStyle="1" w:styleId="ConfLoc">
    <w:name w:val="ConfLoc"/>
    <w:basedOn w:val="DefaultParagraphFont"/>
    <w:uiPriority w:val="1"/>
    <w:rsid w:val="00F54B1C"/>
    <w:rPr>
      <w:color w:val="003300"/>
      <w:bdr w:val="none" w:sz="0" w:space="0" w:color="auto"/>
      <w:shd w:val="clear" w:color="auto" w:fill="9999FF"/>
    </w:rPr>
  </w:style>
  <w:style w:type="character" w:customStyle="1" w:styleId="ConfName">
    <w:name w:val="ConfName"/>
    <w:basedOn w:val="DefaultParagraphFont"/>
    <w:uiPriority w:val="1"/>
    <w:qFormat/>
    <w:rsid w:val="00F54B1C"/>
    <w:rPr>
      <w:color w:val="15BDBD"/>
    </w:rPr>
  </w:style>
  <w:style w:type="paragraph" w:customStyle="1" w:styleId="Correspondence">
    <w:name w:val="Correspondence"/>
    <w:basedOn w:val="Normal"/>
    <w:link w:val="CorrespondenceChar"/>
    <w:autoRedefine/>
    <w:qFormat/>
    <w:rsid w:val="00F54B1C"/>
    <w:rPr>
      <w:color w:val="215868" w:themeColor="accent5" w:themeShade="80"/>
    </w:rPr>
  </w:style>
  <w:style w:type="character" w:customStyle="1" w:styleId="CorrespondenceChar">
    <w:name w:val="Correspondence Char"/>
    <w:basedOn w:val="DefaultParagraphFont"/>
    <w:link w:val="Correspondence"/>
    <w:rsid w:val="00F54B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54B1C"/>
    <w:rPr>
      <w:color w:val="auto"/>
      <w:bdr w:val="none" w:sz="0" w:space="0" w:color="auto"/>
      <w:shd w:val="clear" w:color="auto" w:fill="auto"/>
    </w:rPr>
  </w:style>
  <w:style w:type="paragraph" w:customStyle="1" w:styleId="DefItem">
    <w:name w:val="DefItem"/>
    <w:basedOn w:val="Normal"/>
    <w:autoRedefine/>
    <w:qFormat/>
    <w:rsid w:val="00F54B1C"/>
    <w:pPr>
      <w:ind w:left="720"/>
    </w:pPr>
    <w:rPr>
      <w:color w:val="632423" w:themeColor="accent2" w:themeShade="80"/>
    </w:rPr>
  </w:style>
  <w:style w:type="paragraph" w:customStyle="1" w:styleId="DisplayFormula">
    <w:name w:val="DisplayFormula"/>
    <w:link w:val="DisplayFormulaChar"/>
    <w:qFormat/>
    <w:rsid w:val="00F54B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54B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54B1C"/>
    <w:rPr>
      <w:color w:val="auto"/>
      <w:bdr w:val="none" w:sz="0" w:space="0" w:color="auto"/>
      <w:shd w:val="clear" w:color="auto" w:fill="auto"/>
    </w:rPr>
  </w:style>
  <w:style w:type="character" w:customStyle="1" w:styleId="Edition">
    <w:name w:val="Edition"/>
    <w:basedOn w:val="DefaultParagraphFont"/>
    <w:uiPriority w:val="1"/>
    <w:qFormat/>
    <w:rsid w:val="00F54B1C"/>
    <w:rPr>
      <w:color w:val="auto"/>
      <w:bdr w:val="none" w:sz="0" w:space="0" w:color="auto"/>
      <w:shd w:val="clear" w:color="auto" w:fill="auto"/>
    </w:rPr>
  </w:style>
  <w:style w:type="character" w:customStyle="1" w:styleId="EdSurname">
    <w:name w:val="EdSurname"/>
    <w:basedOn w:val="DefaultParagraphFont"/>
    <w:uiPriority w:val="1"/>
    <w:qFormat/>
    <w:rsid w:val="00F54B1C"/>
    <w:rPr>
      <w:color w:val="auto"/>
      <w:bdr w:val="none" w:sz="0" w:space="0" w:color="auto"/>
      <w:shd w:val="clear" w:color="auto" w:fill="auto"/>
    </w:rPr>
  </w:style>
  <w:style w:type="character" w:customStyle="1" w:styleId="Email">
    <w:name w:val="Email"/>
    <w:basedOn w:val="DefaultParagraphFont"/>
    <w:uiPriority w:val="1"/>
    <w:qFormat/>
    <w:rsid w:val="00F54B1C"/>
    <w:rPr>
      <w:color w:val="0808B8"/>
    </w:rPr>
  </w:style>
  <w:style w:type="character" w:customStyle="1" w:styleId="Fax">
    <w:name w:val="Fax"/>
    <w:basedOn w:val="DefaultParagraphFont"/>
    <w:uiPriority w:val="1"/>
    <w:qFormat/>
    <w:rsid w:val="00F54B1C"/>
    <w:rPr>
      <w:color w:val="C00000"/>
    </w:rPr>
  </w:style>
  <w:style w:type="paragraph" w:customStyle="1" w:styleId="FigNote">
    <w:name w:val="FigNote"/>
    <w:basedOn w:val="TableFootnote"/>
    <w:qFormat/>
    <w:rsid w:val="00F54B1C"/>
  </w:style>
  <w:style w:type="paragraph" w:customStyle="1" w:styleId="FigureCaption">
    <w:name w:val="FigureCaption"/>
    <w:link w:val="FigureCaptionChar"/>
    <w:autoRedefine/>
    <w:qFormat/>
    <w:rsid w:val="00F54B1C"/>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F54B1C"/>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F54B1C"/>
    <w:rPr>
      <w:color w:val="auto"/>
      <w:bdr w:val="none" w:sz="0" w:space="0" w:color="auto"/>
      <w:shd w:val="clear" w:color="auto" w:fill="auto"/>
    </w:rPr>
  </w:style>
  <w:style w:type="character" w:customStyle="1" w:styleId="focus">
    <w:name w:val="focus"/>
    <w:basedOn w:val="DefaultParagraphFont"/>
    <w:rsid w:val="00F54B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54B1C"/>
    <w:rPr>
      <w:rFonts w:asciiTheme="majorHAnsi" w:hAnsiTheme="majorHAnsi"/>
      <w:color w:val="943634" w:themeColor="accent2" w:themeShade="BF"/>
      <w:sz w:val="28"/>
    </w:rPr>
  </w:style>
  <w:style w:type="character" w:customStyle="1" w:styleId="Issue">
    <w:name w:val="Issue"/>
    <w:basedOn w:val="DefaultParagraphFont"/>
    <w:uiPriority w:val="1"/>
    <w:qFormat/>
    <w:rsid w:val="00F54B1C"/>
    <w:rPr>
      <w:color w:val="auto"/>
      <w:bdr w:val="none" w:sz="0" w:space="0" w:color="auto"/>
      <w:shd w:val="clear" w:color="auto" w:fill="auto"/>
    </w:rPr>
  </w:style>
  <w:style w:type="character" w:customStyle="1" w:styleId="JournalTitle">
    <w:name w:val="JournalTitle"/>
    <w:basedOn w:val="DefaultParagraphFont"/>
    <w:uiPriority w:val="1"/>
    <w:qFormat/>
    <w:rsid w:val="00F54B1C"/>
    <w:rPr>
      <w:color w:val="auto"/>
      <w:bdr w:val="none" w:sz="0" w:space="0" w:color="auto"/>
      <w:shd w:val="clear" w:color="auto" w:fill="auto"/>
    </w:rPr>
  </w:style>
  <w:style w:type="paragraph" w:customStyle="1" w:styleId="KeyWordHead">
    <w:name w:val="KeyWordHead"/>
    <w:autoRedefine/>
    <w:qFormat/>
    <w:rsid w:val="00F54B1C"/>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F54B1C"/>
    <w:pPr>
      <w:spacing w:before="60" w:after="60" w:line="240" w:lineRule="auto"/>
    </w:pPr>
  </w:style>
  <w:style w:type="character" w:customStyle="1" w:styleId="Label">
    <w:name w:val="Label"/>
    <w:basedOn w:val="DefaultParagraphFont"/>
    <w:uiPriority w:val="1"/>
    <w:qFormat/>
    <w:rsid w:val="00F54B1C"/>
    <w:rPr>
      <w:rFonts w:ascii="Linux Biolinum" w:hAnsi="Linux Biolinum"/>
      <w:b/>
      <w:color w:val="auto"/>
      <w:sz w:val="18"/>
    </w:rPr>
  </w:style>
  <w:style w:type="character" w:customStyle="1" w:styleId="MiscDate">
    <w:name w:val="MiscDate"/>
    <w:basedOn w:val="DefaultParagraphFont"/>
    <w:uiPriority w:val="1"/>
    <w:qFormat/>
    <w:rsid w:val="00F54B1C"/>
    <w:rPr>
      <w:color w:val="7030A0"/>
    </w:rPr>
  </w:style>
  <w:style w:type="character" w:customStyle="1" w:styleId="name-alternative">
    <w:name w:val="name-alternative"/>
    <w:basedOn w:val="DefaultParagraphFont"/>
    <w:uiPriority w:val="1"/>
    <w:qFormat/>
    <w:rsid w:val="00F54B1C"/>
    <w:rPr>
      <w:color w:val="0D0D0D" w:themeColor="text1" w:themeTint="F2"/>
    </w:rPr>
  </w:style>
  <w:style w:type="paragraph" w:customStyle="1" w:styleId="NomenclatureHead">
    <w:name w:val="NomenclatureHead"/>
    <w:basedOn w:val="Normal"/>
    <w:qFormat/>
    <w:rsid w:val="00F54B1C"/>
    <w:rPr>
      <w:rFonts w:asciiTheme="majorHAnsi" w:hAnsiTheme="majorHAnsi"/>
      <w:color w:val="943634" w:themeColor="accent2" w:themeShade="BF"/>
      <w:sz w:val="28"/>
    </w:rPr>
  </w:style>
  <w:style w:type="character" w:customStyle="1" w:styleId="OrgDiv">
    <w:name w:val="OrgDiv"/>
    <w:basedOn w:val="DefaultParagraphFont"/>
    <w:uiPriority w:val="1"/>
    <w:qFormat/>
    <w:rsid w:val="00F54B1C"/>
    <w:rPr>
      <w:color w:val="548DD4" w:themeColor="text2" w:themeTint="99"/>
    </w:rPr>
  </w:style>
  <w:style w:type="character" w:customStyle="1" w:styleId="OrgName">
    <w:name w:val="OrgName"/>
    <w:basedOn w:val="DefaultParagraphFont"/>
    <w:uiPriority w:val="1"/>
    <w:qFormat/>
    <w:rsid w:val="00F54B1C"/>
    <w:rPr>
      <w:color w:val="17365D" w:themeColor="text2" w:themeShade="BF"/>
    </w:rPr>
  </w:style>
  <w:style w:type="paragraph" w:customStyle="1" w:styleId="Para">
    <w:name w:val="Para"/>
    <w:autoRedefine/>
    <w:qFormat/>
    <w:rsid w:val="00003AEB"/>
    <w:pPr>
      <w:spacing w:line="480" w:lineRule="auto"/>
      <w:jc w:val="both"/>
    </w:pPr>
    <w:rPr>
      <w:rFonts w:ascii="Times New Roman" w:eastAsiaTheme="minorHAnsi" w:hAnsi="Times New Roman" w:cs="Times New Roman"/>
      <w:i/>
      <w:iCs/>
      <w:sz w:val="24"/>
      <w:szCs w:val="24"/>
      <w:lang w:val="en-US" w:eastAsia="en-US"/>
    </w:rPr>
  </w:style>
  <w:style w:type="character" w:customStyle="1" w:styleId="PatentNum">
    <w:name w:val="PatentNum"/>
    <w:basedOn w:val="DefaultParagraphFont"/>
    <w:uiPriority w:val="1"/>
    <w:qFormat/>
    <w:rsid w:val="00F54B1C"/>
    <w:rPr>
      <w:color w:val="0000FF"/>
    </w:rPr>
  </w:style>
  <w:style w:type="character" w:customStyle="1" w:styleId="Phone">
    <w:name w:val="Phone"/>
    <w:basedOn w:val="DefaultParagraphFont"/>
    <w:uiPriority w:val="1"/>
    <w:qFormat/>
    <w:rsid w:val="00F54B1C"/>
    <w:rPr>
      <w:color w:val="A0502C"/>
    </w:rPr>
  </w:style>
  <w:style w:type="character" w:customStyle="1" w:styleId="PinCode">
    <w:name w:val="PinCode"/>
    <w:basedOn w:val="DefaultParagraphFont"/>
    <w:uiPriority w:val="1"/>
    <w:qFormat/>
    <w:rsid w:val="00F54B1C"/>
    <w:rPr>
      <w:color w:val="808000"/>
    </w:rPr>
  </w:style>
  <w:style w:type="character" w:styleId="PlaceholderText">
    <w:name w:val="Placeholder Text"/>
    <w:basedOn w:val="DefaultParagraphFont"/>
    <w:uiPriority w:val="99"/>
    <w:semiHidden/>
    <w:rsid w:val="00F54B1C"/>
    <w:rPr>
      <w:color w:val="808080"/>
    </w:rPr>
  </w:style>
  <w:style w:type="paragraph" w:customStyle="1" w:styleId="Poem">
    <w:name w:val="Poem"/>
    <w:basedOn w:val="Normal"/>
    <w:qFormat/>
    <w:rsid w:val="00F54B1C"/>
    <w:pPr>
      <w:ind w:left="1440"/>
    </w:pPr>
    <w:rPr>
      <w:color w:val="4F6228" w:themeColor="accent3" w:themeShade="80"/>
    </w:rPr>
  </w:style>
  <w:style w:type="paragraph" w:customStyle="1" w:styleId="PoemSource">
    <w:name w:val="PoemSource"/>
    <w:basedOn w:val="Normal"/>
    <w:qFormat/>
    <w:rsid w:val="00F54B1C"/>
    <w:pPr>
      <w:jc w:val="right"/>
    </w:pPr>
    <w:rPr>
      <w:color w:val="4F6228" w:themeColor="accent3" w:themeShade="80"/>
    </w:rPr>
  </w:style>
  <w:style w:type="character" w:customStyle="1" w:styleId="Prefix">
    <w:name w:val="Prefix"/>
    <w:basedOn w:val="DefaultParagraphFont"/>
    <w:uiPriority w:val="1"/>
    <w:qFormat/>
    <w:rsid w:val="00F54B1C"/>
    <w:rPr>
      <w:color w:val="auto"/>
      <w:bdr w:val="none" w:sz="0" w:space="0" w:color="auto"/>
      <w:shd w:val="clear" w:color="auto" w:fill="auto"/>
    </w:rPr>
  </w:style>
  <w:style w:type="paragraph" w:customStyle="1" w:styleId="Source0">
    <w:name w:val="Source"/>
    <w:basedOn w:val="Normal"/>
    <w:qFormat/>
    <w:rsid w:val="00F54B1C"/>
    <w:pPr>
      <w:ind w:left="720"/>
      <w:jc w:val="right"/>
    </w:pPr>
  </w:style>
  <w:style w:type="character" w:customStyle="1" w:styleId="ReceivedDate">
    <w:name w:val="ReceivedDate"/>
    <w:basedOn w:val="DefaultParagraphFont"/>
    <w:uiPriority w:val="1"/>
    <w:qFormat/>
    <w:rsid w:val="00F54B1C"/>
    <w:rPr>
      <w:color w:val="00B050"/>
    </w:rPr>
  </w:style>
  <w:style w:type="paragraph" w:customStyle="1" w:styleId="ReferenceHead">
    <w:name w:val="ReferenceHead"/>
    <w:autoRedefine/>
    <w:qFormat/>
    <w:rsid w:val="00F54B1C"/>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F54B1C"/>
    <w:rPr>
      <w:color w:val="auto"/>
      <w:bdr w:val="none" w:sz="0" w:space="0" w:color="auto"/>
      <w:shd w:val="clear" w:color="auto" w:fill="auto"/>
    </w:rPr>
  </w:style>
  <w:style w:type="character" w:customStyle="1" w:styleId="RevisedDate">
    <w:name w:val="RevisedDate"/>
    <w:basedOn w:val="DefaultParagraphFont"/>
    <w:uiPriority w:val="1"/>
    <w:qFormat/>
    <w:rsid w:val="00F54B1C"/>
    <w:rPr>
      <w:color w:val="0070C0"/>
    </w:rPr>
  </w:style>
  <w:style w:type="paragraph" w:customStyle="1" w:styleId="SignatureAff">
    <w:name w:val="SignatureAff"/>
    <w:basedOn w:val="Normal"/>
    <w:qFormat/>
    <w:rsid w:val="00F54B1C"/>
    <w:pPr>
      <w:jc w:val="right"/>
    </w:pPr>
  </w:style>
  <w:style w:type="paragraph" w:customStyle="1" w:styleId="SignatureBlock">
    <w:name w:val="SignatureBlock"/>
    <w:basedOn w:val="Normal"/>
    <w:qFormat/>
    <w:rsid w:val="00F54B1C"/>
    <w:pPr>
      <w:jc w:val="right"/>
    </w:pPr>
    <w:rPr>
      <w:bdr w:val="dotted" w:sz="4" w:space="0" w:color="auto"/>
    </w:rPr>
  </w:style>
  <w:style w:type="character" w:customStyle="1" w:styleId="State">
    <w:name w:val="State"/>
    <w:basedOn w:val="DefaultParagraphFont"/>
    <w:uiPriority w:val="1"/>
    <w:qFormat/>
    <w:rsid w:val="00F54B1C"/>
    <w:rPr>
      <w:color w:val="A70B38"/>
    </w:rPr>
  </w:style>
  <w:style w:type="paragraph" w:customStyle="1" w:styleId="StatementItalic">
    <w:name w:val="StatementItalic"/>
    <w:basedOn w:val="Normal"/>
    <w:autoRedefine/>
    <w:qFormat/>
    <w:rsid w:val="00F54B1C"/>
    <w:pPr>
      <w:ind w:left="720"/>
    </w:pPr>
    <w:rPr>
      <w:i/>
      <w:sz w:val="20"/>
    </w:rPr>
  </w:style>
  <w:style w:type="paragraph" w:customStyle="1" w:styleId="Statements">
    <w:name w:val="Statements"/>
    <w:basedOn w:val="Normal"/>
    <w:qFormat/>
    <w:rsid w:val="00F54B1C"/>
    <w:pPr>
      <w:spacing w:line="240" w:lineRule="auto"/>
      <w:ind w:firstLine="240"/>
    </w:pPr>
  </w:style>
  <w:style w:type="character" w:customStyle="1" w:styleId="Street">
    <w:name w:val="Street"/>
    <w:basedOn w:val="DefaultParagraphFont"/>
    <w:uiPriority w:val="1"/>
    <w:qFormat/>
    <w:rsid w:val="00F54B1C"/>
    <w:rPr>
      <w:color w:val="auto"/>
      <w:bdr w:val="none" w:sz="0" w:space="0" w:color="auto"/>
      <w:shd w:val="clear" w:color="auto" w:fill="auto"/>
    </w:rPr>
  </w:style>
  <w:style w:type="character" w:customStyle="1" w:styleId="Suffix">
    <w:name w:val="Suffix"/>
    <w:basedOn w:val="DefaultParagraphFont"/>
    <w:uiPriority w:val="1"/>
    <w:qFormat/>
    <w:rsid w:val="00F54B1C"/>
    <w:rPr>
      <w:color w:val="auto"/>
      <w:bdr w:val="none" w:sz="0" w:space="0" w:color="auto"/>
      <w:shd w:val="clear" w:color="auto" w:fill="auto"/>
    </w:rPr>
  </w:style>
  <w:style w:type="character" w:customStyle="1" w:styleId="Surname">
    <w:name w:val="Surname"/>
    <w:basedOn w:val="DefaultParagraphFont"/>
    <w:uiPriority w:val="1"/>
    <w:qFormat/>
    <w:rsid w:val="00F54B1C"/>
    <w:rPr>
      <w:color w:val="auto"/>
      <w:bdr w:val="none" w:sz="0" w:space="0" w:color="auto"/>
      <w:shd w:val="clear" w:color="auto" w:fill="auto"/>
    </w:rPr>
  </w:style>
  <w:style w:type="paragraph" w:customStyle="1" w:styleId="TableCaption">
    <w:name w:val="TableCaption"/>
    <w:link w:val="TableCaptionChar"/>
    <w:autoRedefine/>
    <w:qFormat/>
    <w:rsid w:val="00F54B1C"/>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F54B1C"/>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F54B1C"/>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F54B1C"/>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F54B1C"/>
    <w:rPr>
      <w:sz w:val="20"/>
    </w:rPr>
  </w:style>
  <w:style w:type="paragraph" w:customStyle="1" w:styleId="TransAbstract">
    <w:name w:val="TransAbstract"/>
    <w:basedOn w:val="Abstract"/>
    <w:qFormat/>
    <w:rsid w:val="00F54B1C"/>
    <w:pPr>
      <w:spacing w:after="210"/>
    </w:pPr>
  </w:style>
  <w:style w:type="character" w:customStyle="1" w:styleId="TransTitle">
    <w:name w:val="TransTitle"/>
    <w:basedOn w:val="DefaultParagraphFont"/>
    <w:uiPriority w:val="1"/>
    <w:qFormat/>
    <w:rsid w:val="00F54B1C"/>
    <w:rPr>
      <w:color w:val="E36C0A" w:themeColor="accent6" w:themeShade="BF"/>
    </w:rPr>
  </w:style>
  <w:style w:type="character" w:customStyle="1" w:styleId="Year">
    <w:name w:val="Year"/>
    <w:basedOn w:val="DefaultParagraphFont"/>
    <w:uiPriority w:val="1"/>
    <w:qFormat/>
    <w:rsid w:val="00F54B1C"/>
    <w:rPr>
      <w:color w:val="auto"/>
      <w:bdr w:val="none" w:sz="0" w:space="0" w:color="auto"/>
      <w:shd w:val="clear" w:color="auto" w:fill="auto"/>
    </w:rPr>
  </w:style>
  <w:style w:type="paragraph" w:customStyle="1" w:styleId="DisplayFormulaUnnum">
    <w:name w:val="DisplayFormulaUnnum"/>
    <w:basedOn w:val="Normal"/>
    <w:link w:val="DisplayFormulaUnnumChar"/>
    <w:rsid w:val="00F54B1C"/>
  </w:style>
  <w:style w:type="character" w:customStyle="1" w:styleId="DateChar">
    <w:name w:val="Date Char"/>
    <w:basedOn w:val="DefaultParagraphFont"/>
    <w:uiPriority w:val="99"/>
    <w:semiHidden/>
    <w:rsid w:val="00F54B1C"/>
  </w:style>
  <w:style w:type="character" w:customStyle="1" w:styleId="SubtitleChar">
    <w:name w:val="Subtitle Char"/>
    <w:basedOn w:val="DefaultParagraphFont"/>
    <w:uiPriority w:val="11"/>
    <w:rsid w:val="00F54B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54B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54B1C"/>
  </w:style>
  <w:style w:type="character" w:customStyle="1" w:styleId="FigureUnnumChar">
    <w:name w:val="FigureUnnum Char"/>
    <w:basedOn w:val="DefaultParagraphFont"/>
    <w:link w:val="FigureUnnum"/>
    <w:rsid w:val="00F54B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54B1C"/>
  </w:style>
  <w:style w:type="character" w:customStyle="1" w:styleId="PresentAddressChar">
    <w:name w:val="PresentAddress Char"/>
    <w:basedOn w:val="DefaultParagraphFont"/>
    <w:link w:val="PresentAddress"/>
    <w:rsid w:val="00F54B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54B1C"/>
  </w:style>
  <w:style w:type="character" w:customStyle="1" w:styleId="ParaContinueChar">
    <w:name w:val="ParaContinue Char"/>
    <w:basedOn w:val="DefaultParagraphFont"/>
    <w:link w:val="ParaContinue"/>
    <w:rsid w:val="00F54B1C"/>
    <w:rPr>
      <w:rFonts w:ascii="Linux Libertine" w:eastAsiaTheme="minorHAnsi" w:hAnsi="Linux Libertine" w:cstheme="minorBidi"/>
      <w:sz w:val="18"/>
      <w:szCs w:val="22"/>
      <w:lang w:val="en-US" w:eastAsia="en-US"/>
    </w:rPr>
  </w:style>
  <w:style w:type="paragraph" w:customStyle="1" w:styleId="AuthorBio">
    <w:name w:val="AuthorBio"/>
    <w:link w:val="AuthorBioChar"/>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54B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54B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54B1C"/>
    <w:rPr>
      <w:color w:val="auto"/>
      <w:bdr w:val="none" w:sz="0" w:space="0" w:color="auto"/>
      <w:shd w:val="clear" w:color="auto" w:fill="auto"/>
    </w:rPr>
  </w:style>
  <w:style w:type="character" w:customStyle="1" w:styleId="Report">
    <w:name w:val="Report"/>
    <w:basedOn w:val="DefaultParagraphFont"/>
    <w:uiPriority w:val="1"/>
    <w:qFormat/>
    <w:rsid w:val="00F54B1C"/>
    <w:rPr>
      <w:bdr w:val="none" w:sz="0" w:space="0" w:color="auto"/>
      <w:shd w:val="clear" w:color="auto" w:fill="auto"/>
    </w:rPr>
  </w:style>
  <w:style w:type="character" w:customStyle="1" w:styleId="Thesis">
    <w:name w:val="Thesis"/>
    <w:basedOn w:val="DefaultParagraphFont"/>
    <w:uiPriority w:val="1"/>
    <w:qFormat/>
    <w:rsid w:val="00F54B1C"/>
    <w:rPr>
      <w:color w:val="auto"/>
      <w:bdr w:val="none" w:sz="0" w:space="0" w:color="auto"/>
      <w:shd w:val="clear" w:color="auto" w:fill="auto"/>
    </w:rPr>
  </w:style>
  <w:style w:type="character" w:customStyle="1" w:styleId="Issn">
    <w:name w:val="Issn"/>
    <w:basedOn w:val="DefaultParagraphFont"/>
    <w:uiPriority w:val="1"/>
    <w:qFormat/>
    <w:rsid w:val="00F54B1C"/>
    <w:rPr>
      <w:bdr w:val="none" w:sz="0" w:space="0" w:color="auto"/>
      <w:shd w:val="clear" w:color="auto" w:fill="auto"/>
    </w:rPr>
  </w:style>
  <w:style w:type="character" w:customStyle="1" w:styleId="Isbn">
    <w:name w:val="Isbn"/>
    <w:basedOn w:val="DefaultParagraphFont"/>
    <w:uiPriority w:val="1"/>
    <w:qFormat/>
    <w:rsid w:val="00F54B1C"/>
    <w:rPr>
      <w:bdr w:val="none" w:sz="0" w:space="0" w:color="auto"/>
      <w:shd w:val="clear" w:color="auto" w:fill="auto"/>
    </w:rPr>
  </w:style>
  <w:style w:type="character" w:customStyle="1" w:styleId="Coden">
    <w:name w:val="Coden"/>
    <w:basedOn w:val="DefaultParagraphFont"/>
    <w:uiPriority w:val="1"/>
    <w:qFormat/>
    <w:rsid w:val="00F54B1C"/>
    <w:rPr>
      <w:color w:val="auto"/>
      <w:bdr w:val="none" w:sz="0" w:space="0" w:color="auto"/>
      <w:shd w:val="clear" w:color="auto" w:fill="auto"/>
    </w:rPr>
  </w:style>
  <w:style w:type="character" w:customStyle="1" w:styleId="Patent">
    <w:name w:val="Patent"/>
    <w:basedOn w:val="DefaultParagraphFont"/>
    <w:uiPriority w:val="1"/>
    <w:qFormat/>
    <w:rsid w:val="00F54B1C"/>
    <w:rPr>
      <w:color w:val="auto"/>
      <w:bdr w:val="none" w:sz="0" w:space="0" w:color="auto"/>
      <w:shd w:val="clear" w:color="auto" w:fill="auto"/>
    </w:rPr>
  </w:style>
  <w:style w:type="character" w:customStyle="1" w:styleId="MiddleName">
    <w:name w:val="MiddleName"/>
    <w:basedOn w:val="DefaultParagraphFont"/>
    <w:uiPriority w:val="1"/>
    <w:qFormat/>
    <w:rsid w:val="00F54B1C"/>
    <w:rPr>
      <w:color w:val="auto"/>
      <w:bdr w:val="none" w:sz="0" w:space="0" w:color="auto"/>
      <w:shd w:val="clear" w:color="auto" w:fill="auto"/>
    </w:rPr>
  </w:style>
  <w:style w:type="character" w:customStyle="1" w:styleId="Query">
    <w:name w:val="Query"/>
    <w:basedOn w:val="DefaultParagraphFont"/>
    <w:uiPriority w:val="1"/>
    <w:rsid w:val="00F54B1C"/>
    <w:rPr>
      <w:bdr w:val="none" w:sz="0" w:space="0" w:color="auto"/>
      <w:shd w:val="clear" w:color="auto" w:fill="FFFF0F"/>
    </w:rPr>
  </w:style>
  <w:style w:type="character" w:customStyle="1" w:styleId="EdMiddleName">
    <w:name w:val="EdMiddleName"/>
    <w:basedOn w:val="DefaultParagraphFont"/>
    <w:uiPriority w:val="1"/>
    <w:rsid w:val="00F54B1C"/>
    <w:rPr>
      <w:bdr w:val="none" w:sz="0" w:space="0" w:color="auto"/>
      <w:shd w:val="clear" w:color="auto" w:fill="auto"/>
    </w:rPr>
  </w:style>
  <w:style w:type="paragraph" w:customStyle="1" w:styleId="UnnumFigure">
    <w:name w:val="UnnumFigure"/>
    <w:basedOn w:val="Normal"/>
    <w:qFormat/>
    <w:rsid w:val="00F54B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54B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54B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54B1C"/>
  </w:style>
  <w:style w:type="paragraph" w:customStyle="1" w:styleId="Bibentry">
    <w:name w:val="Bib_entry"/>
    <w:autoRedefine/>
    <w:qFormat/>
    <w:rsid w:val="00F54B1C"/>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F54B1C"/>
  </w:style>
  <w:style w:type="paragraph" w:customStyle="1" w:styleId="ListEnd">
    <w:name w:val="ListEnd"/>
    <w:basedOn w:val="Normal"/>
    <w:qFormat/>
    <w:rsid w:val="00F54B1C"/>
  </w:style>
  <w:style w:type="paragraph" w:customStyle="1" w:styleId="AbbreviationHead">
    <w:name w:val="AbbreviationHead"/>
    <w:basedOn w:val="NomenclatureHead"/>
    <w:qFormat/>
    <w:rsid w:val="00F54B1C"/>
  </w:style>
  <w:style w:type="paragraph" w:customStyle="1" w:styleId="GraphAbstract">
    <w:name w:val="GraphAbstract"/>
    <w:basedOn w:val="Normal"/>
    <w:qFormat/>
    <w:rsid w:val="00F54B1C"/>
  </w:style>
  <w:style w:type="paragraph" w:styleId="Caption">
    <w:name w:val="caption"/>
    <w:basedOn w:val="Normal"/>
    <w:next w:val="Normal"/>
    <w:autoRedefine/>
    <w:uiPriority w:val="35"/>
    <w:unhideWhenUsed/>
    <w:qFormat/>
    <w:locked/>
    <w:rsid w:val="0074658D"/>
    <w:pPr>
      <w:keepNext/>
      <w:spacing w:before="0" w:line="240" w:lineRule="auto"/>
      <w:ind w:left="360"/>
      <w:jc w:val="center"/>
    </w:pPr>
    <w:rPr>
      <w:i/>
      <w:iCs/>
    </w:rPr>
  </w:style>
  <w:style w:type="paragraph" w:customStyle="1" w:styleId="Epigraph">
    <w:name w:val="Epigraph"/>
    <w:basedOn w:val="Normal"/>
    <w:autoRedefine/>
    <w:qFormat/>
    <w:rsid w:val="00F54B1C"/>
    <w:pPr>
      <w:ind w:left="720"/>
    </w:pPr>
    <w:rPr>
      <w:iCs/>
      <w:color w:val="5F497A" w:themeColor="accent4" w:themeShade="BF"/>
    </w:rPr>
  </w:style>
  <w:style w:type="paragraph" w:customStyle="1" w:styleId="Dedication">
    <w:name w:val="Dedication"/>
    <w:basedOn w:val="Para"/>
    <w:autoRedefine/>
    <w:qFormat/>
    <w:rsid w:val="00F54B1C"/>
    <w:rPr>
      <w:color w:val="943634" w:themeColor="accent2" w:themeShade="BF"/>
    </w:rPr>
  </w:style>
  <w:style w:type="paragraph" w:customStyle="1" w:styleId="ConflictofInterest">
    <w:name w:val="Conflictof Interest"/>
    <w:basedOn w:val="Para"/>
    <w:autoRedefine/>
    <w:qFormat/>
    <w:rsid w:val="00F54B1C"/>
    <w:rPr>
      <w:sz w:val="22"/>
    </w:rPr>
  </w:style>
  <w:style w:type="paragraph" w:customStyle="1" w:styleId="FloatQuote">
    <w:name w:val="FloatQuote"/>
    <w:basedOn w:val="Para"/>
    <w:qFormat/>
    <w:rsid w:val="00F54B1C"/>
    <w:pPr>
      <w:shd w:val="clear" w:color="auto" w:fill="FDE9D9" w:themeFill="accent6" w:themeFillTint="33"/>
      <w:ind w:left="1134" w:right="1134"/>
    </w:pPr>
  </w:style>
  <w:style w:type="paragraph" w:customStyle="1" w:styleId="PullQuote">
    <w:name w:val="PullQuote"/>
    <w:basedOn w:val="Para"/>
    <w:qFormat/>
    <w:rsid w:val="00F54B1C"/>
    <w:pPr>
      <w:shd w:val="clear" w:color="auto" w:fill="EAF1DD" w:themeFill="accent3" w:themeFillTint="33"/>
      <w:ind w:left="1134" w:right="1134"/>
    </w:pPr>
  </w:style>
  <w:style w:type="paragraph" w:customStyle="1" w:styleId="TableFootTitle">
    <w:name w:val="TableFootTitle"/>
    <w:basedOn w:val="TableFootnote"/>
    <w:autoRedefine/>
    <w:qFormat/>
    <w:rsid w:val="00F54B1C"/>
    <w:rPr>
      <w:sz w:val="22"/>
    </w:rPr>
  </w:style>
  <w:style w:type="character" w:customStyle="1" w:styleId="GrantNumber">
    <w:name w:val="GrantNumber"/>
    <w:basedOn w:val="FundingNumber"/>
    <w:uiPriority w:val="1"/>
    <w:qFormat/>
    <w:rsid w:val="00F54B1C"/>
    <w:rPr>
      <w:color w:val="9900FF"/>
    </w:rPr>
  </w:style>
  <w:style w:type="character" w:customStyle="1" w:styleId="GrantSponser">
    <w:name w:val="GrantSponser"/>
    <w:basedOn w:val="FundingAgency"/>
    <w:uiPriority w:val="1"/>
    <w:qFormat/>
    <w:rsid w:val="00F54B1C"/>
    <w:rPr>
      <w:color w:val="666699"/>
    </w:rPr>
  </w:style>
  <w:style w:type="character" w:customStyle="1" w:styleId="FundingNumber">
    <w:name w:val="FundingNumber"/>
    <w:basedOn w:val="DefaultParagraphFont"/>
    <w:uiPriority w:val="1"/>
    <w:qFormat/>
    <w:rsid w:val="00F54B1C"/>
    <w:rPr>
      <w:color w:val="9900FF"/>
    </w:rPr>
  </w:style>
  <w:style w:type="character" w:customStyle="1" w:styleId="FundingAgency">
    <w:name w:val="FundingAgency"/>
    <w:basedOn w:val="DefaultParagraphFont"/>
    <w:uiPriority w:val="1"/>
    <w:qFormat/>
    <w:rsid w:val="00F54B1C"/>
    <w:rPr>
      <w:color w:val="FF0000"/>
    </w:rPr>
  </w:style>
  <w:style w:type="paragraph" w:customStyle="1" w:styleId="SuppHead">
    <w:name w:val="SuppHead"/>
    <w:basedOn w:val="Head1"/>
    <w:qFormat/>
    <w:rsid w:val="00F54B1C"/>
  </w:style>
  <w:style w:type="paragraph" w:customStyle="1" w:styleId="SuppInfo">
    <w:name w:val="SuppInfo"/>
    <w:basedOn w:val="Para"/>
    <w:qFormat/>
    <w:rsid w:val="00F54B1C"/>
  </w:style>
  <w:style w:type="paragraph" w:customStyle="1" w:styleId="SuppMedia">
    <w:name w:val="SuppMedia"/>
    <w:basedOn w:val="Para"/>
    <w:qFormat/>
    <w:rsid w:val="00F54B1C"/>
  </w:style>
  <w:style w:type="paragraph" w:customStyle="1" w:styleId="AdditionalInfoHead">
    <w:name w:val="AdditionalInfoHead"/>
    <w:basedOn w:val="Head1"/>
    <w:qFormat/>
    <w:rsid w:val="00F54B1C"/>
  </w:style>
  <w:style w:type="paragraph" w:customStyle="1" w:styleId="AdditionalInfo">
    <w:name w:val="AdditionalInfo"/>
    <w:basedOn w:val="Para"/>
    <w:qFormat/>
    <w:rsid w:val="00F54B1C"/>
  </w:style>
  <w:style w:type="paragraph" w:customStyle="1" w:styleId="Feature">
    <w:name w:val="Feature"/>
    <w:basedOn w:val="BoxTitle"/>
    <w:qFormat/>
    <w:rsid w:val="00F54B1C"/>
  </w:style>
  <w:style w:type="paragraph" w:customStyle="1" w:styleId="AltTitle">
    <w:name w:val="AltTitle"/>
    <w:basedOn w:val="Titledocument"/>
    <w:qFormat/>
    <w:rsid w:val="00F54B1C"/>
  </w:style>
  <w:style w:type="paragraph" w:customStyle="1" w:styleId="AltSubTitle">
    <w:name w:val="AltSubTitle"/>
    <w:basedOn w:val="Subtitle"/>
    <w:qFormat/>
    <w:rsid w:val="00F54B1C"/>
  </w:style>
  <w:style w:type="paragraph" w:customStyle="1" w:styleId="SelfCitation">
    <w:name w:val="SelfCitation"/>
    <w:basedOn w:val="Para"/>
    <w:qFormat/>
    <w:rsid w:val="00F54B1C"/>
  </w:style>
  <w:style w:type="paragraph" w:styleId="Subtitle">
    <w:name w:val="Subtitle"/>
    <w:basedOn w:val="Normal"/>
    <w:next w:val="Normal"/>
    <w:link w:val="SubtitleChar1"/>
    <w:uiPriority w:val="11"/>
    <w:qFormat/>
    <w:locked/>
    <w:rsid w:val="00F54B1C"/>
    <w:pPr>
      <w:numPr>
        <w:ilvl w:val="1"/>
      </w:numPr>
      <w:spacing w:before="120" w:after="60"/>
      <w:ind w:left="1400"/>
      <w:jc w:val="center"/>
    </w:pPr>
    <w:rPr>
      <w:rFonts w:eastAsiaTheme="majorEastAsia" w:cs="Linux Libertine"/>
      <w:iCs/>
    </w:rPr>
  </w:style>
  <w:style w:type="character" w:customStyle="1" w:styleId="SubtitleChar1">
    <w:name w:val="Subtitle Char1"/>
    <w:basedOn w:val="DefaultParagraphFont"/>
    <w:link w:val="Subtitle"/>
    <w:uiPriority w:val="11"/>
    <w:rsid w:val="00F54B1C"/>
    <w:rPr>
      <w:rFonts w:ascii="Linux Libertine" w:eastAsiaTheme="majorEastAsia" w:hAnsi="Linux Libertine" w:cs="Linux Libertine"/>
      <w:iCs/>
      <w:sz w:val="24"/>
      <w:szCs w:val="24"/>
      <w:lang w:val="en-US" w:eastAsia="en-US"/>
    </w:rPr>
  </w:style>
  <w:style w:type="character" w:customStyle="1" w:styleId="ListTitle">
    <w:name w:val="ListTitle"/>
    <w:basedOn w:val="Label"/>
    <w:uiPriority w:val="1"/>
    <w:qFormat/>
    <w:rsid w:val="00F54B1C"/>
    <w:rPr>
      <w:rFonts w:ascii="Linux Biolinum" w:hAnsi="Linux Biolinum"/>
      <w:b w:val="0"/>
      <w:color w:val="auto"/>
      <w:sz w:val="18"/>
    </w:rPr>
  </w:style>
  <w:style w:type="character" w:customStyle="1" w:styleId="Isource">
    <w:name w:val="Isource"/>
    <w:basedOn w:val="ListTitle"/>
    <w:uiPriority w:val="1"/>
    <w:qFormat/>
    <w:rsid w:val="00F54B1C"/>
    <w:rPr>
      <w:rFonts w:ascii="Linux Biolinum" w:hAnsi="Linux Biolinum"/>
      <w:b w:val="0"/>
      <w:color w:val="C0504D" w:themeColor="accent2"/>
      <w:sz w:val="18"/>
    </w:rPr>
  </w:style>
  <w:style w:type="paragraph" w:customStyle="1" w:styleId="FigSource">
    <w:name w:val="FigSource"/>
    <w:basedOn w:val="Normal"/>
    <w:qFormat/>
    <w:rsid w:val="00F54B1C"/>
  </w:style>
  <w:style w:type="paragraph" w:customStyle="1" w:styleId="Copyright">
    <w:name w:val="Copyright"/>
    <w:basedOn w:val="Normal"/>
    <w:qFormat/>
    <w:rsid w:val="00F54B1C"/>
  </w:style>
  <w:style w:type="paragraph" w:customStyle="1" w:styleId="InlineSupp">
    <w:name w:val="InlineSupp"/>
    <w:basedOn w:val="Normal"/>
    <w:qFormat/>
    <w:rsid w:val="00F54B1C"/>
  </w:style>
  <w:style w:type="paragraph" w:customStyle="1" w:styleId="SidebarQuote">
    <w:name w:val="SidebarQuote"/>
    <w:basedOn w:val="Normal"/>
    <w:qFormat/>
    <w:rsid w:val="00F54B1C"/>
  </w:style>
  <w:style w:type="character" w:customStyle="1" w:styleId="AltName">
    <w:name w:val="AltName"/>
    <w:basedOn w:val="DefaultParagraphFont"/>
    <w:uiPriority w:val="1"/>
    <w:qFormat/>
    <w:rsid w:val="00F54B1C"/>
    <w:rPr>
      <w:color w:val="403152" w:themeColor="accent4" w:themeShade="80"/>
    </w:rPr>
  </w:style>
  <w:style w:type="paragraph" w:customStyle="1" w:styleId="StereoChemComp">
    <w:name w:val="StereoChemComp"/>
    <w:basedOn w:val="Normal"/>
    <w:qFormat/>
    <w:rsid w:val="00F54B1C"/>
  </w:style>
  <w:style w:type="paragraph" w:customStyle="1" w:styleId="StereoChemForm">
    <w:name w:val="StereoChemForm"/>
    <w:basedOn w:val="Normal"/>
    <w:qFormat/>
    <w:rsid w:val="00F54B1C"/>
  </w:style>
  <w:style w:type="paragraph" w:customStyle="1" w:styleId="StereoChemInfo">
    <w:name w:val="StereoChemInfo"/>
    <w:basedOn w:val="Normal"/>
    <w:qFormat/>
    <w:rsid w:val="00F54B1C"/>
  </w:style>
  <w:style w:type="paragraph" w:customStyle="1" w:styleId="MTDisplayEquation">
    <w:name w:val="MTDisplayEquation"/>
    <w:basedOn w:val="Normal"/>
    <w:next w:val="Normal"/>
    <w:link w:val="MTDisplayEquationChar"/>
    <w:rsid w:val="006912AD"/>
    <w:pPr>
      <w:tabs>
        <w:tab w:val="center" w:pos="4820"/>
        <w:tab w:val="right" w:pos="9640"/>
      </w:tabs>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54B1C"/>
    <w:pPr>
      <w:spacing w:line="240" w:lineRule="auto"/>
    </w:pPr>
    <w:rPr>
      <w:sz w:val="14"/>
    </w:rPr>
  </w:style>
  <w:style w:type="character" w:customStyle="1" w:styleId="FootnoteTextChar">
    <w:name w:val="Footnote Text Char"/>
    <w:basedOn w:val="DefaultParagraphFont"/>
    <w:link w:val="FootnoteText"/>
    <w:rsid w:val="00F54B1C"/>
    <w:rPr>
      <w:rFonts w:ascii="Linux Libertine" w:eastAsiaTheme="minorHAnsi" w:hAnsi="Linux Libertine" w:cstheme="minorBidi"/>
      <w:sz w:val="14"/>
      <w:szCs w:val="22"/>
      <w:lang w:val="en-US" w:eastAsia="en-US"/>
    </w:rPr>
  </w:style>
  <w:style w:type="paragraph" w:customStyle="1" w:styleId="SIGPLANBasic">
    <w:name w:val="SIGPLAN Basic"/>
    <w:rsid w:val="00F54B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54B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54B1C"/>
    <w:pPr>
      <w:numPr>
        <w:numId w:val="3"/>
      </w:numPr>
    </w:pPr>
  </w:style>
  <w:style w:type="paragraph" w:customStyle="1" w:styleId="SIGPLANAbstractheading">
    <w:name w:val="SIGPLAN Abstract heading"/>
    <w:basedOn w:val="SIGPLANAcknowledgmentsheading"/>
    <w:next w:val="SIGPLANParagraph1"/>
    <w:rsid w:val="00F54B1C"/>
    <w:pPr>
      <w:numPr>
        <w:numId w:val="4"/>
      </w:numPr>
      <w:spacing w:before="0" w:line="240" w:lineRule="exact"/>
    </w:pPr>
  </w:style>
  <w:style w:type="paragraph" w:customStyle="1" w:styleId="SIGPLANAppendixheading">
    <w:name w:val="SIGPLAN Appendix heading"/>
    <w:basedOn w:val="SIGPLANSectionheading"/>
    <w:next w:val="SIGPLANParagraph1"/>
    <w:rsid w:val="00F54B1C"/>
    <w:pPr>
      <w:numPr>
        <w:numId w:val="5"/>
      </w:numPr>
    </w:pPr>
  </w:style>
  <w:style w:type="paragraph" w:customStyle="1" w:styleId="SIGPLANAuthorname">
    <w:name w:val="SIGPLAN Author name"/>
    <w:basedOn w:val="Normal"/>
    <w:next w:val="SIGPLANAuthoraffiliation"/>
    <w:rsid w:val="00F54B1C"/>
    <w:pPr>
      <w:suppressAutoHyphens/>
      <w:spacing w:after="20" w:line="260" w:lineRule="exact"/>
      <w:jc w:val="center"/>
    </w:pPr>
  </w:style>
  <w:style w:type="paragraph" w:customStyle="1" w:styleId="SIGPLANAuthoraffiliation">
    <w:name w:val="SIGPLAN Author affiliation"/>
    <w:basedOn w:val="SIGPLANAuthorname"/>
    <w:next w:val="SIGPLANAuthoremail"/>
    <w:rsid w:val="00F54B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54B1C"/>
    <w:pPr>
      <w:spacing w:before="40"/>
      <w:contextualSpacing w:val="0"/>
    </w:pPr>
    <w:rPr>
      <w:rFonts w:ascii="Trebuchet MS" w:hAnsi="Trebuchet MS"/>
      <w:sz w:val="16"/>
    </w:rPr>
  </w:style>
  <w:style w:type="character" w:customStyle="1" w:styleId="SIGPLANCode">
    <w:name w:val="SIGPLAN Code"/>
    <w:basedOn w:val="DefaultParagraphFont"/>
    <w:rsid w:val="00F54B1C"/>
    <w:rPr>
      <w:rFonts w:ascii="Lucida Console" w:hAnsi="Lucida Console"/>
      <w:sz w:val="16"/>
    </w:rPr>
  </w:style>
  <w:style w:type="character" w:customStyle="1" w:styleId="SIGPLANComputer">
    <w:name w:val="SIGPLAN Computer"/>
    <w:basedOn w:val="DefaultParagraphFont"/>
    <w:rsid w:val="00F54B1C"/>
    <w:rPr>
      <w:rFonts w:ascii="Trebuchet MS" w:hAnsi="Trebuchet MS"/>
      <w:sz w:val="16"/>
    </w:rPr>
  </w:style>
  <w:style w:type="paragraph" w:customStyle="1" w:styleId="SIGPLANCopyrightnotice">
    <w:name w:val="SIGPLAN Copyright notice"/>
    <w:basedOn w:val="SIGPLANBasic"/>
    <w:rsid w:val="00F54B1C"/>
    <w:pPr>
      <w:suppressAutoHyphens/>
      <w:spacing w:line="160" w:lineRule="exact"/>
      <w:jc w:val="both"/>
    </w:pPr>
    <w:rPr>
      <w:sz w:val="14"/>
    </w:rPr>
  </w:style>
  <w:style w:type="character" w:customStyle="1" w:styleId="SIGPLANEmphasize">
    <w:name w:val="SIGPLAN Emphasize"/>
    <w:rsid w:val="00F54B1C"/>
    <w:rPr>
      <w:i/>
    </w:rPr>
  </w:style>
  <w:style w:type="paragraph" w:customStyle="1" w:styleId="SIGPLANParagraph1">
    <w:name w:val="SIGPLAN Paragraph 1"/>
    <w:basedOn w:val="SIGPLANBasic"/>
    <w:next w:val="SIGPLANParagraph"/>
    <w:rsid w:val="00F54B1C"/>
    <w:pPr>
      <w:jc w:val="both"/>
    </w:pPr>
  </w:style>
  <w:style w:type="paragraph" w:customStyle="1" w:styleId="SIGPLANEnunciation">
    <w:name w:val="SIGPLAN Enunciation"/>
    <w:basedOn w:val="SIGPLANParagraph1"/>
    <w:next w:val="SIGPLANParagraph1"/>
    <w:rsid w:val="00F54B1C"/>
    <w:pPr>
      <w:spacing w:before="140" w:after="140"/>
    </w:pPr>
  </w:style>
  <w:style w:type="character" w:customStyle="1" w:styleId="SIGPLANEnunciationcaption">
    <w:name w:val="SIGPLAN Enunciation caption"/>
    <w:basedOn w:val="DefaultParagraphFont"/>
    <w:rsid w:val="00F54B1C"/>
    <w:rPr>
      <w:smallCaps/>
    </w:rPr>
  </w:style>
  <w:style w:type="paragraph" w:customStyle="1" w:styleId="SIGPLANEquation">
    <w:name w:val="SIGPLAN Equation"/>
    <w:basedOn w:val="SIGPLANParagraph1"/>
    <w:next w:val="SIGPLANParagraph1"/>
    <w:rsid w:val="00F54B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54B1C"/>
    <w:pPr>
      <w:jc w:val="right"/>
    </w:pPr>
  </w:style>
  <w:style w:type="paragraph" w:customStyle="1" w:styleId="SIGPLANFigurecaption">
    <w:name w:val="SIGPLAN Figure caption"/>
    <w:basedOn w:val="SIGPLANParagraph1"/>
    <w:rsid w:val="00F54B1C"/>
    <w:pPr>
      <w:spacing w:before="20"/>
      <w:jc w:val="left"/>
    </w:pPr>
  </w:style>
  <w:style w:type="numbering" w:customStyle="1" w:styleId="SIGPLANListbullet">
    <w:name w:val="SIGPLAN List bullet"/>
    <w:basedOn w:val="NoList"/>
    <w:rsid w:val="00F54B1C"/>
    <w:pPr>
      <w:numPr>
        <w:numId w:val="6"/>
      </w:numPr>
    </w:pPr>
  </w:style>
  <w:style w:type="paragraph" w:customStyle="1" w:styleId="SIGPLANListparagraph">
    <w:name w:val="SIGPLAN List paragraph"/>
    <w:basedOn w:val="SIGPLANParagraph1"/>
    <w:rsid w:val="00F54B1C"/>
    <w:pPr>
      <w:spacing w:before="80" w:after="80"/>
      <w:ind w:left="260"/>
    </w:pPr>
  </w:style>
  <w:style w:type="paragraph" w:customStyle="1" w:styleId="SIGPLANListitem">
    <w:name w:val="SIGPLAN List item"/>
    <w:basedOn w:val="SIGPLANListparagraph"/>
    <w:rsid w:val="00F54B1C"/>
    <w:pPr>
      <w:ind w:left="0"/>
    </w:pPr>
  </w:style>
  <w:style w:type="numbering" w:customStyle="1" w:styleId="SIGPLANListletter">
    <w:name w:val="SIGPLAN List letter"/>
    <w:basedOn w:val="NoList"/>
    <w:rsid w:val="00F54B1C"/>
    <w:pPr>
      <w:numPr>
        <w:numId w:val="7"/>
      </w:numPr>
    </w:pPr>
  </w:style>
  <w:style w:type="numbering" w:customStyle="1" w:styleId="SIGPLANListnumber">
    <w:name w:val="SIGPLAN List number"/>
    <w:basedOn w:val="NoList"/>
    <w:rsid w:val="00F54B1C"/>
    <w:pPr>
      <w:numPr>
        <w:numId w:val="8"/>
      </w:numPr>
    </w:pPr>
  </w:style>
  <w:style w:type="paragraph" w:customStyle="1" w:styleId="SIGPLANParagraph">
    <w:name w:val="SIGPLAN Paragraph"/>
    <w:basedOn w:val="SIGPLANParagraph1"/>
    <w:rsid w:val="00F54B1C"/>
    <w:pPr>
      <w:ind w:firstLine="240"/>
    </w:pPr>
  </w:style>
  <w:style w:type="character" w:customStyle="1" w:styleId="SIGPLANParagraphheading">
    <w:name w:val="SIGPLAN Paragraph heading"/>
    <w:rsid w:val="00F54B1C"/>
    <w:rPr>
      <w:b/>
      <w:i/>
    </w:rPr>
  </w:style>
  <w:style w:type="paragraph" w:customStyle="1" w:styleId="SIGPLANParagraphSubparagraphheading">
    <w:name w:val="SIGPLAN Paragraph/Subparagraph heading"/>
    <w:basedOn w:val="SIGPLANParagraph1"/>
    <w:next w:val="SIGPLANParagraph"/>
    <w:rsid w:val="00F54B1C"/>
    <w:pPr>
      <w:spacing w:before="140"/>
      <w:outlineLvl w:val="3"/>
    </w:pPr>
  </w:style>
  <w:style w:type="paragraph" w:customStyle="1" w:styleId="SIGPLANReference">
    <w:name w:val="SIGPLAN Reference"/>
    <w:basedOn w:val="SIGPLANParagraph1"/>
    <w:rsid w:val="00F54B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54B1C"/>
    <w:pPr>
      <w:numPr>
        <w:numId w:val="9"/>
      </w:numPr>
    </w:pPr>
  </w:style>
  <w:style w:type="character" w:customStyle="1" w:styleId="SIGPLANSubparagraphheading">
    <w:name w:val="SIGPLAN Subparagraph heading"/>
    <w:rsid w:val="00F54B1C"/>
    <w:rPr>
      <w:i/>
    </w:rPr>
  </w:style>
  <w:style w:type="paragraph" w:customStyle="1" w:styleId="SIGPLANSubsectionheading">
    <w:name w:val="SIGPLAN Subsection heading"/>
    <w:basedOn w:val="SIGPLANSectionheading"/>
    <w:next w:val="SIGPLANParagraph1"/>
    <w:rsid w:val="00F54B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54B1C"/>
    <w:pPr>
      <w:outlineLvl w:val="2"/>
    </w:pPr>
  </w:style>
  <w:style w:type="paragraph" w:customStyle="1" w:styleId="SIGPLANTitle">
    <w:name w:val="SIGPLAN Title"/>
    <w:basedOn w:val="SIGPLANBasic"/>
    <w:rsid w:val="00F54B1C"/>
    <w:pPr>
      <w:suppressAutoHyphens/>
      <w:spacing w:line="400" w:lineRule="exact"/>
      <w:jc w:val="center"/>
    </w:pPr>
    <w:rPr>
      <w:b/>
      <w:sz w:val="36"/>
    </w:rPr>
  </w:style>
  <w:style w:type="paragraph" w:customStyle="1" w:styleId="SIGPLANSubtitle">
    <w:name w:val="SIGPLAN Subtitle"/>
    <w:basedOn w:val="SIGPLANTitle"/>
    <w:next w:val="SIGPLANBasic"/>
    <w:rsid w:val="00F54B1C"/>
    <w:pPr>
      <w:spacing w:before="120" w:line="360" w:lineRule="exact"/>
    </w:pPr>
    <w:rPr>
      <w:sz w:val="28"/>
    </w:rPr>
  </w:style>
  <w:style w:type="paragraph" w:customStyle="1" w:styleId="SIGPLANTablecaption">
    <w:name w:val="SIGPLAN Table caption"/>
    <w:basedOn w:val="SIGPLANFigurecaption"/>
    <w:rsid w:val="00F54B1C"/>
    <w:pPr>
      <w:spacing w:before="0" w:after="20"/>
    </w:pPr>
  </w:style>
  <w:style w:type="paragraph" w:customStyle="1" w:styleId="Address">
    <w:name w:val="Address"/>
    <w:rsid w:val="00F54B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54B1C"/>
    <w:pPr>
      <w:spacing w:line="240" w:lineRule="auto"/>
    </w:pPr>
  </w:style>
  <w:style w:type="paragraph" w:customStyle="1" w:styleId="Annotation">
    <w:name w:val="Annotation"/>
    <w:basedOn w:val="Normal"/>
    <w:qFormat/>
    <w:rsid w:val="00F54B1C"/>
    <w:rPr>
      <w:sz w:val="20"/>
    </w:rPr>
  </w:style>
  <w:style w:type="paragraph" w:customStyle="1" w:styleId="Answer">
    <w:name w:val="Answer"/>
    <w:qFormat/>
    <w:rsid w:val="00F54B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54B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54B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54B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54B1C"/>
    <w:pPr>
      <w:spacing w:after="240" w:line="360" w:lineRule="exact"/>
      <w:ind w:left="1440" w:right="1440"/>
    </w:pPr>
    <w:rPr>
      <w:rFonts w:ascii="Arial Unicode MS" w:eastAsia="Times New Roman" w:hAnsi="Arial Unicode MS"/>
      <w:szCs w:val="20"/>
      <w:lang w:val="en-GB"/>
    </w:rPr>
  </w:style>
  <w:style w:type="character" w:customStyle="1" w:styleId="BookSeries">
    <w:name w:val="BookSeries"/>
    <w:uiPriority w:val="1"/>
    <w:rsid w:val="00F54B1C"/>
  </w:style>
  <w:style w:type="paragraph" w:customStyle="1" w:styleId="BoxHead1">
    <w:name w:val="BoxHead1"/>
    <w:basedOn w:val="AppendixH1"/>
    <w:qFormat/>
    <w:rsid w:val="00F54B1C"/>
  </w:style>
  <w:style w:type="paragraph" w:customStyle="1" w:styleId="BoxHead2">
    <w:name w:val="BoxHead2"/>
    <w:basedOn w:val="AppendixH2"/>
    <w:qFormat/>
    <w:rsid w:val="00F54B1C"/>
  </w:style>
  <w:style w:type="paragraph" w:customStyle="1" w:styleId="BoxHead3">
    <w:name w:val="BoxHead3"/>
    <w:basedOn w:val="AppendixH3"/>
    <w:qFormat/>
    <w:rsid w:val="00F54B1C"/>
  </w:style>
  <w:style w:type="paragraph" w:customStyle="1" w:styleId="BoxKeyword">
    <w:name w:val="BoxKeyword"/>
    <w:autoRedefine/>
    <w:qFormat/>
    <w:rsid w:val="00F54B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54B1C"/>
    <w:pPr>
      <w:shd w:val="thinReverseDiagStripe" w:color="auto" w:fill="auto"/>
      <w:spacing w:after="120" w:line="560" w:lineRule="exact"/>
      <w:jc w:val="center"/>
    </w:pPr>
    <w:rPr>
      <w:rFonts w:ascii="Cambria Math" w:eastAsia="Times New Roman" w:hAnsi="Cambria Math"/>
      <w:szCs w:val="20"/>
    </w:rPr>
  </w:style>
  <w:style w:type="paragraph" w:customStyle="1" w:styleId="ChapterBegin">
    <w:name w:val="Chapter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End">
    <w:name w:val="ChapterEnd"/>
    <w:basedOn w:val="Normal"/>
    <w:qFormat/>
    <w:rsid w:val="00F54B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ChapterNumber">
    <w:name w:val="ChapterNumber"/>
    <w:basedOn w:val="Normal"/>
    <w:next w:val="Normal"/>
    <w:rsid w:val="00F54B1C"/>
    <w:pPr>
      <w:keepNext/>
      <w:keepLines/>
      <w:widowControl w:val="0"/>
      <w:spacing w:before="360" w:after="120" w:line="560" w:lineRule="exact"/>
    </w:pPr>
    <w:rPr>
      <w:rFonts w:ascii="Arial Unicode MS" w:eastAsia="Times New Roman" w:hAnsi="Arial Unicode MS"/>
      <w:b/>
      <w:i/>
      <w:sz w:val="36"/>
      <w:szCs w:val="20"/>
    </w:rPr>
  </w:style>
  <w:style w:type="paragraph" w:customStyle="1" w:styleId="ChapterTitle">
    <w:name w:val="ChapterTitle"/>
    <w:basedOn w:val="ChapterNumber"/>
    <w:rsid w:val="00F54B1C"/>
    <w:rPr>
      <w:i w:val="0"/>
      <w:sz w:val="40"/>
    </w:rPr>
  </w:style>
  <w:style w:type="paragraph" w:customStyle="1" w:styleId="ChapterSubTitle">
    <w:name w:val="ChapterSubTitle"/>
    <w:basedOn w:val="ChapterTitle"/>
    <w:next w:val="Normal"/>
    <w:rsid w:val="00F54B1C"/>
    <w:pPr>
      <w:spacing w:before="0"/>
    </w:pPr>
    <w:rPr>
      <w:b w:val="0"/>
      <w:i/>
      <w:sz w:val="36"/>
    </w:rPr>
  </w:style>
  <w:style w:type="paragraph" w:customStyle="1" w:styleId="ChemFormula">
    <w:name w:val="ChemFormula"/>
    <w:basedOn w:val="Normal"/>
    <w:qFormat/>
    <w:rsid w:val="00F54B1C"/>
  </w:style>
  <w:style w:type="paragraph" w:customStyle="1" w:styleId="ChemFormulaUnnum">
    <w:name w:val="ChemFormulaUnnum"/>
    <w:basedOn w:val="Normal"/>
    <w:qFormat/>
    <w:rsid w:val="00F54B1C"/>
  </w:style>
  <w:style w:type="paragraph" w:customStyle="1" w:styleId="Chemistry">
    <w:name w:val="Chemistry"/>
    <w:basedOn w:val="Normal"/>
    <w:qFormat/>
    <w:rsid w:val="00F54B1C"/>
    <w:pPr>
      <w:tabs>
        <w:tab w:val="right" w:pos="8640"/>
      </w:tabs>
      <w:spacing w:line="560" w:lineRule="exact"/>
      <w:ind w:left="1440" w:right="720" w:hanging="720"/>
      <w:jc w:val="center"/>
    </w:pPr>
    <w:rPr>
      <w:rFonts w:ascii="Cambria Math" w:eastAsia="Times New Roman" w:hAnsi="Cambria Math"/>
      <w:color w:val="006666"/>
      <w:szCs w:val="20"/>
      <w:lang w:val="en-GB"/>
    </w:rPr>
  </w:style>
  <w:style w:type="character" w:customStyle="1" w:styleId="CJK">
    <w:name w:val="CJK"/>
    <w:uiPriority w:val="1"/>
    <w:rsid w:val="00F54B1C"/>
  </w:style>
  <w:style w:type="paragraph" w:customStyle="1" w:styleId="ClientTag">
    <w:name w:val="ClientTag"/>
    <w:basedOn w:val="Normal"/>
    <w:qFormat/>
    <w:rsid w:val="00F54B1C"/>
  </w:style>
  <w:style w:type="paragraph" w:customStyle="1" w:styleId="Contributor">
    <w:name w:val="Contributor"/>
    <w:basedOn w:val="Normal"/>
    <w:qFormat/>
    <w:rsid w:val="00F54B1C"/>
    <w:pPr>
      <w:keepLines/>
      <w:spacing w:after="120" w:line="360" w:lineRule="exact"/>
      <w:contextualSpacing/>
      <w:jc w:val="center"/>
    </w:pPr>
    <w:rPr>
      <w:rFonts w:ascii="Arial Unicode MS" w:eastAsia="Times New Roman" w:hAnsi="Arial Unicode MS"/>
      <w:sz w:val="28"/>
      <w:szCs w:val="20"/>
    </w:rPr>
  </w:style>
  <w:style w:type="character" w:customStyle="1" w:styleId="Correct">
    <w:name w:val="Correct"/>
    <w:basedOn w:val="DefaultParagraphFont"/>
    <w:uiPriority w:val="1"/>
    <w:qFormat/>
    <w:rsid w:val="00F54B1C"/>
    <w:rPr>
      <w:b/>
      <w:color w:val="0070C0"/>
    </w:rPr>
  </w:style>
  <w:style w:type="paragraph" w:customStyle="1" w:styleId="Definition">
    <w:name w:val="Definition"/>
    <w:basedOn w:val="Normal"/>
    <w:qFormat/>
    <w:rsid w:val="00F54B1C"/>
    <w:pPr>
      <w:tabs>
        <w:tab w:val="right" w:pos="8640"/>
      </w:tabs>
      <w:spacing w:line="560" w:lineRule="exact"/>
      <w:ind w:left="720" w:hanging="720"/>
    </w:pPr>
    <w:rPr>
      <w:rFonts w:ascii="Cambria Math" w:eastAsia="Times New Roman" w:hAnsi="Cambria Math"/>
      <w:color w:val="006666"/>
      <w:szCs w:val="20"/>
    </w:rPr>
  </w:style>
  <w:style w:type="paragraph" w:customStyle="1" w:styleId="Dialogue">
    <w:name w:val="Dialogue"/>
    <w:basedOn w:val="Normal"/>
    <w:qFormat/>
    <w:rsid w:val="00F54B1C"/>
    <w:pPr>
      <w:tabs>
        <w:tab w:val="left" w:pos="2880"/>
      </w:tabs>
      <w:spacing w:line="560" w:lineRule="exact"/>
      <w:ind w:left="2880" w:right="720" w:hanging="2160"/>
      <w:contextualSpacing/>
    </w:pPr>
    <w:rPr>
      <w:rFonts w:ascii="Cambria Math" w:eastAsia="Times New Roman" w:hAnsi="Cambria Math"/>
      <w:szCs w:val="20"/>
      <w:lang w:val="en-GB"/>
    </w:rPr>
  </w:style>
  <w:style w:type="paragraph" w:customStyle="1" w:styleId="Dictionary">
    <w:name w:val="Dictionary"/>
    <w:basedOn w:val="Normal"/>
    <w:qFormat/>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Cs w:val="20"/>
      <w:lang w:val="en-GB"/>
    </w:rPr>
  </w:style>
  <w:style w:type="paragraph" w:customStyle="1" w:styleId="Disclosure">
    <w:name w:val="Disclosure"/>
    <w:basedOn w:val="Para"/>
    <w:qFormat/>
    <w:rsid w:val="00F54B1C"/>
  </w:style>
  <w:style w:type="paragraph" w:customStyle="1" w:styleId="DisclosureHead">
    <w:name w:val="DisclosureHead"/>
    <w:basedOn w:val="Head1"/>
    <w:qFormat/>
    <w:rsid w:val="00F54B1C"/>
  </w:style>
  <w:style w:type="paragraph" w:customStyle="1" w:styleId="Editors">
    <w:name w:val="Editors"/>
    <w:basedOn w:val="Normal"/>
    <w:qFormat/>
    <w:rsid w:val="00F54B1C"/>
  </w:style>
  <w:style w:type="character" w:customStyle="1" w:styleId="EpreprintDate">
    <w:name w:val="EpreprintDate"/>
    <w:basedOn w:val="DefaultParagraphFont"/>
    <w:uiPriority w:val="1"/>
    <w:qFormat/>
    <w:rsid w:val="00F54B1C"/>
    <w:rPr>
      <w:bdr w:val="none" w:sz="0" w:space="0" w:color="auto"/>
      <w:shd w:val="clear" w:color="auto" w:fill="B8CCE4" w:themeFill="accent1" w:themeFillTint="66"/>
    </w:rPr>
  </w:style>
  <w:style w:type="character" w:customStyle="1" w:styleId="EqnCount">
    <w:name w:val="EqnCount"/>
    <w:basedOn w:val="DefaultParagraphFont"/>
    <w:uiPriority w:val="1"/>
    <w:qFormat/>
    <w:rsid w:val="00F54B1C"/>
    <w:rPr>
      <w:color w:val="0000FF"/>
    </w:rPr>
  </w:style>
  <w:style w:type="character" w:customStyle="1" w:styleId="eSlide">
    <w:name w:val="eSlide"/>
    <w:basedOn w:val="DefaultParagraphFont"/>
    <w:uiPriority w:val="1"/>
    <w:qFormat/>
    <w:rsid w:val="00F54B1C"/>
    <w:rPr>
      <w:color w:val="FF0000"/>
    </w:rPr>
  </w:style>
  <w:style w:type="paragraph" w:customStyle="1" w:styleId="ExampleBegin">
    <w:name w:val="Exampl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ampleEnd">
    <w:name w:val="Exampl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Begin">
    <w:name w:val="Exercise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End">
    <w:name w:val="Exercise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erciseSection">
    <w:name w:val="ExerciseSection"/>
    <w:basedOn w:val="Normal"/>
    <w:qFormat/>
    <w:rsid w:val="00F54B1C"/>
  </w:style>
  <w:style w:type="paragraph" w:customStyle="1" w:styleId="Explanation">
    <w:name w:val="Explanation"/>
    <w:basedOn w:val="Normal"/>
    <w:rsid w:val="00F54B1C"/>
    <w:pPr>
      <w:spacing w:after="240" w:line="360" w:lineRule="auto"/>
    </w:pPr>
    <w:rPr>
      <w:rFonts w:eastAsia="Times New Roman"/>
      <w:color w:val="666633"/>
      <w:lang w:val="en-GB" w:bidi="ar-DZ"/>
    </w:rPr>
  </w:style>
  <w:style w:type="paragraph" w:customStyle="1" w:styleId="Extract">
    <w:name w:val="Extract"/>
    <w:basedOn w:val="Normal"/>
    <w:rsid w:val="00F54B1C"/>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F54B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F54B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FeatureFixedTitle">
    <w:name w:val="FeatureFixedTitle"/>
    <w:basedOn w:val="Normal"/>
    <w:qFormat/>
    <w:rsid w:val="00F54B1C"/>
  </w:style>
  <w:style w:type="paragraph" w:customStyle="1" w:styleId="FeatureHead1">
    <w:name w:val="FeatureHead1"/>
    <w:basedOn w:val="Normal"/>
    <w:qFormat/>
    <w:rsid w:val="00F54B1C"/>
  </w:style>
  <w:style w:type="paragraph" w:customStyle="1" w:styleId="FeatureHead2">
    <w:name w:val="FeatureHead2"/>
    <w:basedOn w:val="FeatureHead1"/>
    <w:qFormat/>
    <w:rsid w:val="00F54B1C"/>
  </w:style>
  <w:style w:type="paragraph" w:customStyle="1" w:styleId="FeatureTitle">
    <w:name w:val="FeatureTitle"/>
    <w:basedOn w:val="BoxTitle"/>
    <w:qFormat/>
    <w:rsid w:val="00F54B1C"/>
  </w:style>
  <w:style w:type="paragraph" w:customStyle="1" w:styleId="FigCopyright">
    <w:name w:val="FigCopyright"/>
    <w:basedOn w:val="Normal"/>
    <w:qFormat/>
    <w:rsid w:val="00F54B1C"/>
  </w:style>
  <w:style w:type="character" w:customStyle="1" w:styleId="FigCount">
    <w:name w:val="FigCount"/>
    <w:basedOn w:val="DefaultParagraphFont"/>
    <w:uiPriority w:val="1"/>
    <w:qFormat/>
    <w:rsid w:val="00F54B1C"/>
    <w:rPr>
      <w:color w:val="0000FF"/>
    </w:rPr>
  </w:style>
  <w:style w:type="paragraph" w:customStyle="1" w:styleId="FigKeyword">
    <w:name w:val="FigKeyword"/>
    <w:basedOn w:val="Normal"/>
    <w:qFormat/>
    <w:rsid w:val="00F54B1C"/>
  </w:style>
  <w:style w:type="paragraph" w:customStyle="1" w:styleId="FundingHead">
    <w:name w:val="FundingHead"/>
    <w:basedOn w:val="AckHead"/>
    <w:qFormat/>
    <w:rsid w:val="00F54B1C"/>
  </w:style>
  <w:style w:type="paragraph" w:customStyle="1" w:styleId="FundingPara">
    <w:name w:val="FundingPara"/>
    <w:basedOn w:val="FundingHead"/>
    <w:next w:val="AckPara"/>
    <w:qFormat/>
    <w:rsid w:val="00F54B1C"/>
  </w:style>
  <w:style w:type="paragraph" w:customStyle="1" w:styleId="Head6">
    <w:name w:val="Head6"/>
    <w:basedOn w:val="Normal"/>
    <w:rsid w:val="00F54B1C"/>
    <w:pPr>
      <w:keepNext/>
      <w:keepLines/>
      <w:widowControl w:val="0"/>
      <w:spacing w:after="120"/>
      <w:ind w:left="720"/>
      <w:outlineLvl w:val="5"/>
    </w:pPr>
    <w:rPr>
      <w:rFonts w:ascii="Linux Biolinum" w:eastAsia="Arial Unicode MS" w:hAnsi="Linux Biolinum"/>
      <w:szCs w:val="20"/>
    </w:rPr>
  </w:style>
  <w:style w:type="paragraph" w:customStyle="1" w:styleId="Hint">
    <w:name w:val="Hint"/>
    <w:basedOn w:val="Normal"/>
    <w:rsid w:val="00F54B1C"/>
    <w:pPr>
      <w:spacing w:line="360" w:lineRule="auto"/>
    </w:pPr>
    <w:rPr>
      <w:rFonts w:eastAsia="Times New Roman"/>
      <w:color w:val="993300"/>
      <w:lang w:val="en-GB" w:bidi="ar-DZ"/>
    </w:rPr>
  </w:style>
  <w:style w:type="paragraph" w:customStyle="1" w:styleId="Index1">
    <w:name w:val="Index1"/>
    <w:basedOn w:val="Normal"/>
    <w:qFormat/>
    <w:rsid w:val="00F54B1C"/>
  </w:style>
  <w:style w:type="paragraph" w:customStyle="1" w:styleId="Index2">
    <w:name w:val="Index2"/>
    <w:basedOn w:val="Normal"/>
    <w:qFormat/>
    <w:rsid w:val="00F54B1C"/>
    <w:pPr>
      <w:ind w:left="284"/>
    </w:pPr>
  </w:style>
  <w:style w:type="paragraph" w:customStyle="1" w:styleId="Index3">
    <w:name w:val="Index3"/>
    <w:basedOn w:val="Normal"/>
    <w:qFormat/>
    <w:rsid w:val="00F54B1C"/>
    <w:pPr>
      <w:ind w:left="567"/>
    </w:pPr>
  </w:style>
  <w:style w:type="paragraph" w:customStyle="1" w:styleId="Index4">
    <w:name w:val="Index4"/>
    <w:basedOn w:val="Normal"/>
    <w:qFormat/>
    <w:rsid w:val="00F54B1C"/>
    <w:pPr>
      <w:ind w:left="851"/>
    </w:pPr>
  </w:style>
  <w:style w:type="paragraph" w:customStyle="1" w:styleId="IndexHead">
    <w:name w:val="IndexHead"/>
    <w:basedOn w:val="Normal"/>
    <w:qFormat/>
    <w:rsid w:val="00F54B1C"/>
  </w:style>
  <w:style w:type="paragraph" w:customStyle="1" w:styleId="Letter-ps">
    <w:name w:val="Letter-ps"/>
    <w:basedOn w:val="Normal"/>
    <w:next w:val="Normal"/>
    <w:qFormat/>
    <w:rsid w:val="00F54B1C"/>
  </w:style>
  <w:style w:type="paragraph" w:customStyle="1" w:styleId="MainHeading">
    <w:name w:val="MainHeading"/>
    <w:basedOn w:val="Normal"/>
    <w:rsid w:val="00F54B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b/>
      <w:i/>
      <w:szCs w:val="20"/>
    </w:rPr>
  </w:style>
  <w:style w:type="paragraph" w:customStyle="1" w:styleId="MarginNote">
    <w:name w:val="MarginNote"/>
    <w:basedOn w:val="Normal"/>
    <w:qFormat/>
    <w:rsid w:val="00F54B1C"/>
    <w:pPr>
      <w:spacing w:line="560" w:lineRule="exact"/>
      <w:ind w:left="-720"/>
    </w:pPr>
    <w:rPr>
      <w:rFonts w:ascii="Cambria Math" w:eastAsia="Times New Roman" w:hAnsi="Cambria Math"/>
      <w:szCs w:val="20"/>
      <w:lang w:val="en-GB"/>
    </w:rPr>
  </w:style>
  <w:style w:type="paragraph" w:customStyle="1" w:styleId="MetadataHead">
    <w:name w:val="MetadataHead"/>
    <w:basedOn w:val="Normal"/>
    <w:rsid w:val="00F54B1C"/>
    <w:rPr>
      <w:color w:val="4F81BD" w:themeColor="accent1"/>
      <w:sz w:val="20"/>
    </w:rPr>
  </w:style>
  <w:style w:type="paragraph" w:customStyle="1" w:styleId="MiscText">
    <w:name w:val="MiscText"/>
    <w:autoRedefine/>
    <w:qFormat/>
    <w:rsid w:val="00F54B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54B1C"/>
    <w:rPr>
      <w:color w:val="7030A0"/>
    </w:rPr>
  </w:style>
  <w:style w:type="paragraph" w:customStyle="1" w:styleId="Parabib">
    <w:name w:val="Para_bib"/>
    <w:qFormat/>
    <w:rsid w:val="00F54B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54B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54B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b/>
      <w:color w:val="660033"/>
      <w:sz w:val="28"/>
      <w:szCs w:val="20"/>
      <w:lang w:val="en-GB"/>
    </w:rPr>
  </w:style>
  <w:style w:type="paragraph" w:customStyle="1" w:styleId="PartEnd">
    <w:name w:val="PartEnd"/>
    <w:basedOn w:val="PartBegin"/>
    <w:qFormat/>
    <w:rsid w:val="00F54B1C"/>
    <w:pPr>
      <w:pBdr>
        <w:top w:val="none" w:sz="0" w:space="0" w:color="auto"/>
        <w:bottom w:val="thickThinSmallGap" w:sz="24" w:space="1" w:color="auto"/>
      </w:pBdr>
    </w:pPr>
  </w:style>
  <w:style w:type="paragraph" w:customStyle="1" w:styleId="PartNumber">
    <w:name w:val="PartNumber"/>
    <w:basedOn w:val="Normal"/>
    <w:next w:val="Normal"/>
    <w:rsid w:val="00F54B1C"/>
    <w:pPr>
      <w:keepNext/>
      <w:keepLines/>
      <w:spacing w:before="480" w:line="560" w:lineRule="exact"/>
      <w:jc w:val="center"/>
    </w:pPr>
    <w:rPr>
      <w:rFonts w:ascii="Arial Unicode MS" w:eastAsia="Times New Roman" w:hAnsi="Arial Unicode MS"/>
      <w:sz w:val="48"/>
      <w:szCs w:val="20"/>
    </w:rPr>
  </w:style>
  <w:style w:type="paragraph" w:customStyle="1" w:styleId="PartTitle">
    <w:name w:val="PartTitle"/>
    <w:basedOn w:val="PartNumber"/>
    <w:next w:val="Normal"/>
    <w:rsid w:val="00F54B1C"/>
    <w:rPr>
      <w:b/>
    </w:rPr>
  </w:style>
  <w:style w:type="paragraph" w:customStyle="1" w:styleId="Prelims">
    <w:name w:val="Prelims"/>
    <w:basedOn w:val="Normal"/>
    <w:rsid w:val="00F54B1C"/>
    <w:pPr>
      <w:tabs>
        <w:tab w:val="right" w:pos="720"/>
        <w:tab w:val="left" w:pos="1440"/>
        <w:tab w:val="left" w:pos="2160"/>
        <w:tab w:val="left" w:pos="2880"/>
        <w:tab w:val="right" w:leader="dot" w:pos="8640"/>
      </w:tabs>
      <w:spacing w:line="360" w:lineRule="exact"/>
    </w:pPr>
    <w:rPr>
      <w:rFonts w:ascii="Cambria Math" w:eastAsia="Times New Roman" w:hAnsi="Cambria Math"/>
      <w:color w:val="000000"/>
      <w:szCs w:val="20"/>
    </w:rPr>
  </w:style>
  <w:style w:type="paragraph" w:customStyle="1" w:styleId="Proof">
    <w:name w:val="Proof"/>
    <w:basedOn w:val="Normal"/>
    <w:qFormat/>
    <w:rsid w:val="00F54B1C"/>
    <w:pPr>
      <w:spacing w:line="560" w:lineRule="exact"/>
      <w:ind w:firstLine="720"/>
    </w:pPr>
    <w:rPr>
      <w:rFonts w:ascii="Cambria Math" w:eastAsia="Times New Roman" w:hAnsi="Cambria Math"/>
      <w:szCs w:val="20"/>
      <w:lang w:val="en-GB"/>
    </w:rPr>
  </w:style>
  <w:style w:type="paragraph" w:customStyle="1" w:styleId="PublisherDate">
    <w:name w:val="PublisherDate"/>
    <w:basedOn w:val="Normal"/>
    <w:qFormat/>
    <w:rsid w:val="00F54B1C"/>
    <w:pPr>
      <w:spacing w:line="360" w:lineRule="exact"/>
      <w:contextualSpacing/>
      <w:jc w:val="center"/>
    </w:pPr>
    <w:rPr>
      <w:rFonts w:ascii="Arial Unicode MS" w:eastAsia="Times New Roman" w:hAnsi="Arial Unicode MS"/>
      <w:color w:val="000000"/>
      <w:szCs w:val="20"/>
    </w:rPr>
  </w:style>
  <w:style w:type="paragraph" w:customStyle="1" w:styleId="Question">
    <w:name w:val="Question"/>
    <w:basedOn w:val="Normal"/>
    <w:qFormat/>
    <w:rsid w:val="00F54B1C"/>
    <w:pPr>
      <w:tabs>
        <w:tab w:val="left" w:pos="720"/>
      </w:tabs>
      <w:spacing w:line="560" w:lineRule="exact"/>
      <w:ind w:left="720" w:hanging="720"/>
      <w:contextualSpacing/>
    </w:pPr>
    <w:rPr>
      <w:rFonts w:ascii="Cambria Math" w:eastAsia="Times New Roman" w:hAnsi="Cambria Math"/>
      <w:color w:val="4F272F"/>
      <w:szCs w:val="20"/>
    </w:rPr>
  </w:style>
  <w:style w:type="paragraph" w:customStyle="1" w:styleId="QuestionFillblank">
    <w:name w:val="Question_Fillblank"/>
    <w:basedOn w:val="Normal"/>
    <w:rsid w:val="00F54B1C"/>
    <w:pPr>
      <w:spacing w:after="240"/>
    </w:pPr>
    <w:rPr>
      <w:rFonts w:eastAsia="Times New Roman"/>
      <w:lang w:val="en-GB" w:bidi="ar-DZ"/>
    </w:rPr>
  </w:style>
  <w:style w:type="paragraph" w:customStyle="1" w:styleId="QuestionMatch">
    <w:name w:val="Question_Match"/>
    <w:basedOn w:val="Normal"/>
    <w:rsid w:val="00F54B1C"/>
    <w:pPr>
      <w:spacing w:after="240"/>
    </w:pPr>
    <w:rPr>
      <w:rFonts w:eastAsia="Times New Roman"/>
      <w:lang w:val="en-GB" w:bidi="ar-DZ"/>
    </w:rPr>
  </w:style>
  <w:style w:type="paragraph" w:customStyle="1" w:styleId="QuestionMultiCh">
    <w:name w:val="Question_MultiCh"/>
    <w:basedOn w:val="Normal"/>
    <w:rsid w:val="00F54B1C"/>
    <w:pPr>
      <w:spacing w:after="240"/>
    </w:pPr>
    <w:rPr>
      <w:rFonts w:eastAsia="Times New Roman"/>
      <w:lang w:val="en-GB" w:bidi="ar-DZ"/>
    </w:rPr>
  </w:style>
  <w:style w:type="paragraph" w:customStyle="1" w:styleId="QuestionTrueFalse">
    <w:name w:val="Question_TrueFalse"/>
    <w:basedOn w:val="Normal"/>
    <w:rsid w:val="00F54B1C"/>
    <w:pPr>
      <w:spacing w:after="240"/>
    </w:pPr>
    <w:rPr>
      <w:rFonts w:eastAsia="Times New Roman"/>
      <w:lang w:val="en-GB" w:bidi="ar-DZ"/>
    </w:rPr>
  </w:style>
  <w:style w:type="paragraph" w:customStyle="1" w:styleId="Quotation">
    <w:name w:val="Quotation"/>
    <w:basedOn w:val="Normal"/>
    <w:qFormat/>
    <w:rsid w:val="00F54B1C"/>
    <w:pPr>
      <w:jc w:val="center"/>
    </w:pPr>
    <w:rPr>
      <w:sz w:val="16"/>
    </w:rPr>
  </w:style>
  <w:style w:type="character" w:customStyle="1" w:styleId="RefCount">
    <w:name w:val="RefCount"/>
    <w:basedOn w:val="DefaultParagraphFont"/>
    <w:uiPriority w:val="1"/>
    <w:qFormat/>
    <w:rsid w:val="00F54B1C"/>
    <w:rPr>
      <w:color w:val="0000FF"/>
    </w:rPr>
  </w:style>
  <w:style w:type="paragraph" w:customStyle="1" w:styleId="RefHead1">
    <w:name w:val="RefHead1"/>
    <w:basedOn w:val="ReferenceHead"/>
    <w:qFormat/>
    <w:rsid w:val="00F54B1C"/>
    <w:pPr>
      <w:ind w:left="284"/>
    </w:pPr>
  </w:style>
  <w:style w:type="paragraph" w:customStyle="1" w:styleId="RefHead2">
    <w:name w:val="RefHead2"/>
    <w:basedOn w:val="ReferenceHead"/>
    <w:qFormat/>
    <w:rsid w:val="00F54B1C"/>
    <w:pPr>
      <w:ind w:left="567"/>
    </w:pPr>
  </w:style>
  <w:style w:type="paragraph" w:customStyle="1" w:styleId="RefHead3">
    <w:name w:val="RefHead3"/>
    <w:basedOn w:val="ReferenceHead"/>
    <w:qFormat/>
    <w:rsid w:val="00F54B1C"/>
    <w:pPr>
      <w:spacing w:before="30"/>
      <w:ind w:left="851"/>
    </w:pPr>
  </w:style>
  <w:style w:type="paragraph" w:customStyle="1" w:styleId="RelatedArticle">
    <w:name w:val="RelatedArticle"/>
    <w:qFormat/>
    <w:rsid w:val="00F54B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54B1C"/>
    <w:rPr>
      <w:color w:val="5F497A" w:themeColor="accent4" w:themeShade="BF"/>
    </w:rPr>
  </w:style>
  <w:style w:type="character" w:customStyle="1" w:styleId="RevisedDate2">
    <w:name w:val="RevisedDate2"/>
    <w:basedOn w:val="DefaultParagraphFont"/>
    <w:uiPriority w:val="1"/>
    <w:qFormat/>
    <w:rsid w:val="00F54B1C"/>
    <w:rPr>
      <w:color w:val="E36C0A" w:themeColor="accent6" w:themeShade="BF"/>
    </w:rPr>
  </w:style>
  <w:style w:type="paragraph" w:styleId="Salutation">
    <w:name w:val="Salutation"/>
    <w:basedOn w:val="Normal"/>
    <w:next w:val="Normal"/>
    <w:link w:val="SalutationChar"/>
    <w:uiPriority w:val="99"/>
    <w:unhideWhenUsed/>
    <w:rsid w:val="00F54B1C"/>
  </w:style>
  <w:style w:type="character" w:customStyle="1" w:styleId="SalutationChar">
    <w:name w:val="Salutation Char"/>
    <w:basedOn w:val="DefaultParagraphFont"/>
    <w:link w:val="Salutation"/>
    <w:uiPriority w:val="99"/>
    <w:rsid w:val="00F54B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54B1C"/>
  </w:style>
  <w:style w:type="paragraph" w:customStyle="1" w:styleId="Spine">
    <w:name w:val="Spine"/>
    <w:basedOn w:val="Normal"/>
    <w:qFormat/>
    <w:rsid w:val="00F54B1C"/>
    <w:pPr>
      <w:pBdr>
        <w:top w:val="thinThickLargeGap" w:sz="24" w:space="8" w:color="auto"/>
        <w:bottom w:val="thickThinLargeGap" w:sz="24" w:space="12" w:color="auto"/>
      </w:pBdr>
      <w:spacing w:line="360" w:lineRule="exact"/>
    </w:pPr>
    <w:rPr>
      <w:rFonts w:ascii="Cambria Math" w:eastAsia="Times New Roman" w:hAnsi="Cambria Math"/>
      <w:szCs w:val="20"/>
      <w:lang w:val="en-GB"/>
    </w:rPr>
  </w:style>
  <w:style w:type="character" w:customStyle="1" w:styleId="Subject1">
    <w:name w:val="Subject1"/>
    <w:basedOn w:val="DefaultParagraphFont"/>
    <w:uiPriority w:val="1"/>
    <w:rsid w:val="00F54B1C"/>
    <w:rPr>
      <w:rFonts w:ascii="Times New Roman" w:hAnsi="Times New Roman"/>
      <w:color w:val="002060"/>
      <w:sz w:val="20"/>
    </w:rPr>
  </w:style>
  <w:style w:type="character" w:customStyle="1" w:styleId="Subject2">
    <w:name w:val="Subject2"/>
    <w:basedOn w:val="Subject1"/>
    <w:uiPriority w:val="1"/>
    <w:rsid w:val="00F54B1C"/>
    <w:rPr>
      <w:rFonts w:ascii="Times New Roman" w:hAnsi="Times New Roman"/>
      <w:color w:val="002060"/>
      <w:sz w:val="20"/>
    </w:rPr>
  </w:style>
  <w:style w:type="paragraph" w:customStyle="1" w:styleId="SuppKeyword">
    <w:name w:val="SuppKeyword"/>
    <w:basedOn w:val="SuppInfo"/>
    <w:qFormat/>
    <w:rsid w:val="00F54B1C"/>
  </w:style>
  <w:style w:type="character" w:customStyle="1" w:styleId="TblCount">
    <w:name w:val="TblCount"/>
    <w:basedOn w:val="DefaultParagraphFont"/>
    <w:uiPriority w:val="1"/>
    <w:qFormat/>
    <w:rsid w:val="00F54B1C"/>
    <w:rPr>
      <w:color w:val="0000FF"/>
    </w:rPr>
  </w:style>
  <w:style w:type="paragraph" w:customStyle="1" w:styleId="TOC1">
    <w:name w:val="TOC1"/>
    <w:basedOn w:val="Normal"/>
    <w:qFormat/>
    <w:rsid w:val="00F54B1C"/>
  </w:style>
  <w:style w:type="paragraph" w:customStyle="1" w:styleId="TOC2">
    <w:name w:val="TOC2"/>
    <w:basedOn w:val="Normal"/>
    <w:qFormat/>
    <w:rsid w:val="00F54B1C"/>
  </w:style>
  <w:style w:type="paragraph" w:customStyle="1" w:styleId="TOC3">
    <w:name w:val="TOC3"/>
    <w:basedOn w:val="Normal"/>
    <w:qFormat/>
    <w:rsid w:val="00F54B1C"/>
  </w:style>
  <w:style w:type="paragraph" w:customStyle="1" w:styleId="TOC4">
    <w:name w:val="TOC4"/>
    <w:basedOn w:val="Normal"/>
    <w:qFormat/>
    <w:rsid w:val="00F54B1C"/>
  </w:style>
  <w:style w:type="paragraph" w:customStyle="1" w:styleId="TOCHeading">
    <w:name w:val="TOCHeading"/>
    <w:basedOn w:val="Normal"/>
    <w:qFormat/>
    <w:rsid w:val="00F54B1C"/>
  </w:style>
  <w:style w:type="paragraph" w:customStyle="1" w:styleId="Translation">
    <w:name w:val="Translation"/>
    <w:basedOn w:val="Extract"/>
    <w:qFormat/>
    <w:rsid w:val="00F54B1C"/>
    <w:rPr>
      <w:color w:val="7030A0"/>
    </w:rPr>
  </w:style>
  <w:style w:type="paragraph" w:customStyle="1" w:styleId="Update">
    <w:name w:val="Update"/>
    <w:basedOn w:val="Normal"/>
    <w:qFormat/>
    <w:rsid w:val="00F54B1C"/>
    <w:pPr>
      <w:pBdr>
        <w:top w:val="dashed" w:sz="4" w:space="6" w:color="auto"/>
        <w:bottom w:val="dashed" w:sz="4" w:space="16" w:color="auto"/>
      </w:pBdr>
      <w:spacing w:line="560" w:lineRule="exact"/>
      <w:ind w:firstLine="720"/>
    </w:pPr>
    <w:rPr>
      <w:rFonts w:ascii="Cambria Math" w:eastAsia="Times New Roman" w:hAnsi="Cambria Math"/>
      <w:color w:val="760016"/>
      <w:szCs w:val="20"/>
      <w:lang w:val="en-GB"/>
    </w:rPr>
  </w:style>
  <w:style w:type="paragraph" w:customStyle="1" w:styleId="Value">
    <w:name w:val="Value"/>
    <w:basedOn w:val="Normal"/>
    <w:next w:val="Normal"/>
    <w:qFormat/>
    <w:rsid w:val="00F54B1C"/>
  </w:style>
  <w:style w:type="paragraph" w:customStyle="1" w:styleId="Video">
    <w:name w:val="Video"/>
    <w:basedOn w:val="Normal"/>
    <w:qFormat/>
    <w:rsid w:val="00F54B1C"/>
    <w:pPr>
      <w:pBdr>
        <w:top w:val="wave" w:sz="6" w:space="8" w:color="auto"/>
        <w:bottom w:val="wave" w:sz="6" w:space="12" w:color="auto"/>
      </w:pBdr>
      <w:spacing w:after="120" w:line="280" w:lineRule="exact"/>
      <w:jc w:val="center"/>
    </w:pPr>
    <w:rPr>
      <w:rFonts w:ascii="Arial Unicode MS" w:eastAsia="Arial Unicode MS" w:hAnsi="Arial Unicode MS"/>
      <w:color w:val="FF0000"/>
      <w:szCs w:val="20"/>
    </w:rPr>
  </w:style>
  <w:style w:type="paragraph" w:customStyle="1" w:styleId="Worksolution">
    <w:name w:val="Worksolution"/>
    <w:basedOn w:val="Normal"/>
    <w:rsid w:val="00F54B1C"/>
    <w:rPr>
      <w:rFonts w:eastAsia="Times New Roman"/>
      <w:lang w:val="en-GB" w:bidi="ar-DZ"/>
    </w:rPr>
  </w:style>
  <w:style w:type="paragraph" w:customStyle="1" w:styleId="Yours">
    <w:name w:val="Yours"/>
    <w:basedOn w:val="Normal"/>
    <w:next w:val="Normal"/>
    <w:qFormat/>
    <w:rsid w:val="00F54B1C"/>
  </w:style>
  <w:style w:type="character" w:styleId="PageNumber">
    <w:name w:val="page number"/>
    <w:basedOn w:val="DefaultParagraphFont"/>
    <w:uiPriority w:val="99"/>
    <w:unhideWhenUsed/>
    <w:rsid w:val="00F54B1C"/>
    <w:rPr>
      <w:rFonts w:ascii="Linux Libertine" w:hAnsi="Linux Libertine"/>
      <w:sz w:val="14"/>
    </w:rPr>
  </w:style>
  <w:style w:type="character" w:styleId="LineNumber">
    <w:name w:val="line number"/>
    <w:basedOn w:val="DefaultParagraphFont"/>
    <w:uiPriority w:val="99"/>
    <w:unhideWhenUsed/>
    <w:rsid w:val="00F54B1C"/>
    <w:rPr>
      <w:sz w:val="16"/>
    </w:rPr>
  </w:style>
  <w:style w:type="paragraph" w:styleId="NoSpacing">
    <w:name w:val="No Spacing"/>
    <w:uiPriority w:val="1"/>
    <w:qFormat/>
    <w:rsid w:val="00F54B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54B1C"/>
    <w:rPr>
      <w:color w:val="E36C0A" w:themeColor="accent6" w:themeShade="BF"/>
    </w:rPr>
  </w:style>
  <w:style w:type="character" w:customStyle="1" w:styleId="OtherTitle">
    <w:name w:val="OtherTitle"/>
    <w:basedOn w:val="DefaultParagraphFont"/>
    <w:uiPriority w:val="1"/>
    <w:qFormat/>
    <w:rsid w:val="00F54B1C"/>
    <w:rPr>
      <w:bdr w:val="none" w:sz="0" w:space="0" w:color="auto"/>
      <w:shd w:val="clear" w:color="auto" w:fill="B6DDE8" w:themeFill="accent5" w:themeFillTint="66"/>
    </w:rPr>
  </w:style>
  <w:style w:type="paragraph" w:customStyle="1" w:styleId="SidebarText">
    <w:name w:val="SidebarText"/>
    <w:basedOn w:val="Normal"/>
    <w:qFormat/>
    <w:rsid w:val="00F54B1C"/>
    <w:pPr>
      <w:spacing w:line="360" w:lineRule="auto"/>
      <w:ind w:left="475"/>
    </w:pPr>
    <w:rPr>
      <w:rFonts w:eastAsia="Times New Roman"/>
      <w:noProof/>
      <w:szCs w:val="20"/>
    </w:rPr>
  </w:style>
  <w:style w:type="character" w:customStyle="1" w:styleId="term-InText">
    <w:name w:val="term-InText"/>
    <w:uiPriority w:val="1"/>
    <w:rsid w:val="00F54B1C"/>
  </w:style>
  <w:style w:type="paragraph" w:customStyle="1" w:styleId="CCSHead">
    <w:name w:val="CCSHead"/>
    <w:basedOn w:val="KeyWordHead"/>
    <w:qFormat/>
    <w:rsid w:val="00C46FFF"/>
    <w:rPr>
      <w:sz w:val="18"/>
    </w:rPr>
  </w:style>
  <w:style w:type="paragraph" w:customStyle="1" w:styleId="CCSDescription">
    <w:name w:val="CCSDescription"/>
    <w:basedOn w:val="KeyWords"/>
    <w:qFormat/>
    <w:rsid w:val="00C46FFF"/>
    <w:pPr>
      <w:spacing w:after="120"/>
    </w:pPr>
    <w:rPr>
      <w:b/>
    </w:rPr>
  </w:style>
  <w:style w:type="paragraph" w:customStyle="1" w:styleId="AlgorithmCaption">
    <w:name w:val="AlgorithmCaption"/>
    <w:basedOn w:val="Normal"/>
    <w:rsid w:val="00F54B1C"/>
    <w:pPr>
      <w:pBdr>
        <w:top w:val="single" w:sz="4" w:space="2" w:color="auto"/>
        <w:bottom w:val="single" w:sz="4" w:space="2" w:color="auto"/>
      </w:pBdr>
      <w:spacing w:before="200"/>
    </w:pPr>
  </w:style>
  <w:style w:type="paragraph" w:customStyle="1" w:styleId="RefFormatHead">
    <w:name w:val="RefFormatHead"/>
    <w:basedOn w:val="Normal"/>
    <w:qFormat/>
    <w:rsid w:val="00F54B1C"/>
    <w:pPr>
      <w:spacing w:line="240" w:lineRule="auto"/>
    </w:pPr>
    <w:rPr>
      <w:rFonts w:cs="Linux Libertine"/>
      <w:b/>
      <w:sz w:val="16"/>
    </w:rPr>
  </w:style>
  <w:style w:type="paragraph" w:customStyle="1" w:styleId="RefFormatPara">
    <w:name w:val="RefFormatPara"/>
    <w:basedOn w:val="Normal"/>
    <w:qFormat/>
    <w:rsid w:val="00F54B1C"/>
    <w:pPr>
      <w:spacing w:after="60"/>
      <w:contextualSpacing/>
    </w:pPr>
    <w:rPr>
      <w:sz w:val="16"/>
    </w:rPr>
  </w:style>
  <w:style w:type="paragraph" w:customStyle="1" w:styleId="Style1">
    <w:name w:val="Style1"/>
    <w:basedOn w:val="Head4"/>
    <w:qFormat/>
    <w:rsid w:val="00F54B1C"/>
  </w:style>
  <w:style w:type="character" w:customStyle="1" w:styleId="fontstyle01">
    <w:name w:val="fontstyle01"/>
    <w:basedOn w:val="DefaultParagraphFont"/>
    <w:rsid w:val="00682C17"/>
    <w:rPr>
      <w:rFonts w:ascii="CIDFont+F2" w:hAnsi="CIDFont+F2" w:hint="default"/>
      <w:b w:val="0"/>
      <w:bCs w:val="0"/>
      <w:i w:val="0"/>
      <w:iCs w:val="0"/>
      <w:color w:val="231F20"/>
      <w:sz w:val="18"/>
      <w:szCs w:val="18"/>
    </w:rPr>
  </w:style>
  <w:style w:type="character" w:customStyle="1" w:styleId="fontstyle21">
    <w:name w:val="fontstyle21"/>
    <w:basedOn w:val="DefaultParagraphFont"/>
    <w:rsid w:val="0082726F"/>
    <w:rPr>
      <w:rFonts w:ascii="Calibri" w:hAnsi="Calibri" w:cs="Calibri" w:hint="default"/>
      <w:b/>
      <w:bCs/>
      <w:i w:val="0"/>
      <w:iCs w:val="0"/>
      <w:color w:val="000000"/>
      <w:sz w:val="14"/>
      <w:szCs w:val="14"/>
    </w:rPr>
  </w:style>
  <w:style w:type="character" w:customStyle="1" w:styleId="fontstyle31">
    <w:name w:val="fontstyle31"/>
    <w:basedOn w:val="DefaultParagraphFont"/>
    <w:rsid w:val="0082726F"/>
    <w:rPr>
      <w:rFonts w:ascii="Calibri" w:hAnsi="Calibri" w:cs="Calibri" w:hint="default"/>
      <w:b/>
      <w:bCs/>
      <w:i/>
      <w:iCs/>
      <w:color w:val="000000"/>
      <w:sz w:val="14"/>
      <w:szCs w:val="14"/>
    </w:rPr>
  </w:style>
  <w:style w:type="character" w:customStyle="1" w:styleId="fontstyle41">
    <w:name w:val="fontstyle41"/>
    <w:basedOn w:val="DefaultParagraphFont"/>
    <w:rsid w:val="0082726F"/>
    <w:rPr>
      <w:rFonts w:ascii="Calibri" w:hAnsi="Calibri" w:cs="Calibri" w:hint="default"/>
      <w:b w:val="0"/>
      <w:bCs w:val="0"/>
      <w:i w:val="0"/>
      <w:iCs w:val="0"/>
      <w:color w:val="00000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1212719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34547078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153736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8549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8F47A6-4823-49B2-ADDA-67BBAEC89D0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679275B1-8F87-4C2D-AB13-5A92E7212645}">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1718</TotalTime>
  <Pages>17</Pages>
  <Words>5597</Words>
  <Characters>31905</Characters>
  <Application>Microsoft Office Word</Application>
  <DocSecurity>0</DocSecurity>
  <Lines>265</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37428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Usman Abdullahi Musa</cp:lastModifiedBy>
  <cp:revision>26</cp:revision>
  <cp:lastPrinted>2021-09-16T13:10:00Z</cp:lastPrinted>
  <dcterms:created xsi:type="dcterms:W3CDTF">2021-10-16T10:58:00Z</dcterms:created>
  <dcterms:modified xsi:type="dcterms:W3CDTF">2021-11-21T15:18:00Z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endeley Document_1">
    <vt:lpwstr>True</vt:lpwstr>
  </property>
  <property fmtid="{D5CDD505-2E9C-101B-9397-08002B2CF9AE}" pid="4" name="Mendeley Unique User Id_1">
    <vt:lpwstr>f606de61-0d66-38db-990e-5d15bff73c9b</vt:lpwstr>
  </property>
  <property fmtid="{D5CDD505-2E9C-101B-9397-08002B2CF9AE}" pid="5" name="Mendeley Citation Style_1">
    <vt:lpwstr>http://www.zotero.org/styles/chicago-author-date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http://www.zotero.org/styles/chicago-fullnote-bibliography</vt:lpwstr>
  </property>
  <property fmtid="{D5CDD505-2E9C-101B-9397-08002B2CF9AE}" pid="17" name="Mendeley Recent Style Name 5_1">
    <vt:lpwstr>Chicago Manual of Style 17th edition (full note)</vt:lpwstr>
  </property>
  <property fmtid="{D5CDD505-2E9C-101B-9397-08002B2CF9AE}" pid="18" name="Mendeley Recent Style Id 6_1">
    <vt:lpwstr>http://www.zotero.org/styles/chicago-note-bibliography</vt:lpwstr>
  </property>
  <property fmtid="{D5CDD505-2E9C-101B-9397-08002B2CF9AE}" pid="19" name="Mendeley Recent Style Name 6_1">
    <vt:lpwstr>Chicago Manual of Style 17th edition (note)</vt:lpwstr>
  </property>
  <property fmtid="{D5CDD505-2E9C-101B-9397-08002B2CF9AE}" pid="20" name="Mendeley Recent Style Id 7_1">
    <vt:lpwstr>http://www.zotero.org/styles/harvard-cite-them-right</vt:lpwstr>
  </property>
  <property fmtid="{D5CDD505-2E9C-101B-9397-08002B2CF9AE}" pid="21" name="Mendeley Recent Style Name 7_1">
    <vt:lpwstr>Cite Them Right 10th edition - Harvard</vt:lpwstr>
  </property>
  <property fmtid="{D5CDD505-2E9C-101B-9397-08002B2CF9AE}" pid="22" name="Mendeley Recent Style Id 8_1">
    <vt:lpwstr>http://www.zotero.org/styles/ieee</vt:lpwstr>
  </property>
  <property fmtid="{D5CDD505-2E9C-101B-9397-08002B2CF9AE}" pid="23" name="Mendeley Recent Style Name 8_1">
    <vt:lpwstr>IEEE</vt:lpwstr>
  </property>
  <property fmtid="{D5CDD505-2E9C-101B-9397-08002B2CF9AE}" pid="24" name="Mendeley Recent Style Id 9_1">
    <vt:lpwstr>http://www.zotero.org/styles/modern-humanities-research-association</vt:lpwstr>
  </property>
  <property fmtid="{D5CDD505-2E9C-101B-9397-08002B2CF9AE}" pid="25" name="Mendeley Recent Style Name 9_1">
    <vt:lpwstr>Modern Humanities Research Association 3rd edition (note with bibliography)</vt:lpwstr>
  </property>
</Properties>
</file>