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B91C1C"/>
        </w:rPr>
        <w:t>DOCUMENT FICTIF — créé pour la démonstration de la formation IA. Aucune donnée réelle.</w:t>
      </w:r>
    </w:p>
    <w:p>
      <w:pPr>
        <w:pStyle w:val="Title"/>
      </w:pPr>
      <w:r>
        <w:t>Compte rendu — Comité de pilotage Groupe Alpha Industrie</w:t>
      </w:r>
    </w:p>
    <w:p>
      <w:r>
        <w:t>Date : 12 septembre 2026 · Client : Groupe Alpha Industrie (fictif)</w:t>
      </w:r>
    </w:p>
    <w:p>
      <w:r>
        <w:t>Participants client : Claire Martin (DSI, sponsor), Julien Roche (responsable PMO). Côté Nova : Sarah Benali (CSM), Marc Dupuis (consultant).</w:t>
      </w:r>
    </w:p>
    <w:p>
      <w:pPr>
        <w:pStyle w:val="Heading2"/>
      </w:pPr>
      <w:r>
        <w:t>Points abordés</w:t>
      </w:r>
    </w:p>
    <w:p>
      <w:pPr>
        <w:pStyle w:val="ListBullet"/>
      </w:pPr>
      <w:r>
        <w:t>Adoption : 60 % des chefs de projet utilisent la plateforme chaque semaine (objectif fixé en janvier : 80 %).</w:t>
      </w:r>
    </w:p>
    <w:p>
      <w:pPr>
        <w:pStyle w:val="ListBullet"/>
      </w:pPr>
      <w:r>
        <w:t>Performance : Julien Roche signale des lenteurs sur le module de reporting depuis juillet, surtout le lundi matin lors de la consolidation du portefeuille.</w:t>
      </w:r>
    </w:p>
    <w:p>
      <w:pPr>
        <w:pStyle w:val="ListBullet"/>
      </w:pPr>
      <w:r>
        <w:t>Demande d'évolution : connecteur avec l'ERP du groupe pour remonter automatiquement les coûts réels des projets.</w:t>
      </w:r>
    </w:p>
    <w:p>
      <w:pPr>
        <w:pStyle w:val="ListBullet"/>
      </w:pPr>
      <w:r>
        <w:t>Contrat : échéance du contrat actuel au 31 décembre 2026. Claire Martin souhaite une proposition de renouvellement avant le prochain comité.</w:t>
      </w:r>
    </w:p>
    <w:p>
      <w:pPr>
        <w:pStyle w:val="Heading2"/>
      </w:pPr>
      <w:r>
        <w:t>Prochaines étapes</w:t>
      </w:r>
    </w:p>
    <w:p>
      <w:pPr>
        <w:pStyle w:val="ListBullet"/>
      </w:pPr>
      <w:r>
        <w:t>Nova : diagnostic des lenteurs du reporting, retour sous 15 jours.</w:t>
      </w:r>
    </w:p>
    <w:p>
      <w:pPr>
        <w:pStyle w:val="ListBullet"/>
      </w:pPr>
      <w:r>
        <w:t>Nova : chiffrage du connecteur ERP.</w:t>
      </w:r>
    </w:p>
    <w:p>
      <w:pPr>
        <w:pStyle w:val="ListBullet"/>
      </w:pPr>
      <w:r>
        <w:t>Prochain comité de pilotage : 15 octobre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