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DOCUMENT FICTIF — créé pour la formation IA Triskell × AI Makers. Aucune donnée réelle.</w:t>
      </w:r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1. Le courrier reçu (document source)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Groupe Hélianthe Industrie — Direction des achats</w:t>
        <w:br/>
        <w:t xml:space="preserve">Le 5 octobre 2026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Objet : Demande de précisions sur votre offre et sur les conditions de déploiement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Madame, Monsieur,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Suite à la réception de votre offre pour la solution de gestion de portefeuille de projets, notre comité souhaite obtenir des précisions sur trois points avant le 20 octobre :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1. La durée prévisionnelle du déploiement pour nos 4 sites français, et la possibilité de démarrer par un site pilote.</w:t>
        <w:br/>
        <w:t xml:space="preserve">2. Les modalités de formation des utilisateurs (nombre de sessions, format, support remis).</w:t>
        <w:br/>
        <w:t xml:space="preserve">3. Les conditions de réversibilité des données en fin de contrat.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Nous vous remercions de nous adresser une réponse écrite et restons à votre disposition pour un échange.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Veuillez agréer, Madame, Monsieur, nos salutations distinguées.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Isabelle Moreau, Acheteuse projets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2. Les informations internes (à utiliser pour la réponse)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Déploiement : 10 à 12 semaines pour 4 sites, démarrage possible par un site pilote de 4 semaines.</w:t>
        <w:br/>
        <w:t xml:space="preserve">Formation : 3 sessions de 2 heures à distance par profil (administrateurs, chefs de projet, direction), support PDF remis, replays disponibles.</w:t>
        <w:br/>
        <w:t xml:space="preserve">Réversibilité : export complet des données au format Excel et CSV à tout moment, et sur demande en fin de contrat sous 30 jours.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3. Le modèle Nova Software à respecter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[Lieu], le [date]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Objet : [reprendre l'objet du courrier reçu]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Madame [Nom],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Nous vous remercions pour [rappel de la demande en une phrase].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Vous trouverez ci-dessous nos réponses.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[Point 1 — titre]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[réponse en 2 à 4 lignes]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[Point 2 — titre]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[réponse]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[Point 3 — titre]</w:t>
      </w: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>[réponse]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Nous restons à votre disposition pour en échanger lors d'un rendez-vous, à la date qui vous conviendra.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Nous vous prions d'agréer, Madame, l'expression de nos salutations distinguées.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[Prénom Nom], [Fonction], Nova Software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