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</w:p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</w:p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</w:p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</w:p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  <w:r>
        <w:rPr>
          <w:rFonts w:asciiTheme="majorHAnsi" w:hAnsiTheme="majorHAnsi"/>
          <w:b/>
          <w:sz w:val="56"/>
          <w:lang w:val="en-US"/>
        </w:rPr>
        <w:t>SMT2020</w:t>
      </w:r>
    </w:p>
    <w:p w:rsidR="00425AE5" w:rsidRDefault="00425AE5" w:rsidP="00425AE5">
      <w:pPr>
        <w:jc w:val="center"/>
        <w:rPr>
          <w:rFonts w:asciiTheme="majorHAnsi" w:hAnsiTheme="majorHAnsi"/>
          <w:b/>
          <w:sz w:val="56"/>
          <w:lang w:val="en-US"/>
        </w:rPr>
      </w:pPr>
      <w:r>
        <w:rPr>
          <w:rFonts w:asciiTheme="majorHAnsi" w:hAnsiTheme="majorHAnsi"/>
          <w:b/>
          <w:sz w:val="56"/>
          <w:lang w:val="en-US"/>
        </w:rPr>
        <w:t>Semiconductor Manufacturing Testbed</w:t>
      </w:r>
    </w:p>
    <w:p w:rsidR="00425AE5" w:rsidRDefault="00E018E0" w:rsidP="00425AE5">
      <w:pPr>
        <w:jc w:val="center"/>
        <w:rPr>
          <w:rFonts w:asciiTheme="majorHAnsi" w:hAnsiTheme="majorHAnsi"/>
          <w:b/>
          <w:sz w:val="56"/>
          <w:lang w:val="en-US"/>
        </w:rPr>
      </w:pPr>
      <w:r>
        <w:rPr>
          <w:rFonts w:asciiTheme="majorHAnsi" w:hAnsiTheme="majorHAnsi"/>
          <w:b/>
          <w:sz w:val="56"/>
          <w:lang w:val="en-US"/>
        </w:rPr>
        <w:t xml:space="preserve">General </w:t>
      </w:r>
      <w:r w:rsidR="00425AE5">
        <w:rPr>
          <w:rFonts w:asciiTheme="majorHAnsi" w:hAnsiTheme="majorHAnsi"/>
          <w:b/>
          <w:sz w:val="56"/>
          <w:lang w:val="en-US"/>
        </w:rPr>
        <w:t>Data specification</w:t>
      </w:r>
    </w:p>
    <w:p w:rsidR="00425AE5" w:rsidRDefault="00425AE5" w:rsidP="00425AE5">
      <w:pPr>
        <w:jc w:val="center"/>
        <w:rPr>
          <w:rFonts w:asciiTheme="majorHAnsi" w:hAnsiTheme="majorHAnsi"/>
          <w:b/>
          <w:sz w:val="36"/>
          <w:szCs w:val="12"/>
          <w:lang w:val="en-US"/>
        </w:rPr>
      </w:pPr>
      <w:r>
        <w:rPr>
          <w:rFonts w:asciiTheme="majorHAnsi" w:hAnsiTheme="majorHAnsi"/>
          <w:b/>
          <w:sz w:val="36"/>
          <w:szCs w:val="12"/>
          <w:lang w:val="en-US"/>
        </w:rPr>
        <w:t>Release</w:t>
      </w:r>
      <w:r w:rsidR="003F2951">
        <w:rPr>
          <w:rFonts w:asciiTheme="majorHAnsi" w:hAnsiTheme="majorHAnsi"/>
          <w:b/>
          <w:sz w:val="36"/>
          <w:szCs w:val="12"/>
          <w:lang w:val="en-US"/>
        </w:rPr>
        <w:t xml:space="preserve"> 1.0 - 03</w:t>
      </w:r>
      <w:r w:rsidRPr="003D34F6">
        <w:rPr>
          <w:rFonts w:asciiTheme="majorHAnsi" w:hAnsiTheme="majorHAnsi"/>
          <w:b/>
          <w:sz w:val="36"/>
          <w:szCs w:val="12"/>
          <w:lang w:val="en-US"/>
        </w:rPr>
        <w:t>/20</w:t>
      </w:r>
      <w:r w:rsidR="003F2951">
        <w:rPr>
          <w:rFonts w:asciiTheme="majorHAnsi" w:hAnsiTheme="majorHAnsi"/>
          <w:b/>
          <w:sz w:val="36"/>
          <w:szCs w:val="12"/>
          <w:lang w:val="en-US"/>
        </w:rPr>
        <w:t>20</w:t>
      </w:r>
      <w:bookmarkStart w:id="0" w:name="_GoBack"/>
      <w:bookmarkEnd w:id="0"/>
    </w:p>
    <w:p w:rsidR="00425AE5" w:rsidRDefault="00425AE5">
      <w:pPr>
        <w:spacing w:after="200" w:line="276" w:lineRule="auto"/>
      </w:pPr>
      <w:r>
        <w:br w:type="page"/>
      </w:r>
    </w:p>
    <w:p w:rsidR="00E018E0" w:rsidRPr="00E018E0" w:rsidRDefault="00E018E0" w:rsidP="00E018E0">
      <w:pPr>
        <w:pStyle w:val="Listenabsatz"/>
        <w:numPr>
          <w:ilvl w:val="0"/>
          <w:numId w:val="1"/>
        </w:numPr>
        <w:jc w:val="both"/>
        <w:outlineLvl w:val="1"/>
        <w:rPr>
          <w:b/>
          <w:sz w:val="36"/>
          <w:lang w:val="en-US"/>
        </w:rPr>
      </w:pPr>
      <w:bookmarkStart w:id="1" w:name="_Toc25066183"/>
      <w:r w:rsidRPr="00E018E0">
        <w:rPr>
          <w:b/>
          <w:sz w:val="36"/>
          <w:lang w:val="en-US"/>
        </w:rPr>
        <w:lastRenderedPageBreak/>
        <w:t>Introduction</w:t>
      </w:r>
      <w:bookmarkEnd w:id="1"/>
    </w:p>
    <w:p w:rsidR="00B0604C" w:rsidRDefault="00E018E0" w:rsidP="00E018E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The purpose of this document is to </w:t>
      </w:r>
      <w:r w:rsidR="00FE4B36">
        <w:rPr>
          <w:lang w:val="en-US"/>
        </w:rPr>
        <w:t xml:space="preserve">describe the </w:t>
      </w:r>
      <w:r w:rsidR="00C94DC2">
        <w:rPr>
          <w:lang w:val="en-US"/>
        </w:rPr>
        <w:t>data of</w:t>
      </w:r>
      <w:r>
        <w:rPr>
          <w:lang w:val="en-US"/>
        </w:rPr>
        <w:t xml:space="preserve"> the Semiconductor Manufacturing Testbed 2020 (SMT2020</w:t>
      </w:r>
      <w:r w:rsidR="00C94DC2">
        <w:rPr>
          <w:lang w:val="en-US"/>
        </w:rPr>
        <w:t>)</w:t>
      </w:r>
      <w:r w:rsidR="00FE4B36">
        <w:rPr>
          <w:lang w:val="en-US"/>
        </w:rPr>
        <w:t xml:space="preserve"> in a simulation tool-independent manner</w:t>
      </w:r>
      <w:r>
        <w:rPr>
          <w:lang w:val="en-US"/>
        </w:rPr>
        <w:t>. SMT2020 in it</w:t>
      </w:r>
      <w:r w:rsidR="00FE4B36">
        <w:rPr>
          <w:lang w:val="en-US"/>
        </w:rPr>
        <w:t>s final version will include several</w:t>
      </w:r>
      <w:r>
        <w:rPr>
          <w:lang w:val="en-US"/>
        </w:rPr>
        <w:t xml:space="preserve"> fab models, </w:t>
      </w:r>
      <w:r w:rsidR="00FE4B36">
        <w:rPr>
          <w:lang w:val="en-US"/>
        </w:rPr>
        <w:t xml:space="preserve">among them </w:t>
      </w:r>
      <w:r w:rsidR="00B0604C">
        <w:rPr>
          <w:lang w:val="en-US"/>
        </w:rPr>
        <w:t>a</w:t>
      </w:r>
      <w:r>
        <w:rPr>
          <w:lang w:val="en-US"/>
        </w:rPr>
        <w:t xml:space="preserve"> High Mix – Low Volume model </w:t>
      </w:r>
      <w:r w:rsidR="00B0604C">
        <w:rPr>
          <w:lang w:val="en-US"/>
        </w:rPr>
        <w:t>(</w:t>
      </w:r>
      <w:r w:rsidR="00FE4B36">
        <w:rPr>
          <w:lang w:val="en-US"/>
        </w:rPr>
        <w:t xml:space="preserve">dataset </w:t>
      </w:r>
      <w:r>
        <w:rPr>
          <w:lang w:val="en-US"/>
        </w:rPr>
        <w:t>1</w:t>
      </w:r>
      <w:r w:rsidR="00B0604C">
        <w:rPr>
          <w:lang w:val="en-US"/>
        </w:rPr>
        <w:t>)</w:t>
      </w:r>
      <w:r>
        <w:rPr>
          <w:lang w:val="en-US"/>
        </w:rPr>
        <w:t xml:space="preserve"> and a Low Mix</w:t>
      </w:r>
      <w:r w:rsidR="002A1FDE">
        <w:rPr>
          <w:lang w:val="en-US"/>
        </w:rPr>
        <w:t xml:space="preserve"> –</w:t>
      </w:r>
      <w:r>
        <w:rPr>
          <w:lang w:val="en-US"/>
        </w:rPr>
        <w:t xml:space="preserve"> High Volume fab </w:t>
      </w:r>
      <w:r w:rsidR="00B0604C">
        <w:rPr>
          <w:lang w:val="en-US"/>
        </w:rPr>
        <w:t>(</w:t>
      </w:r>
      <w:r w:rsidR="00FE4B36">
        <w:rPr>
          <w:lang w:val="en-US"/>
        </w:rPr>
        <w:t>dataset 2</w:t>
      </w:r>
      <w:r w:rsidR="00B0604C">
        <w:rPr>
          <w:lang w:val="en-US"/>
        </w:rPr>
        <w:t>)</w:t>
      </w:r>
      <w:r>
        <w:rPr>
          <w:lang w:val="en-US"/>
        </w:rPr>
        <w:t>.</w:t>
      </w:r>
      <w:r w:rsidR="00FE4B36">
        <w:rPr>
          <w:lang w:val="en-US"/>
        </w:rPr>
        <w:t xml:space="preserve"> The file of each data</w:t>
      </w:r>
      <w:r w:rsidR="00B0604C">
        <w:rPr>
          <w:lang w:val="en-US"/>
        </w:rPr>
        <w:t xml:space="preserve">set contains </w:t>
      </w:r>
      <w:r w:rsidR="005F43F3">
        <w:rPr>
          <w:lang w:val="en-US"/>
        </w:rPr>
        <w:t>seven</w:t>
      </w:r>
      <w:r w:rsidR="00B0604C">
        <w:rPr>
          <w:lang w:val="en-US"/>
        </w:rPr>
        <w:t xml:space="preserve"> differen</w:t>
      </w:r>
      <w:r w:rsidR="00FE4B36">
        <w:rPr>
          <w:lang w:val="en-US"/>
        </w:rPr>
        <w:t>t types of tables. A summary</w:t>
      </w:r>
      <w:r w:rsidR="00B0604C">
        <w:rPr>
          <w:lang w:val="en-US"/>
        </w:rPr>
        <w:t xml:space="preserve"> </w:t>
      </w:r>
      <w:r w:rsidR="002A501E">
        <w:rPr>
          <w:lang w:val="en-US"/>
        </w:rPr>
        <w:t xml:space="preserve">of </w:t>
      </w:r>
      <w:r w:rsidR="00FE4B36">
        <w:rPr>
          <w:lang w:val="en-US"/>
        </w:rPr>
        <w:t>the purpose</w:t>
      </w:r>
      <w:r w:rsidR="002A501E">
        <w:rPr>
          <w:lang w:val="en-US"/>
        </w:rPr>
        <w:t xml:space="preserve"> of all </w:t>
      </w:r>
      <w:r w:rsidR="00FE4B36">
        <w:rPr>
          <w:lang w:val="en-US"/>
        </w:rPr>
        <w:t>the tables is given next</w:t>
      </w:r>
      <w:r w:rsidR="002A501E">
        <w:rPr>
          <w:lang w:val="en-US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0"/>
        <w:gridCol w:w="6702"/>
      </w:tblGrid>
      <w:tr w:rsidR="002A501E" w:rsidTr="002A501E">
        <w:trPr>
          <w:trHeight w:val="567"/>
        </w:trPr>
        <w:tc>
          <w:tcPr>
            <w:tcW w:w="2376" w:type="dxa"/>
            <w:vAlign w:val="center"/>
          </w:tcPr>
          <w:p w:rsidR="002A501E" w:rsidRPr="00140980" w:rsidRDefault="002A501E" w:rsidP="002A501E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Table</w:t>
            </w:r>
          </w:p>
        </w:tc>
        <w:tc>
          <w:tcPr>
            <w:tcW w:w="6836" w:type="dxa"/>
            <w:vAlign w:val="center"/>
          </w:tcPr>
          <w:p w:rsidR="002A501E" w:rsidRPr="00140980" w:rsidRDefault="002A501E" w:rsidP="002A501E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2A501E" w:rsidRPr="003F2951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Toolgroups</w:t>
            </w:r>
            <w:proofErr w:type="spellEnd"/>
          </w:p>
        </w:tc>
        <w:tc>
          <w:tcPr>
            <w:tcW w:w="683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all tool</w:t>
            </w:r>
            <w:r w:rsidR="00FE4B36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groups, their characteristics, and dispatching.</w:t>
            </w:r>
          </w:p>
        </w:tc>
      </w:tr>
      <w:tr w:rsidR="002A501E" w:rsidRPr="003F2951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PM</w:t>
            </w:r>
          </w:p>
        </w:tc>
        <w:tc>
          <w:tcPr>
            <w:tcW w:w="683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preventive maintenance</w:t>
            </w:r>
            <w:r w:rsidR="002A1FDE">
              <w:rPr>
                <w:lang w:val="en-US"/>
              </w:rPr>
              <w:t xml:space="preserve"> (PM)</w:t>
            </w:r>
            <w:r>
              <w:rPr>
                <w:lang w:val="en-US"/>
              </w:rPr>
              <w:t xml:space="preserve"> for all tools</w:t>
            </w:r>
            <w:r w:rsidR="00FE4B36">
              <w:rPr>
                <w:lang w:val="en-US"/>
              </w:rPr>
              <w:t xml:space="preserve"> including the related probability</w:t>
            </w:r>
            <w:r w:rsidR="00B21CD8">
              <w:rPr>
                <w:lang w:val="en-US"/>
              </w:rPr>
              <w:t xml:space="preserve"> distributions</w:t>
            </w:r>
            <w:r>
              <w:rPr>
                <w:lang w:val="en-US"/>
              </w:rPr>
              <w:t>.</w:t>
            </w:r>
          </w:p>
        </w:tc>
      </w:tr>
      <w:tr w:rsidR="002A501E" w:rsidRPr="003F2951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Breakdown</w:t>
            </w:r>
          </w:p>
        </w:tc>
        <w:tc>
          <w:tcPr>
            <w:tcW w:w="683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tool breakdowns</w:t>
            </w:r>
            <w:r w:rsidR="00FE4B36">
              <w:rPr>
                <w:lang w:val="en-US"/>
              </w:rPr>
              <w:t xml:space="preserve"> for all tools including the related</w:t>
            </w:r>
            <w:r w:rsidR="00B21CD8">
              <w:rPr>
                <w:lang w:val="en-US"/>
              </w:rPr>
              <w:t xml:space="preserve"> </w:t>
            </w:r>
            <w:r w:rsidR="00FE4B36">
              <w:rPr>
                <w:lang w:val="en-US"/>
              </w:rPr>
              <w:t xml:space="preserve">probability </w:t>
            </w:r>
            <w:r w:rsidR="00B21CD8">
              <w:rPr>
                <w:lang w:val="en-US"/>
              </w:rPr>
              <w:t>distributions</w:t>
            </w:r>
            <w:r>
              <w:rPr>
                <w:lang w:val="en-US"/>
              </w:rPr>
              <w:t>.</w:t>
            </w:r>
          </w:p>
        </w:tc>
      </w:tr>
      <w:tr w:rsidR="002A501E" w:rsidRPr="003F2951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4B5FB3" w:rsidP="002A501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Route_</w:t>
            </w:r>
            <w:r w:rsidR="002A501E">
              <w:rPr>
                <w:lang w:val="en-US"/>
              </w:rPr>
              <w:t>Product_i</w:t>
            </w:r>
            <w:proofErr w:type="spellEnd"/>
          </w:p>
        </w:tc>
        <w:tc>
          <w:tcPr>
            <w:tcW w:w="6836" w:type="dxa"/>
            <w:vAlign w:val="center"/>
          </w:tcPr>
          <w:p w:rsidR="002A501E" w:rsidRDefault="00B21CD8" w:rsidP="00B21C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all route</w:t>
            </w:r>
            <w:r w:rsidR="00FE4B36">
              <w:rPr>
                <w:lang w:val="en-US"/>
              </w:rPr>
              <w:t>s</w:t>
            </w:r>
            <w:r>
              <w:rPr>
                <w:lang w:val="en-US"/>
              </w:rPr>
              <w:t xml:space="preserve"> </w:t>
            </w:r>
            <w:r w:rsidR="00FE4B36">
              <w:rPr>
                <w:lang w:val="en-US"/>
              </w:rPr>
              <w:t>(process flows) where the</w:t>
            </w:r>
            <w:r>
              <w:rPr>
                <w:lang w:val="en-US"/>
              </w:rPr>
              <w:t xml:space="preserve"> route </w:t>
            </w:r>
            <w:r w:rsidR="00FE4B36">
              <w:rPr>
                <w:lang w:val="en-US"/>
              </w:rPr>
              <w:t>of each product is located in a separate</w:t>
            </w:r>
            <w:r w:rsidR="00CF11A2">
              <w:rPr>
                <w:lang w:val="en-US"/>
              </w:rPr>
              <w:t xml:space="preserve"> t</w:t>
            </w:r>
            <w:r>
              <w:rPr>
                <w:lang w:val="en-US"/>
              </w:rPr>
              <w:t xml:space="preserve">able. </w:t>
            </w:r>
          </w:p>
        </w:tc>
      </w:tr>
      <w:tr w:rsidR="002A501E" w:rsidRPr="003F2951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Lotrelease</w:t>
            </w:r>
            <w:proofErr w:type="spellEnd"/>
          </w:p>
        </w:tc>
        <w:tc>
          <w:tcPr>
            <w:tcW w:w="6836" w:type="dxa"/>
            <w:vAlign w:val="center"/>
          </w:tcPr>
          <w:p w:rsidR="002A501E" w:rsidRDefault="00B21CD8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al</w:t>
            </w:r>
            <w:r w:rsidR="00FE4B36">
              <w:rPr>
                <w:lang w:val="en-US"/>
              </w:rPr>
              <w:t>l products, lot types, and the</w:t>
            </w:r>
            <w:r>
              <w:rPr>
                <w:lang w:val="en-US"/>
              </w:rPr>
              <w:t xml:space="preserve"> release </w:t>
            </w:r>
            <w:r w:rsidR="00FE4B36">
              <w:rPr>
                <w:lang w:val="en-US"/>
              </w:rPr>
              <w:t xml:space="preserve">(probability) </w:t>
            </w:r>
            <w:r>
              <w:rPr>
                <w:lang w:val="en-US"/>
              </w:rPr>
              <w:t>distribution</w:t>
            </w:r>
            <w:r w:rsidR="00CF11A2">
              <w:rPr>
                <w:lang w:val="en-US"/>
              </w:rPr>
              <w:t>s</w:t>
            </w:r>
            <w:r>
              <w:rPr>
                <w:lang w:val="en-US"/>
              </w:rPr>
              <w:t>.</w:t>
            </w:r>
          </w:p>
        </w:tc>
      </w:tr>
      <w:tr w:rsidR="002A501E" w:rsidRPr="00FE4B36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Setups</w:t>
            </w:r>
          </w:p>
        </w:tc>
        <w:tc>
          <w:tcPr>
            <w:tcW w:w="6836" w:type="dxa"/>
            <w:vAlign w:val="center"/>
          </w:tcPr>
          <w:p w:rsidR="002A501E" w:rsidRDefault="00AF1E84" w:rsidP="00AF1E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Additional information on setups.</w:t>
            </w:r>
          </w:p>
        </w:tc>
      </w:tr>
      <w:tr w:rsidR="002A501E" w:rsidTr="002A501E">
        <w:trPr>
          <w:trHeight w:val="567"/>
        </w:trPr>
        <w:tc>
          <w:tcPr>
            <w:tcW w:w="2376" w:type="dxa"/>
            <w:vAlign w:val="center"/>
          </w:tcPr>
          <w:p w:rsidR="002A501E" w:rsidRDefault="002A501E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Transport</w:t>
            </w:r>
          </w:p>
        </w:tc>
        <w:tc>
          <w:tcPr>
            <w:tcW w:w="6836" w:type="dxa"/>
            <w:vAlign w:val="center"/>
          </w:tcPr>
          <w:p w:rsidR="002A501E" w:rsidRDefault="00AF1E84" w:rsidP="002A5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 on transport</w:t>
            </w:r>
            <w:r w:rsidR="00FE4B36">
              <w:rPr>
                <w:lang w:val="en-US"/>
              </w:rPr>
              <w:t>ation</w:t>
            </w:r>
            <w:r>
              <w:rPr>
                <w:lang w:val="en-US"/>
              </w:rPr>
              <w:t xml:space="preserve"> times.</w:t>
            </w:r>
          </w:p>
        </w:tc>
      </w:tr>
    </w:tbl>
    <w:p w:rsidR="00250BCD" w:rsidRDefault="003F2951">
      <w:pPr>
        <w:rPr>
          <w:lang w:val="en-US"/>
        </w:rPr>
      </w:pPr>
    </w:p>
    <w:p w:rsidR="003F14E6" w:rsidRPr="00D50287" w:rsidRDefault="003F14E6" w:rsidP="00454187">
      <w:pPr>
        <w:jc w:val="both"/>
        <w:rPr>
          <w:b/>
          <w:sz w:val="36"/>
          <w:lang w:val="en-US"/>
        </w:rPr>
      </w:pPr>
      <w:r w:rsidRPr="00D50287">
        <w:rPr>
          <w:lang w:val="en-US"/>
        </w:rPr>
        <w:t>In addition, the table “</w:t>
      </w:r>
      <w:proofErr w:type="spellStart"/>
      <w:r w:rsidRPr="00D50287">
        <w:rPr>
          <w:lang w:val="en-US"/>
        </w:rPr>
        <w:t>Setup_Matrix_Implant_Gas</w:t>
      </w:r>
      <w:proofErr w:type="spellEnd"/>
      <w:r w:rsidRPr="00D50287">
        <w:rPr>
          <w:lang w:val="en-US"/>
        </w:rPr>
        <w:t xml:space="preserve">” gives an overview of the setups und their time concerning all process </w:t>
      </w:r>
      <w:r w:rsidR="00AE1601" w:rsidRPr="00D50287">
        <w:rPr>
          <w:lang w:val="en-US"/>
        </w:rPr>
        <w:t>steps for particular</w:t>
      </w:r>
      <w:r w:rsidRPr="00D50287">
        <w:rPr>
          <w:lang w:val="en-US"/>
        </w:rPr>
        <w:t xml:space="preserve"> Implant tool sets.</w:t>
      </w:r>
      <w:r w:rsidRPr="00D50287">
        <w:rPr>
          <w:b/>
          <w:sz w:val="36"/>
          <w:lang w:val="en-US"/>
        </w:rPr>
        <w:t xml:space="preserve"> </w:t>
      </w:r>
    </w:p>
    <w:p w:rsidR="00140980" w:rsidRPr="00E018E0" w:rsidRDefault="00140980" w:rsidP="00140980">
      <w:pPr>
        <w:pStyle w:val="Listenabsatz"/>
        <w:numPr>
          <w:ilvl w:val="0"/>
          <w:numId w:val="1"/>
        </w:numPr>
        <w:jc w:val="both"/>
        <w:outlineLvl w:val="1"/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Description of the tables </w:t>
      </w:r>
    </w:p>
    <w:p w:rsidR="00140980" w:rsidRDefault="00FE4B36" w:rsidP="00FE4B36">
      <w:pPr>
        <w:spacing w:line="360" w:lineRule="auto"/>
        <w:jc w:val="both"/>
        <w:rPr>
          <w:lang w:val="en-US"/>
        </w:rPr>
      </w:pPr>
      <w:r>
        <w:rPr>
          <w:lang w:val="en-US"/>
        </w:rPr>
        <w:t>E</w:t>
      </w:r>
      <w:r w:rsidR="00140980">
        <w:rPr>
          <w:lang w:val="en-US"/>
        </w:rPr>
        <w:t xml:space="preserve">ach table will be described in </w:t>
      </w:r>
      <w:r>
        <w:rPr>
          <w:lang w:val="en-US"/>
        </w:rPr>
        <w:t>some detail in this section. A</w:t>
      </w:r>
      <w:r w:rsidR="00140980">
        <w:rPr>
          <w:lang w:val="en-US"/>
        </w:rPr>
        <w:t xml:space="preserve"> brief description of each column will be provided. </w:t>
      </w:r>
    </w:p>
    <w:p w:rsidR="00140980" w:rsidRPr="00140980" w:rsidRDefault="00140980" w:rsidP="00140980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 xml:space="preserve">2.1 </w:t>
      </w:r>
      <w:proofErr w:type="spellStart"/>
      <w:r w:rsidRPr="00140980">
        <w:rPr>
          <w:b/>
          <w:color w:val="000000" w:themeColor="text1"/>
          <w:sz w:val="32"/>
          <w:lang w:val="en-US"/>
        </w:rPr>
        <w:t>Toolgroups</w:t>
      </w:r>
      <w:proofErr w:type="spellEnd"/>
    </w:p>
    <w:p w:rsidR="00140980" w:rsidRPr="00D50287" w:rsidRDefault="00140980" w:rsidP="00140980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74"/>
        <w:gridCol w:w="6688"/>
      </w:tblGrid>
      <w:tr w:rsidR="00140980" w:rsidTr="001A21EF">
        <w:trPr>
          <w:trHeight w:val="567"/>
        </w:trPr>
        <w:tc>
          <w:tcPr>
            <w:tcW w:w="2374" w:type="dxa"/>
            <w:vAlign w:val="center"/>
          </w:tcPr>
          <w:p w:rsidR="00140980" w:rsidRPr="00140980" w:rsidRDefault="00140980" w:rsidP="00C93D19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688" w:type="dxa"/>
            <w:vAlign w:val="center"/>
          </w:tcPr>
          <w:p w:rsidR="00140980" w:rsidRPr="00140980" w:rsidRDefault="00140980" w:rsidP="00C93D19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AREA</w:t>
            </w:r>
          </w:p>
        </w:tc>
        <w:tc>
          <w:tcPr>
            <w:tcW w:w="6688" w:type="dxa"/>
            <w:vAlign w:val="center"/>
          </w:tcPr>
          <w:p w:rsidR="00140980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  <w:r w:rsidR="00FE4B36">
              <w:rPr>
                <w:lang w:val="en-US"/>
              </w:rPr>
              <w:t>of the manufacturing area, a single area</w:t>
            </w:r>
            <w:r>
              <w:rPr>
                <w:lang w:val="en-US"/>
              </w:rPr>
              <w:t xml:space="preserve"> includes </w:t>
            </w:r>
            <w:r w:rsidR="00FE4B36">
              <w:rPr>
                <w:lang w:val="en-US"/>
              </w:rPr>
              <w:t xml:space="preserve">typically </w:t>
            </w:r>
            <w:r>
              <w:rPr>
                <w:lang w:val="en-US"/>
              </w:rPr>
              <w:t>several tool</w:t>
            </w:r>
            <w:r w:rsidR="00FE4B36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groups</w:t>
            </w:r>
            <w:r w:rsidR="00140980">
              <w:rPr>
                <w:lang w:val="en-US"/>
              </w:rPr>
              <w:t>.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TOOLGROUP</w:t>
            </w:r>
          </w:p>
        </w:tc>
        <w:tc>
          <w:tcPr>
            <w:tcW w:w="6688" w:type="dxa"/>
            <w:vAlign w:val="center"/>
          </w:tcPr>
          <w:p w:rsidR="00140980" w:rsidRDefault="001A21EF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tool</w:t>
            </w:r>
            <w:r w:rsidR="00FE4B36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group</w:t>
            </w:r>
            <w:r w:rsidR="00140980">
              <w:rPr>
                <w:lang w:val="en-US"/>
              </w:rPr>
              <w:t>.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TOOLS</w:t>
            </w:r>
          </w:p>
        </w:tc>
        <w:tc>
          <w:tcPr>
            <w:tcW w:w="6688" w:type="dxa"/>
            <w:vAlign w:val="center"/>
          </w:tcPr>
          <w:p w:rsidR="00140980" w:rsidRDefault="001A21EF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of tools of the tool</w:t>
            </w:r>
            <w:r w:rsidR="00FE4B36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group</w:t>
            </w:r>
            <w:r w:rsidR="00140980">
              <w:rPr>
                <w:lang w:val="en-US"/>
              </w:rPr>
              <w:t>.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CASCADINGTOOL</w:t>
            </w:r>
          </w:p>
        </w:tc>
        <w:tc>
          <w:tcPr>
            <w:tcW w:w="6688" w:type="dxa"/>
            <w:vAlign w:val="center"/>
          </w:tcPr>
          <w:p w:rsidR="00140980" w:rsidRDefault="00FE4B36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</w:t>
            </w:r>
            <w:r w:rsidR="001A21EF">
              <w:rPr>
                <w:lang w:val="en-US"/>
              </w:rPr>
              <w:t xml:space="preserve"> whether the tools are cascading tool</w:t>
            </w:r>
            <w:r w:rsidR="00FD1E3C">
              <w:rPr>
                <w:lang w:val="en-US"/>
              </w:rPr>
              <w:t>s</w:t>
            </w:r>
            <w:r w:rsidR="001A21EF">
              <w:rPr>
                <w:lang w:val="en-US"/>
              </w:rPr>
              <w:t xml:space="preserve"> or not</w:t>
            </w:r>
            <w:r w:rsidR="00140980">
              <w:rPr>
                <w:lang w:val="en-US"/>
              </w:rPr>
              <w:t xml:space="preserve">. 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BATCHINGTOOL</w:t>
            </w:r>
          </w:p>
        </w:tc>
        <w:tc>
          <w:tcPr>
            <w:tcW w:w="6688" w:type="dxa"/>
            <w:vAlign w:val="center"/>
          </w:tcPr>
          <w:p w:rsidR="00140980" w:rsidRDefault="00FE4B36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</w:t>
            </w:r>
            <w:r w:rsidR="001A21EF">
              <w:rPr>
                <w:lang w:val="en-US"/>
              </w:rPr>
              <w:t xml:space="preserve"> whether the tools are batching tool</w:t>
            </w:r>
            <w:r w:rsidR="00FD1E3C">
              <w:rPr>
                <w:lang w:val="en-US"/>
              </w:rPr>
              <w:t>s</w:t>
            </w:r>
            <w:r w:rsidR="001A21EF">
              <w:rPr>
                <w:lang w:val="en-US"/>
              </w:rPr>
              <w:t xml:space="preserve"> or not</w:t>
            </w:r>
            <w:r w:rsidR="00140980">
              <w:rPr>
                <w:lang w:val="en-US"/>
              </w:rPr>
              <w:t>.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BATCHCRITERION</w:t>
            </w:r>
          </w:p>
        </w:tc>
        <w:tc>
          <w:tcPr>
            <w:tcW w:w="6688" w:type="dxa"/>
            <w:vAlign w:val="center"/>
          </w:tcPr>
          <w:p w:rsidR="00140980" w:rsidRDefault="001A21EF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Criterion to </w:t>
            </w:r>
            <w:r w:rsidR="001F20C3">
              <w:rPr>
                <w:lang w:val="en-US"/>
              </w:rPr>
              <w:t>form batches from wafers</w:t>
            </w:r>
            <w:r w:rsidR="00140980">
              <w:rPr>
                <w:lang w:val="en-US"/>
              </w:rPr>
              <w:t>.</w:t>
            </w:r>
          </w:p>
        </w:tc>
      </w:tr>
      <w:tr w:rsidR="00140980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40980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BATCHING UNIT</w:t>
            </w:r>
          </w:p>
        </w:tc>
        <w:tc>
          <w:tcPr>
            <w:tcW w:w="6688" w:type="dxa"/>
            <w:vAlign w:val="center"/>
          </w:tcPr>
          <w:p w:rsidR="00140980" w:rsidRDefault="001F20C3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Unit for the batch size</w:t>
            </w:r>
            <w:r w:rsidR="001A21EF">
              <w:rPr>
                <w:lang w:val="en-US"/>
              </w:rPr>
              <w:t xml:space="preserve"> (here wafers)</w:t>
            </w:r>
            <w:r w:rsidR="00140980">
              <w:rPr>
                <w:lang w:val="en-US"/>
              </w:rPr>
              <w:t>.</w:t>
            </w:r>
          </w:p>
        </w:tc>
      </w:tr>
      <w:tr w:rsidR="00CA0907" w:rsidRPr="003F2951" w:rsidTr="001A21EF">
        <w:trPr>
          <w:trHeight w:val="567"/>
        </w:trPr>
        <w:tc>
          <w:tcPr>
            <w:tcW w:w="2374" w:type="dxa"/>
            <w:vAlign w:val="center"/>
          </w:tcPr>
          <w:p w:rsidR="00CA0907" w:rsidRDefault="00CA0907" w:rsidP="002A1F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2A1FDE">
              <w:rPr>
                <w:lang w:val="en-US"/>
              </w:rPr>
              <w:t>O</w:t>
            </w:r>
            <w:r>
              <w:rPr>
                <w:lang w:val="en-US"/>
              </w:rPr>
              <w:t>ADINGTIME</w:t>
            </w:r>
          </w:p>
        </w:tc>
        <w:tc>
          <w:tcPr>
            <w:tcW w:w="6688" w:type="dxa"/>
            <w:vAlign w:val="center"/>
          </w:tcPr>
          <w:p w:rsidR="00CA0907" w:rsidRDefault="001F20C3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1A21EF">
              <w:rPr>
                <w:lang w:val="en-US"/>
              </w:rPr>
              <w:t>ime for loading a lot/batch on the tool.</w:t>
            </w:r>
          </w:p>
        </w:tc>
      </w:tr>
      <w:tr w:rsidR="00CA0907" w:rsidRPr="00744738" w:rsidTr="001A21EF">
        <w:trPr>
          <w:trHeight w:val="567"/>
        </w:trPr>
        <w:tc>
          <w:tcPr>
            <w:tcW w:w="2374" w:type="dxa"/>
            <w:vAlign w:val="center"/>
          </w:tcPr>
          <w:p w:rsidR="00CA0907" w:rsidRDefault="00CA09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LT UNITS</w:t>
            </w:r>
          </w:p>
        </w:tc>
        <w:tc>
          <w:tcPr>
            <w:tcW w:w="6688" w:type="dxa"/>
            <w:vAlign w:val="center"/>
          </w:tcPr>
          <w:p w:rsidR="00CA0907" w:rsidRDefault="001F20C3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1A21EF">
              <w:rPr>
                <w:lang w:val="en-US"/>
              </w:rPr>
              <w:t>ime units for loading.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UNLOADINGTIME</w:t>
            </w:r>
          </w:p>
        </w:tc>
        <w:tc>
          <w:tcPr>
            <w:tcW w:w="6688" w:type="dxa"/>
            <w:vAlign w:val="center"/>
          </w:tcPr>
          <w:p w:rsidR="001A21EF" w:rsidRDefault="001F20C3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1A21EF">
              <w:rPr>
                <w:lang w:val="en-US"/>
              </w:rPr>
              <w:t>ime for unloading a lot/batch on the tool.</w:t>
            </w:r>
          </w:p>
        </w:tc>
      </w:tr>
      <w:tr w:rsidR="001A21EF" w:rsidRPr="00744738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ULT UNITS</w:t>
            </w:r>
          </w:p>
        </w:tc>
        <w:tc>
          <w:tcPr>
            <w:tcW w:w="6688" w:type="dxa"/>
            <w:vAlign w:val="center"/>
          </w:tcPr>
          <w:p w:rsidR="001A21EF" w:rsidRDefault="001F20C3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1A21EF">
              <w:rPr>
                <w:lang w:val="en-US"/>
              </w:rPr>
              <w:t>ime units for unloading.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TOOLGROUPLOCATION</w:t>
            </w:r>
          </w:p>
        </w:tc>
        <w:tc>
          <w:tcPr>
            <w:tcW w:w="6688" w:type="dxa"/>
            <w:vAlign w:val="center"/>
          </w:tcPr>
          <w:p w:rsidR="001A21EF" w:rsidRDefault="001F20C3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1A21EF">
              <w:rPr>
                <w:lang w:val="en-US"/>
              </w:rPr>
              <w:t>ocation of the tool</w:t>
            </w:r>
            <w:r>
              <w:rPr>
                <w:lang w:val="en-US"/>
              </w:rPr>
              <w:t xml:space="preserve"> </w:t>
            </w:r>
            <w:r w:rsidR="001A21EF">
              <w:rPr>
                <w:lang w:val="en-US"/>
              </w:rPr>
              <w:t>group within the factory.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DISPATCHING</w:t>
            </w:r>
          </w:p>
        </w:tc>
        <w:tc>
          <w:tcPr>
            <w:tcW w:w="6688" w:type="dxa"/>
            <w:vAlign w:val="center"/>
          </w:tcPr>
          <w:p w:rsidR="001A21EF" w:rsidRDefault="00CF11A2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1A21EF">
              <w:rPr>
                <w:lang w:val="en-US"/>
              </w:rPr>
              <w:t>sed dispatching strategy</w:t>
            </w:r>
            <w:r>
              <w:rPr>
                <w:lang w:val="en-US"/>
              </w:rPr>
              <w:t xml:space="preserve"> considering</w:t>
            </w:r>
            <w:r w:rsidR="00C71611">
              <w:rPr>
                <w:lang w:val="en-US"/>
              </w:rPr>
              <w:t xml:space="preserve"> Ranking 1 - 3</w:t>
            </w:r>
            <w:r w:rsidR="001A21EF">
              <w:rPr>
                <w:lang w:val="en-US"/>
              </w:rPr>
              <w:t xml:space="preserve">. </w:t>
            </w:r>
          </w:p>
          <w:p w:rsidR="001A21EF" w:rsidRDefault="001A21EF" w:rsidP="001A21EF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superhotlot</w:t>
            </w:r>
            <w:proofErr w:type="spellEnd"/>
            <w:r>
              <w:rPr>
                <w:lang w:val="en-US"/>
              </w:rPr>
              <w:t xml:space="preserve"> st</w:t>
            </w:r>
            <w:r w:rsidR="001F20C3">
              <w:rPr>
                <w:lang w:val="en-US"/>
              </w:rPr>
              <w:t xml:space="preserve">rategy prefers </w:t>
            </w:r>
            <w:proofErr w:type="spellStart"/>
            <w:r w:rsidR="001F20C3">
              <w:rPr>
                <w:lang w:val="en-US"/>
              </w:rPr>
              <w:t>superhotlots</w:t>
            </w:r>
            <w:proofErr w:type="spellEnd"/>
            <w:r w:rsidR="001F20C3"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a tool </w:t>
            </w:r>
            <w:r w:rsidR="001F20C3">
              <w:rPr>
                <w:lang w:val="en-US"/>
              </w:rPr>
              <w:t xml:space="preserve">for the next step </w:t>
            </w:r>
            <w:r>
              <w:rPr>
                <w:lang w:val="en-US"/>
              </w:rPr>
              <w:t xml:space="preserve">will be reserved for a certain </w:t>
            </w:r>
            <w:r w:rsidR="001F20C3">
              <w:rPr>
                <w:lang w:val="en-US"/>
              </w:rPr>
              <w:t xml:space="preserve">period of </w:t>
            </w:r>
            <w:r>
              <w:rPr>
                <w:lang w:val="en-US"/>
              </w:rPr>
              <w:t>time.</w:t>
            </w:r>
          </w:p>
          <w:p w:rsidR="001A21EF" w:rsidRPr="001A21EF" w:rsidRDefault="001A21EF" w:rsidP="001A21EF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proofErr w:type="spellStart"/>
            <w:r>
              <w:rPr>
                <w:lang w:val="en-US"/>
              </w:rPr>
              <w:t>setupavo</w:t>
            </w:r>
            <w:r w:rsidR="001F20C3">
              <w:rPr>
                <w:lang w:val="en-US"/>
              </w:rPr>
              <w:t>idance</w:t>
            </w:r>
            <w:proofErr w:type="spellEnd"/>
            <w:r w:rsidR="001F20C3">
              <w:rPr>
                <w:lang w:val="en-US"/>
              </w:rPr>
              <w:t xml:space="preserve"> rule ensures a prescribed</w:t>
            </w:r>
            <w:r>
              <w:rPr>
                <w:lang w:val="en-US"/>
              </w:rPr>
              <w:t xml:space="preserve"> number of </w:t>
            </w:r>
            <w:r w:rsidR="001F20C3">
              <w:rPr>
                <w:lang w:val="en-US"/>
              </w:rPr>
              <w:t xml:space="preserve">lots in a run </w:t>
            </w:r>
            <w:r>
              <w:rPr>
                <w:lang w:val="en-US"/>
              </w:rPr>
              <w:t xml:space="preserve">for the setups of the </w:t>
            </w:r>
            <w:proofErr w:type="spellStart"/>
            <w:r>
              <w:rPr>
                <w:lang w:val="en-US"/>
              </w:rPr>
              <w:t>implant_gas</w:t>
            </w:r>
            <w:proofErr w:type="spellEnd"/>
            <w:r>
              <w:rPr>
                <w:lang w:val="en-US"/>
              </w:rPr>
              <w:t xml:space="preserve"> setup</w:t>
            </w:r>
            <w:r w:rsidR="00CF11A2">
              <w:rPr>
                <w:lang w:val="en-US"/>
              </w:rPr>
              <w:t xml:space="preserve"> </w:t>
            </w:r>
            <w:r>
              <w:rPr>
                <w:lang w:val="en-US"/>
              </w:rPr>
              <w:t>group.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Ranking 1</w:t>
            </w:r>
          </w:p>
        </w:tc>
        <w:tc>
          <w:tcPr>
            <w:tcW w:w="6688" w:type="dxa"/>
            <w:vAlign w:val="center"/>
          </w:tcPr>
          <w:p w:rsidR="001A21EF" w:rsidRDefault="00FD1E3C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Lots </w:t>
            </w:r>
            <w:r w:rsidR="004D1A17">
              <w:rPr>
                <w:lang w:val="en-US"/>
              </w:rPr>
              <w:t xml:space="preserve">with </w:t>
            </w:r>
            <w:r w:rsidR="001F20C3">
              <w:rPr>
                <w:lang w:val="en-US"/>
              </w:rPr>
              <w:t>a higher priority are</w:t>
            </w:r>
            <w:r>
              <w:rPr>
                <w:lang w:val="en-US"/>
              </w:rPr>
              <w:t xml:space="preserve"> </w:t>
            </w:r>
            <w:r w:rsidR="005E2506">
              <w:rPr>
                <w:lang w:val="en-US"/>
              </w:rPr>
              <w:t>chosen first</w:t>
            </w:r>
            <w:r>
              <w:rPr>
                <w:lang w:val="en-US"/>
              </w:rPr>
              <w:t xml:space="preserve">. 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Ranking 2</w:t>
            </w:r>
          </w:p>
        </w:tc>
        <w:tc>
          <w:tcPr>
            <w:tcW w:w="6688" w:type="dxa"/>
            <w:vAlign w:val="center"/>
          </w:tcPr>
          <w:p w:rsidR="001A21EF" w:rsidRDefault="00FD1E3C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Given lots with the same priority: </w:t>
            </w:r>
            <w:r w:rsidR="007F5D8C">
              <w:rPr>
                <w:lang w:val="en-US"/>
              </w:rPr>
              <w:t>The l</w:t>
            </w:r>
            <w:r>
              <w:rPr>
                <w:lang w:val="en-US"/>
              </w:rPr>
              <w:t xml:space="preserve">ot with </w:t>
            </w:r>
            <w:r w:rsidR="007F5D8C">
              <w:rPr>
                <w:lang w:val="en-US"/>
              </w:rPr>
              <w:t>the least</w:t>
            </w:r>
            <w:r>
              <w:rPr>
                <w:lang w:val="en-US"/>
              </w:rPr>
              <w:t xml:space="preserve"> required setup time </w:t>
            </w:r>
            <w:r w:rsidR="007F5D8C">
              <w:rPr>
                <w:lang w:val="en-US"/>
              </w:rPr>
              <w:t>is</w:t>
            </w:r>
            <w:r w:rsidR="00830C07">
              <w:rPr>
                <w:lang w:val="en-US"/>
              </w:rPr>
              <w:t xml:space="preserve"> the</w:t>
            </w:r>
            <w:r w:rsidR="001F20C3">
              <w:rPr>
                <w:lang w:val="en-US"/>
              </w:rPr>
              <w:t xml:space="preserve"> tie-breaker</w:t>
            </w:r>
            <w:r>
              <w:rPr>
                <w:lang w:val="en-US"/>
              </w:rPr>
              <w:t xml:space="preserve">. 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Ranking 3</w:t>
            </w:r>
          </w:p>
        </w:tc>
        <w:tc>
          <w:tcPr>
            <w:tcW w:w="6688" w:type="dxa"/>
            <w:vAlign w:val="center"/>
          </w:tcPr>
          <w:p w:rsidR="001A21EF" w:rsidRDefault="00FD1E3C" w:rsidP="00C716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Given lots with the same priority and </w:t>
            </w:r>
            <w:r w:rsidR="000E0E1F">
              <w:rPr>
                <w:lang w:val="en-US"/>
              </w:rPr>
              <w:t xml:space="preserve">the </w:t>
            </w:r>
            <w:r>
              <w:rPr>
                <w:lang w:val="en-US"/>
              </w:rPr>
              <w:t xml:space="preserve">same setup time: First come first serve (FIFO) </w:t>
            </w:r>
            <w:r w:rsidR="001F20C3">
              <w:rPr>
                <w:lang w:val="en-US"/>
              </w:rPr>
              <w:t>(dataset 1) or Critical Ratio (d</w:t>
            </w:r>
            <w:r w:rsidR="005C7B5D">
              <w:rPr>
                <w:lang w:val="en-US"/>
              </w:rPr>
              <w:t xml:space="preserve">ataset 2) </w:t>
            </w:r>
            <w:r w:rsidR="00830C07">
              <w:rPr>
                <w:lang w:val="en-US"/>
              </w:rPr>
              <w:t>are the</w:t>
            </w:r>
            <w:r w:rsidR="001F20C3">
              <w:rPr>
                <w:lang w:val="en-US"/>
              </w:rPr>
              <w:t xml:space="preserve"> tie-breaker</w:t>
            </w:r>
            <w:r w:rsidR="00CF11A2">
              <w:rPr>
                <w:lang w:val="en-US"/>
              </w:rPr>
              <w:t>s</w:t>
            </w:r>
            <w:r>
              <w:rPr>
                <w:lang w:val="en-US"/>
              </w:rPr>
              <w:t>.</w:t>
            </w:r>
          </w:p>
        </w:tc>
      </w:tr>
      <w:tr w:rsidR="001A21EF" w:rsidRPr="003F2951" w:rsidTr="001A21EF">
        <w:trPr>
          <w:trHeight w:val="567"/>
        </w:trPr>
        <w:tc>
          <w:tcPr>
            <w:tcW w:w="2374" w:type="dxa"/>
            <w:vAlign w:val="center"/>
          </w:tcPr>
          <w:p w:rsidR="001A21EF" w:rsidRDefault="001A21EF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TOOL WAKE UP Ranking</w:t>
            </w:r>
          </w:p>
        </w:tc>
        <w:tc>
          <w:tcPr>
            <w:tcW w:w="6688" w:type="dxa"/>
            <w:vAlign w:val="center"/>
          </w:tcPr>
          <w:p w:rsidR="001A21EF" w:rsidRDefault="00CF11A2" w:rsidP="001A21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1F20C3">
              <w:rPr>
                <w:lang w:val="en-US"/>
              </w:rPr>
              <w:t>ool with the smallest</w:t>
            </w:r>
            <w:r w:rsidR="005C7B5D">
              <w:rPr>
                <w:lang w:val="en-US"/>
              </w:rPr>
              <w:t xml:space="preserve"> required setup </w:t>
            </w:r>
            <w:r w:rsidR="001F20C3">
              <w:rPr>
                <w:lang w:val="en-US"/>
              </w:rPr>
              <w:t xml:space="preserve">time </w:t>
            </w:r>
            <w:r w:rsidR="00830C07">
              <w:rPr>
                <w:lang w:val="en-US"/>
              </w:rPr>
              <w:t>is the tie-breaker if there is</w:t>
            </w:r>
            <w:r w:rsidR="001F20C3">
              <w:rPr>
                <w:lang w:val="en-US"/>
              </w:rPr>
              <w:t xml:space="preserve"> more than one idle tool (standby)</w:t>
            </w:r>
            <w:r w:rsidR="005C7B5D">
              <w:rPr>
                <w:lang w:val="en-US"/>
              </w:rPr>
              <w:t>.</w:t>
            </w:r>
          </w:p>
        </w:tc>
      </w:tr>
    </w:tbl>
    <w:p w:rsidR="00D50287" w:rsidRPr="00D50287" w:rsidRDefault="00D50287" w:rsidP="00C964E1">
      <w:pPr>
        <w:pStyle w:val="berschrift2"/>
        <w:rPr>
          <w:b/>
          <w:color w:val="000000" w:themeColor="text1"/>
          <w:sz w:val="16"/>
          <w:szCs w:val="16"/>
          <w:lang w:val="en-US"/>
        </w:rPr>
      </w:pPr>
    </w:p>
    <w:p w:rsidR="00C964E1" w:rsidRPr="00140980" w:rsidRDefault="00C964E1" w:rsidP="00C964E1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>
        <w:rPr>
          <w:b/>
          <w:color w:val="000000" w:themeColor="text1"/>
          <w:sz w:val="32"/>
          <w:lang w:val="en-US"/>
        </w:rPr>
        <w:t>2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r>
        <w:rPr>
          <w:b/>
          <w:color w:val="000000" w:themeColor="text1"/>
          <w:sz w:val="32"/>
          <w:lang w:val="en-US"/>
        </w:rPr>
        <w:t>PM</w:t>
      </w:r>
    </w:p>
    <w:p w:rsidR="00C964E1" w:rsidRPr="00D50287" w:rsidRDefault="00C964E1" w:rsidP="00C964E1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5"/>
        <w:gridCol w:w="6707"/>
      </w:tblGrid>
      <w:tr w:rsidR="00C964E1" w:rsidRPr="001A21EF" w:rsidTr="00C93D19">
        <w:trPr>
          <w:trHeight w:val="567"/>
        </w:trPr>
        <w:tc>
          <w:tcPr>
            <w:tcW w:w="2376" w:type="dxa"/>
            <w:vAlign w:val="center"/>
          </w:tcPr>
          <w:p w:rsidR="00C964E1" w:rsidRPr="00140980" w:rsidRDefault="00C964E1" w:rsidP="00C93D19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836" w:type="dxa"/>
            <w:vAlign w:val="center"/>
          </w:tcPr>
          <w:p w:rsidR="00C964E1" w:rsidRPr="00140980" w:rsidRDefault="00C964E1" w:rsidP="00C93D19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815790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PM EVENT NAME</w:t>
            </w:r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B042A">
              <w:rPr>
                <w:lang w:val="en-US"/>
              </w:rPr>
              <w:t xml:space="preserve">ame of a defined PM </w:t>
            </w:r>
            <w:r>
              <w:rPr>
                <w:lang w:val="en-US"/>
              </w:rPr>
              <w:t xml:space="preserve">probability </w:t>
            </w:r>
            <w:r w:rsidR="003B042A">
              <w:rPr>
                <w:lang w:val="en-US"/>
              </w:rPr>
              <w:t>distribution.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C964E1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PM</w:t>
            </w:r>
            <w:r w:rsidR="00815790">
              <w:rPr>
                <w:lang w:val="en-US"/>
              </w:rPr>
              <w:t xml:space="preserve"> EVENT VALID FOR TYPE</w:t>
            </w:r>
          </w:p>
        </w:tc>
        <w:tc>
          <w:tcPr>
            <w:tcW w:w="6836" w:type="dxa"/>
            <w:vAlign w:val="center"/>
          </w:tcPr>
          <w:p w:rsidR="00C964E1" w:rsidRDefault="00830C07" w:rsidP="00486F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Definition</w:t>
            </w:r>
            <w:r w:rsidR="003B042A">
              <w:rPr>
                <w:lang w:val="en-US"/>
              </w:rPr>
              <w:t xml:space="preserve"> for which tools the PM event is valid, e.g. for all tools of an area or a tool</w:t>
            </w:r>
            <w:r w:rsidR="00CF11A2">
              <w:rPr>
                <w:lang w:val="en-US"/>
              </w:rPr>
              <w:t xml:space="preserve"> </w:t>
            </w:r>
            <w:r w:rsidR="003B042A">
              <w:rPr>
                <w:lang w:val="en-US"/>
              </w:rPr>
              <w:t>group</w:t>
            </w:r>
            <w:r w:rsidR="00C964E1">
              <w:rPr>
                <w:lang w:val="en-US"/>
              </w:rPr>
              <w:t>.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815790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 NAME</w:t>
            </w:r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B042A">
              <w:rPr>
                <w:lang w:val="en-US"/>
              </w:rPr>
              <w:t>ame of the specific area or tool</w:t>
            </w:r>
            <w:r w:rsidR="00CF11A2">
              <w:rPr>
                <w:lang w:val="en-US"/>
              </w:rPr>
              <w:t xml:space="preserve"> </w:t>
            </w:r>
            <w:r w:rsidR="003B042A">
              <w:rPr>
                <w:lang w:val="en-US"/>
              </w:rPr>
              <w:t xml:space="preserve">group for which the PM event is </w:t>
            </w:r>
            <w:r w:rsidR="00486F1A">
              <w:rPr>
                <w:lang w:val="en-US"/>
              </w:rPr>
              <w:t>valid.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815790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PMTYPE</w:t>
            </w:r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B042A">
              <w:rPr>
                <w:lang w:val="en-US"/>
              </w:rPr>
              <w:t>ype of the</w:t>
            </w:r>
            <w:r>
              <w:rPr>
                <w:lang w:val="en-US"/>
              </w:rPr>
              <w:t xml:space="preserve"> PM, i.e. time-based or counter-</w:t>
            </w:r>
            <w:r w:rsidR="003B042A">
              <w:rPr>
                <w:lang w:val="en-US"/>
              </w:rPr>
              <w:t>based</w:t>
            </w:r>
            <w:r w:rsidR="00C964E1">
              <w:rPr>
                <w:lang w:val="en-US"/>
              </w:rPr>
              <w:t xml:space="preserve">. 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815790" w:rsidP="00C93D19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MTBeforePM</w:t>
            </w:r>
            <w:proofErr w:type="spellEnd"/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746B45">
              <w:rPr>
                <w:lang w:val="en-US"/>
              </w:rPr>
              <w:t xml:space="preserve">ean time before a PM </w:t>
            </w:r>
            <w:r>
              <w:rPr>
                <w:lang w:val="en-US"/>
              </w:rPr>
              <w:t xml:space="preserve">(MTBPM) </w:t>
            </w:r>
            <w:r w:rsidR="00746B45">
              <w:rPr>
                <w:lang w:val="en-US"/>
              </w:rPr>
              <w:t>or the number of processed wafers for a tool (constant distribution).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Default="00815790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MTBPM UNITS</w:t>
            </w:r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B042A">
              <w:rPr>
                <w:lang w:val="en-US"/>
              </w:rPr>
              <w:t>ime units</w:t>
            </w:r>
            <w:r w:rsidR="00947493">
              <w:rPr>
                <w:lang w:val="en-US"/>
              </w:rPr>
              <w:t xml:space="preserve"> or number of wafers</w:t>
            </w:r>
            <w:r w:rsidR="003B042A">
              <w:rPr>
                <w:lang w:val="en-US"/>
              </w:rPr>
              <w:t xml:space="preserve"> for MTBPM</w:t>
            </w:r>
            <w:r w:rsidR="00C964E1">
              <w:rPr>
                <w:lang w:val="en-US"/>
              </w:rPr>
              <w:t>.</w:t>
            </w:r>
          </w:p>
        </w:tc>
      </w:tr>
      <w:tr w:rsidR="00C964E1" w:rsidRPr="003F2951" w:rsidTr="00C93D19">
        <w:trPr>
          <w:trHeight w:val="567"/>
        </w:trPr>
        <w:tc>
          <w:tcPr>
            <w:tcW w:w="2376" w:type="dxa"/>
            <w:vAlign w:val="center"/>
          </w:tcPr>
          <w:p w:rsidR="00C964E1" w:rsidRPr="00D50287" w:rsidRDefault="00815790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TTR DISTRIBUTION</w:t>
            </w:r>
          </w:p>
        </w:tc>
        <w:tc>
          <w:tcPr>
            <w:tcW w:w="6836" w:type="dxa"/>
            <w:vAlign w:val="center"/>
          </w:tcPr>
          <w:p w:rsidR="00C964E1" w:rsidRDefault="00830C07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3B042A">
              <w:rPr>
                <w:lang w:val="en-US"/>
              </w:rPr>
              <w:t xml:space="preserve">istribution of </w:t>
            </w:r>
            <w:r>
              <w:rPr>
                <w:lang w:val="en-US"/>
              </w:rPr>
              <w:t xml:space="preserve">the </w:t>
            </w:r>
            <w:r w:rsidR="003B042A">
              <w:rPr>
                <w:lang w:val="en-US"/>
              </w:rPr>
              <w:t>time to repair</w:t>
            </w:r>
            <w:r>
              <w:rPr>
                <w:lang w:val="en-US"/>
              </w:rPr>
              <w:t xml:space="preserve"> (TTR)</w:t>
            </w:r>
            <w:r w:rsidR="00F20999">
              <w:rPr>
                <w:lang w:val="en-US"/>
              </w:rPr>
              <w:t xml:space="preserve"> (PM duration)</w:t>
            </w:r>
            <w:r w:rsidR="003B042A">
              <w:rPr>
                <w:lang w:val="en-US"/>
              </w:rPr>
              <w:t>, here continuous uniform</w:t>
            </w:r>
            <w:r w:rsidR="00C964E1">
              <w:rPr>
                <w:lang w:val="en-US"/>
              </w:rPr>
              <w:t>.</w:t>
            </w:r>
          </w:p>
        </w:tc>
      </w:tr>
      <w:tr w:rsidR="00815790" w:rsidRPr="003F2951" w:rsidTr="00C93D19">
        <w:trPr>
          <w:trHeight w:val="567"/>
        </w:trPr>
        <w:tc>
          <w:tcPr>
            <w:tcW w:w="2376" w:type="dxa"/>
            <w:vAlign w:val="center"/>
          </w:tcPr>
          <w:p w:rsidR="00815790" w:rsidRPr="00D50287" w:rsidRDefault="00815790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MEAN</w:t>
            </w:r>
          </w:p>
        </w:tc>
        <w:tc>
          <w:tcPr>
            <w:tcW w:w="6836" w:type="dxa"/>
            <w:vAlign w:val="center"/>
          </w:tcPr>
          <w:p w:rsidR="00815790" w:rsidRDefault="0059042B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  <w:r w:rsidR="003B042A">
              <w:rPr>
                <w:lang w:val="en-US"/>
              </w:rPr>
              <w:t>of the first parameter</w:t>
            </w:r>
            <w:r w:rsidR="00830C07">
              <w:rPr>
                <w:lang w:val="en-US"/>
              </w:rPr>
              <w:t xml:space="preserve"> (</w:t>
            </w:r>
            <w:r w:rsidR="00F20999">
              <w:rPr>
                <w:lang w:val="en-US"/>
              </w:rPr>
              <w:t>mean)</w:t>
            </w:r>
            <w:r w:rsidR="003B042A">
              <w:rPr>
                <w:lang w:val="en-US"/>
              </w:rPr>
              <w:t xml:space="preserve"> of the distribution</w:t>
            </w:r>
            <w:r w:rsidR="00F20999">
              <w:rPr>
                <w:lang w:val="en-US"/>
              </w:rPr>
              <w:t>.</w:t>
            </w:r>
          </w:p>
        </w:tc>
      </w:tr>
      <w:tr w:rsidR="00815790" w:rsidRPr="003F2951" w:rsidTr="00C93D19">
        <w:trPr>
          <w:trHeight w:val="567"/>
        </w:trPr>
        <w:tc>
          <w:tcPr>
            <w:tcW w:w="2376" w:type="dxa"/>
            <w:vAlign w:val="center"/>
          </w:tcPr>
          <w:p w:rsidR="00815790" w:rsidRPr="00D50287" w:rsidRDefault="00815790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OFFSET</w:t>
            </w:r>
          </w:p>
        </w:tc>
        <w:tc>
          <w:tcPr>
            <w:tcW w:w="6836" w:type="dxa"/>
            <w:vAlign w:val="center"/>
          </w:tcPr>
          <w:p w:rsidR="00815790" w:rsidRDefault="0059042B" w:rsidP="00C93D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  <w:r w:rsidR="00830C07">
              <w:rPr>
                <w:lang w:val="en-US"/>
              </w:rPr>
              <w:t>of the second parameter (</w:t>
            </w:r>
            <w:r w:rsidR="00F20999">
              <w:rPr>
                <w:lang w:val="en-US"/>
              </w:rPr>
              <w:t>offset) of the distribution.</w:t>
            </w:r>
          </w:p>
        </w:tc>
      </w:tr>
      <w:tr w:rsidR="00815790" w:rsidRPr="003F2951" w:rsidTr="00C93D19">
        <w:trPr>
          <w:trHeight w:val="567"/>
        </w:trPr>
        <w:tc>
          <w:tcPr>
            <w:tcW w:w="2376" w:type="dxa"/>
            <w:vAlign w:val="center"/>
          </w:tcPr>
          <w:p w:rsidR="00815790" w:rsidRPr="00D50287" w:rsidRDefault="00815790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TTR UNITS</w:t>
            </w:r>
          </w:p>
        </w:tc>
        <w:tc>
          <w:tcPr>
            <w:tcW w:w="6836" w:type="dxa"/>
            <w:vAlign w:val="center"/>
          </w:tcPr>
          <w:p w:rsidR="00815790" w:rsidRDefault="00830C07" w:rsidP="009A1E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F20999">
              <w:rPr>
                <w:lang w:val="en-US"/>
              </w:rPr>
              <w:t>ime units for TTR</w:t>
            </w:r>
            <w:r>
              <w:rPr>
                <w:lang w:val="en-US"/>
              </w:rPr>
              <w:t xml:space="preserve"> (TTR)</w:t>
            </w:r>
            <w:r w:rsidR="00F20999">
              <w:rPr>
                <w:lang w:val="en-US"/>
              </w:rPr>
              <w:t>.</w:t>
            </w:r>
          </w:p>
        </w:tc>
      </w:tr>
      <w:tr w:rsidR="00A64BC3" w:rsidRPr="003F2951" w:rsidTr="00C93D19">
        <w:trPr>
          <w:trHeight w:val="567"/>
        </w:trPr>
        <w:tc>
          <w:tcPr>
            <w:tcW w:w="2376" w:type="dxa"/>
            <w:vAlign w:val="center"/>
          </w:tcPr>
          <w:p w:rsidR="00A64BC3" w:rsidRPr="00D50287" w:rsidRDefault="001A6E1B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FIRST ONE AT DISTRIBUTION</w:t>
            </w:r>
          </w:p>
        </w:tc>
        <w:tc>
          <w:tcPr>
            <w:tcW w:w="6836" w:type="dxa"/>
            <w:vAlign w:val="center"/>
          </w:tcPr>
          <w:p w:rsidR="009A1E75" w:rsidRDefault="009A1E75" w:rsidP="00D414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Distribution of the first PM for the tools of a tool group.</w:t>
            </w:r>
          </w:p>
          <w:p w:rsidR="009A1E75" w:rsidRDefault="009A1E75" w:rsidP="009A1E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constant distribution means that t</w:t>
            </w:r>
            <w:r w:rsidR="00D414FB">
              <w:rPr>
                <w:lang w:val="en-US"/>
              </w:rPr>
              <w:t xml:space="preserve">he first PM </w:t>
            </w:r>
            <w:r>
              <w:rPr>
                <w:lang w:val="en-US"/>
              </w:rPr>
              <w:t>for</w:t>
            </w:r>
            <w:r w:rsidR="00D414FB">
              <w:rPr>
                <w:lang w:val="en-US"/>
              </w:rPr>
              <w:t xml:space="preserve"> t</w:t>
            </w:r>
            <w:r w:rsidR="00A64BC3">
              <w:rPr>
                <w:lang w:val="en-US"/>
              </w:rPr>
              <w:t xml:space="preserve">he tools of </w:t>
            </w:r>
            <w:r w:rsidR="00D414FB">
              <w:rPr>
                <w:lang w:val="en-US"/>
              </w:rPr>
              <w:t>a</w:t>
            </w:r>
            <w:r w:rsidR="00A64BC3">
              <w:rPr>
                <w:lang w:val="en-US"/>
              </w:rPr>
              <w:t xml:space="preserve"> tool set are evenly distributed based on the FOA value</w:t>
            </w:r>
            <w:r w:rsidR="00D414FB">
              <w:rPr>
                <w:lang w:val="en-US"/>
              </w:rPr>
              <w:t xml:space="preserve">. </w:t>
            </w:r>
          </w:p>
          <w:p w:rsidR="00A64BC3" w:rsidRDefault="00D414FB" w:rsidP="009A1E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 example, a FOA value of 80 days with 4 tools lead to PMs at the following days: 20, 40, 60, and 80.</w:t>
            </w:r>
          </w:p>
        </w:tc>
      </w:tr>
      <w:tr w:rsidR="00A64BC3" w:rsidRPr="003F2951" w:rsidTr="00C93D19">
        <w:trPr>
          <w:trHeight w:val="567"/>
        </w:trPr>
        <w:tc>
          <w:tcPr>
            <w:tcW w:w="2376" w:type="dxa"/>
            <w:vAlign w:val="center"/>
          </w:tcPr>
          <w:p w:rsidR="00A64BC3" w:rsidRPr="00D50287" w:rsidRDefault="008F4BF7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FOA</w:t>
            </w:r>
          </w:p>
        </w:tc>
        <w:tc>
          <w:tcPr>
            <w:tcW w:w="6836" w:type="dxa"/>
            <w:vAlign w:val="center"/>
          </w:tcPr>
          <w:p w:rsidR="00A64BC3" w:rsidRDefault="00947493" w:rsidP="009474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first one at (FOA) value refers to a time for time-based PMs and to a number of wafers for counter-based PMs.</w:t>
            </w:r>
          </w:p>
        </w:tc>
      </w:tr>
      <w:tr w:rsidR="00A64BC3" w:rsidRPr="003F2951" w:rsidTr="00C93D19">
        <w:trPr>
          <w:trHeight w:val="567"/>
        </w:trPr>
        <w:tc>
          <w:tcPr>
            <w:tcW w:w="2376" w:type="dxa"/>
            <w:vAlign w:val="center"/>
          </w:tcPr>
          <w:p w:rsidR="00A64BC3" w:rsidRPr="00D50287" w:rsidRDefault="008F4BF7" w:rsidP="00C93D19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FOA UNITS</w:t>
            </w:r>
          </w:p>
        </w:tc>
        <w:tc>
          <w:tcPr>
            <w:tcW w:w="6836" w:type="dxa"/>
            <w:vAlign w:val="center"/>
          </w:tcPr>
          <w:p w:rsidR="00A64BC3" w:rsidRDefault="008F4BF7" w:rsidP="008F4B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units</w:t>
            </w:r>
            <w:r w:rsidR="00947493">
              <w:rPr>
                <w:lang w:val="en-US"/>
              </w:rPr>
              <w:t xml:space="preserve"> or number of wafers</w:t>
            </w:r>
            <w:r>
              <w:rPr>
                <w:lang w:val="en-US"/>
              </w:rPr>
              <w:t xml:space="preserve"> for FOA.</w:t>
            </w:r>
          </w:p>
        </w:tc>
      </w:tr>
    </w:tbl>
    <w:p w:rsidR="00140980" w:rsidRPr="00D50287" w:rsidRDefault="00140980" w:rsidP="00140980">
      <w:pPr>
        <w:spacing w:line="360" w:lineRule="auto"/>
        <w:rPr>
          <w:sz w:val="16"/>
          <w:szCs w:val="16"/>
          <w:lang w:val="en-US"/>
        </w:rPr>
      </w:pPr>
    </w:p>
    <w:p w:rsidR="003765F9" w:rsidRPr="00140980" w:rsidRDefault="003765F9" w:rsidP="003765F9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 w:rsidR="00746B45">
        <w:rPr>
          <w:b/>
          <w:color w:val="000000" w:themeColor="text1"/>
          <w:sz w:val="32"/>
          <w:lang w:val="en-US"/>
        </w:rPr>
        <w:t>3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r>
        <w:rPr>
          <w:b/>
          <w:color w:val="000000" w:themeColor="text1"/>
          <w:sz w:val="32"/>
          <w:lang w:val="en-US"/>
        </w:rPr>
        <w:t>Breakdown</w:t>
      </w:r>
    </w:p>
    <w:p w:rsidR="003765F9" w:rsidRPr="00D50287" w:rsidRDefault="003765F9" w:rsidP="003765F9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5"/>
        <w:gridCol w:w="6707"/>
      </w:tblGrid>
      <w:tr w:rsidR="003765F9" w:rsidRPr="001A21EF" w:rsidTr="00F51617">
        <w:trPr>
          <w:trHeight w:val="567"/>
        </w:trPr>
        <w:tc>
          <w:tcPr>
            <w:tcW w:w="2355" w:type="dxa"/>
            <w:vAlign w:val="center"/>
          </w:tcPr>
          <w:p w:rsidR="003765F9" w:rsidRPr="00140980" w:rsidRDefault="003765F9" w:rsidP="00F738C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707" w:type="dxa"/>
            <w:vAlign w:val="center"/>
          </w:tcPr>
          <w:p w:rsidR="003765F9" w:rsidRPr="00140980" w:rsidRDefault="003765F9" w:rsidP="00F738C2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3765F9" w:rsidRPr="003F2951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746B45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DOWN</w:t>
            </w:r>
            <w:r w:rsidR="003765F9">
              <w:rPr>
                <w:lang w:val="en-US"/>
              </w:rPr>
              <w:t xml:space="preserve"> EVENT NAME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765F9">
              <w:rPr>
                <w:lang w:val="en-US"/>
              </w:rPr>
              <w:t xml:space="preserve">ame of a defined </w:t>
            </w:r>
            <w:r w:rsidR="00CF11A2">
              <w:rPr>
                <w:lang w:val="en-US"/>
              </w:rPr>
              <w:t>down</w:t>
            </w:r>
            <w:r w:rsidR="003765F9">
              <w:rPr>
                <w:lang w:val="en-US"/>
              </w:rPr>
              <w:t xml:space="preserve"> distribution.</w:t>
            </w:r>
          </w:p>
        </w:tc>
      </w:tr>
      <w:tr w:rsidR="003765F9" w:rsidRPr="003F2951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746B45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DOWN </w:t>
            </w:r>
            <w:r w:rsidR="003765F9">
              <w:rPr>
                <w:lang w:val="en-US"/>
              </w:rPr>
              <w:t>EVENT VALID FOR TYPE</w:t>
            </w:r>
          </w:p>
        </w:tc>
        <w:tc>
          <w:tcPr>
            <w:tcW w:w="6707" w:type="dxa"/>
            <w:vAlign w:val="center"/>
          </w:tcPr>
          <w:p w:rsidR="003765F9" w:rsidRDefault="00830C07" w:rsidP="00F516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Definition</w:t>
            </w:r>
            <w:r w:rsidR="003765F9">
              <w:rPr>
                <w:lang w:val="en-US"/>
              </w:rPr>
              <w:t xml:space="preserve"> for which tools the </w:t>
            </w:r>
            <w:r w:rsidR="00CF11A2">
              <w:rPr>
                <w:lang w:val="en-US"/>
              </w:rPr>
              <w:t>down</w:t>
            </w:r>
            <w:r w:rsidR="00DC69B2">
              <w:rPr>
                <w:lang w:val="en-US"/>
              </w:rPr>
              <w:t xml:space="preserve"> </w:t>
            </w:r>
            <w:r w:rsidR="003765F9">
              <w:rPr>
                <w:lang w:val="en-US"/>
              </w:rPr>
              <w:t>event is valid, e.g. for all tools of an area.</w:t>
            </w:r>
          </w:p>
        </w:tc>
      </w:tr>
      <w:tr w:rsidR="003765F9" w:rsidRPr="003F2951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3765F9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 NAME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765F9">
              <w:rPr>
                <w:lang w:val="en-US"/>
              </w:rPr>
              <w:t xml:space="preserve">ame of the specific area for which the </w:t>
            </w:r>
            <w:r w:rsidR="00CF11A2">
              <w:rPr>
                <w:lang w:val="en-US"/>
              </w:rPr>
              <w:t>down</w:t>
            </w:r>
            <w:r w:rsidR="00DC69B2">
              <w:rPr>
                <w:lang w:val="en-US"/>
              </w:rPr>
              <w:t xml:space="preserve"> </w:t>
            </w:r>
            <w:r w:rsidR="003765F9">
              <w:rPr>
                <w:lang w:val="en-US"/>
              </w:rPr>
              <w:t xml:space="preserve">event is </w:t>
            </w:r>
            <w:r w:rsidR="00F51617">
              <w:rPr>
                <w:lang w:val="en-US"/>
              </w:rPr>
              <w:t>valid.</w:t>
            </w:r>
          </w:p>
        </w:tc>
      </w:tr>
      <w:tr w:rsidR="003765F9" w:rsidRPr="003F2951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746B45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DOWNTYPE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765F9">
              <w:rPr>
                <w:lang w:val="en-US"/>
              </w:rPr>
              <w:t xml:space="preserve">ype of the </w:t>
            </w:r>
            <w:r w:rsidR="00DC69B2">
              <w:rPr>
                <w:lang w:val="en-US"/>
              </w:rPr>
              <w:t>tool breakdown</w:t>
            </w:r>
            <w:r w:rsidR="00CF11A2">
              <w:rPr>
                <w:lang w:val="en-US"/>
              </w:rPr>
              <w:t>, i.e. time-</w:t>
            </w:r>
            <w:r w:rsidR="003765F9">
              <w:rPr>
                <w:lang w:val="en-US"/>
              </w:rPr>
              <w:t xml:space="preserve">based. </w:t>
            </w:r>
          </w:p>
        </w:tc>
      </w:tr>
      <w:tr w:rsidR="00746B45" w:rsidRPr="003F2951" w:rsidTr="00F51617">
        <w:trPr>
          <w:trHeight w:val="567"/>
        </w:trPr>
        <w:tc>
          <w:tcPr>
            <w:tcW w:w="2355" w:type="dxa"/>
            <w:vAlign w:val="center"/>
          </w:tcPr>
          <w:p w:rsidR="00746B45" w:rsidRDefault="00746B45" w:rsidP="00F738C2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 xml:space="preserve">TTF </w:t>
            </w:r>
            <w:r w:rsidR="005F43F3" w:rsidRPr="00D50287">
              <w:rPr>
                <w:lang w:val="en-US"/>
              </w:rPr>
              <w:t>DISTRIBUTION</w:t>
            </w:r>
          </w:p>
        </w:tc>
        <w:tc>
          <w:tcPr>
            <w:tcW w:w="6707" w:type="dxa"/>
            <w:vAlign w:val="center"/>
          </w:tcPr>
          <w:p w:rsidR="00746B45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Distribution of the </w:t>
            </w:r>
            <w:r w:rsidR="00746B45">
              <w:rPr>
                <w:lang w:val="en-US"/>
              </w:rPr>
              <w:t>time to failure</w:t>
            </w:r>
            <w:r>
              <w:rPr>
                <w:lang w:val="en-US"/>
              </w:rPr>
              <w:t xml:space="preserve"> (TTF)</w:t>
            </w:r>
            <w:r w:rsidR="00746B45">
              <w:rPr>
                <w:lang w:val="en-US"/>
              </w:rPr>
              <w:t>, here exponential.</w:t>
            </w:r>
          </w:p>
        </w:tc>
      </w:tr>
      <w:tr w:rsidR="003765F9" w:rsidRPr="00744738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746B45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MTTF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Mean TTF (MTTF)</w:t>
            </w:r>
            <w:r w:rsidR="003765F9">
              <w:rPr>
                <w:lang w:val="en-US"/>
              </w:rPr>
              <w:t>.</w:t>
            </w:r>
          </w:p>
        </w:tc>
      </w:tr>
      <w:tr w:rsidR="003765F9" w:rsidRPr="00744738" w:rsidTr="00F51617">
        <w:trPr>
          <w:trHeight w:val="567"/>
        </w:trPr>
        <w:tc>
          <w:tcPr>
            <w:tcW w:w="2355" w:type="dxa"/>
            <w:vAlign w:val="center"/>
          </w:tcPr>
          <w:p w:rsidR="003765F9" w:rsidRDefault="00746B45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MTTF </w:t>
            </w:r>
            <w:r w:rsidR="003765F9">
              <w:rPr>
                <w:lang w:val="en-US"/>
              </w:rPr>
              <w:t>UNITS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765F9">
              <w:rPr>
                <w:lang w:val="en-US"/>
              </w:rPr>
              <w:t xml:space="preserve">ime units for </w:t>
            </w:r>
            <w:r w:rsidR="00746B45">
              <w:rPr>
                <w:lang w:val="en-US"/>
              </w:rPr>
              <w:t>MTTF</w:t>
            </w:r>
            <w:r w:rsidR="003765F9">
              <w:rPr>
                <w:lang w:val="en-US"/>
              </w:rPr>
              <w:t>.</w:t>
            </w:r>
          </w:p>
        </w:tc>
      </w:tr>
      <w:tr w:rsidR="003765F9" w:rsidRPr="003F2951" w:rsidTr="00F51617">
        <w:trPr>
          <w:trHeight w:val="567"/>
        </w:trPr>
        <w:tc>
          <w:tcPr>
            <w:tcW w:w="2355" w:type="dxa"/>
            <w:vAlign w:val="center"/>
          </w:tcPr>
          <w:p w:rsidR="003765F9" w:rsidRPr="00D50287" w:rsidRDefault="003765F9" w:rsidP="00F738C2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lastRenderedPageBreak/>
              <w:t>TTR DISTRIBUTION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Distribution of the </w:t>
            </w:r>
            <w:r w:rsidR="003765F9">
              <w:rPr>
                <w:lang w:val="en-US"/>
              </w:rPr>
              <w:t>time to repair</w:t>
            </w:r>
            <w:r>
              <w:rPr>
                <w:lang w:val="en-US"/>
              </w:rPr>
              <w:t xml:space="preserve"> (TTR)</w:t>
            </w:r>
            <w:r w:rsidR="003765F9">
              <w:rPr>
                <w:lang w:val="en-US"/>
              </w:rPr>
              <w:t xml:space="preserve">, here </w:t>
            </w:r>
            <w:r w:rsidR="00746B45">
              <w:rPr>
                <w:lang w:val="en-US"/>
              </w:rPr>
              <w:t>exponential</w:t>
            </w:r>
            <w:r w:rsidR="003765F9">
              <w:rPr>
                <w:lang w:val="en-US"/>
              </w:rPr>
              <w:t>.</w:t>
            </w:r>
          </w:p>
        </w:tc>
      </w:tr>
      <w:tr w:rsidR="0059042B" w:rsidRPr="00744738" w:rsidTr="00F51617">
        <w:trPr>
          <w:trHeight w:val="567"/>
        </w:trPr>
        <w:tc>
          <w:tcPr>
            <w:tcW w:w="2355" w:type="dxa"/>
            <w:vAlign w:val="center"/>
          </w:tcPr>
          <w:p w:rsidR="0059042B" w:rsidRPr="00D50287" w:rsidRDefault="0059042B" w:rsidP="0059042B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MTTR</w:t>
            </w:r>
          </w:p>
        </w:tc>
        <w:tc>
          <w:tcPr>
            <w:tcW w:w="6707" w:type="dxa"/>
            <w:vAlign w:val="center"/>
          </w:tcPr>
          <w:p w:rsidR="0059042B" w:rsidRDefault="00830C07" w:rsidP="005904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Mean TTR (MTTR)</w:t>
            </w:r>
            <w:r w:rsidR="0059042B">
              <w:rPr>
                <w:lang w:val="en-US"/>
              </w:rPr>
              <w:t>.</w:t>
            </w:r>
          </w:p>
        </w:tc>
      </w:tr>
      <w:tr w:rsidR="003765F9" w:rsidRPr="00744738" w:rsidTr="00F51617">
        <w:trPr>
          <w:trHeight w:val="567"/>
        </w:trPr>
        <w:tc>
          <w:tcPr>
            <w:tcW w:w="2355" w:type="dxa"/>
            <w:vAlign w:val="center"/>
          </w:tcPr>
          <w:p w:rsidR="003765F9" w:rsidRPr="00D50287" w:rsidRDefault="003765F9" w:rsidP="00F738C2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MTTR UNITS</w:t>
            </w:r>
          </w:p>
        </w:tc>
        <w:tc>
          <w:tcPr>
            <w:tcW w:w="6707" w:type="dxa"/>
            <w:vAlign w:val="center"/>
          </w:tcPr>
          <w:p w:rsidR="003765F9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765F9">
              <w:rPr>
                <w:lang w:val="en-US"/>
              </w:rPr>
              <w:t>ime units for MTTR.</w:t>
            </w:r>
          </w:p>
        </w:tc>
      </w:tr>
      <w:tr w:rsidR="009A1E75" w:rsidRPr="003F2951" w:rsidTr="00F51617">
        <w:trPr>
          <w:trHeight w:val="567"/>
        </w:trPr>
        <w:tc>
          <w:tcPr>
            <w:tcW w:w="2355" w:type="dxa"/>
            <w:vAlign w:val="center"/>
          </w:tcPr>
          <w:p w:rsidR="009A1E75" w:rsidRPr="00D50287" w:rsidRDefault="009A1E75" w:rsidP="009A1E75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FIRST ONE AT DISTRIBUTION</w:t>
            </w:r>
          </w:p>
        </w:tc>
        <w:tc>
          <w:tcPr>
            <w:tcW w:w="6707" w:type="dxa"/>
            <w:vAlign w:val="center"/>
          </w:tcPr>
          <w:p w:rsidR="009A1E75" w:rsidRDefault="00947493" w:rsidP="00DD07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Distribution of the first </w:t>
            </w:r>
            <w:r w:rsidR="00DD07EB">
              <w:rPr>
                <w:lang w:val="en-US"/>
              </w:rPr>
              <w:t>TTF</w:t>
            </w:r>
            <w:r>
              <w:rPr>
                <w:lang w:val="en-US"/>
              </w:rPr>
              <w:t xml:space="preserve"> for the tools of an area, here exponential.</w:t>
            </w:r>
          </w:p>
        </w:tc>
      </w:tr>
      <w:tr w:rsidR="009A1E75" w:rsidRPr="003F2951" w:rsidTr="00F51617">
        <w:trPr>
          <w:trHeight w:val="567"/>
        </w:trPr>
        <w:tc>
          <w:tcPr>
            <w:tcW w:w="2355" w:type="dxa"/>
            <w:vAlign w:val="center"/>
          </w:tcPr>
          <w:p w:rsidR="009A1E75" w:rsidRPr="00D50287" w:rsidRDefault="009A1E75" w:rsidP="009A1E75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FOA</w:t>
            </w:r>
          </w:p>
        </w:tc>
        <w:tc>
          <w:tcPr>
            <w:tcW w:w="6707" w:type="dxa"/>
            <w:vAlign w:val="center"/>
          </w:tcPr>
          <w:p w:rsidR="009A1E75" w:rsidRDefault="00DD07EB" w:rsidP="00DD07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first one at (FOA) value (MTTF).</w:t>
            </w:r>
          </w:p>
        </w:tc>
      </w:tr>
      <w:tr w:rsidR="009A1E75" w:rsidRPr="00B26ADB" w:rsidTr="00F51617">
        <w:trPr>
          <w:trHeight w:val="567"/>
        </w:trPr>
        <w:tc>
          <w:tcPr>
            <w:tcW w:w="2355" w:type="dxa"/>
            <w:vAlign w:val="center"/>
          </w:tcPr>
          <w:p w:rsidR="009A1E75" w:rsidRPr="00D50287" w:rsidRDefault="009A1E75" w:rsidP="009A1E75">
            <w:pPr>
              <w:jc w:val="center"/>
              <w:rPr>
                <w:lang w:val="en-US"/>
              </w:rPr>
            </w:pPr>
            <w:r w:rsidRPr="00D50287">
              <w:rPr>
                <w:lang w:val="en-US"/>
              </w:rPr>
              <w:t>FOA UNITS</w:t>
            </w:r>
          </w:p>
        </w:tc>
        <w:tc>
          <w:tcPr>
            <w:tcW w:w="6707" w:type="dxa"/>
            <w:vAlign w:val="center"/>
          </w:tcPr>
          <w:p w:rsidR="009A1E75" w:rsidRDefault="009A1E75" w:rsidP="009A1E7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units for FOA.</w:t>
            </w:r>
          </w:p>
        </w:tc>
      </w:tr>
    </w:tbl>
    <w:p w:rsidR="00830C07" w:rsidRPr="00D50287" w:rsidRDefault="00830C07" w:rsidP="003765F9">
      <w:pPr>
        <w:spacing w:line="360" w:lineRule="auto"/>
        <w:rPr>
          <w:sz w:val="16"/>
          <w:szCs w:val="16"/>
          <w:lang w:val="en-US"/>
        </w:rPr>
      </w:pPr>
    </w:p>
    <w:p w:rsidR="008D0E78" w:rsidRPr="00140980" w:rsidRDefault="008D0E78" w:rsidP="008D0E78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>
        <w:rPr>
          <w:b/>
          <w:color w:val="000000" w:themeColor="text1"/>
          <w:sz w:val="32"/>
          <w:lang w:val="en-US"/>
        </w:rPr>
        <w:t>4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r>
        <w:rPr>
          <w:b/>
          <w:color w:val="000000" w:themeColor="text1"/>
          <w:sz w:val="32"/>
          <w:lang w:val="en-US"/>
        </w:rPr>
        <w:t xml:space="preserve">Route </w:t>
      </w:r>
      <w:proofErr w:type="spellStart"/>
      <w:r>
        <w:rPr>
          <w:b/>
          <w:color w:val="000000" w:themeColor="text1"/>
          <w:sz w:val="32"/>
          <w:lang w:val="en-US"/>
        </w:rPr>
        <w:t>Product_i</w:t>
      </w:r>
      <w:proofErr w:type="spellEnd"/>
      <w:r>
        <w:rPr>
          <w:b/>
          <w:color w:val="000000" w:themeColor="text1"/>
          <w:sz w:val="32"/>
          <w:lang w:val="en-US"/>
        </w:rPr>
        <w:t xml:space="preserve"> </w:t>
      </w:r>
    </w:p>
    <w:p w:rsidR="008D0E78" w:rsidRPr="00D50287" w:rsidRDefault="008D0E78" w:rsidP="008D0E78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5"/>
        <w:gridCol w:w="6707"/>
      </w:tblGrid>
      <w:tr w:rsidR="008D0E78" w:rsidRPr="00B26ADB" w:rsidTr="00075E28">
        <w:trPr>
          <w:trHeight w:val="567"/>
        </w:trPr>
        <w:tc>
          <w:tcPr>
            <w:tcW w:w="2355" w:type="dxa"/>
            <w:vAlign w:val="center"/>
          </w:tcPr>
          <w:p w:rsidR="008D0E78" w:rsidRPr="00140980" w:rsidRDefault="008D0E78" w:rsidP="00F738C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707" w:type="dxa"/>
            <w:vAlign w:val="center"/>
          </w:tcPr>
          <w:p w:rsidR="008D0E78" w:rsidRPr="00140980" w:rsidRDefault="008D0E78" w:rsidP="00F738C2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8D0E78" w:rsidRPr="00B26ADB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8D0E78">
              <w:rPr>
                <w:lang w:val="en-US"/>
              </w:rPr>
              <w:t xml:space="preserve">ame of </w:t>
            </w:r>
            <w:r w:rsidR="00A52082">
              <w:rPr>
                <w:lang w:val="en-US"/>
              </w:rPr>
              <w:t>the route</w:t>
            </w:r>
            <w:r w:rsidR="008D0E78">
              <w:rPr>
                <w:lang w:val="en-US"/>
              </w:rPr>
              <w:t>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A52082">
              <w:rPr>
                <w:lang w:val="en-US"/>
              </w:rPr>
              <w:t>ame of the process step, here a number</w:t>
            </w:r>
            <w:r w:rsidR="008D0E78">
              <w:rPr>
                <w:lang w:val="en-US"/>
              </w:rPr>
              <w:t>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DESCRIPTION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A52082">
              <w:rPr>
                <w:lang w:val="en-US"/>
              </w:rPr>
              <w:t>riginal name of the process step</w:t>
            </w:r>
            <w:r w:rsidR="008D0E78">
              <w:rPr>
                <w:lang w:val="en-US"/>
              </w:rPr>
              <w:t>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AREA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A52082">
              <w:rPr>
                <w:lang w:val="en-US"/>
              </w:rPr>
              <w:t>ame of the manufacturing area</w:t>
            </w:r>
            <w:r w:rsidR="008D0E78">
              <w:rPr>
                <w:lang w:val="en-US"/>
              </w:rPr>
              <w:t xml:space="preserve">. 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TOOLGROUP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A52082">
              <w:rPr>
                <w:lang w:val="en-US"/>
              </w:rPr>
              <w:t>ame of the tool</w:t>
            </w:r>
            <w:r w:rsidR="00CF11A2">
              <w:rPr>
                <w:lang w:val="en-US"/>
              </w:rPr>
              <w:t xml:space="preserve"> </w:t>
            </w:r>
            <w:r w:rsidR="00A52082">
              <w:rPr>
                <w:lang w:val="en-US"/>
              </w:rPr>
              <w:t>group</w:t>
            </w:r>
            <w:r w:rsidR="008D0E78">
              <w:rPr>
                <w:lang w:val="en-US"/>
              </w:rPr>
              <w:t>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PROCESSING UNIT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A52082">
              <w:rPr>
                <w:lang w:val="en-US"/>
              </w:rPr>
              <w:t>rocessing unit, i.e. wafer/lot/batch</w:t>
            </w:r>
            <w:r w:rsidR="008D0E78">
              <w:rPr>
                <w:lang w:val="en-US"/>
              </w:rPr>
              <w:t>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PROCESSING TIME DISTRIBUTION</w:t>
            </w:r>
          </w:p>
        </w:tc>
        <w:tc>
          <w:tcPr>
            <w:tcW w:w="6707" w:type="dxa"/>
            <w:vAlign w:val="center"/>
          </w:tcPr>
          <w:p w:rsidR="008D0E78" w:rsidRDefault="00CF11A2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Probability d</w:t>
            </w:r>
            <w:r w:rsidR="00A52082">
              <w:rPr>
                <w:lang w:val="en-US"/>
              </w:rPr>
              <w:t>istribution of the processing time per processing unit, here continuous uniform.</w:t>
            </w:r>
          </w:p>
        </w:tc>
      </w:tr>
      <w:tr w:rsidR="00F51617" w:rsidRPr="003F2951" w:rsidTr="00075E28">
        <w:trPr>
          <w:trHeight w:val="567"/>
        </w:trPr>
        <w:tc>
          <w:tcPr>
            <w:tcW w:w="2355" w:type="dxa"/>
            <w:vAlign w:val="center"/>
          </w:tcPr>
          <w:p w:rsidR="00F51617" w:rsidRDefault="00F51617" w:rsidP="00F516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</w:tc>
        <w:tc>
          <w:tcPr>
            <w:tcW w:w="6707" w:type="dxa"/>
            <w:vAlign w:val="center"/>
          </w:tcPr>
          <w:p w:rsidR="00F51617" w:rsidRDefault="00F51617" w:rsidP="00F516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</w:t>
            </w:r>
            <w:r w:rsidR="00830C07">
              <w:rPr>
                <w:lang w:val="en-US"/>
              </w:rPr>
              <w:t>lue of the first parameter (</w:t>
            </w:r>
            <w:r>
              <w:rPr>
                <w:lang w:val="en-US"/>
              </w:rPr>
              <w:t>mean) of the distribution.</w:t>
            </w:r>
          </w:p>
        </w:tc>
      </w:tr>
      <w:tr w:rsidR="00F51617" w:rsidRPr="003F2951" w:rsidTr="00075E28">
        <w:trPr>
          <w:trHeight w:val="567"/>
        </w:trPr>
        <w:tc>
          <w:tcPr>
            <w:tcW w:w="2355" w:type="dxa"/>
            <w:vAlign w:val="center"/>
          </w:tcPr>
          <w:p w:rsidR="00F51617" w:rsidRDefault="00F51617" w:rsidP="00F516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OFFSET</w:t>
            </w:r>
          </w:p>
        </w:tc>
        <w:tc>
          <w:tcPr>
            <w:tcW w:w="6707" w:type="dxa"/>
            <w:vAlign w:val="center"/>
          </w:tcPr>
          <w:p w:rsidR="00F51617" w:rsidRDefault="00F51617" w:rsidP="00F516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</w:t>
            </w:r>
            <w:r w:rsidR="00830C07">
              <w:rPr>
                <w:lang w:val="en-US"/>
              </w:rPr>
              <w:t>ue of the second parameter (</w:t>
            </w:r>
            <w:r>
              <w:rPr>
                <w:lang w:val="en-US"/>
              </w:rPr>
              <w:t>offset) of the distribution.</w:t>
            </w:r>
          </w:p>
        </w:tc>
      </w:tr>
      <w:tr w:rsidR="008D0E7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8D0E7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PT</w:t>
            </w:r>
            <w:r w:rsidR="008D0E78">
              <w:rPr>
                <w:lang w:val="en-US"/>
              </w:rPr>
              <w:t xml:space="preserve"> UNITS</w:t>
            </w:r>
          </w:p>
        </w:tc>
        <w:tc>
          <w:tcPr>
            <w:tcW w:w="6707" w:type="dxa"/>
            <w:vAlign w:val="center"/>
          </w:tcPr>
          <w:p w:rsidR="008D0E7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8D0E78">
              <w:rPr>
                <w:lang w:val="en-US"/>
              </w:rPr>
              <w:t xml:space="preserve">ime units for </w:t>
            </w:r>
            <w:r w:rsidR="00A52082">
              <w:rPr>
                <w:lang w:val="en-US"/>
              </w:rPr>
              <w:t>processing time</w:t>
            </w:r>
            <w:r w:rsidR="008D0E78">
              <w:rPr>
                <w:lang w:val="en-US"/>
              </w:rPr>
              <w:t>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Default="00075E28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CASCADING INTERVALL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E51C70">
              <w:rPr>
                <w:lang w:val="en-US"/>
              </w:rPr>
              <w:t>ime between two consecutive finished wafers or lots on a cascading tool.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Pr="00075E28" w:rsidRDefault="00075E28" w:rsidP="00075E28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C Units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A52082">
              <w:rPr>
                <w:lang w:val="en-US"/>
              </w:rPr>
              <w:t>ime units for cascading interval.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Pr="00075E28" w:rsidRDefault="00075E28" w:rsidP="00075E28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BATCH MINIMUM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A52082">
              <w:rPr>
                <w:lang w:val="en-US"/>
              </w:rPr>
              <w:t>inimum number of wafers to build a batch.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Pr="00075E28" w:rsidRDefault="00075E28" w:rsidP="00075E28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BATCH MAXIMUM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A52082">
              <w:rPr>
                <w:lang w:val="en-US"/>
              </w:rPr>
              <w:t>aximum number of wafers to build a batch.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Pr="00075E28" w:rsidRDefault="00075E28" w:rsidP="00075E28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lastRenderedPageBreak/>
              <w:t>SETUP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A52082">
              <w:rPr>
                <w:lang w:val="en-US"/>
              </w:rPr>
              <w:t>ame of the required setup for the process step.</w:t>
            </w:r>
          </w:p>
        </w:tc>
      </w:tr>
      <w:tr w:rsidR="00075E28" w:rsidRPr="003F2951" w:rsidTr="00075E28">
        <w:trPr>
          <w:trHeight w:val="567"/>
        </w:trPr>
        <w:tc>
          <w:tcPr>
            <w:tcW w:w="2355" w:type="dxa"/>
            <w:vAlign w:val="center"/>
          </w:tcPr>
          <w:p w:rsidR="00075E28" w:rsidRPr="00075E28" w:rsidRDefault="00075E28" w:rsidP="00075E28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WHEN</w:t>
            </w:r>
          </w:p>
        </w:tc>
        <w:tc>
          <w:tcPr>
            <w:tcW w:w="6707" w:type="dxa"/>
            <w:vAlign w:val="center"/>
          </w:tcPr>
          <w:p w:rsidR="00075E28" w:rsidRDefault="00830C0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Information</w:t>
            </w:r>
            <w:r w:rsidR="00A52082">
              <w:rPr>
                <w:lang w:val="en-US"/>
              </w:rPr>
              <w:t xml:space="preserve"> whether the setup will be always</w:t>
            </w:r>
            <w:r w:rsidR="00A52082" w:rsidRPr="00A65297">
              <w:rPr>
                <w:lang w:val="en-US"/>
              </w:rPr>
              <w:t xml:space="preserve"> executed or only if the tool </w:t>
            </w:r>
            <w:r w:rsidR="00A52082">
              <w:rPr>
                <w:lang w:val="en-US"/>
              </w:rPr>
              <w:t>does not have already this setup, i.</w:t>
            </w:r>
            <w:r w:rsidR="00A52082" w:rsidRPr="00A65297">
              <w:rPr>
                <w:lang w:val="en-US"/>
              </w:rPr>
              <w:t>e.</w:t>
            </w:r>
            <w:r w:rsidR="00BE74F7">
              <w:rPr>
                <w:lang w:val="en-US"/>
              </w:rPr>
              <w:t>, a</w:t>
            </w:r>
            <w:r w:rsidR="00A52082">
              <w:rPr>
                <w:lang w:val="en-US"/>
              </w:rPr>
              <w:t xml:space="preserve"> setup is needed</w:t>
            </w:r>
            <w:r w:rsidR="00F51617">
              <w:rPr>
                <w:lang w:val="en-US"/>
              </w:rPr>
              <w:t>.</w:t>
            </w:r>
          </w:p>
        </w:tc>
      </w:tr>
      <w:tr w:rsidR="00583359" w:rsidRPr="003F2951" w:rsidTr="00075E28">
        <w:trPr>
          <w:trHeight w:val="567"/>
        </w:trPr>
        <w:tc>
          <w:tcPr>
            <w:tcW w:w="2355" w:type="dxa"/>
            <w:vAlign w:val="center"/>
          </w:tcPr>
          <w:p w:rsidR="00583359" w:rsidRPr="00583359" w:rsidRDefault="00583359" w:rsidP="00583359">
            <w:pPr>
              <w:spacing w:after="0" w:line="240" w:lineRule="auto"/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SETUP DISTRIBUTION</w:t>
            </w:r>
          </w:p>
        </w:tc>
        <w:tc>
          <w:tcPr>
            <w:tcW w:w="6707" w:type="dxa"/>
            <w:vAlign w:val="center"/>
          </w:tcPr>
          <w:p w:rsidR="00583359" w:rsidRDefault="00583359" w:rsidP="00A520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Distribution of the setup times.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075E28" w:rsidRDefault="00A52082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SETUP TIME</w:t>
            </w:r>
          </w:p>
        </w:tc>
        <w:tc>
          <w:tcPr>
            <w:tcW w:w="6707" w:type="dxa"/>
            <w:vAlign w:val="center"/>
          </w:tcPr>
          <w:p w:rsidR="00A52082" w:rsidRDefault="00BE74F7" w:rsidP="00583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A52082">
              <w:rPr>
                <w:lang w:val="en-US"/>
              </w:rPr>
              <w:t xml:space="preserve">etup time </w:t>
            </w:r>
            <w:r w:rsidR="00583359">
              <w:rPr>
                <w:lang w:val="en-US"/>
              </w:rPr>
              <w:t>for constant distribution or mean setup time for uniform distribution.</w:t>
            </w:r>
            <w:r w:rsidR="00A52082">
              <w:rPr>
                <w:lang w:val="en-US"/>
              </w:rPr>
              <w:t xml:space="preserve"> </w:t>
            </w:r>
          </w:p>
        </w:tc>
      </w:tr>
      <w:tr w:rsidR="00583359" w:rsidRPr="003F2951" w:rsidTr="00075E28">
        <w:trPr>
          <w:trHeight w:val="567"/>
        </w:trPr>
        <w:tc>
          <w:tcPr>
            <w:tcW w:w="2355" w:type="dxa"/>
            <w:vAlign w:val="center"/>
          </w:tcPr>
          <w:p w:rsidR="00583359" w:rsidRPr="00075E28" w:rsidRDefault="00583359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OFFSET</w:t>
            </w:r>
          </w:p>
        </w:tc>
        <w:tc>
          <w:tcPr>
            <w:tcW w:w="6707" w:type="dxa"/>
            <w:vAlign w:val="center"/>
          </w:tcPr>
          <w:p w:rsidR="00583359" w:rsidRDefault="00583359" w:rsidP="005833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 of the second parameter (offset) in case of uniform distributed setup times.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583359" w:rsidRDefault="00A52082" w:rsidP="00A52082">
            <w:pPr>
              <w:spacing w:after="0" w:line="240" w:lineRule="auto"/>
              <w:jc w:val="center"/>
              <w:rPr>
                <w:rFonts w:ascii="Calibri" w:hAnsi="Calibri"/>
                <w:lang w:val="en-US"/>
              </w:rPr>
            </w:pPr>
            <w:r w:rsidRPr="00583359">
              <w:rPr>
                <w:rFonts w:ascii="Calibri" w:hAnsi="Calibri"/>
                <w:lang w:val="en-US"/>
              </w:rPr>
              <w:t>ST UNITS</w:t>
            </w:r>
          </w:p>
        </w:tc>
        <w:tc>
          <w:tcPr>
            <w:tcW w:w="6707" w:type="dxa"/>
            <w:vAlign w:val="center"/>
          </w:tcPr>
          <w:p w:rsidR="00A52082" w:rsidRDefault="00BE74F7" w:rsidP="00A5208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A52082">
              <w:rPr>
                <w:lang w:val="en-US"/>
              </w:rPr>
              <w:t>ime units for setup time.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583359" w:rsidRDefault="00A52082" w:rsidP="00A52082">
            <w:pPr>
              <w:spacing w:after="0" w:line="240" w:lineRule="auto"/>
              <w:jc w:val="center"/>
              <w:rPr>
                <w:rFonts w:ascii="Calibri" w:hAnsi="Calibri"/>
                <w:lang w:val="en-US"/>
              </w:rPr>
            </w:pPr>
            <w:r w:rsidRPr="00583359">
              <w:rPr>
                <w:rFonts w:ascii="Calibri" w:hAnsi="Calibri"/>
                <w:lang w:val="en-US"/>
              </w:rPr>
              <w:t>STEP FOR LTL DEDICATION</w:t>
            </w:r>
          </w:p>
        </w:tc>
        <w:tc>
          <w:tcPr>
            <w:tcW w:w="6707" w:type="dxa"/>
            <w:vAlign w:val="center"/>
          </w:tcPr>
          <w:p w:rsidR="00A52082" w:rsidRDefault="00BE74F7" w:rsidP="00A52082">
            <w:pPr>
              <w:jc w:val="center"/>
              <w:rPr>
                <w:lang w:val="en-US"/>
              </w:rPr>
            </w:pPr>
            <w:r w:rsidRPr="00BE74F7">
              <w:rPr>
                <w:lang w:val="en-US"/>
              </w:rPr>
              <w:t>S</w:t>
            </w:r>
            <w:r w:rsidR="00A52082">
              <w:rPr>
                <w:lang w:val="en-US"/>
              </w:rPr>
              <w:t>tep name/number</w:t>
            </w:r>
            <w:r w:rsidR="002B0FCC">
              <w:rPr>
                <w:lang w:val="en-US"/>
              </w:rPr>
              <w:t xml:space="preserve"> </w:t>
            </w:r>
            <w:r>
              <w:rPr>
                <w:lang w:val="en-US"/>
              </w:rPr>
              <w:t>where exactly the same tool must</w:t>
            </w:r>
            <w:r w:rsidR="002B0FCC">
              <w:rPr>
                <w:lang w:val="en-US"/>
              </w:rPr>
              <w:t xml:space="preserve"> be us</w:t>
            </w:r>
            <w:r>
              <w:rPr>
                <w:lang w:val="en-US"/>
              </w:rPr>
              <w:t xml:space="preserve">ed for processing (for </w:t>
            </w:r>
            <w:proofErr w:type="spellStart"/>
            <w:r w:rsidR="002B0FCC">
              <w:rPr>
                <w:lang w:val="en-US"/>
              </w:rPr>
              <w:t>lot</w:t>
            </w:r>
            <w:proofErr w:type="spellEnd"/>
            <w:r w:rsidR="002B0FCC">
              <w:rPr>
                <w:lang w:val="en-US"/>
              </w:rPr>
              <w:t>-to-lens dedication</w:t>
            </w:r>
            <w:r>
              <w:rPr>
                <w:lang w:val="en-US"/>
              </w:rPr>
              <w:t>s)</w:t>
            </w:r>
            <w:r w:rsidR="002B0FCC">
              <w:rPr>
                <w:lang w:val="en-US"/>
              </w:rPr>
              <w:t>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075E28" w:rsidRDefault="00A52082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REWORK PROBABILITY in %</w:t>
            </w:r>
          </w:p>
        </w:tc>
        <w:tc>
          <w:tcPr>
            <w:tcW w:w="6707" w:type="dxa"/>
            <w:vAlign w:val="center"/>
          </w:tcPr>
          <w:p w:rsidR="00A52082" w:rsidRPr="00A52082" w:rsidRDefault="00BE74F7" w:rsidP="00F51617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P</w:t>
            </w:r>
            <w:r w:rsidR="00A52082" w:rsidRPr="00A52082">
              <w:rPr>
                <w:rFonts w:cs="Arial"/>
                <w:lang w:val="en-US"/>
              </w:rPr>
              <w:t>robability to be sen</w:t>
            </w:r>
            <w:r w:rsidR="00F51617">
              <w:rPr>
                <w:rFonts w:cs="Arial"/>
                <w:lang w:val="en-US"/>
              </w:rPr>
              <w:t>t</w:t>
            </w:r>
            <w:r w:rsidR="00A52082" w:rsidRPr="00A52082">
              <w:rPr>
                <w:rFonts w:cs="Arial"/>
                <w:lang w:val="en-US"/>
              </w:rPr>
              <w:t xml:space="preserve"> for rework</w:t>
            </w:r>
            <w:r w:rsidR="00A52082">
              <w:rPr>
                <w:rFonts w:cs="Arial"/>
                <w:lang w:val="en-US"/>
              </w:rPr>
              <w:t>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075E28" w:rsidRDefault="00A52082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R UNIT</w:t>
            </w:r>
          </w:p>
        </w:tc>
        <w:tc>
          <w:tcPr>
            <w:tcW w:w="6707" w:type="dxa"/>
            <w:vAlign w:val="center"/>
          </w:tcPr>
          <w:p w:rsidR="00A52082" w:rsidRPr="00A52082" w:rsidRDefault="00BE74F7" w:rsidP="00F51617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U</w:t>
            </w:r>
            <w:r w:rsidR="00A52082" w:rsidRPr="00A52082">
              <w:rPr>
                <w:rFonts w:cs="Arial"/>
                <w:lang w:val="en-US"/>
              </w:rPr>
              <w:t>nit to be sen</w:t>
            </w:r>
            <w:r w:rsidR="00F51617">
              <w:rPr>
                <w:rFonts w:cs="Arial"/>
                <w:lang w:val="en-US"/>
              </w:rPr>
              <w:t>t</w:t>
            </w:r>
            <w:r w:rsidR="00A52082" w:rsidRPr="00A52082">
              <w:rPr>
                <w:rFonts w:cs="Arial"/>
                <w:lang w:val="en-US"/>
              </w:rPr>
              <w:t xml:space="preserve"> for rework</w:t>
            </w:r>
            <w:r w:rsidR="00A52082">
              <w:rPr>
                <w:rFonts w:cs="Arial"/>
                <w:lang w:val="en-US"/>
              </w:rPr>
              <w:t>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075E28" w:rsidRDefault="00A52082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STEP FOR REWORK</w:t>
            </w:r>
          </w:p>
        </w:tc>
        <w:tc>
          <w:tcPr>
            <w:tcW w:w="6707" w:type="dxa"/>
            <w:vAlign w:val="center"/>
          </w:tcPr>
          <w:p w:rsidR="00A52082" w:rsidRPr="00A52082" w:rsidRDefault="00BE74F7" w:rsidP="00A52082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S</w:t>
            </w:r>
            <w:r w:rsidR="00A52082" w:rsidRPr="00A52082">
              <w:rPr>
                <w:rFonts w:cs="Arial"/>
                <w:lang w:val="en-US"/>
              </w:rPr>
              <w:t xml:space="preserve">tep </w:t>
            </w:r>
            <w:r w:rsidR="00A52082">
              <w:rPr>
                <w:rFonts w:cs="Arial"/>
                <w:lang w:val="en-US"/>
              </w:rPr>
              <w:t>name/</w:t>
            </w:r>
            <w:r w:rsidR="00A52082" w:rsidRPr="00A52082">
              <w:rPr>
                <w:rFonts w:cs="Arial"/>
                <w:lang w:val="en-US"/>
              </w:rPr>
              <w:t>number destination for rework</w:t>
            </w:r>
            <w:r w:rsidR="00A52082">
              <w:rPr>
                <w:rFonts w:cs="Arial"/>
                <w:lang w:val="en-US"/>
              </w:rPr>
              <w:t>.</w:t>
            </w:r>
          </w:p>
        </w:tc>
      </w:tr>
      <w:tr w:rsidR="00A52082" w:rsidRPr="003F2951" w:rsidTr="00075E28">
        <w:trPr>
          <w:trHeight w:val="567"/>
        </w:trPr>
        <w:tc>
          <w:tcPr>
            <w:tcW w:w="2355" w:type="dxa"/>
            <w:vAlign w:val="center"/>
          </w:tcPr>
          <w:p w:rsidR="00A52082" w:rsidRPr="00075E28" w:rsidRDefault="00A52082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075E28">
              <w:rPr>
                <w:rFonts w:ascii="Calibri" w:hAnsi="Calibri"/>
              </w:rPr>
              <w:t>PROCESSING PROBABILITY in % (Sampling)</w:t>
            </w:r>
          </w:p>
        </w:tc>
        <w:tc>
          <w:tcPr>
            <w:tcW w:w="6707" w:type="dxa"/>
            <w:vAlign w:val="center"/>
          </w:tcPr>
          <w:p w:rsidR="00A52082" w:rsidRPr="00A52082" w:rsidRDefault="00BE74F7" w:rsidP="00F51617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P</w:t>
            </w:r>
            <w:r w:rsidR="00A52082" w:rsidRPr="00A52082">
              <w:rPr>
                <w:rFonts w:cs="Arial"/>
                <w:lang w:val="en-US"/>
              </w:rPr>
              <w:t>robability t</w:t>
            </w:r>
            <w:r>
              <w:rPr>
                <w:rFonts w:cs="Arial"/>
                <w:lang w:val="en-US"/>
              </w:rPr>
              <w:t xml:space="preserve">hat a lot will be </w:t>
            </w:r>
            <w:r w:rsidR="007C794C">
              <w:rPr>
                <w:rFonts w:cs="Arial"/>
                <w:lang w:val="en-US"/>
              </w:rPr>
              <w:t>inspect</w:t>
            </w:r>
            <w:r>
              <w:rPr>
                <w:rFonts w:cs="Arial"/>
                <w:lang w:val="en-US"/>
              </w:rPr>
              <w:t>ed</w:t>
            </w:r>
            <w:r w:rsidR="007C794C">
              <w:rPr>
                <w:rFonts w:cs="Arial"/>
                <w:lang w:val="en-US"/>
              </w:rPr>
              <w:t>.</w:t>
            </w:r>
          </w:p>
        </w:tc>
      </w:tr>
      <w:tr w:rsidR="00755E9C" w:rsidRPr="003F2951" w:rsidTr="00075E28">
        <w:trPr>
          <w:trHeight w:val="567"/>
        </w:trPr>
        <w:tc>
          <w:tcPr>
            <w:tcW w:w="2355" w:type="dxa"/>
            <w:vAlign w:val="center"/>
          </w:tcPr>
          <w:p w:rsidR="00755E9C" w:rsidRPr="00D50287" w:rsidRDefault="00755E9C" w:rsidP="00A52082">
            <w:pPr>
              <w:spacing w:after="0" w:line="240" w:lineRule="auto"/>
              <w:jc w:val="center"/>
              <w:rPr>
                <w:rFonts w:ascii="Calibri" w:hAnsi="Calibri"/>
                <w:lang w:val="en-US"/>
              </w:rPr>
            </w:pPr>
            <w:r w:rsidRPr="00D50287">
              <w:rPr>
                <w:rFonts w:ascii="Calibri" w:hAnsi="Calibri"/>
                <w:lang w:val="en-US"/>
              </w:rPr>
              <w:t>STEP FOR CRITICAL QUEUE TIME</w:t>
            </w:r>
          </w:p>
        </w:tc>
        <w:tc>
          <w:tcPr>
            <w:tcW w:w="6707" w:type="dxa"/>
            <w:vAlign w:val="center"/>
          </w:tcPr>
          <w:p w:rsidR="00755E9C" w:rsidRDefault="00755E9C" w:rsidP="00755E9C">
            <w:pPr>
              <w:jc w:val="center"/>
              <w:rPr>
                <w:rFonts w:cs="Arial"/>
                <w:lang w:val="en-US"/>
              </w:rPr>
            </w:pPr>
            <w:r w:rsidRPr="00755E9C">
              <w:rPr>
                <w:rFonts w:cs="Arial"/>
                <w:lang w:val="en-US"/>
              </w:rPr>
              <w:t xml:space="preserve">Name of the step until its beginning </w:t>
            </w:r>
            <w:r>
              <w:rPr>
                <w:rFonts w:cs="Arial"/>
                <w:lang w:val="en-US"/>
              </w:rPr>
              <w:t>a</w:t>
            </w:r>
            <w:r w:rsidRPr="00755E9C">
              <w:rPr>
                <w:rFonts w:cs="Arial"/>
                <w:lang w:val="en-US"/>
              </w:rPr>
              <w:t xml:space="preserve"> critical queue time is valid.</w:t>
            </w:r>
          </w:p>
        </w:tc>
      </w:tr>
      <w:tr w:rsidR="00755E9C" w:rsidRPr="003F2951" w:rsidTr="00075E28">
        <w:trPr>
          <w:trHeight w:val="567"/>
        </w:trPr>
        <w:tc>
          <w:tcPr>
            <w:tcW w:w="2355" w:type="dxa"/>
            <w:vAlign w:val="center"/>
          </w:tcPr>
          <w:p w:rsidR="00755E9C" w:rsidRPr="00D50287" w:rsidRDefault="00755E9C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D50287">
              <w:rPr>
                <w:rFonts w:ascii="Calibri" w:hAnsi="Calibri"/>
              </w:rPr>
              <w:t>CQT</w:t>
            </w:r>
          </w:p>
        </w:tc>
        <w:tc>
          <w:tcPr>
            <w:tcW w:w="6707" w:type="dxa"/>
            <w:vAlign w:val="center"/>
          </w:tcPr>
          <w:p w:rsidR="00755E9C" w:rsidRDefault="00755E9C" w:rsidP="00755E9C">
            <w:pPr>
              <w:jc w:val="center"/>
              <w:rPr>
                <w:rFonts w:cs="Arial"/>
                <w:lang w:val="en-US"/>
              </w:rPr>
            </w:pPr>
            <w:r w:rsidRPr="00755E9C">
              <w:rPr>
                <w:rFonts w:cs="Arial"/>
                <w:lang w:val="en-US"/>
              </w:rPr>
              <w:t xml:space="preserve">Critical queue time </w:t>
            </w:r>
            <w:r>
              <w:rPr>
                <w:rFonts w:cs="Arial"/>
                <w:lang w:val="en-US"/>
              </w:rPr>
              <w:t xml:space="preserve">(CQT) </w:t>
            </w:r>
            <w:r w:rsidRPr="00755E9C">
              <w:rPr>
                <w:rFonts w:cs="Arial"/>
                <w:lang w:val="en-US"/>
              </w:rPr>
              <w:t xml:space="preserve">from the end of the current step (process on </w:t>
            </w:r>
            <w:r>
              <w:rPr>
                <w:rFonts w:cs="Arial"/>
                <w:lang w:val="en-US"/>
              </w:rPr>
              <w:t>tool</w:t>
            </w:r>
            <w:r w:rsidRPr="00755E9C">
              <w:rPr>
                <w:rFonts w:cs="Arial"/>
                <w:lang w:val="en-US"/>
              </w:rPr>
              <w:t xml:space="preserve">) until </w:t>
            </w:r>
            <w:proofErr w:type="gramStart"/>
            <w:r w:rsidRPr="00755E9C">
              <w:rPr>
                <w:rFonts w:cs="Arial"/>
                <w:lang w:val="en-US"/>
              </w:rPr>
              <w:t>the begin</w:t>
            </w:r>
            <w:proofErr w:type="gramEnd"/>
            <w:r w:rsidRPr="00755E9C">
              <w:rPr>
                <w:rFonts w:cs="Arial"/>
                <w:lang w:val="en-US"/>
              </w:rPr>
              <w:t xml:space="preserve"> of </w:t>
            </w:r>
            <w:r>
              <w:rPr>
                <w:rFonts w:cs="Arial"/>
                <w:lang w:val="en-US"/>
              </w:rPr>
              <w:t>the step defined in the previous line</w:t>
            </w:r>
            <w:r w:rsidRPr="00755E9C">
              <w:rPr>
                <w:rFonts w:cs="Arial"/>
                <w:lang w:val="en-US"/>
              </w:rPr>
              <w:t xml:space="preserve"> (process on </w:t>
            </w:r>
            <w:r>
              <w:rPr>
                <w:rFonts w:cs="Arial"/>
                <w:lang w:val="en-US"/>
              </w:rPr>
              <w:t>tool</w:t>
            </w:r>
            <w:r w:rsidRPr="00755E9C">
              <w:rPr>
                <w:rFonts w:cs="Arial"/>
                <w:lang w:val="en-US"/>
              </w:rPr>
              <w:t>).</w:t>
            </w:r>
          </w:p>
        </w:tc>
      </w:tr>
      <w:tr w:rsidR="00755E9C" w:rsidRPr="003F2951" w:rsidTr="00075E28">
        <w:trPr>
          <w:trHeight w:val="567"/>
        </w:trPr>
        <w:tc>
          <w:tcPr>
            <w:tcW w:w="2355" w:type="dxa"/>
            <w:vAlign w:val="center"/>
          </w:tcPr>
          <w:p w:rsidR="00755E9C" w:rsidRPr="00D50287" w:rsidRDefault="00755E9C" w:rsidP="00A52082">
            <w:pPr>
              <w:spacing w:after="0" w:line="240" w:lineRule="auto"/>
              <w:jc w:val="center"/>
              <w:rPr>
                <w:rFonts w:ascii="Calibri" w:hAnsi="Calibri"/>
              </w:rPr>
            </w:pPr>
            <w:r w:rsidRPr="00D50287">
              <w:rPr>
                <w:rFonts w:ascii="Calibri" w:hAnsi="Calibri"/>
              </w:rPr>
              <w:t>CQT UNITS</w:t>
            </w:r>
          </w:p>
        </w:tc>
        <w:tc>
          <w:tcPr>
            <w:tcW w:w="6707" w:type="dxa"/>
            <w:vAlign w:val="center"/>
          </w:tcPr>
          <w:p w:rsidR="00755E9C" w:rsidRDefault="00755E9C" w:rsidP="00F51617">
            <w:pPr>
              <w:jc w:val="center"/>
              <w:rPr>
                <w:rFonts w:cs="Arial"/>
                <w:lang w:val="en-US"/>
              </w:rPr>
            </w:pPr>
            <w:r w:rsidRPr="00755E9C">
              <w:rPr>
                <w:rFonts w:cs="Arial"/>
                <w:lang w:val="en-US"/>
              </w:rPr>
              <w:t>Time units for critical que</w:t>
            </w:r>
            <w:r>
              <w:rPr>
                <w:rFonts w:cs="Arial"/>
                <w:lang w:val="en-US"/>
              </w:rPr>
              <w:t>ue time (CQT).</w:t>
            </w:r>
          </w:p>
        </w:tc>
      </w:tr>
    </w:tbl>
    <w:p w:rsidR="008D0E78" w:rsidRPr="00D50287" w:rsidRDefault="008D0E78" w:rsidP="003765F9">
      <w:pPr>
        <w:spacing w:line="360" w:lineRule="auto"/>
        <w:rPr>
          <w:sz w:val="16"/>
          <w:szCs w:val="16"/>
          <w:lang w:val="en-US"/>
        </w:rPr>
      </w:pPr>
    </w:p>
    <w:p w:rsidR="005F43F3" w:rsidRPr="00140980" w:rsidRDefault="005F43F3" w:rsidP="005F43F3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>
        <w:rPr>
          <w:b/>
          <w:color w:val="000000" w:themeColor="text1"/>
          <w:sz w:val="32"/>
          <w:lang w:val="en-US"/>
        </w:rPr>
        <w:t>5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proofErr w:type="spellStart"/>
      <w:r>
        <w:rPr>
          <w:b/>
          <w:color w:val="000000" w:themeColor="text1"/>
          <w:sz w:val="32"/>
          <w:lang w:val="en-US"/>
        </w:rPr>
        <w:t>Lotrelease</w:t>
      </w:r>
      <w:proofErr w:type="spellEnd"/>
    </w:p>
    <w:p w:rsidR="005F43F3" w:rsidRPr="00D50287" w:rsidRDefault="005F43F3" w:rsidP="005F43F3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6"/>
        <w:gridCol w:w="6706"/>
      </w:tblGrid>
      <w:tr w:rsidR="005F43F3" w:rsidRPr="001A21EF" w:rsidTr="00F738C2">
        <w:trPr>
          <w:trHeight w:val="567"/>
        </w:trPr>
        <w:tc>
          <w:tcPr>
            <w:tcW w:w="2376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836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5F43F3" w:rsidRPr="00744738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PRODUCT</w:t>
            </w:r>
            <w:r w:rsidR="005F43F3">
              <w:rPr>
                <w:lang w:val="en-US"/>
              </w:rPr>
              <w:t xml:space="preserve"> NAME</w:t>
            </w:r>
          </w:p>
        </w:tc>
        <w:tc>
          <w:tcPr>
            <w:tcW w:w="6836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5F43F3">
              <w:rPr>
                <w:lang w:val="en-US"/>
              </w:rPr>
              <w:t xml:space="preserve">ame </w:t>
            </w:r>
            <w:r w:rsidR="00312DC8">
              <w:rPr>
                <w:lang w:val="en-US"/>
              </w:rPr>
              <w:t>of the product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ROUTE NAME</w:t>
            </w:r>
          </w:p>
        </w:tc>
        <w:tc>
          <w:tcPr>
            <w:tcW w:w="6836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12DC8">
              <w:rPr>
                <w:lang w:val="en-US"/>
              </w:rPr>
              <w:t>ame of the corresponding route of the product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LOT NAME/TYPE</w:t>
            </w:r>
          </w:p>
        </w:tc>
        <w:tc>
          <w:tcPr>
            <w:tcW w:w="6836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12DC8">
              <w:rPr>
                <w:lang w:val="en-US"/>
              </w:rPr>
              <w:t>ame or the type of a lot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6836" w:type="dxa"/>
            <w:vAlign w:val="center"/>
          </w:tcPr>
          <w:p w:rsidR="005F43F3" w:rsidRDefault="00BE74F7" w:rsidP="00BE74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Priority of the </w:t>
            </w:r>
            <w:r w:rsidR="004F0ADD">
              <w:rPr>
                <w:lang w:val="en-US"/>
              </w:rPr>
              <w:t>lot</w:t>
            </w:r>
            <w:r>
              <w:rPr>
                <w:lang w:val="en-US"/>
              </w:rPr>
              <w:t xml:space="preserve"> type</w:t>
            </w:r>
            <w:r w:rsidR="00CF11A2">
              <w:rPr>
                <w:lang w:val="en-US"/>
              </w:rPr>
              <w:t>, l</w:t>
            </w:r>
            <w:r w:rsidR="004F0ADD">
              <w:rPr>
                <w:lang w:val="en-US"/>
              </w:rPr>
              <w:t>ots with a higher priority are preferred</w:t>
            </w:r>
            <w:r w:rsidR="00ED2A36">
              <w:rPr>
                <w:lang w:val="en-US"/>
              </w:rPr>
              <w:t xml:space="preserve"> (Ranking 1)</w:t>
            </w:r>
            <w:r w:rsidR="004F0ADD">
              <w:rPr>
                <w:lang w:val="en-US"/>
              </w:rPr>
              <w:t>.</w:t>
            </w:r>
            <w:r w:rsidR="005F43F3">
              <w:rPr>
                <w:lang w:val="en-US"/>
              </w:rPr>
              <w:t xml:space="preserve"> 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4831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SUPERHOTLOT</w:t>
            </w:r>
          </w:p>
        </w:tc>
        <w:tc>
          <w:tcPr>
            <w:tcW w:w="6836" w:type="dxa"/>
            <w:vAlign w:val="center"/>
          </w:tcPr>
          <w:p w:rsidR="005F43F3" w:rsidRPr="004F0ADD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Information whether the lot type is </w:t>
            </w:r>
            <w:proofErr w:type="spellStart"/>
            <w:r>
              <w:rPr>
                <w:lang w:val="en-US"/>
              </w:rPr>
              <w:t>superhotlot</w:t>
            </w:r>
            <w:proofErr w:type="spellEnd"/>
            <w:r>
              <w:rPr>
                <w:lang w:val="en-US"/>
              </w:rPr>
              <w:t xml:space="preserve"> or not, information </w:t>
            </w:r>
            <w:r w:rsidR="004F0ADD" w:rsidRPr="004F0ADD">
              <w:rPr>
                <w:lang w:val="en-US"/>
              </w:rPr>
              <w:t xml:space="preserve">for the </w:t>
            </w:r>
            <w:proofErr w:type="spellStart"/>
            <w:r w:rsidR="004F0ADD" w:rsidRPr="004F0ADD">
              <w:rPr>
                <w:lang w:val="en-US"/>
              </w:rPr>
              <w:t>superhotlot</w:t>
            </w:r>
            <w:proofErr w:type="spellEnd"/>
            <w:r w:rsidR="004F0ADD" w:rsidRPr="004F0ADD">
              <w:rPr>
                <w:lang w:val="en-US"/>
              </w:rPr>
              <w:t xml:space="preserve"> rule to reserve a tool for the next step.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WAFERS PER LOT</w:t>
            </w:r>
          </w:p>
        </w:tc>
        <w:tc>
          <w:tcPr>
            <w:tcW w:w="6836" w:type="dxa"/>
            <w:vAlign w:val="center"/>
          </w:tcPr>
          <w:p w:rsidR="005F43F3" w:rsidRPr="004F0ADD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4F0ADD" w:rsidRPr="004F0ADD">
              <w:rPr>
                <w:lang w:val="en-US"/>
              </w:rPr>
              <w:t>umber of wafers per lot</w:t>
            </w:r>
            <w:r w:rsidR="005F43F3" w:rsidRPr="004F0ADD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6836" w:type="dxa"/>
            <w:vAlign w:val="center"/>
          </w:tcPr>
          <w:p w:rsidR="005F43F3" w:rsidRPr="004F0ADD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4F0ADD" w:rsidRPr="004F0ADD">
              <w:rPr>
                <w:lang w:val="en-US"/>
              </w:rPr>
              <w:t>elease date of the first lot</w:t>
            </w:r>
            <w:r w:rsidR="005F43F3" w:rsidRPr="004F0ADD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RELEASE</w:t>
            </w:r>
            <w:r w:rsidR="005F43F3">
              <w:rPr>
                <w:lang w:val="en-US"/>
              </w:rPr>
              <w:t xml:space="preserve"> DISTRIBUTION</w:t>
            </w:r>
          </w:p>
        </w:tc>
        <w:tc>
          <w:tcPr>
            <w:tcW w:w="6836" w:type="dxa"/>
            <w:vAlign w:val="center"/>
          </w:tcPr>
          <w:p w:rsidR="005F43F3" w:rsidRPr="004F0ADD" w:rsidRDefault="004F0ADD" w:rsidP="00F738C2">
            <w:pPr>
              <w:jc w:val="center"/>
              <w:rPr>
                <w:lang w:val="en-US"/>
              </w:rPr>
            </w:pPr>
            <w:r w:rsidRPr="004F0ADD">
              <w:rPr>
                <w:rFonts w:cs="Arial"/>
                <w:lang w:val="en-US"/>
              </w:rPr>
              <w:t>Distribution of the time interval between lot starts</w:t>
            </w:r>
            <w:r w:rsidR="004D34F0">
              <w:rPr>
                <w:rFonts w:cs="Arial"/>
                <w:lang w:val="en-US"/>
              </w:rPr>
              <w:t>, here constant</w:t>
            </w:r>
            <w:r w:rsidR="005F43F3" w:rsidRPr="004F0ADD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RELEASE INTERVAL</w:t>
            </w:r>
          </w:p>
        </w:tc>
        <w:tc>
          <w:tcPr>
            <w:tcW w:w="6836" w:type="dxa"/>
            <w:vAlign w:val="center"/>
          </w:tcPr>
          <w:p w:rsidR="005F43F3" w:rsidRPr="004F0ADD" w:rsidRDefault="00BE74F7" w:rsidP="00ED2A36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Mean</w:t>
            </w:r>
            <w:r w:rsidR="004F0ADD" w:rsidRPr="004F0ADD">
              <w:rPr>
                <w:rFonts w:cs="Arial"/>
                <w:lang w:val="en-US"/>
              </w:rPr>
              <w:t xml:space="preserve"> of the time interval between lot starts</w:t>
            </w:r>
            <w:r w:rsidR="005F43F3" w:rsidRPr="004F0ADD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 UNITS</w:t>
            </w:r>
          </w:p>
        </w:tc>
        <w:tc>
          <w:tcPr>
            <w:tcW w:w="6836" w:type="dxa"/>
            <w:vAlign w:val="center"/>
          </w:tcPr>
          <w:p w:rsidR="005F43F3" w:rsidRPr="004F0ADD" w:rsidRDefault="00BE74F7" w:rsidP="00ED2A36">
            <w:pPr>
              <w:jc w:val="center"/>
              <w:rPr>
                <w:lang w:val="en-US"/>
              </w:rPr>
            </w:pPr>
            <w:r>
              <w:rPr>
                <w:rFonts w:cs="Arial"/>
                <w:lang w:val="en-US"/>
              </w:rPr>
              <w:t>T</w:t>
            </w:r>
            <w:r w:rsidR="004D34F0">
              <w:rPr>
                <w:rFonts w:cs="Arial"/>
                <w:lang w:val="en-US"/>
              </w:rPr>
              <w:t>ime u</w:t>
            </w:r>
            <w:r w:rsidR="004F0ADD" w:rsidRPr="004F0ADD">
              <w:rPr>
                <w:rFonts w:cs="Arial"/>
                <w:lang w:val="en-US"/>
              </w:rPr>
              <w:t>nits of the interval between lot starts</w:t>
            </w:r>
            <w:r w:rsidR="005F43F3" w:rsidRPr="004F0ADD">
              <w:rPr>
                <w:lang w:val="en-US"/>
              </w:rPr>
              <w:t>.</w:t>
            </w:r>
          </w:p>
        </w:tc>
      </w:tr>
      <w:tr w:rsidR="005F43F3" w:rsidRPr="003F2951" w:rsidTr="00F738C2">
        <w:trPr>
          <w:trHeight w:val="567"/>
        </w:trPr>
        <w:tc>
          <w:tcPr>
            <w:tcW w:w="2376" w:type="dxa"/>
            <w:vAlign w:val="center"/>
          </w:tcPr>
          <w:p w:rsidR="005F43F3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LOTS PER RELEASE</w:t>
            </w:r>
          </w:p>
        </w:tc>
        <w:tc>
          <w:tcPr>
            <w:tcW w:w="6836" w:type="dxa"/>
            <w:vAlign w:val="center"/>
          </w:tcPr>
          <w:p w:rsidR="005F43F3" w:rsidRPr="004F0ADD" w:rsidRDefault="004F0ADD" w:rsidP="00F738C2">
            <w:pPr>
              <w:jc w:val="center"/>
              <w:rPr>
                <w:lang w:val="en-US"/>
              </w:rPr>
            </w:pPr>
            <w:r w:rsidRPr="004F0ADD">
              <w:rPr>
                <w:rFonts w:cs="Arial"/>
                <w:lang w:val="en-US"/>
              </w:rPr>
              <w:t>Number of lots started each time interval.</w:t>
            </w:r>
          </w:p>
        </w:tc>
      </w:tr>
      <w:tr w:rsidR="004831F6" w:rsidRPr="003F2951" w:rsidTr="00F738C2">
        <w:trPr>
          <w:trHeight w:val="567"/>
        </w:trPr>
        <w:tc>
          <w:tcPr>
            <w:tcW w:w="2376" w:type="dxa"/>
            <w:vAlign w:val="center"/>
          </w:tcPr>
          <w:p w:rsidR="004831F6" w:rsidRDefault="004831F6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DUE DATE</w:t>
            </w:r>
          </w:p>
        </w:tc>
        <w:tc>
          <w:tcPr>
            <w:tcW w:w="6836" w:type="dxa"/>
            <w:vAlign w:val="center"/>
          </w:tcPr>
          <w:p w:rsidR="004831F6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62E2E">
              <w:rPr>
                <w:lang w:val="en-US"/>
              </w:rPr>
              <w:t>ue</w:t>
            </w:r>
            <w:r w:rsidR="00E62E2E" w:rsidRPr="004F0ADD">
              <w:rPr>
                <w:lang w:val="en-US"/>
              </w:rPr>
              <w:t xml:space="preserve"> date of the first lot.</w:t>
            </w:r>
          </w:p>
        </w:tc>
      </w:tr>
    </w:tbl>
    <w:p w:rsidR="0069545C" w:rsidRPr="00D50287" w:rsidRDefault="0069545C" w:rsidP="00140980">
      <w:pPr>
        <w:spacing w:line="360" w:lineRule="auto"/>
        <w:rPr>
          <w:sz w:val="16"/>
          <w:szCs w:val="16"/>
          <w:lang w:val="en-US"/>
        </w:rPr>
      </w:pPr>
    </w:p>
    <w:p w:rsidR="005F43F3" w:rsidRPr="00140980" w:rsidRDefault="005F43F3" w:rsidP="005F43F3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>
        <w:rPr>
          <w:b/>
          <w:color w:val="000000" w:themeColor="text1"/>
          <w:sz w:val="32"/>
          <w:lang w:val="en-US"/>
        </w:rPr>
        <w:t>6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r>
        <w:rPr>
          <w:b/>
          <w:color w:val="000000" w:themeColor="text1"/>
          <w:sz w:val="32"/>
          <w:lang w:val="en-US"/>
        </w:rPr>
        <w:t>Setups</w:t>
      </w:r>
    </w:p>
    <w:p w:rsidR="005F43F3" w:rsidRPr="00D50287" w:rsidRDefault="005F43F3" w:rsidP="005F43F3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5"/>
        <w:gridCol w:w="6707"/>
      </w:tblGrid>
      <w:tr w:rsidR="005F43F3" w:rsidRPr="001A21EF" w:rsidTr="00DA2FA5">
        <w:trPr>
          <w:trHeight w:val="567"/>
        </w:trPr>
        <w:tc>
          <w:tcPr>
            <w:tcW w:w="2355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707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5F43F3" w:rsidRPr="003F2951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CF0B0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SETUP GROUP NAME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5F43F3">
              <w:rPr>
                <w:lang w:val="en-US"/>
              </w:rPr>
              <w:t xml:space="preserve">ame of a </w:t>
            </w:r>
            <w:r w:rsidR="00CF0B03">
              <w:rPr>
                <w:lang w:val="en-US"/>
              </w:rPr>
              <w:t>setup group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CF0B03" w:rsidP="00CF0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CURRENT SETUP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CF0B03">
              <w:rPr>
                <w:lang w:val="en-US"/>
              </w:rPr>
              <w:t xml:space="preserve">ame of </w:t>
            </w:r>
            <w:r w:rsidR="00934C18">
              <w:rPr>
                <w:lang w:val="en-US"/>
              </w:rPr>
              <w:t>the</w:t>
            </w:r>
            <w:r w:rsidR="00CF0B03">
              <w:rPr>
                <w:lang w:val="en-US"/>
              </w:rPr>
              <w:t xml:space="preserve"> current setu</w:t>
            </w:r>
            <w:r w:rsidR="00934C18">
              <w:rPr>
                <w:lang w:val="en-US"/>
              </w:rPr>
              <w:t>p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CF0B0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NEW SETUP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934C18">
              <w:rPr>
                <w:lang w:val="en-US"/>
              </w:rPr>
              <w:t>ame of the new setup.</w:t>
            </w:r>
          </w:p>
        </w:tc>
      </w:tr>
      <w:tr w:rsidR="005F43F3" w:rsidRPr="00744738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CF0B0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SETUP TIME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934C18">
              <w:rPr>
                <w:lang w:val="en-US"/>
              </w:rPr>
              <w:t>etup time (constant distribution)</w:t>
            </w:r>
            <w:r w:rsidR="005F43F3">
              <w:rPr>
                <w:lang w:val="en-US"/>
              </w:rPr>
              <w:t xml:space="preserve">. </w:t>
            </w:r>
          </w:p>
        </w:tc>
      </w:tr>
      <w:tr w:rsidR="005F43F3" w:rsidRPr="003F2951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CF0B0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UNITS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934C18">
              <w:rPr>
                <w:lang w:val="en-US"/>
              </w:rPr>
              <w:t>ime units for setup time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DA2FA5">
        <w:trPr>
          <w:trHeight w:val="567"/>
        </w:trPr>
        <w:tc>
          <w:tcPr>
            <w:tcW w:w="2355" w:type="dxa"/>
            <w:vAlign w:val="center"/>
          </w:tcPr>
          <w:p w:rsidR="005F43F3" w:rsidRDefault="00155574" w:rsidP="00F738C2">
            <w:pPr>
              <w:jc w:val="center"/>
              <w:rPr>
                <w:lang w:val="en-US"/>
              </w:rPr>
            </w:pPr>
            <w:r w:rsidRPr="00155574">
              <w:rPr>
                <w:lang w:val="en-US"/>
              </w:rPr>
              <w:t>MINIMAL RUN LENGTH</w:t>
            </w:r>
          </w:p>
        </w:tc>
        <w:tc>
          <w:tcPr>
            <w:tcW w:w="6707" w:type="dxa"/>
            <w:vAlign w:val="center"/>
          </w:tcPr>
          <w:p w:rsidR="005F43F3" w:rsidRDefault="00BE74F7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34C18" w:rsidRPr="00A65297">
              <w:rPr>
                <w:lang w:val="en-US"/>
              </w:rPr>
              <w:t>i</w:t>
            </w:r>
            <w:r w:rsidR="00934C18">
              <w:rPr>
                <w:lang w:val="en-US"/>
              </w:rPr>
              <w:t>ni</w:t>
            </w:r>
            <w:r>
              <w:rPr>
                <w:lang w:val="en-US"/>
              </w:rPr>
              <w:t xml:space="preserve">mum number of processed lots </w:t>
            </w:r>
            <w:r w:rsidR="00934C18">
              <w:rPr>
                <w:lang w:val="en-US"/>
              </w:rPr>
              <w:t>required after a tool has changed its</w:t>
            </w:r>
            <w:r w:rsidR="00934C18" w:rsidRPr="00A65297">
              <w:rPr>
                <w:lang w:val="en-US"/>
              </w:rPr>
              <w:t xml:space="preserve"> setup</w:t>
            </w:r>
            <w:r w:rsidR="00D432EF">
              <w:rPr>
                <w:lang w:val="en-US"/>
              </w:rPr>
              <w:t xml:space="preserve"> (before a new setup), enforced by the</w:t>
            </w:r>
            <w:r w:rsidR="00934C18">
              <w:rPr>
                <w:lang w:val="en-US"/>
              </w:rPr>
              <w:t xml:space="preserve"> </w:t>
            </w:r>
            <w:proofErr w:type="spellStart"/>
            <w:r w:rsidR="00934C18">
              <w:rPr>
                <w:lang w:val="en-US"/>
              </w:rPr>
              <w:t>setupavoidance</w:t>
            </w:r>
            <w:proofErr w:type="spellEnd"/>
            <w:r w:rsidR="00934C18">
              <w:rPr>
                <w:lang w:val="en-US"/>
              </w:rPr>
              <w:t xml:space="preserve"> rule.</w:t>
            </w:r>
          </w:p>
        </w:tc>
      </w:tr>
    </w:tbl>
    <w:p w:rsidR="00D50287" w:rsidRPr="00D50287" w:rsidRDefault="00D50287" w:rsidP="005F43F3">
      <w:pPr>
        <w:pStyle w:val="berschrift2"/>
        <w:rPr>
          <w:b/>
          <w:color w:val="000000" w:themeColor="text1"/>
          <w:sz w:val="16"/>
          <w:szCs w:val="16"/>
          <w:lang w:val="en-US"/>
        </w:rPr>
      </w:pPr>
    </w:p>
    <w:p w:rsidR="005F43F3" w:rsidRPr="00140980" w:rsidRDefault="005F43F3" w:rsidP="005F43F3">
      <w:pPr>
        <w:pStyle w:val="berschrift2"/>
        <w:rPr>
          <w:b/>
          <w:color w:val="000000" w:themeColor="text1"/>
          <w:sz w:val="32"/>
          <w:lang w:val="en-US"/>
        </w:rPr>
      </w:pPr>
      <w:r w:rsidRPr="00140980">
        <w:rPr>
          <w:b/>
          <w:color w:val="000000" w:themeColor="text1"/>
          <w:sz w:val="32"/>
          <w:lang w:val="en-US"/>
        </w:rPr>
        <w:t>2.</w:t>
      </w:r>
      <w:r>
        <w:rPr>
          <w:b/>
          <w:color w:val="000000" w:themeColor="text1"/>
          <w:sz w:val="32"/>
          <w:lang w:val="en-US"/>
        </w:rPr>
        <w:t>7</w:t>
      </w:r>
      <w:r w:rsidRPr="00140980">
        <w:rPr>
          <w:b/>
          <w:color w:val="000000" w:themeColor="text1"/>
          <w:sz w:val="32"/>
          <w:lang w:val="en-US"/>
        </w:rPr>
        <w:t xml:space="preserve"> </w:t>
      </w:r>
      <w:r>
        <w:rPr>
          <w:b/>
          <w:color w:val="000000" w:themeColor="text1"/>
          <w:sz w:val="32"/>
          <w:lang w:val="en-US"/>
        </w:rPr>
        <w:t>Transport</w:t>
      </w:r>
    </w:p>
    <w:p w:rsidR="005F43F3" w:rsidRPr="00D50287" w:rsidRDefault="005F43F3" w:rsidP="005F43F3">
      <w:pPr>
        <w:spacing w:line="360" w:lineRule="auto"/>
        <w:rPr>
          <w:sz w:val="16"/>
          <w:szCs w:val="16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1"/>
        <w:gridCol w:w="6701"/>
      </w:tblGrid>
      <w:tr w:rsidR="005F43F3" w:rsidRPr="001A21EF" w:rsidTr="005F43F3">
        <w:trPr>
          <w:trHeight w:val="567"/>
        </w:trPr>
        <w:tc>
          <w:tcPr>
            <w:tcW w:w="2361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Column</w:t>
            </w:r>
          </w:p>
        </w:tc>
        <w:tc>
          <w:tcPr>
            <w:tcW w:w="6701" w:type="dxa"/>
            <w:vAlign w:val="center"/>
          </w:tcPr>
          <w:p w:rsidR="005F43F3" w:rsidRPr="00140980" w:rsidRDefault="005F43F3" w:rsidP="00F738C2">
            <w:pPr>
              <w:jc w:val="center"/>
              <w:rPr>
                <w:b/>
                <w:sz w:val="24"/>
                <w:lang w:val="en-US"/>
              </w:rPr>
            </w:pPr>
            <w:r w:rsidRPr="00140980">
              <w:rPr>
                <w:b/>
                <w:sz w:val="24"/>
                <w:lang w:val="en-US"/>
              </w:rPr>
              <w:t>Description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FROM LOCATION</w:t>
            </w:r>
          </w:p>
        </w:tc>
        <w:tc>
          <w:tcPr>
            <w:tcW w:w="6701" w:type="dxa"/>
            <w:vAlign w:val="center"/>
          </w:tcPr>
          <w:p w:rsidR="005F43F3" w:rsidRDefault="0059042B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Transport</w:t>
            </w:r>
            <w:r w:rsidR="00D432EF">
              <w:rPr>
                <w:lang w:val="en-US"/>
              </w:rPr>
              <w:t>ation</w:t>
            </w:r>
            <w:r>
              <w:rPr>
                <w:lang w:val="en-US"/>
              </w:rPr>
              <w:t xml:space="preserve"> starting point</w:t>
            </w:r>
            <w:r w:rsidR="005A10AC">
              <w:rPr>
                <w:lang w:val="en-US"/>
              </w:rPr>
              <w:t xml:space="preserve"> (location of the tool</w:t>
            </w:r>
            <w:r w:rsidR="00D432EF">
              <w:rPr>
                <w:lang w:val="en-US"/>
              </w:rPr>
              <w:t xml:space="preserve"> </w:t>
            </w:r>
            <w:r w:rsidR="005A10AC">
              <w:rPr>
                <w:lang w:val="en-US"/>
              </w:rPr>
              <w:t>group)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 LOCATION</w:t>
            </w:r>
          </w:p>
        </w:tc>
        <w:tc>
          <w:tcPr>
            <w:tcW w:w="6701" w:type="dxa"/>
            <w:vAlign w:val="center"/>
          </w:tcPr>
          <w:p w:rsidR="005F43F3" w:rsidRDefault="0059042B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Transport</w:t>
            </w:r>
            <w:r w:rsidR="00D432EF">
              <w:rPr>
                <w:lang w:val="en-US"/>
              </w:rPr>
              <w:t>ation</w:t>
            </w:r>
            <w:r>
              <w:rPr>
                <w:lang w:val="en-US"/>
              </w:rPr>
              <w:t xml:space="preserve"> ending point</w:t>
            </w:r>
            <w:r w:rsidR="005A10AC">
              <w:rPr>
                <w:lang w:val="en-US"/>
              </w:rPr>
              <w:t xml:space="preserve"> (location of the tool</w:t>
            </w:r>
            <w:r w:rsidR="00D432EF">
              <w:rPr>
                <w:lang w:val="en-US"/>
              </w:rPr>
              <w:t xml:space="preserve"> </w:t>
            </w:r>
            <w:r w:rsidR="005A10AC">
              <w:rPr>
                <w:lang w:val="en-US"/>
              </w:rPr>
              <w:t>group)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TRANSPORTTIME DISTRIBUTION</w:t>
            </w:r>
          </w:p>
        </w:tc>
        <w:tc>
          <w:tcPr>
            <w:tcW w:w="6701" w:type="dxa"/>
            <w:vAlign w:val="center"/>
          </w:tcPr>
          <w:p w:rsidR="005F43F3" w:rsidRDefault="00CF11A2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Probability d</w:t>
            </w:r>
            <w:r w:rsidR="0059042B">
              <w:rPr>
                <w:lang w:val="en-US"/>
              </w:rPr>
              <w:t>istribution of the transport time, here continuous uniform</w:t>
            </w:r>
            <w:r w:rsidR="005F43F3">
              <w:rPr>
                <w:lang w:val="en-US"/>
              </w:rPr>
              <w:t>.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MEAN</w:t>
            </w:r>
          </w:p>
        </w:tc>
        <w:tc>
          <w:tcPr>
            <w:tcW w:w="6701" w:type="dxa"/>
            <w:vAlign w:val="center"/>
          </w:tcPr>
          <w:p w:rsidR="005F43F3" w:rsidRDefault="0059042B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Value</w:t>
            </w:r>
            <w:r w:rsidR="00D432EF">
              <w:rPr>
                <w:lang w:val="en-US"/>
              </w:rPr>
              <w:t xml:space="preserve"> of the first parameter (</w:t>
            </w:r>
            <w:r w:rsidR="005F43F3">
              <w:rPr>
                <w:lang w:val="en-US"/>
              </w:rPr>
              <w:t>mean) of the distribution.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OFFSET</w:t>
            </w:r>
          </w:p>
        </w:tc>
        <w:tc>
          <w:tcPr>
            <w:tcW w:w="6701" w:type="dxa"/>
            <w:vAlign w:val="center"/>
          </w:tcPr>
          <w:p w:rsidR="005F43F3" w:rsidRDefault="0059042B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  <w:r w:rsidR="00D432EF">
              <w:rPr>
                <w:lang w:val="en-US"/>
              </w:rPr>
              <w:t>of the second parameter (</w:t>
            </w:r>
            <w:r w:rsidR="005F43F3">
              <w:rPr>
                <w:lang w:val="en-US"/>
              </w:rPr>
              <w:t>offset) of the distribution.</w:t>
            </w:r>
          </w:p>
        </w:tc>
      </w:tr>
      <w:tr w:rsidR="005F43F3" w:rsidRPr="003F2951" w:rsidTr="005F43F3">
        <w:trPr>
          <w:trHeight w:val="567"/>
        </w:trPr>
        <w:tc>
          <w:tcPr>
            <w:tcW w:w="2361" w:type="dxa"/>
            <w:vAlign w:val="center"/>
          </w:tcPr>
          <w:p w:rsidR="005F43F3" w:rsidRDefault="005F43F3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TT UNITS</w:t>
            </w:r>
          </w:p>
        </w:tc>
        <w:tc>
          <w:tcPr>
            <w:tcW w:w="6701" w:type="dxa"/>
            <w:vAlign w:val="center"/>
          </w:tcPr>
          <w:p w:rsidR="005F43F3" w:rsidRDefault="00D432EF" w:rsidP="00F738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</w:t>
            </w:r>
            <w:r w:rsidR="005F43F3">
              <w:rPr>
                <w:lang w:val="en-US"/>
              </w:rPr>
              <w:t xml:space="preserve">me units for </w:t>
            </w:r>
            <w:r w:rsidR="0059042B">
              <w:rPr>
                <w:lang w:val="en-US"/>
              </w:rPr>
              <w:t>transport</w:t>
            </w:r>
            <w:r>
              <w:rPr>
                <w:lang w:val="en-US"/>
              </w:rPr>
              <w:t>ation</w:t>
            </w:r>
            <w:r w:rsidR="0059042B">
              <w:rPr>
                <w:lang w:val="en-US"/>
              </w:rPr>
              <w:t xml:space="preserve"> time</w:t>
            </w:r>
            <w:r w:rsidR="005F43F3">
              <w:rPr>
                <w:lang w:val="en-US"/>
              </w:rPr>
              <w:t>.</w:t>
            </w:r>
          </w:p>
        </w:tc>
      </w:tr>
    </w:tbl>
    <w:p w:rsidR="005F43F3" w:rsidRPr="00E018E0" w:rsidRDefault="005F43F3" w:rsidP="00140980">
      <w:pPr>
        <w:spacing w:line="360" w:lineRule="auto"/>
        <w:rPr>
          <w:lang w:val="en-US"/>
        </w:rPr>
      </w:pPr>
    </w:p>
    <w:sectPr w:rsidR="005F43F3" w:rsidRPr="00E018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B1B1B"/>
    <w:multiLevelType w:val="hybridMultilevel"/>
    <w:tmpl w:val="A282CB3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46A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AE5"/>
    <w:rsid w:val="00075E28"/>
    <w:rsid w:val="000E0E1F"/>
    <w:rsid w:val="00140980"/>
    <w:rsid w:val="00155574"/>
    <w:rsid w:val="00167516"/>
    <w:rsid w:val="001A21EF"/>
    <w:rsid w:val="001A6E1B"/>
    <w:rsid w:val="001F20C3"/>
    <w:rsid w:val="002A1FDE"/>
    <w:rsid w:val="002A501E"/>
    <w:rsid w:val="002B0FCC"/>
    <w:rsid w:val="00312DC8"/>
    <w:rsid w:val="003765F9"/>
    <w:rsid w:val="003B042A"/>
    <w:rsid w:val="003F14E6"/>
    <w:rsid w:val="003F1ECE"/>
    <w:rsid w:val="003F2951"/>
    <w:rsid w:val="00425AE5"/>
    <w:rsid w:val="004530A2"/>
    <w:rsid w:val="00454187"/>
    <w:rsid w:val="004831F6"/>
    <w:rsid w:val="00486F1A"/>
    <w:rsid w:val="004B5FB3"/>
    <w:rsid w:val="004D1A17"/>
    <w:rsid w:val="004D34F0"/>
    <w:rsid w:val="004F0ADD"/>
    <w:rsid w:val="0053282D"/>
    <w:rsid w:val="00583359"/>
    <w:rsid w:val="0059042B"/>
    <w:rsid w:val="005A10AC"/>
    <w:rsid w:val="005C7B5D"/>
    <w:rsid w:val="005E2506"/>
    <w:rsid w:val="005F43F3"/>
    <w:rsid w:val="0069545C"/>
    <w:rsid w:val="00744738"/>
    <w:rsid w:val="00746B45"/>
    <w:rsid w:val="00755E9C"/>
    <w:rsid w:val="007C794C"/>
    <w:rsid w:val="007F5D8C"/>
    <w:rsid w:val="00815790"/>
    <w:rsid w:val="00830C07"/>
    <w:rsid w:val="008466F1"/>
    <w:rsid w:val="008D0E78"/>
    <w:rsid w:val="008F4BF7"/>
    <w:rsid w:val="00934C18"/>
    <w:rsid w:val="00940C8A"/>
    <w:rsid w:val="00947493"/>
    <w:rsid w:val="009A1E75"/>
    <w:rsid w:val="00A52082"/>
    <w:rsid w:val="00A64BC3"/>
    <w:rsid w:val="00AE1601"/>
    <w:rsid w:val="00AF1E84"/>
    <w:rsid w:val="00B0604C"/>
    <w:rsid w:val="00B11560"/>
    <w:rsid w:val="00B21CD8"/>
    <w:rsid w:val="00B26ADB"/>
    <w:rsid w:val="00B51287"/>
    <w:rsid w:val="00B76658"/>
    <w:rsid w:val="00BE74F7"/>
    <w:rsid w:val="00BF4C52"/>
    <w:rsid w:val="00C31EF9"/>
    <w:rsid w:val="00C71611"/>
    <w:rsid w:val="00C94DC2"/>
    <w:rsid w:val="00C964E1"/>
    <w:rsid w:val="00CA0907"/>
    <w:rsid w:val="00CF0B03"/>
    <w:rsid w:val="00CF11A2"/>
    <w:rsid w:val="00D414FB"/>
    <w:rsid w:val="00D432EF"/>
    <w:rsid w:val="00D50287"/>
    <w:rsid w:val="00DA2FA5"/>
    <w:rsid w:val="00DC69B2"/>
    <w:rsid w:val="00DD07EB"/>
    <w:rsid w:val="00DD695D"/>
    <w:rsid w:val="00E018E0"/>
    <w:rsid w:val="00E51C70"/>
    <w:rsid w:val="00E62E2E"/>
    <w:rsid w:val="00ED2A36"/>
    <w:rsid w:val="00F20999"/>
    <w:rsid w:val="00F51617"/>
    <w:rsid w:val="00FD1E3C"/>
    <w:rsid w:val="00FE4B36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02ADA"/>
  <w15:chartTrackingRefBased/>
  <w15:docId w15:val="{D5DDC704-6E6D-4C41-B48D-53B15AE6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25AE5"/>
    <w:pPr>
      <w:spacing w:after="160" w:line="259" w:lineRule="auto"/>
    </w:p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09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018E0"/>
    <w:pPr>
      <w:ind w:left="720"/>
      <w:contextualSpacing/>
    </w:pPr>
  </w:style>
  <w:style w:type="table" w:styleId="Tabellenraster">
    <w:name w:val="Table Grid"/>
    <w:basedOn w:val="NormaleTabelle"/>
    <w:uiPriority w:val="59"/>
    <w:rsid w:val="002A5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1409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FD205-7D97-4EED-BBD8-642D583B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1187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Kopp</dc:creator>
  <cp:keywords/>
  <dc:description/>
  <cp:lastModifiedBy>koppde@buerokommunikation.fernuni-hagen.de</cp:lastModifiedBy>
  <cp:revision>71</cp:revision>
  <cp:lastPrinted>2019-12-06T13:12:00Z</cp:lastPrinted>
  <dcterms:created xsi:type="dcterms:W3CDTF">2019-11-28T12:19:00Z</dcterms:created>
  <dcterms:modified xsi:type="dcterms:W3CDTF">2020-03-16T16:46:00Z</dcterms:modified>
</cp:coreProperties>
</file>