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9fc0f39a44f0a" /><Relationship Type="http://schemas.openxmlformats.org/package/2006/relationships/metadata/core-properties" Target="/package/services/metadata/core-properties/0cbe90538f7a44d985e3cd6e37d53449.psmdcp" Id="R1afd88e3866947e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20" w:after="0" w:line="240" w:lineRule="auto"/>
        <w:ind w:firstLine="1700"/>
        <w:jc w:val="both"/>
        <w:rPr>
          <w:sz w:val="21"/>
        </w:rPr>
      </w:pPr>
      <w:r>
        <w:drawing>
          <wp:inline distT="0" distB="0" distL="0" distR="0" wp14:editId="50D07946">
            <wp:extent cx="2044700" cy="2120900"/>
            <wp:effectExtent l="0" t="0" r="0" b="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New Bitmap Image.jpg"/>
                    <pic:cNvPicPr/>
                  </pic:nvPicPr>
                  <pic:blipFill>
                    <a:blip r:embed="R647ee6264ca045f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473" w:lineRule="auto"/>
        <w:ind w:firstLine="1600"/>
        <w:jc w:val="both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 xml:space="preserve">毕业实习工作记录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347" w:lineRule="auto"/>
        <w:ind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学生姓名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</w:t>
      </w:r>
      <w:r>
        <w:rPr>
          <w:rFonts w:hint="eastAsia" w:ascii="SimSun" w:hAnsi="SimSun" w:eastAsia="SimSun"/>
          <w:u w:val="single"/>
          <w:color w:val="000000"/>
          <w:sz w:val="33"/>
        </w:rPr>
        <w:t xml:space="preserve">王刚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     </w:t>
      </w:r>
    </w:p>
    <w:p>
      <w:pPr>
        <w:autoSpaceDE w:val="false"/>
        <w:autoSpaceDN w:val="false"/>
        <w:tabs>
          <w:tab w:val="left" w:leader="none" w:pos="920"/>
        </w:tabs>
        <w:spacing w:before="0" w:after="0" w:line="358" w:lineRule="auto"/>
        <w:ind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学</w:t>
      </w:r>
      <w:r>
        <w:rPr>
          <w:rFonts w:hint="eastAsia" w:ascii="Calibri" w:hAnsi="Calibri" w:eastAsia="Calibri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号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20222034114            </w:t>
      </w:r>
    </w:p>
    <w:p>
      <w:pPr>
        <w:autoSpaceDE w:val="false"/>
        <w:autoSpaceDN w:val="false"/>
        <w:wordWrap w:val="false"/>
        <w:spacing w:before="0" w:after="0" w:line="358" w:lineRule="auto"/>
        <w:ind w:firstLine="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指导教师</w:t>
      </w:r>
      <w:r>
        <w:rPr>
          <w:rFonts w:hint="eastAsia" w:ascii="Calibri" w:hAnsi="Calibri" w:eastAsia="Calibri"/>
          <w:u w:val="single"/>
          <w:color w:val="000000"/>
          <w:sz w:val="31"/>
        </w:rPr>
        <w:t xml:space="preserve">            </w:t>
      </w:r>
      <w:r>
        <w:rPr>
          <w:rFonts w:hint="eastAsia" w:ascii="SimSun" w:hAnsi="SimSun" w:eastAsia="SimSun"/>
          <w:u w:val="single"/>
          <w:color w:val="000000"/>
          <w:sz w:val="31"/>
        </w:rPr>
        <w:t xml:space="preserve">温伟强</w:t>
      </w:r>
      <w:r>
        <w:rPr>
          <w:rFonts w:hint="eastAsia" w:ascii="Calibri" w:hAnsi="Calibri" w:eastAsia="Calibri"/>
          <w:u w:val="single"/>
          <w:color w:val="000000"/>
          <w:sz w:val="31"/>
        </w:rPr>
        <w:t xml:space="preserve">                 </w:t>
      </w:r>
    </w:p>
    <w:p>
      <w:pPr>
        <w:autoSpaceDE w:val="false"/>
        <w:autoSpaceDN w:val="false"/>
        <w:wordWrap w:val="false"/>
        <w:tabs>
          <w:tab w:val="left" w:leader="none" w:pos="920"/>
        </w:tabs>
        <w:spacing w:before="0" w:after="0" w:line="347" w:lineRule="auto"/>
        <w:ind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系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名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</w:t>
      </w:r>
      <w:r>
        <w:rPr>
          <w:rFonts w:hint="eastAsia" w:ascii="SimSun" w:hAnsi="SimSun" w:eastAsia="SimSun"/>
          <w:u w:val="single"/>
          <w:color w:val="000000"/>
          <w:sz w:val="33"/>
        </w:rPr>
        <w:t xml:space="preserve">信息工程学院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</w:t>
      </w:r>
    </w:p>
    <w:p>
      <w:pPr>
        <w:autoSpaceDE w:val="false"/>
        <w:autoSpaceDN w:val="false"/>
        <w:wordWrap w:val="false"/>
        <w:tabs>
          <w:tab w:val="left" w:leader="none" w:pos="920"/>
        </w:tabs>
        <w:spacing w:before="0" w:after="0" w:line="358" w:lineRule="auto"/>
        <w:ind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专</w:t>
      </w:r>
      <w:r>
        <w:rPr>
          <w:rFonts w:hint="eastAsia" w:ascii="SimSun" w:hAnsi="SimSun" w:eastAsia="SimSun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业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</w:t>
      </w:r>
      <w:r>
        <w:rPr>
          <w:rFonts w:hint="eastAsia" w:ascii="SimSun" w:hAnsi="SimSun" w:eastAsia="SimSun"/>
          <w:u w:val="single"/>
          <w:color w:val="000000"/>
          <w:sz w:val="33"/>
        </w:rPr>
        <w:t xml:space="preserve">网络工程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  </w:t>
      </w:r>
    </w:p>
    <w:p>
      <w:pPr>
        <w:autoSpaceDE w:val="false"/>
        <w:autoSpaceDN w:val="false"/>
        <w:tabs>
          <w:tab w:val="left" w:leader="none" w:pos="920"/>
        </w:tabs>
        <w:spacing w:before="0" w:after="0" w:line="336" w:lineRule="auto"/>
        <w:ind w:firstLine="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班</w:t>
      </w:r>
      <w:r>
        <w:rPr>
          <w:rFonts w:hint="eastAsia" w:ascii="Calibri" w:hAnsi="Calibri" w:eastAsia="Calibri"/>
          <w:color w:val="000000"/>
          <w:sz w:val="33"/>
        </w:rPr>
        <w:tab/>
      </w:r>
      <w:r>
        <w:rPr>
          <w:rFonts w:hint="eastAsia" w:ascii="SimSun" w:hAnsi="SimSun" w:eastAsia="SimSun"/>
          <w:color w:val="000000"/>
          <w:sz w:val="33"/>
        </w:rPr>
        <w:t xml:space="preserve">级</w:t>
      </w:r>
      <w:r>
        <w:rPr>
          <w:rFonts w:hint="eastAsia" w:ascii="Calibri" w:hAnsi="Calibri" w:eastAsia="Calibri"/>
          <w:u w:val="single"/>
          <w:color w:val="000000"/>
          <w:sz w:val="33"/>
        </w:rPr>
        <w:t xml:space="preserve">            2220341               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69" w:lineRule="auto"/>
        <w:ind w:firstLine="2760"/>
        <w:jc w:val="both"/>
        <w:rPr>
          <w:sz w:val="33"/>
        </w:rPr>
        <w:sectPr>
          <w:type w:val="continuous"/>
          <w:pgSz w:w="11900" w:h="16820" w:orient="portrait"/>
          <w:pgMar w:top="1680" w:right="2400" w:bottom="1920" w:left="2400" w:header="840" w:footer="960"/>
          <w:cols w:equalWidth="true" w:num="1"/>
        </w:sectPr>
      </w:pPr>
      <w:r>
        <w:rPr>
          <w:rFonts w:hint="eastAsia" w:ascii="SimSun" w:hAnsi="SimSun" w:eastAsia="SimSun"/>
          <w:color w:val="000000"/>
          <w:sz w:val="33"/>
        </w:rPr>
        <w:t xml:space="preserve">教务处制</w:t>
      </w:r>
    </w:p>
    <w:p>
      <w:pPr>
        <w:autoSpaceDE w:val="false"/>
        <w:autoSpaceDN w:val="false"/>
        <w:wordWrap w:val="false"/>
        <w:spacing w:before="0" w:after="0" w:line="243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本科生毕业实习守则</w:t>
      </w:r>
    </w:p>
    <w:p>
      <w:pPr>
        <w:autoSpaceDE w:val="false"/>
        <w:autoSpaceDN w:val="false"/>
        <w:wordWrap w:val="false"/>
        <w:spacing w:before="0" w:after="0" w:line="330" w:lineRule="auto"/>
        <w:ind w:right="80" w:firstLine="500"/>
        <w:jc w:val="both"/>
        <w:rPr>
          <w:sz w:val="25"/>
        </w:rPr>
      </w:pPr>
      <w:r>
        <w:rPr>
          <w:rFonts w:hint="eastAsia" w:ascii="SimSun" w:hAnsi="SimSun" w:eastAsia="SimSun"/>
          <w:color w:val="000000"/>
          <w:sz w:val="25"/>
        </w:rPr>
        <w:t xml:space="preserve">毕业实习是理论联系实际，使学生获得专业知识和管理知识，巩固所学理论知识，</w:t>
      </w:r>
      <w:r>
        <w:rPr>
          <w:rFonts w:hint="eastAsia" w:ascii="SimSun" w:hAnsi="SimSun" w:eastAsia="SimSun"/>
          <w:color w:val="000000"/>
          <w:sz w:val="25"/>
        </w:rPr>
        <w:t xml:space="preserve">培养独立工作能力，增强团队意识和劳动观念的重要的实践性教学环节。为使实习工</w:t>
      </w:r>
      <w:r>
        <w:rPr>
          <w:rFonts w:hint="eastAsia" w:ascii="SimSun" w:hAnsi="SimSun" w:eastAsia="SimSun"/>
          <w:color w:val="000000"/>
          <w:sz w:val="25"/>
        </w:rPr>
        <w:t xml:space="preserve">作顺利进行，学生必须遵循如下规定：</w:t>
      </w:r>
    </w:p>
    <w:p>
      <w:pPr>
        <w:autoSpaceDE w:val="false"/>
        <w:autoSpaceDN w:val="false"/>
        <w:wordWrap w:val="false"/>
        <w:spacing w:before="0" w:after="0" w:line="355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1</w:t>
      </w:r>
      <w:r>
        <w:rPr>
          <w:rFonts w:hint="eastAsia" w:ascii="SimSun" w:hAnsi="SimSun" w:eastAsia="SimSun"/>
          <w:color w:val="000000"/>
          <w:sz w:val="25"/>
        </w:rPr>
        <w:t xml:space="preserve">．毕业实习是整个人才培养方案中最后的重要环节，学生应思想上重视、认真对待，</w:t>
      </w:r>
      <w:r>
        <w:rPr>
          <w:rFonts w:hint="eastAsia" w:ascii="SimSun" w:hAnsi="SimSun" w:eastAsia="SimSun"/>
          <w:color w:val="000000"/>
          <w:sz w:val="25"/>
        </w:rPr>
        <w:t xml:space="preserve">积极主动联系和落实实习单位。</w:t>
      </w:r>
    </w:p>
    <w:p>
      <w:pPr>
        <w:autoSpaceDE w:val="false"/>
        <w:autoSpaceDN w:val="false"/>
        <w:wordWrap w:val="false"/>
        <w:spacing w:before="0" w:after="0" w:line="358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2</w:t>
      </w:r>
      <w:r>
        <w:rPr>
          <w:rFonts w:hint="eastAsia" w:ascii="SimSun" w:hAnsi="SimSun" w:eastAsia="SimSun"/>
          <w:color w:val="000000"/>
          <w:sz w:val="25"/>
        </w:rPr>
        <w:t xml:space="preserve">．在实习期间，要特别注意安全，学生应严格遵守安全操作规程，注意爱护保养机</w:t>
      </w:r>
      <w:r>
        <w:rPr>
          <w:rFonts w:hint="eastAsia" w:ascii="SimSun" w:hAnsi="SimSun" w:eastAsia="SimSun"/>
          <w:color w:val="000000"/>
          <w:sz w:val="25"/>
        </w:rPr>
        <w:t xml:space="preserve">器设备，未经许可不得擅自操作机器设备。在实习期间，学生因违反实习纪律和安全</w:t>
      </w:r>
      <w:r>
        <w:rPr>
          <w:rFonts w:hint="eastAsia" w:ascii="SimSun" w:hAnsi="SimSun" w:eastAsia="SimSun"/>
          <w:color w:val="000000"/>
          <w:sz w:val="25"/>
        </w:rPr>
        <w:t xml:space="preserve">规则造成自身伤害由学生本人负责，造成他人伤害或国家的经济损失，由学生本人及</w:t>
      </w:r>
      <w:r>
        <w:rPr>
          <w:rFonts w:hint="eastAsia" w:ascii="SimSun" w:hAnsi="SimSun" w:eastAsia="SimSun"/>
          <w:color w:val="000000"/>
          <w:sz w:val="25"/>
        </w:rPr>
        <w:t xml:space="preserve">家长承担经济和法律责任。</w:t>
      </w:r>
    </w:p>
    <w:p>
      <w:pPr>
        <w:autoSpaceDE w:val="false"/>
        <w:autoSpaceDN w:val="false"/>
        <w:wordWrap w:val="false"/>
        <w:spacing w:before="0" w:after="0" w:line="347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．遵守实习单位的规章制度，严守实习单位的机密，严格执行实习单位的上下班制</w:t>
      </w:r>
      <w:r>
        <w:rPr>
          <w:rFonts w:hint="eastAsia" w:ascii="SimSun" w:hAnsi="SimSun" w:eastAsia="SimSun"/>
          <w:color w:val="000000"/>
          <w:sz w:val="25"/>
        </w:rPr>
        <w:t xml:space="preserve">度和考勤制度。</w:t>
      </w:r>
    </w:p>
    <w:p>
      <w:pPr>
        <w:autoSpaceDE w:val="false"/>
        <w:autoSpaceDN w:val="false"/>
        <w:wordWrap w:val="false"/>
        <w:spacing w:before="0" w:after="0" w:line="355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4</w:t>
      </w:r>
      <w:r>
        <w:rPr>
          <w:rFonts w:hint="eastAsia" w:ascii="SimSun" w:hAnsi="SimSun" w:eastAsia="SimSun"/>
          <w:color w:val="000000"/>
          <w:sz w:val="25"/>
        </w:rPr>
        <w:t xml:space="preserve">．学生因病或有重要事情必须事先向实习单位办理请假手续。请假</w:t>
      </w:r>
      <w:r>
        <w:rPr>
          <w:rFonts w:hint="eastAsia" w:ascii="Calibri" w:hAnsi="Calibri" w:eastAsia="Calibri"/>
          <w:color w:val="000000"/>
          <w:sz w:val="25"/>
        </w:rPr>
        <w:t xml:space="preserve">2</w:t>
      </w:r>
      <w:r>
        <w:rPr>
          <w:rFonts w:hint="eastAsia" w:ascii="SimSun" w:hAnsi="SimSun" w:eastAsia="SimSun"/>
          <w:color w:val="000000"/>
          <w:sz w:val="25"/>
        </w:rPr>
        <w:t xml:space="preserve">天以内需经指</w:t>
      </w:r>
      <w:r>
        <w:rPr>
          <w:rFonts w:hint="eastAsia" w:ascii="SimSun" w:hAnsi="SimSun" w:eastAsia="SimSun"/>
          <w:color w:val="000000"/>
          <w:sz w:val="25"/>
        </w:rPr>
        <w:t xml:space="preserve">导教师批准，请假</w:t>
      </w: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天及</w:t>
      </w:r>
      <w:r>
        <w:rPr>
          <w:rFonts w:hint="eastAsia" w:ascii="Calibri" w:hAnsi="Calibri" w:eastAsia="Calibri"/>
          <w:color w:val="000000"/>
          <w:sz w:val="25"/>
        </w:rPr>
        <w:t xml:space="preserve">3</w:t>
      </w:r>
      <w:r>
        <w:rPr>
          <w:rFonts w:hint="eastAsia" w:ascii="SimSun" w:hAnsi="SimSun" w:eastAsia="SimSun"/>
          <w:color w:val="000000"/>
          <w:sz w:val="25"/>
        </w:rPr>
        <w:t xml:space="preserve">天以上者须经学生所在学院／系领导批准。旷工累计达</w:t>
      </w:r>
      <w:r>
        <w:rPr>
          <w:rFonts w:hint="eastAsia" w:ascii="Calibri" w:hAnsi="Calibri" w:eastAsia="Calibri"/>
          <w:color w:val="000000"/>
          <w:sz w:val="25"/>
        </w:rPr>
        <w:t xml:space="preserve">5</w:t>
      </w:r>
      <w:r>
        <w:rPr>
          <w:rFonts w:hint="eastAsia" w:ascii="SimSun" w:hAnsi="SimSun" w:eastAsia="SimSun"/>
          <w:color w:val="000000"/>
          <w:sz w:val="25"/>
        </w:rPr>
        <w:t xml:space="preserve">天</w:t>
      </w:r>
      <w:r>
        <w:rPr>
          <w:rFonts w:hint="eastAsia" w:ascii="SimSun" w:hAnsi="SimSun" w:eastAsia="SimSun"/>
          <w:color w:val="000000"/>
          <w:sz w:val="25"/>
        </w:rPr>
        <w:t xml:space="preserve">或请假累计时间超过实习时间三分之一以上者，实习成绩将为不及格。</w:t>
      </w:r>
    </w:p>
    <w:p>
      <w:pPr>
        <w:autoSpaceDE w:val="false"/>
        <w:autoSpaceDN w:val="false"/>
        <w:wordWrap w:val="false"/>
        <w:spacing w:before="0" w:after="0" w:line="236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5</w:t>
      </w:r>
      <w:r>
        <w:rPr>
          <w:rFonts w:hint="eastAsia" w:ascii="SimSun" w:hAnsi="SimSun" w:eastAsia="SimSun"/>
          <w:color w:val="000000"/>
          <w:sz w:val="25"/>
        </w:rPr>
        <w:t xml:space="preserve">．学生应听从实习单位的安排，坚守自己工作岗位，认真完成所担负的工作任务。</w:t>
      </w:r>
      <w:r>
        <w:rPr>
          <w:rFonts w:hint="eastAsia" w:ascii="SimSun" w:hAnsi="SimSun" w:eastAsia="SimSun"/>
          <w:color w:val="000000"/>
          <w:sz w:val="25"/>
        </w:rPr>
        <w:t xml:space="preserve">虚心听从实习单位指导教师的指导。按照实习计划的要求全面完成学习任务。</w:t>
      </w:r>
    </w:p>
    <w:p>
      <w:pPr>
        <w:autoSpaceDE w:val="false"/>
        <w:autoSpaceDN w:val="false"/>
        <w:wordWrap w:val="false"/>
        <w:spacing w:before="0" w:after="0" w:line="399" w:lineRule="auto"/>
        <w:ind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6</w:t>
      </w:r>
      <w:r>
        <w:rPr>
          <w:rFonts w:hint="eastAsia" w:ascii="SimSun" w:hAnsi="SimSun" w:eastAsia="SimSun"/>
          <w:color w:val="000000"/>
          <w:sz w:val="25"/>
        </w:rPr>
        <w:t xml:space="preserve">．在实习中遇到问题可向校内或实习单位的指导教师反映，请求指导。</w:t>
      </w:r>
    </w:p>
    <w:p>
      <w:pPr>
        <w:autoSpaceDE w:val="false"/>
        <w:autoSpaceDN w:val="false"/>
        <w:wordWrap w:val="false"/>
        <w:spacing w:before="0" w:after="0" w:line="344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7</w:t>
      </w:r>
      <w:r>
        <w:rPr>
          <w:rFonts w:hint="eastAsia" w:ascii="SimSun" w:hAnsi="SimSun" w:eastAsia="SimSun"/>
          <w:color w:val="000000"/>
          <w:sz w:val="25"/>
        </w:rPr>
        <w:t xml:space="preserve">．学生应在实习单位认真实践，努力学习，并将每天实习观察的结果收集整理，认</w:t>
      </w:r>
      <w:r>
        <w:rPr>
          <w:rFonts w:hint="eastAsia" w:ascii="SimSun" w:hAnsi="SimSun" w:eastAsia="SimSun"/>
          <w:color w:val="000000"/>
          <w:sz w:val="25"/>
        </w:rPr>
        <w:t xml:space="preserve">真记入实习日记。对实习中涉及到的保密内容，应遵守保密制度，严守机密，防止泄</w:t>
      </w:r>
      <w:r>
        <w:rPr>
          <w:rFonts w:hint="eastAsia" w:ascii="SimSun" w:hAnsi="SimSun" w:eastAsia="SimSun"/>
          <w:color w:val="000000"/>
          <w:sz w:val="25"/>
        </w:rPr>
        <w:t xml:space="preserve">漏。在实习结束后，必须提交书面的实习小结，并由实习单位进行实习鉴定。缺少实</w:t>
      </w:r>
      <w:r>
        <w:rPr>
          <w:rFonts w:hint="eastAsia" w:ascii="SimSun" w:hAnsi="SimSun" w:eastAsia="SimSun"/>
          <w:color w:val="000000"/>
          <w:sz w:val="25"/>
        </w:rPr>
        <w:t xml:space="preserve">习日记、实习鉴定或内容伪造、弄虚作假者，实习成绩为不及格。</w:t>
      </w:r>
    </w:p>
    <w:p>
      <w:pPr>
        <w:autoSpaceDE w:val="false"/>
        <w:autoSpaceDN w:val="false"/>
        <w:wordWrap w:val="false"/>
        <w:spacing w:before="0" w:after="0" w:line="355" w:lineRule="auto"/>
        <w:ind w:right="80" w:firstLine="50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8</w:t>
      </w:r>
      <w:r>
        <w:rPr>
          <w:rFonts w:hint="eastAsia" w:ascii="SimSun" w:hAnsi="SimSun" w:eastAsia="SimSun"/>
          <w:color w:val="000000"/>
          <w:sz w:val="25"/>
        </w:rPr>
        <w:t xml:space="preserve">．学生在实习期间原则上不得变更实习单位。如确有特殊情况的，需学生申请，经</w:t>
      </w:r>
      <w:r>
        <w:rPr>
          <w:rFonts w:hint="eastAsia" w:ascii="SimSun" w:hAnsi="SimSun" w:eastAsia="SimSun"/>
          <w:color w:val="000000"/>
          <w:sz w:val="25"/>
        </w:rPr>
        <w:t xml:space="preserve">学院领导批准后方可变更并继续毕业实习工作。未经学院审批，私自更换实习单位的，</w:t>
      </w:r>
      <w:r>
        <w:rPr>
          <w:rFonts w:hint="eastAsia" w:ascii="SimSun" w:hAnsi="SimSun" w:eastAsia="SimSun"/>
          <w:color w:val="000000"/>
          <w:sz w:val="25"/>
        </w:rPr>
        <w:t xml:space="preserve">实习成绩为不及格。</w:t>
      </w:r>
    </w:p>
    <w:p>
      <w:pPr>
        <w:autoSpaceDE w:val="false"/>
        <w:autoSpaceDN w:val="false"/>
        <w:wordWrap w:val="false"/>
        <w:spacing w:before="0" w:after="0" w:line="355" w:lineRule="auto"/>
        <w:ind w:right="80" w:firstLine="500"/>
        <w:jc w:val="both"/>
        <w:rPr>
          <w:sz w:val="25"/>
        </w:rPr>
        <w:sectPr>
          <w:type w:val="continuous"/>
          <w:pgSz w:w="11900" w:h="17440" w:orient="portrait"/>
          <w:pgMar w:top="1440" w:right="1440" w:bottom="2640" w:left="1440" w:header="720" w:footer="1320"/>
          <w:cols w:equalWidth="true" w:num="1"/>
        </w:sectPr>
      </w:pPr>
      <w:r>
        <w:rPr>
          <w:rFonts w:hint="eastAsia" w:ascii="Calibri" w:hAnsi="Calibri" w:eastAsia="Calibri"/>
          <w:color w:val="000000"/>
          <w:sz w:val="25"/>
        </w:rPr>
        <w:t xml:space="preserve">9</w:t>
      </w:r>
      <w:r>
        <w:rPr>
          <w:rFonts w:hint="eastAsia" w:ascii="SimSun" w:hAnsi="SimSun" w:eastAsia="SimSun"/>
          <w:color w:val="000000"/>
          <w:sz w:val="25"/>
        </w:rPr>
        <w:t xml:space="preserve">．学生在实习过程中，要虚心向实习单位职工学习。热爱劳动，爱护公物。在完成</w:t>
      </w:r>
      <w:r>
        <w:rPr>
          <w:rFonts w:hint="eastAsia" w:ascii="SimSun" w:hAnsi="SimSun" w:eastAsia="SimSun"/>
          <w:color w:val="000000"/>
          <w:sz w:val="25"/>
        </w:rPr>
        <w:t xml:space="preserve">实习任务情况下，可主动协助实习单位做一些力所能及的公益劳动，营造与实习单位</w:t>
      </w:r>
      <w:r>
        <w:rPr>
          <w:rFonts w:hint="eastAsia" w:ascii="SimSun" w:hAnsi="SimSun" w:eastAsia="SimSun"/>
          <w:color w:val="000000"/>
          <w:sz w:val="25"/>
        </w:rPr>
        <w:t xml:space="preserve">和住宿单位及兄弟院校师生良好的关系。</w:t>
      </w:r>
    </w:p>
    <w:p>
      <w:pPr>
        <w:autoSpaceDE w:val="false"/>
        <w:autoSpaceDN w:val="false"/>
        <w:wordWrap w:val="false"/>
        <w:spacing w:before="0" w:after="0" w:line="308" w:lineRule="auto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40"/>
      </w:tblGrid>
      <w:tr w:rsidR="00A23914" w:rsidTr="00A23914">
        <w:trPr>
          <w:trHeight w:val="60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71" w:after="0" w:line="239" w:lineRule="auto"/>
              <w:ind/>
              <w:jc w:val="center"/>
              <w:rPr>
                <w:sz w:val="30"/>
              </w:rPr>
            </w:pPr>
            <w:r>
              <w:rPr>
                <w:rFonts w:hint="eastAsia" w:ascii="SimSun" w:hAnsi="SimSun" w:eastAsia="SimSun"/>
                <w:color w:val="000000"/>
                <w:sz w:val="30"/>
              </w:rPr>
              <w:t xml:space="preserve">本科毕业实习工作大纲</w:t>
            </w:r>
          </w:p>
        </w:tc>
      </w:tr>
      <w:tr w:rsidR="00A23914" w:rsidTr="00A23914">
        <w:trPr>
          <w:trHeight w:val="1330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说明：此表内容由“校内指导教师”与“实习单位指导教师”根据学生的实习岗位情况共同完成。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81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一、毕业实习工作的目的</w:t>
            </w:r>
          </w:p>
          <w:p>
            <w:pPr>
              <w:autoSpaceDE w:val="false"/>
              <w:autoSpaceDN w:val="false"/>
              <w:wordWrap w:val="false"/>
              <w:spacing w:before="120" w:after="0" w:line="239" w:lineRule="auto"/>
              <w:ind w:left="120" w:right="60" w:firstLine="4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毕业实习是学生从校园迈向社会的重要过渡阶段。本次实习旨在将课堂理论知识与岗位实际工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作有机结合，巩固专业知识，提升专业实操能力，锻炼独立分析和解决实际工作问题的能力。同时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深入了解行业发展现状与企业运营模式，熟悉职场工作流程，培养良好职业素养与团队协作能力。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帮助自身认清能力短板与优势，明确职业发展方向，树立正确就业观。积累实战工作经验，拓宽行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业视野，积累行业人脉，全面提升综合素养与就业竞争力，为顺利步入职场、开启职业生涯筑牢基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础。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81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二、毕业实习工作的内容及任务</w:t>
            </w:r>
          </w:p>
          <w:p>
            <w:pPr>
              <w:autoSpaceDE w:val="false"/>
              <w:autoSpaceDN w:val="false"/>
              <w:wordWrap w:val="false"/>
              <w:spacing w:before="57" w:after="0" w:line="239" w:lineRule="auto"/>
              <w:ind w:left="120" w:right="60" w:firstLine="4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实习期间严格遵守实习单位各项规章制度，自觉服从岗位工作安排，认真按时完成分配的各项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工作任务。熟悉所在岗位的业务流程、操作规范与工作标准，虚心向单位领导和同事请教，学习岗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位专业技能与实战工作经验。主动参与企业日常业务及相关项目工作，灵活运用专业理论知识处理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实际工作问题，不断提升业务处理能力与工作执行力。坚持撰写实习日志，记录日常工作内容、实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习感悟及问题处理方法，做好自我复盘总结。主动与同事沟通配合，积极参与团队协作，妥善处理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职场人际关系，快速融入工作集体，全面锻炼综合职场能力。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61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三、毕业实习进程安排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（一）第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-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周：实习准备阶段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周：明确实习目标，结合自身专业与职业规划，通过校园双选会、网络招聘平台等渠道筛选合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适的实习单位，精心准备简历并积极投递，按时参加面试，主动与意向单位沟通实习相关事宜。</w:t>
            </w:r>
          </w:p>
          <w:p>
            <w:pPr>
              <w:autoSpaceDE w:val="false"/>
              <w:autoSpaceDN w:val="false"/>
              <w:wordWrap w:val="false"/>
              <w:spacing w:before="54" w:after="0" w:line="239" w:lineRule="auto"/>
              <w:ind w:left="120" w:right="6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周：确定实习单位后，签订正式实习协议，全面了解实习单位的企业文化、组织架构及业务范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围，准备实习所需的个人材料与物品，按时完成学校要求的实习备案、指导老师对接等前置手续，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为正式实习做好充分准备。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（二）第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-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周：实习工作阶段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周：进入实习单位，熟悉单位规章制度、业务流程及实习岗位的工作内容，在同事指导下开展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基础性工作，快速适应工作环境。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20" w:right="6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周：逐步适应职场节奏，尝试独立承担简单工作任务，主动参与企业相关项目，运用课堂所学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知识解决基础工作问题，定期与学校指导老师沟通，汇报实习进展及遇到的困难并寻求指导。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-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周：深入参与岗位核心业务工作，不断提升工作效率与专业能力，对前期实习工作进行阶段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性总结，根据领导和同事的反馈调整工作方法，查漏补缺，为实习总结做好铺垫。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（三）第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7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周：实习总结阶段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20" w:right="10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7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周：全面整理实习期间的工作成果、实习日志等相关资料，认真撰写实习报告，系统回顾实习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过程中的收获与不足，总结实践经验与教训。</w:t>
            </w:r>
          </w:p>
        </w:tc>
      </w:tr>
    </w:tbl>
    <w:p>
      <w:pPr>
        <w:spacing w:line="1" w:lineRule="exact"/>
        <w:sectPr>
          <w:type w:val="continuous"/>
          <w:pgSz w:w="11900" w:h="17100" w:orient="portrait"/>
          <w:pgMar w:top="1200" w:right="1200" w:bottom="1680" w:left="1200" w:header="600" w:footer="84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8"/>
        </w:rPr>
        <w:rPr>
          <w:rFonts w:hint="eastAsia" w:ascii="SimSun" w:hAnsi="SimSun" w:eastAsia="SimSun"/>
          <w:color w:val="000000"/>
          <w:sz w:val="8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40"/>
        <w:gridCol w:w="7020"/>
      </w:tblGrid>
      <w:tr w:rsidR="00A23914" w:rsidTr="00A23914">
        <w:trPr>
          <w:trHeight w:val="640"/>
        </w:trPr>
        <w:tc>
          <w:tcPr>
            <w:gridSpan w:val="2"/>
            <w:tcW w:w="9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实习单位情况</w:t>
            </w:r>
          </w:p>
        </w:tc>
      </w:tr>
      <w:tr w:rsidR="00A23914" w:rsidTr="00A23914">
        <w:trPr>
          <w:trHeight w:val="70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单位名称</w:t>
            </w:r>
          </w:p>
        </w:tc>
        <w:tc>
          <w:tcPr>
            <w:tcW w:w="7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厦门雾里红电子商务有限公司</w:t>
            </w:r>
          </w:p>
        </w:tc>
      </w:tr>
      <w:tr w:rsidR="00A23914" w:rsidTr="00A23914">
        <w:trPr>
          <w:trHeight w:val="64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单位地址</w:t>
            </w:r>
          </w:p>
        </w:tc>
        <w:tc>
          <w:tcPr>
            <w:tcW w:w="7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福建省厦门市翔安区火炬电力电器产业园二期</w:t>
            </w:r>
          </w:p>
        </w:tc>
      </w:tr>
      <w:tr w:rsidR="00A23914" w:rsidTr="00A23914">
        <w:trPr>
          <w:trHeight w:val="64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单位指导教师</w:t>
            </w:r>
          </w:p>
        </w:tc>
        <w:tc>
          <w:tcPr>
            <w:tcW w:w="7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温伟强</w:t>
            </w:r>
          </w:p>
        </w:tc>
      </w:tr>
      <w:tr w:rsidR="00A23914" w:rsidTr="00A23914">
        <w:trPr>
          <w:trHeight w:val="640"/>
        </w:trPr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单位联系电话</w:t>
            </w:r>
          </w:p>
        </w:tc>
        <w:tc>
          <w:tcPr>
            <w:tcW w:w="7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18018569614</w:t>
            </w:r>
          </w:p>
        </w:tc>
      </w:tr>
      <w:tr w:rsidR="00A23914" w:rsidTr="00A23914">
        <w:trPr>
          <w:trHeight w:val="10840"/>
        </w:trPr>
        <w:tc>
          <w:tcPr>
            <w:gridSpan w:val="2"/>
            <w:tcW w:w="9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01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实习单位简介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1" w:after="0" w:line="239" w:lineRule="auto"/>
              <w:ind w:left="100" w:right="80" w:firstLine="4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厦门雾里红电子商务有限公司诞生于对二次元文化的纯粹热爱，是一家专注于正版动漫键盘周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边、抱枕、模型手办、游戏衍生品及原创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IP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产品的垂直电子商务企业。公司以“汇聚所爱，链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接次元”为核心理念，不仅是二次元商品的创造者，更是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文化的传播者与社群的构建者，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愿景成为中国年轻一代最信赖与喜爱的二次元消费品牌，打破次元壁，让每一位用户都能找到属于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自己的热爱与感动。</w:t>
            </w:r>
          </w:p>
          <w:p>
            <w:pPr>
              <w:autoSpaceDE w:val="false"/>
              <w:autoSpaceDN w:val="false"/>
              <w:wordWrap w:val="false"/>
              <w:spacing w:before="68" w:after="0" w:line="239" w:lineRule="auto"/>
              <w:ind w:left="100" w:right="60" w:firstLine="4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公司核心业务涵盖三大板块：一是动漫周边衍生品开发，为用户提供二次元游戏周边、动漫抱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枕、机械键盘、定制键帽、手办摆件、等身娃娃等丰富产品；二是原创设计与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IP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合作，联合优秀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画师、设计师及独立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IP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推出独家限定、充满创意的原创商品，为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圈子注入新鲜血液；三是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社群与体验服务，通过线上社区、粉丝社群及线下漫展、面基、新品评测等活动，将用户的购物行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为延伸为文化认同与社交体验。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公司团队以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95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后、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00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后为主，氛围轻松高效，重视员工成长与文化建设，提供健康早餐、</w:t>
            </w:r>
          </w:p>
          <w:p>
            <w:pPr>
              <w:autoSpaceDE w:val="false"/>
              <w:autoSpaceDN w:val="false"/>
              <w:wordWrap w:val="false"/>
              <w:spacing w:before="70" w:after="0" w:line="239" w:lineRule="auto"/>
              <w:ind w:left="100" w:right="8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下午茶、健身休闲区等完善福利，同时为员工提供清晰的职业晋升通道。为优化用户服务体验、提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升客服响应效率，公司正推进智能客服系统的数字化建设。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公司秉持“热爱、诚信、创新、共融”的价值观，以“让优质正版二次元产品触手可及，</w:t>
            </w:r>
          </w:p>
          <w:p>
            <w:pPr>
              <w:autoSpaceDE w:val="false"/>
              <w:autoSpaceDN w:val="false"/>
              <w:wordWrap w:val="false"/>
              <w:spacing w:before="70" w:after="0" w:line="239" w:lineRule="auto"/>
              <w:ind w:left="100" w:right="80" w:firstLine="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赋能并繁荣中国二次元文化生态”为使命，致力于打造包容活跃的二次元消费生态，也为实习生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提供了贴合业务场景的技术实践平台与成长机会。</w:t>
            </w:r>
          </w:p>
        </w:tc>
      </w:tr>
    </w:tbl>
    <w:p>
      <w:pPr>
        <w:spacing w:line="1" w:lineRule="exact"/>
        <w:sectPr>
          <w:type w:val="continuous"/>
          <w:pgSz w:w="11900" w:h="17580" w:orient="portrait"/>
          <w:pgMar w:top="1200" w:right="1200" w:bottom="1920" w:left="1200" w:header="600" w:footer="96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04" w:lineRule="auto"/>
        <w:ind/>
        <w:jc w:val="center"/>
        <w:rPr>
          <w:sz w:val="38"/>
        </w:rPr>
      </w:pPr>
      <w:r>
        <w:rPr>
          <w:rFonts w:hint="eastAsia" w:ascii="SimSun" w:hAnsi="SimSun" w:eastAsia="SimSun"/>
          <w:b/>
          <w:color w:val="000000"/>
          <w:sz w:val="38"/>
        </w:rPr>
        <w:t xml:space="preserve">指导教师指导学生记录汇总</w:t>
      </w:r>
    </w:p>
    <w:p>
      <w:pPr>
        <w:autoSpaceDE w:val="false"/>
        <w:autoSpaceDN w:val="false"/>
        <w:wordWrap w:val="false"/>
        <w:spacing w:before="0" w:after="0" w:line="273" w:lineRule="auto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280"/>
        <w:gridCol w:w="2020"/>
        <w:gridCol w:w="5240"/>
      </w:tblGrid>
      <w:tr w:rsidR="00A23914" w:rsidTr="00A23914">
        <w:trPr>
          <w:trHeight w:val="7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次数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指导时间</w:t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指导形式</w:t>
            </w:r>
          </w:p>
          <w:p>
            <w:pPr>
              <w:autoSpaceDE w:val="false"/>
              <w:autoSpaceDN w:val="false"/>
              <w:wordWrap w:val="false"/>
              <w:spacing w:before="53" w:after="0" w:line="239" w:lineRule="auto"/>
              <w:ind w:firstLine="16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（面谈或其他方式）</w:t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指导具体内容</w:t>
            </w:r>
          </w:p>
        </w:tc>
      </w:tr>
      <w:tr w:rsidR="00A23914" w:rsidTr="00A23914">
        <w:trPr>
          <w:trHeight w:val="98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22300" cy="215900"/>
                  <wp:effectExtent l="0" t="0" r="0" b="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New Bitmap Image.jpg"/>
                          <pic:cNvPicPr/>
                        </pic:nvPicPr>
                        <pic:blipFill>
                          <a:blip r:embed="Rd3f6c2edaacb4b1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223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40" w:lineRule="auto"/>
              <w:ind w:firstLine="48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419100" cy="292100"/>
                  <wp:effectExtent l="0" t="0" r="0" b="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New Bitmap Image.jpg"/>
                          <pic:cNvPicPr/>
                        </pic:nvPicPr>
                        <pic:blipFill>
                          <a:blip r:embed="R1d29e82dbaef4c7b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41910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240" w:lineRule="auto"/>
              <w:ind w:firstLine="16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213100" cy="304800"/>
                  <wp:effectExtent l="0" t="0" r="0" b="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New Bitmap Image.jpg"/>
                          <pic:cNvPicPr/>
                        </pic:nvPicPr>
                        <pic:blipFill>
                          <a:blip r:embed="R652204d536ba4448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2131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92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0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2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0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22300" cy="190500"/>
                  <wp:effectExtent l="0" t="0" r="0" b="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New Bitmap Image.jpg"/>
                          <pic:cNvPicPr/>
                        </pic:nvPicPr>
                        <pic:blipFill>
                          <a:blip r:embed="R8fd1107646c841c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223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67" w:after="0" w:line="240" w:lineRule="auto"/>
              <w:ind w:firstLine="48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406400" cy="215900"/>
                  <wp:effectExtent l="0" t="0" r="0" b="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New Bitmap Image.jpg"/>
                          <pic:cNvPicPr/>
                        </pic:nvPicPr>
                        <pic:blipFill>
                          <a:blip r:embed="Re09e0d2252c14c6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4064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203200" cy="304800"/>
                  <wp:effectExtent l="0" t="0" r="0" b="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New Bitmap Image.jpg"/>
                          <pic:cNvPicPr/>
                        </pic:nvPicPr>
                        <pic:blipFill>
                          <a:blip r:embed="R4e0f0247486f46c7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03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2959100" cy="317500"/>
                  <wp:effectExtent l="0" t="0" r="0" b="0"/>
                  <wp:docPr id="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New Bitmap Image.jpg"/>
                          <pic:cNvPicPr/>
                        </pic:nvPicPr>
                        <pic:blipFill>
                          <a:blip r:embed="R757a69fcdfc84963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9591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0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6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3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596900" cy="190500"/>
                  <wp:effectExtent l="0" t="0" r="0" b="0"/>
                  <wp:docPr id="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New Bitmap Image.jpg"/>
                          <pic:cNvPicPr/>
                        </pic:nvPicPr>
                        <pic:blipFill>
                          <a:blip r:embed="R7ed2a89d1a034e8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969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47" w:after="0" w:line="240" w:lineRule="auto"/>
              <w:ind w:firstLine="46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42900" cy="266700"/>
                  <wp:effectExtent l="0" t="0" r="0" b="0"/>
                  <wp:docPr id="1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New Bitmap Image.jpg"/>
                          <pic:cNvPicPr/>
                        </pic:nvPicPr>
                        <pic:blipFill>
                          <a:blip r:embed="Rda5c79efe55a4ae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429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40" w:lineRule="auto"/>
              <w:ind w:firstLine="10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1968500" cy="279400"/>
                  <wp:effectExtent l="0" t="0" r="0" b="0"/>
                  <wp:docPr id="1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New Bitmap Image.jpg"/>
                          <pic:cNvPicPr/>
                        </pic:nvPicPr>
                        <pic:blipFill>
                          <a:blip r:embed="R4280a1d3c20545d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9685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381000" cy="279400"/>
                  <wp:effectExtent l="0" t="0" r="0" b="0"/>
                  <wp:docPr id="1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New Bitmap Image.jpg"/>
                          <pic:cNvPicPr/>
                        </pic:nvPicPr>
                        <pic:blipFill>
                          <a:blip r:embed="Rd025810e08fb440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810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584200" cy="279400"/>
                  <wp:effectExtent l="0" t="0" r="0" b="0"/>
                  <wp:docPr id="1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New Bitmap Image.jpg"/>
                          <pic:cNvPicPr/>
                        </pic:nvPicPr>
                        <pic:blipFill>
                          <a:blip r:embed="Rf1b523ef35614dc7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8420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98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4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67" w:after="0" w:line="240" w:lineRule="auto"/>
              <w:ind w:firstLine="6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596900" cy="215900"/>
                  <wp:effectExtent l="0" t="0" r="0" b="0"/>
                  <wp:docPr id="1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New Bitmap Image.jpg"/>
                          <pic:cNvPicPr/>
                        </pic:nvPicPr>
                        <pic:blipFill>
                          <a:blip r:embed="Rbb47c1dc70574de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96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40" w:lineRule="auto"/>
              <w:ind w:firstLine="46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406400" cy="266700"/>
                  <wp:effectExtent l="0" t="0" r="0" b="0"/>
                  <wp:docPr id="1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New Bitmap Image.jpg"/>
                          <pic:cNvPicPr/>
                        </pic:nvPicPr>
                        <pic:blipFill>
                          <a:blip r:embed="R0efbaa48715e4290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406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40" w:lineRule="auto"/>
              <w:ind w:firstLine="22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520700" cy="304800"/>
                  <wp:effectExtent l="0" t="0" r="0" b="0"/>
                  <wp:docPr id="1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New Bitmap Image.jpg"/>
                          <pic:cNvPicPr/>
                        </pic:nvPicPr>
                        <pic:blipFill>
                          <a:blip r:embed="R4e3145e238914975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207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190500" cy="304800"/>
                  <wp:effectExtent l="0" t="0" r="0" b="0"/>
                  <wp:docPr id="1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New Bitmap Image.jpg"/>
                          <pic:cNvPicPr/>
                        </pic:nvPicPr>
                        <pic:blipFill>
                          <a:blip r:embed="Rca4e2b5f4bf54b04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905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2133600" cy="304800"/>
                  <wp:effectExtent l="0" t="0" r="0" b="0"/>
                  <wp:docPr id="1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New Bitmap Image.jpg"/>
                          <pic:cNvPicPr/>
                        </pic:nvPicPr>
                        <pic:blipFill>
                          <a:blip r:embed="Ra6252342d95047b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1336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0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5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09600" cy="203200"/>
                  <wp:effectExtent l="0" t="0" r="0" b="0"/>
                  <wp:docPr id="2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New Bitmap Image.jpg"/>
                          <pic:cNvPicPr/>
                        </pic:nvPicPr>
                        <pic:blipFill>
                          <a:blip r:embed="R546cf53e31d5476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096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40" w:lineRule="auto"/>
              <w:ind w:firstLine="30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04800" cy="266700"/>
                  <wp:effectExtent l="0" t="0" r="0" b="0"/>
                  <wp:docPr id="2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New Bitmap Image.jpg"/>
                          <pic:cNvPicPr/>
                        </pic:nvPicPr>
                        <pic:blipFill>
                          <a:blip r:embed="R79d74d8c64e743b6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04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40" w:lineRule="auto"/>
              <w:ind w:firstLine="10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2755900" cy="304800"/>
                  <wp:effectExtent l="0" t="0" r="0" b="0"/>
                  <wp:docPr id="2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New Bitmap Image.jpg"/>
                          <pic:cNvPicPr/>
                        </pic:nvPicPr>
                        <pic:blipFill>
                          <a:blip r:embed="R4c77794d93844fe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7559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92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6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47700" cy="215900"/>
                  <wp:effectExtent l="0" t="0" r="0" b="0"/>
                  <wp:docPr id="2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New Bitmap Image.jpg"/>
                          <pic:cNvPicPr/>
                        </pic:nvPicPr>
                        <pic:blipFill>
                          <a:blip r:embed="R5eeaff3ba96d4494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477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7" w:after="0" w:line="240" w:lineRule="auto"/>
              <w:ind w:firstLine="44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419100" cy="266700"/>
                  <wp:effectExtent l="0" t="0" r="0" b="0"/>
                  <wp:docPr id="2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New Bitmap Image.jpg"/>
                          <pic:cNvPicPr/>
                        </pic:nvPicPr>
                        <pic:blipFill>
                          <a:blip r:embed="R9442d4b2565d4edb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4191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47" w:after="0" w:line="240" w:lineRule="auto"/>
              <w:ind w:firstLine="12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30200" cy="304800"/>
                  <wp:effectExtent l="0" t="0" r="0" b="0"/>
                  <wp:docPr id="2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New Bitmap Image.jpg"/>
                          <pic:cNvPicPr/>
                        </pic:nvPicPr>
                        <pic:blipFill>
                          <a:blip r:embed="Rc8c0a0e9e1dd44d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302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2565400" cy="304800"/>
                  <wp:effectExtent l="0" t="0" r="0" b="0"/>
                  <wp:docPr id="2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New Bitmap Image.jpg"/>
                          <pic:cNvPicPr/>
                        </pic:nvPicPr>
                        <pic:blipFill>
                          <a:blip r:embed="R74d522d1f54d4bf6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5654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0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7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4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60400" cy="190500"/>
                  <wp:effectExtent l="0" t="0" r="0" b="0"/>
                  <wp:docPr id="2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New Bitmap Image.jpg"/>
                          <pic:cNvPicPr/>
                        </pic:nvPicPr>
                        <pic:blipFill>
                          <a:blip r:embed="Rff4658002789467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604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87" w:after="0" w:line="240" w:lineRule="auto"/>
              <w:ind w:firstLine="44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81000" cy="266700"/>
                  <wp:effectExtent l="0" t="0" r="0" b="0"/>
                  <wp:docPr id="2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New Bitmap Image.jpg"/>
                          <pic:cNvPicPr/>
                        </pic:nvPicPr>
                        <pic:blipFill>
                          <a:blip r:embed="Rfca80f8e69e34103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40" w:lineRule="auto"/>
              <w:ind w:firstLine="14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2552700" cy="317500"/>
                  <wp:effectExtent l="0" t="0" r="0" b="0"/>
                  <wp:docPr id="2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New Bitmap Image.jpg"/>
                          <pic:cNvPicPr/>
                        </pic:nvPicPr>
                        <pic:blipFill>
                          <a:blip r:embed="R70cabe9ed3504981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5527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98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8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07" w:after="0" w:line="240" w:lineRule="auto"/>
              <w:ind/>
              <w:jc w:val="center"/>
              <w:rPr>
                <w:sz w:val="21"/>
              </w:rPr>
            </w:pPr>
            <w:r>
              <w:drawing>
                <wp:inline distT="0" distB="0" distL="0" distR="0" wp14:editId="50D07946">
                  <wp:extent cx="622300" cy="177800"/>
                  <wp:effectExtent l="0" t="0" r="0" b="0"/>
                  <wp:docPr id="3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New Bitmap Image.jpg"/>
                          <pic:cNvPicPr/>
                        </pic:nvPicPr>
                        <pic:blipFill>
                          <a:blip r:embed="R8cb67adb5f064479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223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240" w:lineRule="auto"/>
              <w:ind w:firstLine="52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81000" cy="266700"/>
                  <wp:effectExtent l="0" t="0" r="0" b="0"/>
                  <wp:docPr id="3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New Bitmap Image.jpg"/>
                          <pic:cNvPicPr/>
                        </pic:nvPicPr>
                        <pic:blipFill>
                          <a:blip r:embed="R6e02ad6e3a1a4690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27" w:after="0" w:line="240" w:lineRule="auto"/>
              <w:ind w:firstLine="14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2641600" cy="317500"/>
                  <wp:effectExtent l="0" t="0" r="0" b="0"/>
                  <wp:docPr id="3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New Bitmap Image.jpg"/>
                          <pic:cNvPicPr/>
                        </pic:nvPicPr>
                        <pic:blipFill>
                          <a:blip r:embed="Rcc9d7bd081734d23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6416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0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9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04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8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10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100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11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980"/>
        </w:trPr>
        <w:tc>
          <w:tcPr>
            <w:tcW w:w="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47" w:after="0" w:line="239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12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5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spacing w:line="1" w:lineRule="exact"/>
        <w:sectPr>
          <w:type w:val="continuous"/>
          <w:pgSz w:w="11901" w:h="17581" w:orient="portrait"/>
          <w:pgMar w:top="1440" w:right="1200" w:bottom="2400" w:left="1200" w:header="720" w:footer="120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40"/>
      </w:tblGrid>
      <w:tr w:rsidR="00A23914" w:rsidTr="00A23914">
        <w:trPr>
          <w:trHeight w:val="68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本科毕业实习 第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 工作记录</w:t>
            </w:r>
          </w:p>
        </w:tc>
      </w:tr>
      <w:tr w:rsidR="00A23914" w:rsidTr="00A23914">
        <w:trPr>
          <w:trHeight w:val="56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实习时间：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9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日至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</w:t>
            </w:r>
          </w:p>
        </w:tc>
      </w:tr>
      <w:tr w:rsidR="00A23914" w:rsidTr="00A23914">
        <w:trPr>
          <w:trHeight w:val="1294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实习内容及完成情况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一、实习内容</w:t>
            </w:r>
          </w:p>
          <w:p>
            <w:pPr>
              <w:autoSpaceDE w:val="false"/>
              <w:autoSpaceDN w:val="false"/>
              <w:wordWrap w:val="false"/>
              <w:spacing w:before="63" w:after="0" w:line="239" w:lineRule="auto"/>
              <w:ind w:left="120" w:right="4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初入厦门雾里红电子商务有限公司，本周主要以熟悉工作环境、业务背景和基础学习为主，系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统了解了公司的组织架构、企业文化，以及二次元电商的核心业务，定制产品等品类的运营模式，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还有客服团队的工作场景与高频咨询类型。同时，我学习了公司的开发规范与流程，包括代码提交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规范、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Git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版本控制工具使用、项目管理平台操作等。导师为我分配了基础学习任务：阅读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服桌面应用项目的需求文档与现有框架代码，熟悉项目的技术栈（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框架＋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+＋开发，对接第三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客服接口），理解项目的核心目标-为电商客服团队打造适配二次元场景的智能对话工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具，提升咨询响应效率。此外，我还学习了公司内部的客服知识库文档，梳理用户高频问题的分类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逻辑，为后续开发业务适配功能做准备。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二、完成情况</w:t>
            </w:r>
          </w:p>
          <w:p>
            <w:pPr>
              <w:autoSpaceDE w:val="false"/>
              <w:autoSpaceDN w:val="false"/>
              <w:wordWrap w:val="false"/>
              <w:spacing w:before="64" w:after="0" w:line="239" w:lineRule="auto"/>
              <w:ind w:left="120" w:right="4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本周已顺利完成入职培训，对公司整体业务、开发规范和项目背景有了清晰的认识。在技术学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习方面，已完成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开发环境的搭建与配置，通读了项目的需求文档与框架结构代码，初步理解了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项目的工程结构、信号槽机制的基础应用，并整理了一份学习笔记，记录关键模块的作用与待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解决疑问。同时，完成了客服知识库高频问题的分类梳理，明确了物流、售后、定制咨询三大核心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场景的业务规则。不过，在理解部分复杂业务逻辑（如定制产品的售后特殊规则）和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框架的进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阶特性时，仍存在理解不够深入的问题，对项目的整体技术架构尚未形成完整认知。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三、收获与不足</w:t>
            </w:r>
          </w:p>
          <w:p>
            <w:pPr>
              <w:autoSpaceDE w:val="false"/>
              <w:autoSpaceDN w:val="false"/>
              <w:wordWrap w:val="false"/>
              <w:spacing w:before="64" w:after="0" w:line="239" w:lineRule="auto"/>
              <w:ind w:left="120" w:right="4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通过本周实习，我快速融入了公司的工作节奏，掌握了二次元电商客服场景的业务特点，熟悉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开发环境与公司的开发规范，为后续开发工作打下了基础。但也暴露出一些不足：一是对二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次元电商的细分业务场景理解不够深入，部分客服规则难以快速转化为开发逻辑；二是对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的项目结构与核心机制的熟悉度不足，阅读代码的效率较低，遇到陌生的封装模块时花费了较多时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间。后续我将主动向导师和同事请教业务细节，同时加强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框架的基础学习，提升代码阅读效率。</w:t>
            </w:r>
          </w:p>
        </w:tc>
      </w:tr>
    </w:tbl>
    <w:p>
      <w:pPr>
        <w:spacing w:line="1" w:lineRule="exact"/>
        <w:sectPr>
          <w:type w:val="continuous"/>
          <w:pgSz w:w="11900" w:h="17320" w:orient="portrait"/>
          <w:pgMar w:top="1200" w:right="1200" w:bottom="1440" w:left="1200" w:header="600" w:footer="72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46" w:lineRule="auto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20"/>
      </w:tblGrid>
      <w:tr w:rsidR="00A23914" w:rsidTr="00A23914">
        <w:trPr>
          <w:trHeight w:val="680"/>
        </w:trPr>
        <w:tc>
          <w:tcPr>
            <w:tcW w:w="9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本科毕业实习 第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 工作记录</w:t>
            </w:r>
          </w:p>
        </w:tc>
      </w:tr>
      <w:tr w:rsidR="00A23914" w:rsidTr="00A23914">
        <w:trPr>
          <w:trHeight w:val="580"/>
        </w:trPr>
        <w:tc>
          <w:tcPr>
            <w:tcW w:w="9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实习时间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：2026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日至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</w:t>
            </w:r>
          </w:p>
        </w:tc>
      </w:tr>
      <w:tr w:rsidR="00A23914" w:rsidTr="00A23914">
        <w:trPr>
          <w:trHeight w:val="12780"/>
        </w:trPr>
        <w:tc>
          <w:tcPr>
            <w:tcW w:w="9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一、实习内容</w:t>
            </w:r>
          </w:p>
          <w:p>
            <w:pPr>
              <w:autoSpaceDE w:val="false"/>
              <w:autoSpaceDN w:val="false"/>
              <w:wordWrap w:val="false"/>
              <w:spacing w:before="63" w:after="0" w:line="239" w:lineRule="auto"/>
              <w:ind w:left="140" w:right="8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本周的核心任务是推进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客服桌面应用的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界面开发与基础交互功能实现。根据产品提供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的原型设计，我负责开发应用的核心页面模块，包括主窗口、聊天会话界面、快捷回复面板与系统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设置页，使用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Widget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组件完成界面布局与样式设计，同时实现窗口拖拽、最小化、关闭等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基础交互，以及消息气泡展示、输入框回车发送文本等会话交互逻辑。此外，我还需要开发本地数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据存储模块，实现用户聊天记录、快捷回复话术的本地读写功能，并对接公司现有的客服高频话术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库，完成快捷回复功能的初步开发，支持客服一键插入预设回复文本。同时，针对不同分辨率的设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备，进行界面布局的适配调整，确保应用在主流显示器上的显示效果一致。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二、完成情况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4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本周已完成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客服桌面应用四个核心页面的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开发与基础交互实现，界面布局符合产品原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型要求，消息气泡样式、输入框交互等功能已正常运行。本地数据存储模块已开发完成，支持聊天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记录的本地保存与历史会话加载，数据读写功能稳定。快捷回复功能已完成初步开发，成功对接了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公司客服话术库中的基础高频问题回复，实现了一键插入功能。同时，已完成主流分辨率下的界面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适配调整，解决了窗口控件错位、显示不全等问题。不过，仍存在部分待优化点：一是消息气泡的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样式细节（如头像显示、时间戳排版）未完全达到产品设计要求；二是本地存储模块在大量会话记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录下的读写性能有待优化；三是快捷回复的分类管理功能尚未开发完成。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三、收获与不足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4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本周我深入实践了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开发与基础交互实现，掌握了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的布局管理器、信号槽机制、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本地文件读写等核心技能，对桌面应用的界面开发流程有了完整认知。同时，通过对接客服话术库，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进一步加深了对二次元电商客服业务的理解。但也存在不足：一是对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布局管理器的使用不够熟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练，导致界面适配花费了较多时间；二是本地存储模块未考虑大数据量场景下的性能问题，代码缺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乏优化；三是对产品细节的把控不够严谨，部分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效果未达到设计要求。后续我将学习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的高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级布局技巧，优化存储模块的性能，并加强对产品设计细节的关注。</w:t>
            </w:r>
          </w:p>
        </w:tc>
      </w:tr>
    </w:tbl>
    <w:p>
      <w:pPr>
        <w:spacing w:line="1" w:lineRule="exact"/>
        <w:sectPr>
          <w:type w:val="continuous"/>
          <w:pgSz w:w="11900" w:h="17100" w:orient="portrait"/>
          <w:pgMar w:top="1200" w:right="1200" w:bottom="1440" w:left="1200" w:header="600" w:footer="72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900"/>
      </w:tblGrid>
      <w:tr w:rsidR="00A23914" w:rsidTr="00A23914">
        <w:trPr>
          <w:trHeight w:val="620"/>
        </w:trPr>
        <w:tc>
          <w:tcPr>
            <w:tcW w:w="8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本科毕业实习 第</w:t>
            </w:r>
            <w:r>
              <w:rPr>
                <w:rFonts w:hint="eastAsia" w:ascii="Calibri" w:hAnsi="Calibri" w:eastAsia="Calibri"/>
                <w:u w:val="single"/>
                <w:color w:val="000000"/>
                <w:sz w:val="19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周 工作记录</w:t>
            </w:r>
          </w:p>
        </w:tc>
      </w:tr>
      <w:tr w:rsidR="00A23914" w:rsidTr="00A23914">
        <w:trPr>
          <w:trHeight w:val="560"/>
        </w:trPr>
        <w:tc>
          <w:tcPr>
            <w:tcW w:w="8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实习时间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：2026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日至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2026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29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日</w:t>
            </w:r>
          </w:p>
        </w:tc>
      </w:tr>
      <w:tr w:rsidR="00A23914" w:rsidTr="00A23914">
        <w:trPr>
          <w:trHeight w:val="12160"/>
        </w:trPr>
        <w:tc>
          <w:tcPr>
            <w:tcW w:w="89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73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一、实习内容</w:t>
            </w:r>
          </w:p>
          <w:p>
            <w:pPr>
              <w:autoSpaceDE w:val="false"/>
              <w:autoSpaceDN w:val="false"/>
              <w:wordWrap w:val="false"/>
              <w:spacing w:before="65" w:after="0" w:line="239" w:lineRule="auto"/>
              <w:ind w:left="100" w:firstLine="42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本周的核心工作是完成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客服接口对接与对话核心逻辑开发。首先，我需要学习第三方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 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客服接口的官方文档，理解接口的请求参数、响应格式与认证方式，编写请求工具类封装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HTTP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 请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求逻辑，实现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API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密钥配置、参数校验、响应解析等基础功能。在此基础上，开发对话核心逻辑，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实现用户消息发送、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回复接收、加载状态提示、错误信息展示等功能，同时将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回复内容与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本地会话存储联动，确保对话记录的同步保存。此外，还需要处理接口调用过程中的异常场景，包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括网络超时、请求失败、响应乱码等问题，添加重试机制与用户友好的错误提示，同时对接公司的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敏感词过滤规则，实现用户输入与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回复的内容过滤，适配电商客服的合规要求。</w:t>
            </w:r>
          </w:p>
          <w:p>
            <w:pPr>
              <w:autoSpaceDE w:val="false"/>
              <w:autoSpaceDN w:val="false"/>
              <w:wordWrap w:val="false"/>
              <w:spacing w:before="73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二、完成情况</w:t>
            </w:r>
          </w:p>
          <w:p>
            <w:pPr>
              <w:autoSpaceDE w:val="false"/>
              <w:autoSpaceDN w:val="false"/>
              <w:wordWrap w:val="false"/>
              <w:spacing w:before="107" w:after="0" w:line="239" w:lineRule="auto"/>
              <w:ind w:left="100" w:right="60" w:firstLine="42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本周已完成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客服接口的基础对接，实现了用户与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的双向对话交互功能，接口请求与响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应流程运行正常，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回复内容可正常渲染到聊天界面。对话核心逻辑已开发完成，支持用户消息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发送、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回复接收、会话记录本地保存等功能，加载状态与错误提示也已实现，用户体验初步达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标。同时，已添加基础的异常处理机制，包括网络超时重试、请求失败提示等，解决了响应乱码问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题，并完成了基础的敏感词过滤功能开发。不过，仍存在部分问题：一是接口调用的稳定性有待提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升，偶尔出现请求超时未触发重试机制的情况；二是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回复的流式输出功能尚未实现，当前为一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次性加载全部回复内容，交互体验有待优化；三是敏感词过滤的覆盖范围不够全面，部分场景下的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内容过滤存在遗漏。</w:t>
            </w:r>
          </w:p>
          <w:p>
            <w:pPr>
              <w:autoSpaceDE w:val="false"/>
              <w:autoSpaceDN w:val="false"/>
              <w:wordWrap w:val="false"/>
              <w:spacing w:before="53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三、收获与不足</w:t>
            </w:r>
          </w:p>
          <w:p>
            <w:pPr>
              <w:autoSpaceDE w:val="false"/>
              <w:autoSpaceDN w:val="false"/>
              <w:wordWrap w:val="false"/>
              <w:spacing w:before="117" w:after="0" w:line="239" w:lineRule="auto"/>
              <w:ind w:left="100" w:right="60" w:firstLine="42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本周我掌握了第三方接口对接的完整流程，学习了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HTTP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请求封装、异步调用处理、异常场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景处理等开发技能，对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客服接口的工作原理有了深入理解。同时，通过开发对话核心逻辑，进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一步熟悉了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的异步操作与界面更新机制。但也暴露出不足：一是对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的异步网络模块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（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QNetworkAccessManager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）的使用不够熟练，导致接口调用的主线程卡顿问题偶有出现；二是对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接口异常场景的覆盖不够全面，部分边界情况未添加处理逻辑；三是对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回复的交互体验优化考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虑不足，未提前规划流式输出的实现方案。后续我将深入学习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的异步网络编程，补充异常场景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的测试用例，并提前规划流式回复的开发思路。</w:t>
            </w:r>
          </w:p>
        </w:tc>
      </w:tr>
    </w:tbl>
    <w:p>
      <w:pPr>
        <w:spacing w:line="1" w:lineRule="exact"/>
        <w:sectPr>
          <w:type w:val="continuous"/>
          <w:pgSz w:w="11900" w:h="17140" w:orient="portrait"/>
          <w:pgMar w:top="1440" w:right="1440" w:bottom="1680" w:left="1440" w:header="720" w:footer="84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60"/>
      </w:tblGrid>
      <w:tr w:rsidR="00A23914" w:rsidTr="00A23914">
        <w:trPr>
          <w:trHeight w:val="620"/>
        </w:trPr>
        <w:tc>
          <w:tcPr>
            <w:tcW w:w="9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本科毕业实习 第</w:t>
            </w:r>
            <w:r>
              <w:rPr>
                <w:rFonts w:hint="eastAsia" w:ascii="SimSun" w:hAnsi="SimSun" w:eastAsia="SimSun"/>
                <w:u w:val="single"/>
                <w:color w:val="000000"/>
                <w:sz w:val="20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 工作记录</w:t>
            </w:r>
          </w:p>
        </w:tc>
      </w:tr>
      <w:tr w:rsidR="00A23914" w:rsidTr="00A23914">
        <w:trPr>
          <w:trHeight w:val="560"/>
        </w:trPr>
        <w:tc>
          <w:tcPr>
            <w:tcW w:w="9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实习时间：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日至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日</w:t>
            </w:r>
          </w:p>
        </w:tc>
      </w:tr>
      <w:tr w:rsidR="00A23914" w:rsidTr="00A23914">
        <w:trPr>
          <w:trHeight w:val="12200"/>
        </w:trPr>
        <w:tc>
          <w:tcPr>
            <w:tcW w:w="9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一、实习内容</w:t>
            </w:r>
          </w:p>
          <w:p>
            <w:pPr>
              <w:autoSpaceDE w:val="false"/>
              <w:autoSpaceDN w:val="false"/>
              <w:wordWrap w:val="false"/>
              <w:spacing w:before="100" w:after="0" w:line="239" w:lineRule="auto"/>
              <w:ind w:left="100" w:right="80" w:firstLine="4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本周的核心任务是完成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客服桌面应用的功能优化、测试收尾与项目验收准备。首先，开发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回复的流式输出功能，实现回复内容的逐字渲染效果，提升用户交互体验；其次，对应用进行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全面测试，包括功能测试、兼容性测试与稳定性测试，修复已发现的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BUG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，优化应用性能，解决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启动速度慢、内存泄漏、界面卡顿等问题；同时，整理项目源码，编写开发文档、接口说明文档与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用户使用手册，梳理项目的技术实现细节与业务适配逻辑。此外，参与项目内部验收，向导师与客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服团队演示应用功能，收集反馈意见并完成针对性修改，同时整理实习期间的所有资料，为实习总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结做准备。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二、完成情况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00" w:right="80" w:firstLine="4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本周已完成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回复流式输出功能的开发，实现了回复内容的逐字渲染，交互体验得到明显提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升。已完成应用的基础测试工作，修复了大部分功能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BUG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，解决了启动速度慢、界面卡顿等问题，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应用的稳定性与性能有所优化。项目源码已整理归档，开发文档、接口说明与使用手册已编写完成，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清晰记录了项目的技术架构、核心模块实现与使用方法。同时，已参与项目内部验收，向团队演示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了应用的完整功能，并根据客服团队的反馈完成了两处细节优化（如调整快捷回复面板的位置、优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化错误提示文案）。不过，仍存在部分待完善点：一是流式回复的渲染效率有待进一步优化，在回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复内容较长时存在轻微卡顿；二是部分边缘场景的测试用例未完全覆盖，如断网重连后的会话恢复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逻辑未进行充分测试；三是开发文档的细节不够完善，部分模块的实现说明不够清晰。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三、收获与不足</w:t>
            </w:r>
          </w:p>
          <w:p>
            <w:pPr>
              <w:autoSpaceDE w:val="false"/>
              <w:autoSpaceDN w:val="false"/>
              <w:wordWrap w:val="false"/>
              <w:spacing w:before="112" w:after="0" w:line="239" w:lineRule="auto"/>
              <w:ind w:left="100" w:right="60" w:firstLine="4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本周我深入实践了桌面应用的性能优化、软件测试与文档编写工作，掌握了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应用性能调优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的基础方法，学会了编写规范的开发文档与测试用例，同时对项目验收流程有了清晰的认识。但也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存在不足：一是对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的性能优化技巧掌握不够，流式回复的渲染效率优化效果有限；二是测试用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例的设计不够全面，未覆盖所有边缘场景；三是文档编写的规范性有待提升，部分模块的说明不够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清晰易懂。后续我将学习更多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性能优化的进阶技巧，加强软件测试与文档编写能力，提升工程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化开发水平。</w:t>
            </w:r>
          </w:p>
        </w:tc>
      </w:tr>
    </w:tbl>
    <w:p>
      <w:pPr>
        <w:spacing w:line="1" w:lineRule="exact"/>
        <w:sectPr>
          <w:type w:val="continuous"/>
          <w:pgSz w:w="11900" w:h="16600" w:orient="portrait"/>
          <w:pgMar w:top="1440" w:right="1200" w:bottom="1440" w:left="1200" w:header="720" w:footer="72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40"/>
      </w:tblGrid>
      <w:tr w:rsidR="00A23914" w:rsidTr="00A23914">
        <w:trPr>
          <w:trHeight w:val="62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本科毕业实习总结（报告）</w:t>
            </w:r>
          </w:p>
        </w:tc>
      </w:tr>
      <w:tr w:rsidR="00A23914" w:rsidTr="00A23914">
        <w:trPr>
          <w:trHeight w:val="13380"/>
        </w:trPr>
        <w:tc>
          <w:tcPr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一、实习背景与目的</w:t>
            </w:r>
          </w:p>
          <w:p>
            <w:pPr>
              <w:autoSpaceDE w:val="false"/>
              <w:autoSpaceDN w:val="false"/>
              <w:wordWrap w:val="false"/>
              <w:spacing w:before="55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本次实习是我网络工程专业本科阶段的重要实践环节，旨在将课堂所学的计算机网络、软件开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发、项目管理等理论知识，与企业真实工作场景深度结合，提升专业实操能力与职场综合素养。我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在厦门雾里红电子商务有限公司开展毕业实习，该公司专注二次元电商领域，正推进智能客服系统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数字化建设，为我提供了贴合专业的技术实践平台。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实习核心目的：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41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．掌握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框架＋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+＋桌面应用开发、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接口对接等实战技能，提升软件开发与问题解决能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力；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．熟悉二次元电商行业业务流程、企业开发规范与项目协作模式，完成从校园到职场的过渡；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．培养严谨的编程习惯、高效的沟通协作能力与责任意识，明确职业发展方向；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．积累项目开发经验，为后续就业与职业成长筑牢实践基础。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二、实习内容与任务</w:t>
            </w:r>
          </w:p>
          <w:p>
            <w:pPr>
              <w:autoSpaceDE w:val="false"/>
              <w:autoSpaceDN w:val="false"/>
              <w:wordWrap w:val="false"/>
              <w:spacing w:before="7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本次实习岗位为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客服桌面应用开发实习生，核心围绕公司智能客服系统建设，承担客户端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端界面开发、接口对接、功能调试与项目文档编写等工作，具体任务如下：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．环境搭建与业务学习：熟悉公司组织架构、企业文化与二次元电商客服业务，学习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Git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版本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控制、代码提交规范，搭建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开发环境，研读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客服项目需求文档与框架代码；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.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界面与基础交互开发：基于产品原型，完成主窗口、聊天会话、快捷回复、系统设置四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大核心页面开发，实现窗口控制、消息发送、本地数据存储等基础功能，完成多分辨率界面适配；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.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接口对接与核心逻辑开发：学习第三方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客服接口文档，封装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HTTP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请求工具类，实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现用户消息发送、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回复接收、会话记录同步等功能，添加异常处理与敏感词过滤机制：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．功能优化与测试验收：开发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回复流式输出功能，开展功能、兼容性、稳定性测试，修复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BUG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、优化性能，编写项目开发文档与用户手册，参与项目内部验收并完成迭代优化。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三、实习进程与阶段性成果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本次实习为期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周，按“准备-开发-调试-验收”节奏推进，各阶段成果清晰：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周：入职准备与基础学习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20" w:right="8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完成入职培训，熟悉电商客服业务与开发规范，搭建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开发环境，通读项目需求与框架代码，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梳理客服知识库高频问题，形成完整学习笔记，明确项目开发目标与技术路径。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开发与基础功能实现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完成四大核心页面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设计与交互开发，实现聊天记录本地存储、快捷回复一键插入功能，解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决界面控件错位、显示不全等适配问题，基础功能稳定运行，符合产品原型要求。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接口对接与核心逻辑开发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成功对接第三方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客服接口，实现双向对话交互与会话记录同步，添加网络超时重试、错误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提示、敏感词过滤等机制，完成核心业务逻辑开发，满足客服场景基础使用需求。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．第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周：优化测试与项目验收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20" w:right="8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实现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回复流式输出，提升交互体验；修复启动慢、界面卡顿、内存泄漏等问题，优化应用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性能；完成文档编写与内部验收，根据反馈调整界面布局与提示文案，项目达到上线试用标准。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四、实习收获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．专业技能显著提升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left="12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熟练掌握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框架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Widget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组件、布局管理器、信号槽机制，具备独立开发桌面应用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的能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力；掌握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HTTP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接口封装、异步网络编程、本地数据存储、异常处理等开发技能，能独立完成中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小型项目的功能开发与调试。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．工程化与规范意识增强</w:t>
            </w:r>
          </w:p>
        </w:tc>
      </w:tr>
    </w:tbl>
    <w:p>
      <w:pPr>
        <w:spacing w:line="1" w:lineRule="exact"/>
        <w:sectPr>
          <w:type w:val="continuous"/>
          <w:pgSz w:w="11900" w:h="17000" w:orient="portrait"/>
          <w:pgMar w:top="1200" w:right="1200" w:bottom="1440" w:left="1200" w:header="600" w:footer="72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8"/>
        </w:rPr>
        <w:rPr>
          <w:rFonts w:hint="eastAsia" w:ascii="SimSun" w:hAnsi="SimSun" w:eastAsia="SimSun"/>
          <w:color w:val="000000"/>
          <w:sz w:val="8"/>
        </w:rPr>
      </w:pP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80"/>
      </w:tblGrid>
      <w:tr w:rsidR="00A23914" w:rsidTr="00A23914">
        <w:trPr>
          <w:trHeight w:val="13740"/>
        </w:trPr>
        <w:tc>
          <w:tcPr>
            <w:tcW w:w="92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90" w:after="0" w:line="239" w:lineRule="auto"/>
              <w:ind w:left="160" w:right="2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严格遵循企业开发规范，熟练使用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Git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进行版本控制，养成代码注释、模块化编程、问题复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盘的良好习惯：学会编写规范的开发文档、接口说明与用户手册，提升工程化开发能力。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．业务理解与职场能力成长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4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深入了解二次元电商行业特点与客服业务逻辑，能将业务需求转化为技术实现：提升沟通协作、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需求理解、问题排查与时间管理能力，快速适应职场工作节奏与团队协作模式。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．职业认知更加清晰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4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明确自身在软件开发领域的优势与短板，确立以桌面应用开发、客户端开发为核心的职业方向，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树立严谨、负责、持续学习的职业态度。</w:t>
            </w:r>
          </w:p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五、自我反思与未来规划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（一）存在不足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．技术深度不足：对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框架高级特性、性能优化技巧掌握不扎实，处理大数据量存储、长文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本流式渲染时效率偏低：</w:t>
            </w:r>
          </w:p>
          <w:p>
            <w:pPr>
              <w:autoSpaceDE w:val="false"/>
              <w:autoSpaceDN w:val="false"/>
              <w:wordWrap w:val="false"/>
              <w:spacing w:before="7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．业务转化能力待提升：对二次元电商定制售后、物流等复杂业务逻辑理解不深入，需求转化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为代码的效率有待提高；</w:t>
            </w:r>
          </w:p>
          <w:p>
            <w:pPr>
              <w:autoSpaceDE w:val="false"/>
              <w:autoSpaceDN w:val="false"/>
              <w:wordWrap w:val="false"/>
              <w:spacing w:before="5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．测试与文档能力薄弱：测试用例设计不全面，未覆盖断网重连等边缘场景；文档编写细节不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够完善，可读性与规范性不足。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（二）未来规划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．强化技术学习：系统学习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Qt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高级编程、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+＋优化、客户端开发等知识，提升接口对接、性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能调优、跨平台开发能力，拓展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Python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、客户端框架等技能；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．补齐业务与工程短板：主动学习电商、客服等行业业务知识，提升需求分析与业务转化能力；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加强软件测试、文档编写训练，养成全流程工程化思维；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．积累项目经验：参与更多实战项目，从功能开发向需求分析、架构设计、项目管理延伸，提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升独立负责项目的能力；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80" w:firstLine="4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．明确职业目标：毕业后从事桌面应用开发、客户端开发或智能系统集成相关工作，持续深耕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技术，成长为具备业务思维的复合型开发工程师。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58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六、结语</w:t>
            </w:r>
          </w:p>
          <w:p>
            <w:pPr>
              <w:autoSpaceDE w:val="false"/>
              <w:autoSpaceDN w:val="false"/>
              <w:wordWrap w:val="false"/>
              <w:spacing w:before="67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为期四周的毕业实习，是我从校园走向社会的关键历练。在此衷心感谢厦门雾里红电子商务有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限公司提供的实践平台，感谢单位指导教师温伟强老师的悉心指导与同事们的热心帮助，也感谢学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校指导老师的全程支持。</w:t>
            </w:r>
          </w:p>
          <w:p>
            <w:pPr>
              <w:autoSpaceDE w:val="false"/>
              <w:autoSpaceDN w:val="false"/>
              <w:wordWrap w:val="false"/>
              <w:spacing w:before="60" w:after="0" w:line="239" w:lineRule="auto"/>
              <w:ind w:left="160" w:right="60" w:firstLine="42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本次实习让我将理论转化为实践，在技能、思维、素养上均实现蜕变，也让我认清不足、明确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方向。未来我将以此次实习为起点，保持谦逊好学、严谨务实的态度，不断提升专业能力与综合素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养，以扎实的技术、积极的心态迎接职场挑战，努力成为一名合格的网络工程专业技术人才，为行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业发展贡献自己的力量。</w:t>
            </w:r>
          </w:p>
        </w:tc>
      </w:tr>
    </w:tbl>
    <w:p>
      <w:pPr>
        <w:spacing w:line="1" w:lineRule="exact"/>
        <w:sectPr>
          <w:type w:val="continuous"/>
          <w:pgSz w:w="11900" w:h="16980" w:orient="portrait"/>
          <w:pgMar w:top="1200" w:right="1200" w:bottom="1680" w:left="1200" w:header="600" w:footer="840"/>
          <w:cols w:equalWidth="true" w:num="1"/>
        </w:sectPr>
      </w:pP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3111500</wp:posOffset>
            </wp:positionV>
            <wp:extent cx="1155700" cy="1155700"/>
            <wp:effectExtent l="0" t="0" r="2540" b="4445"/>
            <wp:wrapNone/>
            <wp:docPr id="33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51e5e33cdeb4e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00"/>
      </w:tblGrid>
      <w:tr w:rsidR="00A23914" w:rsidTr="00A23914">
        <w:trPr>
          <w:trHeight w:val="860"/>
        </w:trPr>
        <w:tc>
          <w:tcPr>
            <w:tcW w:w="9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80" w:after="0" w:line="239" w:lineRule="auto"/>
              <w:ind w:firstLine="2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学生在实习期间里的表现：</w:t>
            </w:r>
          </w:p>
          <w:p>
            <w:pPr>
              <w:autoSpaceDE w:val="false"/>
              <w:autoSpaceDN w:val="false"/>
              <w:spacing w:before="120" w:after="0" w:line="239" w:lineRule="auto"/>
              <w:ind w:firstLine="6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、优秀</w:t>
            </w:r>
            <w:r>
              <w:rPr>
                <w:rFonts w:hint="eastAsia" w:ascii="SimSun" w:hAnsi="SimSun" w:eastAsia="SimSun"/>
                <w:u w:val="single"/>
                <w:color w:val="000000"/>
                <w:sz w:val="20"/>
              </w:rPr>
              <w:t xml:space="preserve">✓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、良好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、中等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、及格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   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、不及格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</w:t>
            </w:r>
            <w:r>
              <w:rPr>
                <w:rFonts w:hint="eastAsia" w:ascii="Calibri" w:hAnsi="Calibri" w:eastAsia="Calibri"/>
                <w:u w:val="single"/>
                <w:color w:val="000000"/>
                <w:sz w:val="20"/>
              </w:rPr>
              <w:t xml:space="preserve">     </w:t>
            </w:r>
          </w:p>
        </w:tc>
      </w:tr>
      <w:tr w:rsidR="00A23914" w:rsidTr="00A23914">
        <w:trPr>
          <w:trHeight w:val="4360"/>
        </w:trPr>
        <w:tc>
          <w:tcPr>
            <w:tcW w:w="9100" w:type="dxa"/>
            <w:tcBorders>
              <w:left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16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毕业实习单位评语：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0"/>
              </w:rPr>
              <w:rPr>
                <w:rFonts w:hint="eastAsia" w:ascii="SimSun" w:hAnsi="SimSun" w:eastAsia="SimSun"/>
                <w:color w:val="000000"/>
                <w:sz w:val="20"/>
              </w:rPr>
            </w:pPr>
          </w:p>
          <w:p>
            <w:pPr>
              <w:autoSpaceDE w:val="false"/>
              <w:autoSpaceDN w:val="false"/>
              <w:wordWrap w:val="false"/>
              <w:spacing w:before="134" w:after="0" w:line="239" w:lineRule="auto"/>
              <w:ind w:left="160" w:firstLine="380"/>
              <w:jc w:val="both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该生实习期间态度认真、责任心强，快速掌握桌面应用开发与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接口集成技能，独立完成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AI 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客服桌面应用的界面开发、功能编码、联调测试等任务。代码规范、逻辑清晰，能主动排查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bug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并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优化程序，按时完成开发目标。遵守公司制度，沟通积极，具备良好的软件开发素养。</w:t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25" w:after="0" w:line="240" w:lineRule="auto"/>
              <w:ind w:firstLine="5740"/>
              <w:jc w:val="right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单位指导教师签名</w:t>
            </w:r>
            <w:r>
              <w:drawing>
                <wp:inline distT="0" distB="0" distL="0" distR="0" wp14:editId="50D07946">
                  <wp:extent cx="711200" cy="330200"/>
                  <wp:effectExtent l="0" t="0" r="0" b="0"/>
                  <wp:docPr id="3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New Bitmap Image.jpg"/>
                          <pic:cNvPicPr/>
                        </pic:nvPicPr>
                        <pic:blipFill>
                          <a:blip r:embed="R150328bf5a09446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7112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false"/>
              <w:autoSpaceDN w:val="false"/>
              <w:wordWrap w:val="false"/>
              <w:spacing w:before="0" w:after="0" w:line="240" w:lineRule="auto"/>
              <w:ind w:firstLine="7120"/>
              <w:jc w:val="right"/>
              <w:rPr>
                <w:sz w:val="21"/>
              </w:rPr>
            </w:pPr>
            <w:r>
              <w:drawing>
                <wp:inline distT="0" distB="0" distL="0" distR="0" wp14:editId="50D07946">
                  <wp:extent cx="330200" cy="317500"/>
                  <wp:effectExtent l="0" t="0" r="0" b="0"/>
                  <wp:docPr id="3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New Bitmap Image.jpg"/>
                          <pic:cNvPicPr/>
                        </pic:nvPicPr>
                        <pic:blipFill>
                          <a:blip r:embed="R7ae92fc8331f4909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302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38100" cy="317500"/>
                  <wp:effectExtent l="0" t="0" r="0" b="0"/>
                  <wp:docPr id="3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New Bitmap Image.jpg"/>
                          <pic:cNvPicPr/>
                        </pic:nvPicPr>
                        <pic:blipFill>
                          <a:blip r:embed="Rbda9dee57b35415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81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152400" cy="317500"/>
                  <wp:effectExtent l="0" t="0" r="0" b="0"/>
                  <wp:docPr id="3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New Bitmap Image.jpg"/>
                          <pic:cNvPicPr/>
                        </pic:nvPicPr>
                        <pic:blipFill>
                          <a:blip r:embed="R755b19f435d44202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524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</w:t>
            </w:r>
            <w:r>
              <w:drawing>
                <wp:inline distT="0" distB="0" distL="0" distR="0" wp14:editId="50D07946">
                  <wp:extent cx="177800" cy="215900"/>
                  <wp:effectExtent l="0" t="0" r="0" b="0"/>
                  <wp:docPr id="3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New Bitmap Image.jpg"/>
                          <pic:cNvPicPr/>
                        </pic:nvPicPr>
                        <pic:blipFill>
                          <a:blip r:embed="R639f807c25364e8f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778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日</w:t>
            </w:r>
          </w:p>
          <w:p>
            <w:pPr>
              <w:autoSpaceDE w:val="false"/>
              <w:autoSpaceDN w:val="false"/>
              <w:wordWrap w:val="false"/>
              <w:spacing w:before="0" w:after="0" w:line="123" w:lineRule="auto"/>
              <w:ind w:firstLine="574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实习单位盖章</w:t>
            </w:r>
          </w:p>
        </w:tc>
      </w:tr>
      <w:tr w:rsidR="00A23914" w:rsidTr="00A23914">
        <w:trPr>
          <w:trHeight w:val="6920"/>
        </w:trPr>
        <w:tc>
          <w:tcPr>
            <w:tcW w:w="9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07" w:after="0" w:line="239" w:lineRule="auto"/>
              <w:ind w:firstLine="12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学校指导教师评语：</w:t>
            </w:r>
          </w:p>
          <w:p>
            <w:pPr>
              <w:autoSpaceDE w:val="false"/>
              <w:autoSpaceDN w:val="false"/>
              <w:wordWrap w:val="false"/>
              <w:spacing w:before="0" w:after="0" w:line="240" w:lineRule="auto"/>
              <w:ind w:left="120" w:right="220" w:firstLine="380"/>
              <w:jc w:val="both"/>
              <w:rPr>
                <w:sz w:val="20"/>
              </w:rPr>
            </w:pPr>
            <w:r>
              <w:drawing>
                <wp:inline distT="0" distB="0" distL="0" distR="0" wp14:editId="50D07946">
                  <wp:extent cx="5295900" cy="393700"/>
                  <wp:effectExtent l="0" t="0" r="0" b="0"/>
                  <wp:docPr id="3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New Bitmap Image.jpg"/>
                          <pic:cNvPicPr/>
                        </pic:nvPicPr>
                        <pic:blipFill>
                          <a:blip r:embed="Rd2795d0f75e1439c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2959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5448300" cy="393700"/>
                  <wp:effectExtent l="0" t="0" r="0" b="0"/>
                  <wp:docPr id="4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New Bitmap Image.jpg"/>
                          <pic:cNvPicPr/>
                        </pic:nvPicPr>
                        <pic:blipFill>
                          <a:blip r:embed="R6393c8099ec5432f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4483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5499100" cy="393700"/>
                  <wp:effectExtent l="0" t="0" r="0" b="0"/>
                  <wp:docPr id="4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New Bitmap Image.jpg"/>
                          <pic:cNvPicPr/>
                        </pic:nvPicPr>
                        <pic:blipFill>
                          <a:blip r:embed="Rb5d7a154f175489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4991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5219700" cy="444500"/>
                  <wp:effectExtent l="0" t="0" r="0" b="0"/>
                  <wp:docPr id="4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New Bitmap Image.jpg"/>
                          <pic:cNvPicPr/>
                        </pic:nvPicPr>
                        <pic:blipFill>
                          <a:blip r:embed="Rfaaabbd1d085473a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219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wordWrap w:val="false"/>
              <w:spacing w:before="108" w:after="0" w:line="240" w:lineRule="auto"/>
              <w:ind w:firstLine="576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学校指导教师签名：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  </w:t>
            </w:r>
            <w:r>
              <w:drawing>
                <wp:inline distT="0" distB="0" distL="0" distR="0" wp14:editId="50D07946">
                  <wp:extent cx="508000" cy="368300"/>
                  <wp:effectExtent l="0" t="0" r="0" b="0"/>
                  <wp:docPr id="4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New Bitmap Image.jpg"/>
                          <pic:cNvPicPr/>
                        </pic:nvPicPr>
                        <pic:blipFill>
                          <a:blip r:embed="R6a3da5a34e6d4df3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50800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  <w:p>
            <w:pPr>
              <w:autoSpaceDE w:val="false"/>
              <w:autoSpaceDN w:val="false"/>
              <w:spacing w:before="55" w:after="0" w:line="240" w:lineRule="auto"/>
              <w:ind w:firstLine="6100"/>
              <w:jc w:val="both"/>
              <w:rPr>
                <w:sz w:val="21"/>
              </w:rPr>
            </w:pPr>
            <w:r>
              <w:drawing>
                <wp:inline distT="0" distB="0" distL="0" distR="0" wp14:editId="50D07946">
                  <wp:extent cx="381000" cy="228600"/>
                  <wp:effectExtent l="0" t="0" r="0" b="0"/>
                  <wp:docPr id="4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New Bitmap Image.jpg"/>
                          <pic:cNvPicPr/>
                        </pic:nvPicPr>
                        <pic:blipFill>
                          <a:blip r:embed="Rb552f8e21ebd432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3810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年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</w:t>
            </w:r>
            <w:r>
              <w:drawing>
                <wp:inline distT="0" distB="0" distL="0" distR="0" wp14:editId="50D07946">
                  <wp:extent cx="152400" cy="190500"/>
                  <wp:effectExtent l="0" t="0" r="0" b="0"/>
                  <wp:docPr id="4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New Bitmap Image.jpg"/>
                          <pic:cNvPicPr/>
                        </pic:nvPicPr>
                        <pic:blipFill>
                          <a:blip r:embed="R1b43f9d4727b4c64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524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月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  </w:t>
            </w:r>
            <w:r>
              <w:drawing>
                <wp:inline distT="0" distB="0" distL="0" distR="0" wp14:editId="50D07946">
                  <wp:extent cx="152400" cy="165100"/>
                  <wp:effectExtent l="0" t="0" r="0" b="0"/>
                  <wp:docPr id="4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New Bitmap Image.jpg"/>
                          <pic:cNvPicPr/>
                        </pic:nvPicPr>
                        <pic:blipFill>
                          <a:blip r:embed="R056130bfa22a4c2e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1524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editId="50D07946">
                  <wp:extent cx="63500" cy="165100"/>
                  <wp:effectExtent l="0" t="0" r="0" b="0"/>
                  <wp:docPr id="4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New Bitmap Image.jpg"/>
                          <pic:cNvPicPr/>
                        </pic:nvPicPr>
                        <pic:blipFill>
                          <a:blip r:embed="R7928bf88b86e482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635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914" w:rsidTr="00A23914">
        <w:trPr>
          <w:trHeight w:val="1420"/>
        </w:trPr>
        <w:tc>
          <w:tcPr>
            <w:tcW w:w="9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67" w:after="0" w:line="239" w:lineRule="auto"/>
              <w:ind w:firstLine="140"/>
              <w:jc w:val="both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学生毕业实习成绩（按等级制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A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＋、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-、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＋、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C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-、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F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 xml:space="preserve">或百分制评定）：</w:t>
            </w:r>
          </w:p>
          <w:p>
            <w:pPr>
              <w:autoSpaceDE w:val="false"/>
              <w:autoSpaceDN w:val="false"/>
              <w:wordWrap w:val="false"/>
              <w:spacing w:before="0" w:after="0" w:line="240" w:lineRule="auto"/>
              <w:ind w:firstLine="920"/>
              <w:jc w:val="both"/>
              <w:rPr>
                <w:sz w:val="20"/>
              </w:rPr>
            </w:pPr>
            <w:r>
              <w:drawing>
                <wp:inline distT="0" distB="0" distL="0" distR="0" wp14:editId="50D07946">
                  <wp:extent cx="292100" cy="330200"/>
                  <wp:effectExtent l="0" t="0" r="0" b="0"/>
                  <wp:docPr id="4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New Bitmap Image.jpg"/>
                          <pic:cNvPicPr/>
                        </pic:nvPicPr>
                        <pic:blipFill>
                          <a:blip r:embed="Re4c0b99d817945a6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" y="1000"/>
                            <a:ext cx="2921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" w:lineRule="exact"/>
      </w:pPr>
    </w:p>
    <w:sectPr>
      <w:type w:val="continuous"/>
      <w:pgSz w:w="11900" w:h="16880" w:orient="portrait"/>
      <w:pgMar w:top="1200" w:right="1200" w:bottom="1680" w:left="1200" w:header="600" w:footer="8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647ee6264ca045fd" /><Relationship Type="http://schemas.openxmlformats.org/officeDocument/2006/relationships/image" Target="/media/image2.jpg" Id="Rd3f6c2edaacb4b11" /><Relationship Type="http://schemas.openxmlformats.org/officeDocument/2006/relationships/image" Target="/media/image3.jpg" Id="R1d29e82dbaef4c7b" /><Relationship Type="http://schemas.openxmlformats.org/officeDocument/2006/relationships/image" Target="/media/image4.jpg" Id="R652204d536ba4448" /><Relationship Type="http://schemas.openxmlformats.org/officeDocument/2006/relationships/image" Target="/media/image5.jpg" Id="R8fd1107646c841ca" /><Relationship Type="http://schemas.openxmlformats.org/officeDocument/2006/relationships/image" Target="/media/image6.jpg" Id="Re09e0d2252c14c6e" /><Relationship Type="http://schemas.openxmlformats.org/officeDocument/2006/relationships/image" Target="/media/image7.jpg" Id="R4e0f0247486f46c7" /><Relationship Type="http://schemas.openxmlformats.org/officeDocument/2006/relationships/image" Target="/media/image8.jpg" Id="R757a69fcdfc84963" /><Relationship Type="http://schemas.openxmlformats.org/officeDocument/2006/relationships/image" Target="/media/image9.jpg" Id="R7ed2a89d1a034e82" /><Relationship Type="http://schemas.openxmlformats.org/officeDocument/2006/relationships/image" Target="/media/image10.jpg" Id="Rda5c79efe55a4ae2" /><Relationship Type="http://schemas.openxmlformats.org/officeDocument/2006/relationships/image" Target="/media/image11.jpg" Id="R4280a1d3c20545de" /><Relationship Type="http://schemas.openxmlformats.org/officeDocument/2006/relationships/image" Target="/media/image12.jpg" Id="Rd025810e08fb440c" /><Relationship Type="http://schemas.openxmlformats.org/officeDocument/2006/relationships/image" Target="/media/image13.jpg" Id="Rf1b523ef35614dc7" /><Relationship Type="http://schemas.openxmlformats.org/officeDocument/2006/relationships/image" Target="/media/image14.jpg" Id="Rbb47c1dc70574ded" /><Relationship Type="http://schemas.openxmlformats.org/officeDocument/2006/relationships/image" Target="/media/image15.jpg" Id="R0efbaa48715e4290" /><Relationship Type="http://schemas.openxmlformats.org/officeDocument/2006/relationships/image" Target="/media/image16.jpg" Id="R4e3145e238914975" /><Relationship Type="http://schemas.openxmlformats.org/officeDocument/2006/relationships/image" Target="/media/image17.jpg" Id="Rca4e2b5f4bf54b04" /><Relationship Type="http://schemas.openxmlformats.org/officeDocument/2006/relationships/image" Target="/media/image18.jpg" Id="Ra6252342d95047b2" /><Relationship Type="http://schemas.openxmlformats.org/officeDocument/2006/relationships/image" Target="/media/image19.jpg" Id="R546cf53e31d54762" /><Relationship Type="http://schemas.openxmlformats.org/officeDocument/2006/relationships/image" Target="/media/image20.jpg" Id="R79d74d8c64e743b6" /><Relationship Type="http://schemas.openxmlformats.org/officeDocument/2006/relationships/image" Target="/media/image21.jpg" Id="R4c77794d93844fed" /><Relationship Type="http://schemas.openxmlformats.org/officeDocument/2006/relationships/image" Target="/media/image22.jpg" Id="R5eeaff3ba96d4494" /><Relationship Type="http://schemas.openxmlformats.org/officeDocument/2006/relationships/image" Target="/media/image23.jpg" Id="R9442d4b2565d4edb" /><Relationship Type="http://schemas.openxmlformats.org/officeDocument/2006/relationships/image" Target="/media/image24.jpg" Id="Rc8c0a0e9e1dd44d2" /><Relationship Type="http://schemas.openxmlformats.org/officeDocument/2006/relationships/image" Target="/media/image25.jpg" Id="R74d522d1f54d4bf6" /><Relationship Type="http://schemas.openxmlformats.org/officeDocument/2006/relationships/image" Target="/media/image26.jpg" Id="Rff46580027894671" /><Relationship Type="http://schemas.openxmlformats.org/officeDocument/2006/relationships/image" Target="/media/image27.jpg" Id="Rfca80f8e69e34103" /><Relationship Type="http://schemas.openxmlformats.org/officeDocument/2006/relationships/image" Target="/media/image28.jpg" Id="R70cabe9ed3504981" /><Relationship Type="http://schemas.openxmlformats.org/officeDocument/2006/relationships/image" Target="/media/image29.jpg" Id="R8cb67adb5f064479" /><Relationship Type="http://schemas.openxmlformats.org/officeDocument/2006/relationships/image" Target="/media/image30.jpg" Id="R6e02ad6e3a1a4690" /><Relationship Type="http://schemas.openxmlformats.org/officeDocument/2006/relationships/image" Target="/media/image31.jpg" Id="Rcc9d7bd081734d23" /><Relationship Type="http://schemas.openxmlformats.org/officeDocument/2006/relationships/image" Target="/media/image32.jpg" Id="Rd51e5e33cdeb4e48" /><Relationship Type="http://schemas.openxmlformats.org/officeDocument/2006/relationships/image" Target="/media/image33.jpg" Id="R150328bf5a094462" /><Relationship Type="http://schemas.openxmlformats.org/officeDocument/2006/relationships/image" Target="/media/image34.jpg" Id="R7ae92fc8331f4909" /><Relationship Type="http://schemas.openxmlformats.org/officeDocument/2006/relationships/image" Target="/media/image35.jpg" Id="Rbda9dee57b35415a" /><Relationship Type="http://schemas.openxmlformats.org/officeDocument/2006/relationships/image" Target="/media/image36.jpg" Id="R755b19f435d44202" /><Relationship Type="http://schemas.openxmlformats.org/officeDocument/2006/relationships/image" Target="/media/image37.jpg" Id="R639f807c25364e8f" /><Relationship Type="http://schemas.openxmlformats.org/officeDocument/2006/relationships/image" Target="/media/image38.jpg" Id="Rd2795d0f75e1439c" /><Relationship Type="http://schemas.openxmlformats.org/officeDocument/2006/relationships/image" Target="/media/image39.jpg" Id="R6393c8099ec5432f" /><Relationship Type="http://schemas.openxmlformats.org/officeDocument/2006/relationships/image" Target="/media/image40.jpg" Id="Rb5d7a154f175489e" /><Relationship Type="http://schemas.openxmlformats.org/officeDocument/2006/relationships/image" Target="/media/image41.jpg" Id="Rfaaabbd1d085473a" /><Relationship Type="http://schemas.openxmlformats.org/officeDocument/2006/relationships/image" Target="/media/image42.jpg" Id="R6a3da5a34e6d4df3" /><Relationship Type="http://schemas.openxmlformats.org/officeDocument/2006/relationships/image" Target="/media/image43.jpg" Id="Rb552f8e21ebd432e" /><Relationship Type="http://schemas.openxmlformats.org/officeDocument/2006/relationships/image" Target="/media/image44.jpg" Id="R1b43f9d4727b4c64" /><Relationship Type="http://schemas.openxmlformats.org/officeDocument/2006/relationships/image" Target="/media/image45.jpg" Id="R056130bfa22a4c2e" /><Relationship Type="http://schemas.openxmlformats.org/officeDocument/2006/relationships/image" Target="/media/image46.jpg" Id="R7928bf88b86e482d" /><Relationship Type="http://schemas.openxmlformats.org/officeDocument/2006/relationships/image" Target="/media/image47.jpg" Id="Re4c0b99d817945a6" /></Relationships>
</file>