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更改记录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1、post修改</w:t>
      </w:r>
    </w:p>
    <w:p>
      <w:pPr>
        <w:rPr>
          <w:rFonts w:hint="eastAsia"/>
        </w:rPr>
      </w:pPr>
      <w:r>
        <w:rPr>
          <w:rFonts w:hint="eastAsia"/>
        </w:rPr>
        <w:t>post 新增改 post</w:t>
      </w:r>
    </w:p>
    <w:p>
      <w:pPr>
        <w:rPr>
          <w:rFonts w:hint="eastAsia"/>
        </w:rPr>
      </w:pPr>
      <w:r>
        <w:rPr>
          <w:rFonts w:hint="eastAsia"/>
        </w:rPr>
        <w:t>get 查询改 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2、表</w:t>
      </w:r>
    </w:p>
    <w:p>
      <w:pPr>
        <w:rPr>
          <w:rFonts w:hint="eastAsia"/>
        </w:rPr>
      </w:pPr>
      <w:r>
        <w:rPr>
          <w:rFonts w:hint="eastAsia"/>
        </w:rPr>
        <w:t>pondinf、termdef中的userid改为username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6月22号：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Yml中修改了product的serviceid为product-provider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WebSecurityConfig中添加了对order、user、product的访问权限控制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Serviceinterface与serviceimpl中添加了WxloginService，用于对微信登录微服务的访问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responseResult/result中添加了WebProResult，这是微信登录微服务的返回类型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AuthService中添加了Wxlogin接口，用于微信用户登录时创建用户、判断是否登录。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AuthController中添加了Wxlogin接口，用于微信小程序端登录。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AuthorityApplication中添加了注解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@EnableFeignClients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，不然网关微服务访问不了用户相关微服务。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47925"/>
    <w:multiLevelType w:val="singleLevel"/>
    <w:tmpl w:val="7E5479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0307"/>
    <w:rsid w:val="00005E3C"/>
    <w:rsid w:val="001D4312"/>
    <w:rsid w:val="003B0F73"/>
    <w:rsid w:val="008919C7"/>
    <w:rsid w:val="00AE0307"/>
    <w:rsid w:val="00FC5E34"/>
    <w:rsid w:val="0598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7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6">
    <w:name w:val="标题 Char"/>
    <w:basedOn w:val="5"/>
    <w:link w:val="3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文档结构图 Char"/>
    <w:basedOn w:val="5"/>
    <w:link w:val="2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70</Characters>
  <Lines>1</Lines>
  <Paragraphs>1</Paragraphs>
  <TotalTime>0</TotalTime>
  <ScaleCrop>false</ScaleCrop>
  <LinksUpToDate>false</LinksUpToDate>
  <CharactersWithSpaces>81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2020-01-16T01:15:00Z</dcterms:created>
  <dc:creator>xushangyu</dc:creator>
  <cp:lastModifiedBy>九纹の瞳</cp:lastModifiedBy>
  <dcterms:modified xsi:type="dcterms:W3CDTF">2020-06-22T04:37:33Z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