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Исследование грантовой заявки - VERSION A (Perplexity)</w:t>
      </w:r>
    </w:p>
    <w:p>
      <w:pPr>
        <w:pStyle w:val="Heading1"/>
      </w:pPr>
      <w:r>
        <w:t>Метаданные исследования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ID</w:t>
            </w:r>
          </w:p>
        </w:tc>
        <w:tc>
          <w:tcPr>
            <w:tcW w:type="dxa" w:w="4320"/>
          </w:tcPr>
          <w:p>
            <w:r>
              <w:t>RES_EKATERINA_20251010_235448</w:t>
            </w:r>
          </w:p>
        </w:tc>
      </w:tr>
      <w:tr>
        <w:tc>
          <w:tcPr>
            <w:tcW w:type="dxa" w:w="4320"/>
          </w:tcPr>
          <w:p>
            <w:r>
              <w:t>Статус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Провайдер</w:t>
            </w:r>
          </w:p>
        </w:tc>
        <w:tc>
          <w:tcPr>
            <w:tcW w:type="dxa" w:w="4320"/>
          </w:tcPr>
          <w:p>
            <w:r>
              <w:t>perplexity</w:t>
            </w:r>
          </w:p>
        </w:tc>
      </w:tr>
      <w:tr>
        <w:tc>
          <w:tcPr>
            <w:tcW w:type="dxa" w:w="4320"/>
          </w:tcPr>
          <w:p>
            <w:r>
              <w:t>Всего запросов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Всего источников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Время обработки</w:t>
            </w:r>
          </w:p>
        </w:tc>
        <w:tc>
          <w:tcPr>
            <w:tcW w:type="dxa" w:w="4320"/>
          </w:tcPr>
          <w:p>
            <w:r>
              <w:t>N/As</w:t>
            </w:r>
          </w:p>
        </w:tc>
      </w:tr>
      <w:tr>
        <w:tc>
          <w:tcPr>
            <w:tcW w:type="dxa" w:w="4320"/>
          </w:tcPr>
          <w:p>
            <w:r>
              <w:t>Создано</w:t>
            </w:r>
          </w:p>
        </w:tc>
        <w:tc>
          <w:tcPr>
            <w:tcW w:type="dxa" w:w="4320"/>
          </w:tcPr>
          <w:p>
            <w:r>
              <w:t>2025-10-10 23:54:49.100448</w:t>
            </w:r>
          </w:p>
        </w:tc>
      </w:tr>
      <w:tr>
        <w:tc>
          <w:tcPr>
            <w:tcW w:type="dxa" w:w="4320"/>
          </w:tcPr>
          <w:p>
            <w:r>
              <w:t>Завершено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