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ind w:left="0" w:right="0"/>
              <w:jc w:val="left"/>
              <w:rPr>
                <w:color w:val="767171"/>
                <w:sz w:val="24"/>
                <w:szCs w:val="24"/>
              </w:rPr>
            </w:pP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Lo que me gustó</w:t>
            </w:r>
            <w:r w:rsidDel="00000000" w:rsidR="00000000" w:rsidRPr="00000000">
              <w:rPr>
                <w:color w:val="767171"/>
                <w:sz w:val="24"/>
                <w:szCs w:val="24"/>
                <w:rtl w:val="0"/>
              </w:rPr>
              <w:t xml:space="preserve">: Esta asignatura me permitió desarrollar habilidades en la planificación, ejecución y seguimiento de proyectos tecnológicos. Me encantó cómo se enfocó en las metodologías ágiles y la gestión de riesgos, lo cual me parece crucial para el éxito de cualquier proyecto.</w:t>
            </w:r>
          </w:p>
          <w:p w:rsidR="00000000" w:rsidDel="00000000" w:rsidP="00000000" w:rsidRDefault="00000000" w:rsidRPr="00000000" w14:paraId="0000000E">
            <w:pPr>
              <w:spacing w:after="240" w:before="240" w:lineRule="auto"/>
              <w:ind w:left="0" w:right="0"/>
              <w:jc w:val="left"/>
              <w:rPr>
                <w:color w:val="767171"/>
                <w:sz w:val="24"/>
                <w:szCs w:val="24"/>
              </w:rPr>
            </w:pPr>
            <w:r w:rsidDel="00000000" w:rsidR="00000000" w:rsidRPr="00000000">
              <w:rPr>
                <w:b w:val="1"/>
                <w:color w:val="767171"/>
                <w:sz w:val="24"/>
                <w:szCs w:val="24"/>
                <w:rtl w:val="0"/>
              </w:rPr>
              <w:t xml:space="preserve">Análisis de Datos y Business Intelligence</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Lo que me gustó</w:t>
            </w:r>
            <w:r w:rsidDel="00000000" w:rsidR="00000000" w:rsidRPr="00000000">
              <w:rPr>
                <w:color w:val="767171"/>
                <w:sz w:val="24"/>
                <w:szCs w:val="24"/>
                <w:rtl w:val="0"/>
              </w:rPr>
              <w:t xml:space="preserve">: Aprendí a utilizar diversas herramientas de análisis de datos y a interpretar la información de manera que sea útil para la toma de decisiones. Me encantó cómo se abordó la importancia de los datos en el desarrollo de estrategias empresariales.</w:t>
            </w:r>
          </w:p>
          <w:p w:rsidR="00000000" w:rsidDel="00000000" w:rsidP="00000000" w:rsidRDefault="00000000" w:rsidRPr="00000000" w14:paraId="0000000F">
            <w:pPr>
              <w:spacing w:after="240" w:before="240" w:lineRule="auto"/>
              <w:ind w:left="0" w:right="0"/>
              <w:jc w:val="left"/>
              <w:rPr>
                <w:color w:val="767171"/>
                <w:sz w:val="24"/>
                <w:szCs w:val="24"/>
              </w:rPr>
            </w:pPr>
            <w:r w:rsidDel="00000000" w:rsidR="00000000" w:rsidRPr="00000000">
              <w:rPr>
                <w:b w:val="1"/>
                <w:color w:val="767171"/>
                <w:sz w:val="24"/>
                <w:szCs w:val="24"/>
                <w:rtl w:val="0"/>
              </w:rPr>
              <w:t xml:space="preserve">Seguridad Informática</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Lo que me gustó</w:t>
            </w:r>
            <w:r w:rsidDel="00000000" w:rsidR="00000000" w:rsidRPr="00000000">
              <w:rPr>
                <w:color w:val="767171"/>
                <w:sz w:val="24"/>
                <w:szCs w:val="24"/>
                <w:rtl w:val="0"/>
              </w:rPr>
              <w:t xml:space="preserve">: Esta asignatura me fascinó por el enfoque en proteger la integridad y confidencialidad de la información, algo que considero vital en el mundo actual. Estudiar diferentes tipos de ataques y cómo prevenirlos fue muy interesante y desafiante.</w:t>
            </w:r>
          </w:p>
          <w:p w:rsidR="00000000" w:rsidDel="00000000" w:rsidP="00000000" w:rsidRDefault="00000000" w:rsidRPr="00000000" w14:paraId="00000010">
            <w:pPr>
              <w:spacing w:after="240" w:before="240" w:lineRule="auto"/>
              <w:ind w:left="0" w:right="0"/>
              <w:jc w:val="left"/>
              <w:rPr>
                <w:color w:val="767171"/>
                <w:sz w:val="24"/>
                <w:szCs w:val="24"/>
              </w:rPr>
            </w:pP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Lo que me gustó</w:t>
            </w:r>
            <w:r w:rsidDel="00000000" w:rsidR="00000000" w:rsidRPr="00000000">
              <w:rPr>
                <w:color w:val="767171"/>
                <w:sz w:val="24"/>
                <w:szCs w:val="24"/>
                <w:rtl w:val="0"/>
              </w:rPr>
              <w:t xml:space="preserve">: Me entusiasmó mucho la oportunidad de crear soluciones tecnológicas desde cero, utilizando diversas herramientas y lenguajes de programación. La posibilidad de ver un proyecto de software tomar forma desde la conceptualización hasta su implementación fue muy gratificante.</w:t>
            </w:r>
          </w:p>
          <w:p w:rsidR="00000000" w:rsidDel="00000000" w:rsidP="00000000" w:rsidRDefault="00000000" w:rsidRPr="00000000" w14:paraId="00000011">
            <w:pPr>
              <w:spacing w:after="240" w:before="240" w:lineRule="auto"/>
              <w:ind w:left="0" w:right="0"/>
              <w:jc w:val="left"/>
              <w:rPr>
                <w:color w:val="767171"/>
                <w:sz w:val="24"/>
                <w:szCs w:val="24"/>
              </w:rPr>
            </w:pPr>
            <w:r w:rsidDel="00000000" w:rsidR="00000000" w:rsidRPr="00000000">
              <w:rPr>
                <w:rtl w:val="0"/>
              </w:rPr>
            </w:r>
          </w:p>
          <w:p w:rsidR="00000000" w:rsidDel="00000000" w:rsidP="00000000" w:rsidRDefault="00000000" w:rsidRPr="00000000" w14:paraId="00000012">
            <w:pPr>
              <w:ind w:left="0" w:firstLine="0"/>
              <w:jc w:val="left"/>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ind w:left="0" w:firstLine="0"/>
              <w:jc w:val="left"/>
              <w:rPr>
                <w:sz w:val="24"/>
                <w:szCs w:val="24"/>
              </w:rPr>
            </w:pPr>
            <w:r w:rsidDel="00000000" w:rsidR="00000000" w:rsidRPr="00000000">
              <w:rPr>
                <w:rtl w:val="0"/>
              </w:rPr>
            </w:r>
          </w:p>
          <w:p w:rsidR="00000000" w:rsidDel="00000000" w:rsidP="00000000" w:rsidRDefault="00000000" w:rsidRPr="00000000" w14:paraId="00000014">
            <w:pPr>
              <w:ind w:left="0"/>
              <w:jc w:val="left"/>
              <w:rPr>
                <w:sz w:val="24"/>
                <w:szCs w:val="24"/>
              </w:rPr>
            </w:pPr>
            <w:r w:rsidDel="00000000" w:rsidR="00000000" w:rsidRPr="00000000">
              <w:rPr>
                <w:b w:val="1"/>
                <w:sz w:val="24"/>
                <w:szCs w:val="24"/>
                <w:rtl w:val="0"/>
              </w:rPr>
              <w:t xml:space="preserve">Validación de Conocimientos Específicos</w:t>
            </w:r>
            <w:r w:rsidDel="00000000" w:rsidR="00000000" w:rsidRPr="00000000">
              <w:rPr>
                <w:sz w:val="24"/>
                <w:szCs w:val="24"/>
                <w:rtl w:val="0"/>
              </w:rPr>
              <w:t xml:space="preserve">: Las certificaciones sirven como una validación formal de los conocimientos y habilidades adquiridos en áreas específicas. Tener una certificación en gestión de riesgos, por ejemplo, no solo demuestra que has estudiado el tema, sino que también tienes una comprensión sólida de los principios y prácticas clave en esa área.</w:t>
            </w:r>
          </w:p>
          <w:p w:rsidR="00000000" w:rsidDel="00000000" w:rsidP="00000000" w:rsidRDefault="00000000" w:rsidRPr="00000000" w14:paraId="00000015">
            <w:pPr>
              <w:ind w:left="0"/>
              <w:jc w:val="left"/>
              <w:rPr>
                <w:sz w:val="24"/>
                <w:szCs w:val="24"/>
              </w:rPr>
            </w:pPr>
            <w:r w:rsidDel="00000000" w:rsidR="00000000" w:rsidRPr="00000000">
              <w:rPr>
                <w:b w:val="1"/>
                <w:sz w:val="24"/>
                <w:szCs w:val="24"/>
                <w:rtl w:val="0"/>
              </w:rPr>
              <w:t xml:space="preserve">Competitividad en el Mercado Laboral</w:t>
            </w:r>
            <w:r w:rsidDel="00000000" w:rsidR="00000000" w:rsidRPr="00000000">
              <w:rPr>
                <w:sz w:val="24"/>
                <w:szCs w:val="24"/>
                <w:rtl w:val="0"/>
              </w:rPr>
              <w:t xml:space="preserve">: En un mercado laboral cada vez más competitivo, las certificaciones pueden diferenciarte de otros candidatos. Muchas empresas valoran las certificaciones porque garantizan un nivel de competencia en áreas críticas, lo que puede ser decisivo en procesos de selección.</w:t>
            </w:r>
          </w:p>
          <w:p w:rsidR="00000000" w:rsidDel="00000000" w:rsidP="00000000" w:rsidRDefault="00000000" w:rsidRPr="00000000" w14:paraId="00000016">
            <w:pPr>
              <w:ind w:left="0"/>
              <w:jc w:val="left"/>
              <w:rPr>
                <w:sz w:val="24"/>
                <w:szCs w:val="24"/>
              </w:rPr>
            </w:pPr>
            <w:r w:rsidDel="00000000" w:rsidR="00000000" w:rsidRPr="00000000">
              <w:rPr>
                <w:b w:val="1"/>
                <w:sz w:val="24"/>
                <w:szCs w:val="24"/>
                <w:rtl w:val="0"/>
              </w:rPr>
              <w:t xml:space="preserve">Reconocimiento por Parte de la Industria</w:t>
            </w:r>
            <w:r w:rsidDel="00000000" w:rsidR="00000000" w:rsidRPr="00000000">
              <w:rPr>
                <w:sz w:val="24"/>
                <w:szCs w:val="24"/>
                <w:rtl w:val="0"/>
              </w:rPr>
              <w:t xml:space="preserve">: Las certificaciones, especialmente aquellas reconocidas a nivel internacional o dentro de la industria, son vistas como estándares de calidad. Esto añade credibilidad a tu perfil profesional, mostrando a los empleadores que has cumplido con los requisitos exigidos por la industria.</w:t>
            </w:r>
          </w:p>
          <w:p w:rsidR="00000000" w:rsidDel="00000000" w:rsidP="00000000" w:rsidRDefault="00000000" w:rsidRPr="00000000" w14:paraId="00000017">
            <w:pPr>
              <w:ind w:left="0"/>
              <w:jc w:val="left"/>
              <w:rPr>
                <w:sz w:val="24"/>
                <w:szCs w:val="24"/>
              </w:rPr>
            </w:pPr>
            <w:r w:rsidDel="00000000" w:rsidR="00000000" w:rsidRPr="00000000">
              <w:rPr>
                <w:b w:val="1"/>
                <w:sz w:val="24"/>
                <w:szCs w:val="24"/>
                <w:rtl w:val="0"/>
              </w:rPr>
              <w:t xml:space="preserve">Actualización y Relevancia</w:t>
            </w:r>
            <w:r w:rsidDel="00000000" w:rsidR="00000000" w:rsidRPr="00000000">
              <w:rPr>
                <w:sz w:val="24"/>
                <w:szCs w:val="24"/>
                <w:rtl w:val="0"/>
              </w:rPr>
              <w:t xml:space="preserve">: Las certificaciones también son una forma de mantenerte actualizado en un campo en constante evolución como la informática. Muchas de ellas requieren la renovación periódica o la obtención de créditos adicionales, lo que te obliga a seguir aprendiendo y adaptándote a nuevas tecnologías y metodologías.</w:t>
            </w:r>
          </w:p>
          <w:p w:rsidR="00000000" w:rsidDel="00000000" w:rsidP="00000000" w:rsidRDefault="00000000" w:rsidRPr="00000000" w14:paraId="00000018">
            <w:pPr>
              <w:ind w:left="0"/>
              <w:jc w:val="left"/>
              <w:rPr>
                <w:sz w:val="24"/>
                <w:szCs w:val="24"/>
              </w:rPr>
            </w:pPr>
            <w:r w:rsidDel="00000000" w:rsidR="00000000" w:rsidRPr="00000000">
              <w:rPr>
                <w:b w:val="1"/>
                <w:sz w:val="24"/>
                <w:szCs w:val="24"/>
                <w:rtl w:val="0"/>
              </w:rPr>
              <w:t xml:space="preserve">Aplicabilidad Práctica</w:t>
            </w:r>
            <w:r w:rsidDel="00000000" w:rsidR="00000000" w:rsidRPr="00000000">
              <w:rPr>
                <w:sz w:val="24"/>
                <w:szCs w:val="24"/>
                <w:rtl w:val="0"/>
              </w:rPr>
              <w:t xml:space="preserve">: Muchas certificaciones se enfocan en habilidades prácticas que pueden aplicarse directamente en el trabajo. Por ejemplo, una certificación en desarrollo de software o en análisis de datos no solo te da conocimientos teóricos, sino que también te capacita para resolver problemas reales que enfrentarás en el entorno laboral.</w:t>
            </w:r>
          </w:p>
          <w:p w:rsidR="00000000" w:rsidDel="00000000" w:rsidP="00000000" w:rsidRDefault="00000000" w:rsidRPr="00000000" w14:paraId="00000019">
            <w:pPr>
              <w:ind w:left="0"/>
              <w:jc w:val="left"/>
              <w:rPr>
                <w:rFonts w:ascii="Calibri" w:cs="Calibri" w:eastAsia="Calibri" w:hAnsi="Calibri"/>
                <w:b w:val="1"/>
                <w:color w:val="1f4e79"/>
              </w:rPr>
            </w:pPr>
            <w:r w:rsidDel="00000000" w:rsidR="00000000" w:rsidRPr="00000000">
              <w:rPr>
                <w:b w:val="1"/>
                <w:sz w:val="24"/>
                <w:szCs w:val="24"/>
                <w:rtl w:val="0"/>
              </w:rPr>
              <w:t xml:space="preserve">Confianza Personal y Profesional</w:t>
            </w:r>
            <w:r w:rsidDel="00000000" w:rsidR="00000000" w:rsidRPr="00000000">
              <w:rPr>
                <w:sz w:val="24"/>
                <w:szCs w:val="24"/>
                <w:rtl w:val="0"/>
              </w:rPr>
              <w:t xml:space="preserve">: Obtener certificaciones también refuerza la confianza en tus propias capacidades. Saber que has alcanzado un estándar reconocido te da una mayor seguridad al abordar tareas y responsabilidades en el trabajo.</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1B">
            <w:pPr>
              <w:ind w:left="0" w:firstLine="0"/>
              <w:jc w:val="left"/>
              <w:rPr>
                <w:color w:val="767171"/>
                <w:sz w:val="24"/>
                <w:szCs w:val="24"/>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w:t>
            </w: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024">
            <w:pPr>
              <w:tabs>
                <w:tab w:val="left" w:leader="none" w:pos="454"/>
              </w:tabs>
              <w:spacing w:before="0" w:line="259" w:lineRule="auto"/>
              <w:ind w:left="800" w:right="0" w:hanging="260"/>
              <w:jc w:val="both"/>
              <w:rPr>
                <w:color w:val="ff0000"/>
                <w:sz w:val="26"/>
                <w:szCs w:val="26"/>
              </w:rPr>
            </w:pPr>
            <w:r w:rsidDel="00000000" w:rsidR="00000000" w:rsidRPr="00000000">
              <w:rPr>
                <w:color w:val="000000"/>
                <w:sz w:val="26"/>
                <w:szCs w:val="26"/>
                <w:rtl w:val="0"/>
              </w:rPr>
              <w:t xml:space="preserve">• </w:t>
            </w:r>
            <w:r w:rsidDel="00000000" w:rsidR="00000000" w:rsidRPr="00000000">
              <w:rPr>
                <w:color w:val="ff0000"/>
                <w:sz w:val="26"/>
                <w:szCs w:val="26"/>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5">
            <w:pPr>
              <w:tabs>
                <w:tab w:val="left" w:leader="none" w:pos="454"/>
              </w:tabs>
              <w:spacing w:before="0" w:line="259" w:lineRule="auto"/>
              <w:ind w:left="800" w:right="0" w:hanging="260"/>
              <w:jc w:val="both"/>
              <w:rPr>
                <w:color w:val="767171"/>
                <w:sz w:val="26"/>
                <w:szCs w:val="26"/>
              </w:rPr>
            </w:pPr>
            <w:r w:rsidDel="00000000" w:rsidR="00000000" w:rsidRPr="00000000">
              <w:rPr>
                <w:color w:val="000000"/>
                <w:sz w:val="26"/>
                <w:szCs w:val="26"/>
                <w:rtl w:val="0"/>
              </w:rPr>
              <w:t xml:space="preserve">• </w:t>
            </w:r>
            <w:r w:rsidDel="00000000" w:rsidR="00000000" w:rsidRPr="00000000">
              <w:rPr>
                <w:color w:val="70ad47"/>
                <w:sz w:val="26"/>
                <w:szCs w:val="26"/>
                <w:rtl w:val="0"/>
              </w:rPr>
              <w:t xml:space="preserve">Ofrecer propuestas de solución informática analizando de forma integral los procesos de acuerdo a los requerimientos de la organización</w:t>
            </w:r>
            <w:r w:rsidDel="00000000" w:rsidR="00000000" w:rsidRPr="00000000">
              <w:rPr>
                <w:color w:val="767171"/>
                <w:sz w:val="26"/>
                <w:szCs w:val="26"/>
                <w:rtl w:val="0"/>
              </w:rPr>
              <w:t xml:space="preserve">.</w:t>
            </w:r>
          </w:p>
          <w:p w:rsidR="00000000" w:rsidDel="00000000" w:rsidP="00000000" w:rsidRDefault="00000000" w:rsidRPr="00000000" w14:paraId="00000026">
            <w:pPr>
              <w:tabs>
                <w:tab w:val="left" w:leader="none" w:pos="454"/>
              </w:tabs>
              <w:spacing w:before="0" w:line="259" w:lineRule="auto"/>
              <w:ind w:left="800" w:right="0" w:hanging="260"/>
              <w:jc w:val="both"/>
              <w:rPr>
                <w:color w:val="ff0000"/>
                <w:sz w:val="26"/>
                <w:szCs w:val="26"/>
              </w:rPr>
            </w:pPr>
            <w:r w:rsidDel="00000000" w:rsidR="00000000" w:rsidRPr="00000000">
              <w:rPr>
                <w:color w:val="000000"/>
                <w:sz w:val="26"/>
                <w:szCs w:val="26"/>
                <w:rtl w:val="0"/>
              </w:rPr>
              <w:t xml:space="preserve">• </w:t>
            </w:r>
            <w:r w:rsidDel="00000000" w:rsidR="00000000" w:rsidRPr="00000000">
              <w:rPr>
                <w:color w:val="ff0000"/>
                <w:sz w:val="26"/>
                <w:szCs w:val="26"/>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7">
            <w:pPr>
              <w:tabs>
                <w:tab w:val="left" w:leader="none" w:pos="454"/>
              </w:tabs>
              <w:spacing w:before="0" w:line="259" w:lineRule="auto"/>
              <w:ind w:left="800" w:right="0" w:hanging="260"/>
              <w:jc w:val="both"/>
              <w:rPr>
                <w:color w:val="70ad47"/>
                <w:sz w:val="26"/>
                <w:szCs w:val="26"/>
              </w:rPr>
            </w:pPr>
            <w:r w:rsidDel="00000000" w:rsidR="00000000" w:rsidRPr="00000000">
              <w:rPr>
                <w:color w:val="000000"/>
                <w:sz w:val="26"/>
                <w:szCs w:val="26"/>
                <w:rtl w:val="0"/>
              </w:rPr>
              <w:t xml:space="preserve">• </w:t>
            </w:r>
            <w:r w:rsidDel="00000000" w:rsidR="00000000" w:rsidRPr="00000000">
              <w:rPr>
                <w:color w:val="70ad47"/>
                <w:sz w:val="26"/>
                <w:szCs w:val="26"/>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8">
            <w:pPr>
              <w:tabs>
                <w:tab w:val="left" w:leader="none" w:pos="454"/>
              </w:tabs>
              <w:spacing w:before="0" w:line="259" w:lineRule="auto"/>
              <w:ind w:left="800" w:right="0" w:hanging="260"/>
              <w:jc w:val="both"/>
              <w:rPr>
                <w:color w:val="70ad47"/>
                <w:sz w:val="26"/>
                <w:szCs w:val="26"/>
              </w:rPr>
            </w:pPr>
            <w:r w:rsidDel="00000000" w:rsidR="00000000" w:rsidRPr="00000000">
              <w:rPr>
                <w:color w:val="000000"/>
                <w:sz w:val="26"/>
                <w:szCs w:val="26"/>
                <w:rtl w:val="0"/>
              </w:rPr>
              <w:t xml:space="preserve">• </w:t>
            </w:r>
            <w:r w:rsidDel="00000000" w:rsidR="00000000" w:rsidRPr="00000000">
              <w:rPr>
                <w:color w:val="70ad47"/>
                <w:sz w:val="26"/>
                <w:szCs w:val="26"/>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9">
            <w:pPr>
              <w:tabs>
                <w:tab w:val="left" w:leader="none" w:pos="454"/>
              </w:tabs>
              <w:spacing w:before="0" w:line="259" w:lineRule="auto"/>
              <w:ind w:left="800" w:right="0" w:hanging="260"/>
              <w:jc w:val="both"/>
              <w:rPr>
                <w:color w:val="ff0000"/>
                <w:sz w:val="26"/>
                <w:szCs w:val="26"/>
              </w:rPr>
            </w:pPr>
            <w:r w:rsidDel="00000000" w:rsidR="00000000" w:rsidRPr="00000000">
              <w:rPr>
                <w:color w:val="ff0000"/>
                <w:sz w:val="26"/>
                <w:szCs w:val="26"/>
                <w:rtl w:val="0"/>
              </w:rPr>
              <w:t xml:space="preserve">•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A">
            <w:pPr>
              <w:tabs>
                <w:tab w:val="left" w:leader="none" w:pos="454"/>
              </w:tabs>
              <w:spacing w:before="0" w:line="259" w:lineRule="auto"/>
              <w:ind w:left="800" w:right="0" w:hanging="260"/>
              <w:jc w:val="both"/>
              <w:rPr>
                <w:color w:val="ff0000"/>
                <w:sz w:val="26"/>
                <w:szCs w:val="26"/>
              </w:rPr>
            </w:pPr>
            <w:r w:rsidDel="00000000" w:rsidR="00000000" w:rsidRPr="00000000">
              <w:rPr>
                <w:color w:val="000000"/>
                <w:sz w:val="26"/>
                <w:szCs w:val="26"/>
                <w:rtl w:val="0"/>
              </w:rPr>
              <w:t xml:space="preserve">• </w:t>
            </w:r>
            <w:r w:rsidDel="00000000" w:rsidR="00000000" w:rsidRPr="00000000">
              <w:rPr>
                <w:color w:val="ff0000"/>
                <w:sz w:val="26"/>
                <w:szCs w:val="26"/>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B">
            <w:pPr>
              <w:tabs>
                <w:tab w:val="left" w:leader="none" w:pos="454"/>
              </w:tabs>
              <w:spacing w:before="0" w:line="259" w:lineRule="auto"/>
              <w:ind w:left="800" w:right="0" w:hanging="260"/>
              <w:jc w:val="both"/>
              <w:rPr>
                <w:color w:val="70ad47"/>
                <w:sz w:val="26"/>
                <w:szCs w:val="26"/>
              </w:rPr>
            </w:pPr>
            <w:r w:rsidDel="00000000" w:rsidR="00000000" w:rsidRPr="00000000">
              <w:rPr>
                <w:color w:val="000000"/>
                <w:sz w:val="26"/>
                <w:szCs w:val="26"/>
                <w:rtl w:val="0"/>
              </w:rPr>
              <w:t xml:space="preserve">• </w:t>
            </w:r>
            <w:r w:rsidDel="00000000" w:rsidR="00000000" w:rsidRPr="00000000">
              <w:rPr>
                <w:color w:val="70ad47"/>
                <w:sz w:val="26"/>
                <w:szCs w:val="26"/>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C">
            <w:pPr>
              <w:tabs>
                <w:tab w:val="left" w:leader="none" w:pos="454"/>
              </w:tabs>
              <w:spacing w:before="0" w:line="259" w:lineRule="auto"/>
              <w:ind w:left="800" w:right="0" w:hanging="260"/>
              <w:jc w:val="both"/>
              <w:rPr>
                <w:color w:val="767171"/>
                <w:sz w:val="26"/>
                <w:szCs w:val="26"/>
              </w:rPr>
            </w:pPr>
            <w:r w:rsidDel="00000000" w:rsidR="00000000" w:rsidRPr="00000000">
              <w:rPr>
                <w:color w:val="000000"/>
                <w:sz w:val="26"/>
                <w:szCs w:val="26"/>
                <w:rtl w:val="0"/>
              </w:rPr>
              <w:t xml:space="preserve">• </w:t>
            </w:r>
            <w:r w:rsidDel="00000000" w:rsidR="00000000" w:rsidRPr="00000000">
              <w:rPr>
                <w:color w:val="70ad47"/>
                <w:sz w:val="26"/>
                <w:szCs w:val="26"/>
                <w:rtl w:val="0"/>
              </w:rPr>
              <w:t xml:space="preserve">Implementar soluciones sistémicas integrales para automatizar u optimizar procesos de negocio de acuerdo a las necesidades de la organización</w:t>
            </w:r>
            <w:r w:rsidDel="00000000" w:rsidR="00000000" w:rsidRPr="00000000">
              <w:rPr>
                <w:color w:val="767171"/>
                <w:sz w:val="26"/>
                <w:szCs w:val="26"/>
                <w:rtl w:val="0"/>
              </w:rPr>
              <w:t xml:space="preserve">.</w:t>
            </w:r>
          </w:p>
          <w:p w:rsidR="00000000" w:rsidDel="00000000" w:rsidP="00000000" w:rsidRDefault="00000000" w:rsidRPr="00000000" w14:paraId="0000002D">
            <w:pPr>
              <w:tabs>
                <w:tab w:val="left" w:leader="none" w:pos="454"/>
              </w:tabs>
              <w:spacing w:before="0" w:line="259" w:lineRule="auto"/>
              <w:ind w:left="800" w:right="0" w:hanging="260"/>
              <w:jc w:val="both"/>
              <w:rPr>
                <w:color w:val="ff0000"/>
                <w:sz w:val="26"/>
                <w:szCs w:val="26"/>
              </w:rPr>
            </w:pPr>
            <w:r w:rsidDel="00000000" w:rsidR="00000000" w:rsidRPr="00000000">
              <w:rPr>
                <w:color w:val="000000"/>
                <w:sz w:val="26"/>
                <w:szCs w:val="26"/>
                <w:rtl w:val="0"/>
              </w:rPr>
              <w:t xml:space="preserve">• </w:t>
            </w:r>
            <w:r w:rsidDel="00000000" w:rsidR="00000000" w:rsidRPr="00000000">
              <w:rPr>
                <w:color w:val="ff0000"/>
                <w:sz w:val="26"/>
                <w:szCs w:val="26"/>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E">
            <w:pPr>
              <w:tabs>
                <w:tab w:val="left" w:leader="none" w:pos="454"/>
              </w:tabs>
              <w:spacing w:before="0" w:line="259" w:lineRule="auto"/>
              <w:ind w:left="800" w:right="0" w:hanging="260"/>
              <w:jc w:val="both"/>
              <w:rPr>
                <w:color w:val="70ad47"/>
                <w:sz w:val="26"/>
                <w:szCs w:val="26"/>
              </w:rPr>
            </w:pPr>
            <w:r w:rsidDel="00000000" w:rsidR="00000000" w:rsidRPr="00000000">
              <w:rPr>
                <w:color w:val="000000"/>
                <w:sz w:val="26"/>
                <w:szCs w:val="26"/>
                <w:rtl w:val="0"/>
              </w:rPr>
              <w:t xml:space="preserve">• </w:t>
            </w:r>
            <w:r w:rsidDel="00000000" w:rsidR="00000000" w:rsidRPr="00000000">
              <w:rPr>
                <w:color w:val="70ad47"/>
                <w:sz w:val="26"/>
                <w:szCs w:val="26"/>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F">
            <w:pPr>
              <w:tabs>
                <w:tab w:val="left" w:leader="none" w:pos="454"/>
              </w:tabs>
              <w:spacing w:before="0" w:line="259" w:lineRule="auto"/>
              <w:ind w:left="800" w:right="0" w:hanging="260"/>
              <w:jc w:val="both"/>
              <w:rPr>
                <w:color w:val="70ad47"/>
                <w:sz w:val="26"/>
                <w:szCs w:val="26"/>
              </w:rPr>
            </w:pPr>
            <w:r w:rsidDel="00000000" w:rsidR="00000000" w:rsidRPr="00000000">
              <w:rPr>
                <w:color w:val="000000"/>
                <w:sz w:val="26"/>
                <w:szCs w:val="26"/>
                <w:rtl w:val="0"/>
              </w:rPr>
              <w:t xml:space="preserve">• </w:t>
            </w:r>
            <w:r w:rsidDel="00000000" w:rsidR="00000000" w:rsidRPr="00000000">
              <w:rPr>
                <w:color w:val="70ad47"/>
                <w:sz w:val="26"/>
                <w:szCs w:val="26"/>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0">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pPr w:leftFromText="180" w:rightFromText="180" w:topFromText="180" w:bottomFromText="180" w:vertAnchor="text" w:horzAnchor="text" w:tblpX="3.0000000000000426" w:tblpY="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numPr>
                <w:ilvl w:val="0"/>
                <w:numId w:val="2"/>
              </w:numPr>
              <w:tabs>
                <w:tab w:val="left" w:leader="none" w:pos="454"/>
              </w:tabs>
              <w:spacing w:after="160" w:before="0" w:line="259" w:lineRule="auto"/>
              <w:ind w:left="454" w:right="0" w:hanging="283"/>
              <w:jc w:val="both"/>
              <w:rPr>
                <w:rFonts w:ascii="Calibri" w:cs="Calibri" w:eastAsia="Calibri" w:hAnsi="Calibri"/>
                <w:color w:val="767171"/>
                <w:sz w:val="24"/>
                <w:szCs w:val="24"/>
              </w:rPr>
            </w:pPr>
            <w:r w:rsidDel="00000000" w:rsidR="00000000" w:rsidRPr="00000000">
              <w:rPr>
                <w:color w:val="000000"/>
                <w:sz w:val="24"/>
                <w:szCs w:val="24"/>
                <w:rtl w:val="0"/>
              </w:rPr>
              <w:t xml:space="preserve">¿Cuáles son tus principales intereses profesionales? ¿Hay alguna área de desempeño que te interese más?</w:t>
            </w:r>
          </w:p>
          <w:p w:rsidR="00000000" w:rsidDel="00000000" w:rsidP="00000000" w:rsidRDefault="00000000" w:rsidRPr="00000000" w14:paraId="00000035">
            <w:pP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  Mis principales intereses profesionales se centran en ciberseguridad, documentación, gestión de proyectos, BPM (Business Process Management) y trabajo administrativo. Me apasiona la ciberseguridad por su relevancia en la protección de datos y sistemas, así como la gestión de proyectos por la organización y el liderazgo que implica. La documentación es esencial para garantizar que los proyectos se ejecuten de manera clara y eficiente, mientras que el BPM me interesa por su enfoque en la optimización de procesos. El trabajo administrativo también me atrae, ya que permite combinar habilidades organizativas con la gestión de recursos y tareas diarias.</w:t>
            </w:r>
          </w:p>
          <w:p w:rsidR="00000000" w:rsidDel="00000000" w:rsidP="00000000" w:rsidRDefault="00000000" w:rsidRPr="00000000" w14:paraId="00000037">
            <w:pP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9">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Las competencias clave que se relacionan con mis intereses incluyen:</w:t>
            </w:r>
          </w:p>
          <w:p w:rsidR="00000000" w:rsidDel="00000000" w:rsidP="00000000" w:rsidRDefault="00000000" w:rsidRPr="00000000" w14:paraId="0000003A">
            <w:pPr>
              <w:numPr>
                <w:ilvl w:val="0"/>
                <w:numId w:val="1"/>
              </w:numPr>
              <w:tabs>
                <w:tab w:val="left" w:leader="none" w:pos="454"/>
              </w:tabs>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Ciberseguridad</w:t>
            </w:r>
            <w:r w:rsidDel="00000000" w:rsidR="00000000" w:rsidRPr="00000000">
              <w:rPr>
                <w:color w:val="000000"/>
                <w:sz w:val="24"/>
                <w:szCs w:val="24"/>
                <w:rtl w:val="0"/>
              </w:rPr>
              <w:t xml:space="preserve">: Conocimientos en protección de sistemas, detección de amenazas, y estrategias de mitigación.</w:t>
            </w:r>
          </w:p>
          <w:p w:rsidR="00000000" w:rsidDel="00000000" w:rsidP="00000000" w:rsidRDefault="00000000" w:rsidRPr="00000000" w14:paraId="0000003B">
            <w:pPr>
              <w:numPr>
                <w:ilvl w:val="0"/>
                <w:numId w:val="1"/>
              </w:numPr>
              <w:tabs>
                <w:tab w:val="left" w:leader="none" w:pos="454"/>
              </w:tabs>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Documentación</w:t>
            </w:r>
            <w:r w:rsidDel="00000000" w:rsidR="00000000" w:rsidRPr="00000000">
              <w:rPr>
                <w:color w:val="000000"/>
                <w:sz w:val="24"/>
                <w:szCs w:val="24"/>
                <w:rtl w:val="0"/>
              </w:rPr>
              <w:t xml:space="preserve">: Habilidad para crear y gestionar documentación técnica y de proyectos de manera clara y precisa.</w:t>
            </w:r>
          </w:p>
          <w:p w:rsidR="00000000" w:rsidDel="00000000" w:rsidP="00000000" w:rsidRDefault="00000000" w:rsidRPr="00000000" w14:paraId="0000003C">
            <w:pPr>
              <w:numPr>
                <w:ilvl w:val="0"/>
                <w:numId w:val="1"/>
              </w:numPr>
              <w:tabs>
                <w:tab w:val="left" w:leader="none" w:pos="454"/>
              </w:tabs>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Gestión de Proyectos</w:t>
            </w:r>
            <w:r w:rsidDel="00000000" w:rsidR="00000000" w:rsidRPr="00000000">
              <w:rPr>
                <w:color w:val="000000"/>
                <w:sz w:val="24"/>
                <w:szCs w:val="24"/>
                <w:rtl w:val="0"/>
              </w:rPr>
              <w:t xml:space="preserve">: Competencias en planificación, seguimiento, y gestión de recursos, así como en el liderazgo de equipos.</w:t>
            </w:r>
          </w:p>
          <w:p w:rsidR="00000000" w:rsidDel="00000000" w:rsidP="00000000" w:rsidRDefault="00000000" w:rsidRPr="00000000" w14:paraId="0000003D">
            <w:pPr>
              <w:numPr>
                <w:ilvl w:val="0"/>
                <w:numId w:val="1"/>
              </w:numPr>
              <w:tabs>
                <w:tab w:val="left" w:leader="none" w:pos="454"/>
              </w:tabs>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BPM (Business Process Management)</w:t>
            </w:r>
            <w:r w:rsidDel="00000000" w:rsidR="00000000" w:rsidRPr="00000000">
              <w:rPr>
                <w:color w:val="000000"/>
                <w:sz w:val="24"/>
                <w:szCs w:val="24"/>
                <w:rtl w:val="0"/>
              </w:rPr>
              <w:t xml:space="preserve">: Capacidad para analizar y optimizar procesos de negocio, asegurando la eficiencia y efectividad.</w:t>
            </w:r>
          </w:p>
          <w:p w:rsidR="00000000" w:rsidDel="00000000" w:rsidP="00000000" w:rsidRDefault="00000000" w:rsidRPr="00000000" w14:paraId="0000003E">
            <w:pPr>
              <w:numPr>
                <w:ilvl w:val="0"/>
                <w:numId w:val="1"/>
              </w:numPr>
              <w:tabs>
                <w:tab w:val="left" w:leader="none" w:pos="454"/>
              </w:tabs>
              <w:spacing w:after="24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Trabajo Administrativo</w:t>
            </w:r>
            <w:r w:rsidDel="00000000" w:rsidR="00000000" w:rsidRPr="00000000">
              <w:rPr>
                <w:color w:val="000000"/>
                <w:sz w:val="24"/>
                <w:szCs w:val="24"/>
                <w:rtl w:val="0"/>
              </w:rPr>
              <w:t xml:space="preserve">: Organización, gestión del tiempo, y manejo de tareas múltiples con eficiencia.</w:t>
            </w:r>
          </w:p>
          <w:p w:rsidR="00000000" w:rsidDel="00000000" w:rsidP="00000000" w:rsidRDefault="00000000" w:rsidRPr="00000000" w14:paraId="0000003F">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Aunque me siento bastante capacitado en estas áreas, me gustaría fortalecer mis habilidades en BPM, especialmente en la implementación de tecnologías y herramientas que mejoren la automatización y optimización de procesos.</w:t>
            </w:r>
          </w:p>
          <w:p w:rsidR="00000000" w:rsidDel="00000000" w:rsidP="00000000" w:rsidRDefault="00000000" w:rsidRPr="00000000" w14:paraId="00000040">
            <w:pP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spacing w:after="160" w:before="0" w:line="259" w:lineRule="auto"/>
              <w:ind w:left="0" w:right="0" w:firstLine="0"/>
              <w:jc w:val="both"/>
              <w:rPr>
                <w:color w:val="767171"/>
                <w:sz w:val="24"/>
                <w:szCs w:val="24"/>
              </w:rPr>
            </w:pPr>
            <w:r w:rsidDel="00000000" w:rsidR="00000000" w:rsidRPr="00000000">
              <w:rPr>
                <w:color w:val="000000"/>
                <w:sz w:val="24"/>
                <w:szCs w:val="24"/>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tabs>
                <w:tab w:val="left" w:leader="none" w:pos="454"/>
              </w:tabs>
              <w:spacing w:after="160" w:before="0" w:line="259" w:lineRule="auto"/>
              <w:ind w:left="0" w:right="0" w:firstLine="0"/>
              <w:jc w:val="both"/>
              <w:rPr>
                <w:b w:val="1"/>
                <w:color w:val="000000"/>
              </w:rPr>
            </w:pPr>
            <w:r w:rsidDel="00000000" w:rsidR="00000000" w:rsidRPr="00000000">
              <w:rPr>
                <w:color w:val="000000"/>
                <w:sz w:val="24"/>
                <w:szCs w:val="24"/>
                <w:rtl w:val="0"/>
              </w:rPr>
              <w:t xml:space="preserve">En 5 años, me gustaría estar en un rol de liderazgo en gestión de proyectos, con un enfoque particular en ciberseguridad o BPM. Me imagino liderando equipos en la implementación de soluciones tecnológicas que aseguren la integridad de los datos y optimicen los procesos empresariales. También me gustaría seguir profundizando en la documentación y trabajar en la creación de políticas y procedimientos que guíen a las organizaciones hacia una mayor eficiencia y seguridad. En resumen, me veo en un rol donde pueda combinar mi interés por la gestión y la ciberseguridad, mientras sigo contribuyendo al desarrollo de proyectos estratégicos y al crecimiento organizacional.</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No tienen relación en sí.</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w:t>
            </w:r>
            <w:r w:rsidDel="00000000" w:rsidR="00000000" w:rsidRPr="00000000">
              <w:rPr>
                <w:color w:val="000000"/>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Proyecto APT debería abordar competencias en ciberseguridad, específicamente en la protección de datos y la gestión de riesgos, así como en la optimización de procesos a través de BPM. También debería incluir elementos de gestión de proyectos y documentación técnica para asegurarse de que el trabajo esté bien planificado, ejecutado y documentado.</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r w:rsidDel="00000000" w:rsidR="00000000" w:rsidRPr="00000000">
              <w:rPr>
                <w:color w:val="000000"/>
                <w:sz w:val="24"/>
                <w:szCs w:val="24"/>
                <w:rtl w:val="0"/>
              </w:rPr>
              <w:t xml:space="preserve">: Un proyecto que me ayudaría en mi desarrollo profesional podría ser el diseño e implementación de un sistema de gestión de riesgos de ciberseguridad para una organización, integrando herramientas de BPM para optimizar procesos y asegurar la eficiencia en la gestión de la seguridad. Este tipo de proyecto me permitiría aplicar mis conocimientos en ciberseguridad, documentación, y gestión de proyectos, mientras adquiero experiencia en BPM.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rFonts w:ascii="Calibri" w:cs="Calibri" w:eastAsia="Calibri" w:hAnsi="Calibri"/>
                <w:b w:val="1"/>
                <w:color w:val="1f4e79"/>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w:t>
            </w:r>
            <w:r w:rsidDel="00000000" w:rsidR="00000000" w:rsidRPr="00000000">
              <w:rPr>
                <w:color w:val="000000"/>
                <w:sz w:val="24"/>
                <w:szCs w:val="24"/>
                <w:rtl w:val="0"/>
              </w:rPr>
              <w:t xml:space="preserve">: El proyecto debería situarse en el contexto de una empresa o institución que maneje datos sensibles, como una institución financiera o una organización de salud, donde la ciberseguridad y la eficiencia en los procesos son críticas. Trabajar en un entorno realista donde la protección de datos y la optimización de procesos tienen un impacto directo sería ideal para mi desarrollo profesional.</w:t>
            </w: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dLYhtW0+kArEoVQTM+/0TEu96w==">CgMxLjAyCGguZ2pkZ3hzOAByITFvZ3NiSGl3T3JSMmkxVnExYUpidDBLMGlKLU5lSzZxMg==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