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7" w:rsidRPr="003330A5" w:rsidRDefault="00C61808">
      <w:pPr>
        <w:pStyle w:val="papertitle"/>
        <w:rPr>
          <w:lang w:val="pt-BR"/>
        </w:rPr>
      </w:pPr>
      <w:r w:rsidRPr="003330A5">
        <w:rPr>
          <w:iCs/>
          <w:lang w:val="pt-BR"/>
        </w:rPr>
        <w:t>ANÁLISE DE COMPO</w:t>
      </w:r>
      <w:r w:rsidR="00357E09" w:rsidRPr="003330A5">
        <w:rPr>
          <w:iCs/>
          <w:lang w:val="pt-BR"/>
        </w:rPr>
        <w:t>RTAMENTO DO SISTEMA RODOVIÁRIO D</w:t>
      </w:r>
      <w:r w:rsidRPr="003330A5">
        <w:rPr>
          <w:iCs/>
          <w:lang w:val="pt-BR"/>
        </w:rPr>
        <w:t xml:space="preserve">O NORDESTE </w:t>
      </w:r>
      <w:r w:rsidR="00357E09" w:rsidRPr="003330A5">
        <w:rPr>
          <w:iCs/>
          <w:lang w:val="pt-BR"/>
        </w:rPr>
        <w:t>DO BRASIL</w:t>
      </w:r>
      <w:r w:rsidRPr="003330A5">
        <w:rPr>
          <w:iCs/>
          <w:lang w:val="pt-BR"/>
        </w:rPr>
        <w:t xml:space="preserve"> </w:t>
      </w:r>
    </w:p>
    <w:p w:rsidR="00D51E17" w:rsidRPr="003330A5" w:rsidRDefault="00C61808">
      <w:pPr>
        <w:pStyle w:val="papersubtitle"/>
        <w:rPr>
          <w:lang w:val="pt-BR"/>
        </w:rPr>
      </w:pPr>
      <w:r w:rsidRPr="003330A5">
        <w:rPr>
          <w:iCs/>
          <w:lang w:val="pt-BR"/>
        </w:rPr>
        <w:t xml:space="preserve">UMA ABORDAGEM DE MINERAÇÃO DE DADOS </w:t>
      </w:r>
    </w:p>
    <w:p w:rsidR="00D51E17" w:rsidRDefault="00C61808">
      <w:pPr>
        <w:pStyle w:val="papertitle"/>
      </w:pPr>
      <w:r>
        <w:rPr>
          <w:i/>
          <w:iCs/>
        </w:rPr>
        <w:t>ANALYSIS OF THE BEHAVIOR OF THE ROAD SYSTEM IN THE NORTHEAST OF BRAZIL</w:t>
      </w:r>
    </w:p>
    <w:p w:rsidR="00D51E17" w:rsidRPr="003330A5" w:rsidRDefault="00C61808">
      <w:pPr>
        <w:pStyle w:val="papersubtitle"/>
        <w:rPr>
          <w:lang w:val="pt-BR"/>
        </w:rPr>
      </w:pPr>
      <w:r w:rsidRPr="003330A5">
        <w:rPr>
          <w:i/>
          <w:iCs/>
          <w:lang w:val="pt-BR"/>
        </w:rPr>
        <w:t>A DATA MINING APPROACH</w:t>
      </w:r>
    </w:p>
    <w:p w:rsidR="00D51E17" w:rsidRPr="003330A5" w:rsidRDefault="00D51E17">
      <w:pPr>
        <w:rPr>
          <w:lang w:val="pt-BR"/>
        </w:rPr>
        <w:sectPr w:rsidR="00D51E17" w:rsidRPr="003330A5">
          <w:pgSz w:w="11906" w:h="16838"/>
          <w:pgMar w:top="1080" w:right="734" w:bottom="2434" w:left="734" w:header="0" w:footer="0" w:gutter="0"/>
          <w:cols w:space="720"/>
          <w:formProt w:val="0"/>
          <w:docGrid w:linePitch="360" w:charSpace="2047"/>
        </w:sectPr>
      </w:pPr>
    </w:p>
    <w:p w:rsidR="00D51E17" w:rsidRPr="003330A5" w:rsidRDefault="00C61808">
      <w:pPr>
        <w:pStyle w:val="Author"/>
        <w:rPr>
          <w:lang w:val="pt-BR"/>
        </w:rPr>
      </w:pPr>
      <w:r w:rsidRPr="003330A5">
        <w:rPr>
          <w:lang w:val="pt-BR"/>
        </w:rPr>
        <w:lastRenderedPageBreak/>
        <w:t>Othon L. T. de Oliveira</w:t>
      </w:r>
    </w:p>
    <w:p w:rsidR="00D51E17" w:rsidRPr="003330A5" w:rsidRDefault="00357E09">
      <w:pPr>
        <w:pStyle w:val="Affiliation"/>
        <w:rPr>
          <w:lang w:val="pt-BR"/>
        </w:rPr>
      </w:pPr>
      <w:r w:rsidRPr="003330A5">
        <w:rPr>
          <w:lang w:val="pt-BR"/>
        </w:rPr>
        <w:t>Univerdidade de Per</w:t>
      </w:r>
      <w:r w:rsidR="00C61808" w:rsidRPr="003330A5">
        <w:rPr>
          <w:lang w:val="pt-BR"/>
        </w:rPr>
        <w:t xml:space="preserve">nambuco </w:t>
      </w:r>
    </w:p>
    <w:p w:rsidR="00D51E17" w:rsidRPr="003330A5" w:rsidRDefault="00C61808">
      <w:pPr>
        <w:pStyle w:val="Affiliation"/>
        <w:rPr>
          <w:lang w:val="pt-BR"/>
        </w:rPr>
      </w:pPr>
      <w:r w:rsidRPr="003330A5">
        <w:rPr>
          <w:lang w:val="pt-BR"/>
        </w:rPr>
        <w:t xml:space="preserve">Recife, Brasil </w:t>
      </w:r>
    </w:p>
    <w:p w:rsidR="00D51E17" w:rsidRPr="003330A5" w:rsidRDefault="00C61808">
      <w:pPr>
        <w:pStyle w:val="Affiliation"/>
        <w:rPr>
          <w:lang w:val="pt-BR"/>
        </w:rPr>
      </w:pPr>
      <w:r w:rsidRPr="003330A5">
        <w:rPr>
          <w:lang w:val="pt-BR"/>
        </w:rPr>
        <w:t xml:space="preserve">olto@ecomp.poli.br </w:t>
      </w:r>
    </w:p>
    <w:p w:rsidR="00D51E17" w:rsidRPr="003330A5" w:rsidRDefault="00C61808">
      <w:pPr>
        <w:pStyle w:val="Author"/>
        <w:rPr>
          <w:lang w:val="pt-BR"/>
        </w:rPr>
      </w:pPr>
      <w:r w:rsidRPr="003330A5">
        <w:rPr>
          <w:lang w:val="pt-BR"/>
        </w:rPr>
        <w:lastRenderedPageBreak/>
        <w:t xml:space="preserve">Fernando B. de L. </w:t>
      </w:r>
      <w:proofErr w:type="gramStart"/>
      <w:r w:rsidRPr="003330A5">
        <w:rPr>
          <w:lang w:val="pt-BR"/>
        </w:rPr>
        <w:t>Neto</w:t>
      </w:r>
      <w:proofErr w:type="gramEnd"/>
    </w:p>
    <w:p w:rsidR="00D51E17" w:rsidRPr="003330A5" w:rsidRDefault="00C61808">
      <w:pPr>
        <w:pStyle w:val="Affiliation"/>
        <w:rPr>
          <w:lang w:val="pt-BR"/>
        </w:rPr>
      </w:pPr>
      <w:r w:rsidRPr="003330A5">
        <w:rPr>
          <w:lang w:val="pt-BR"/>
        </w:rPr>
        <w:t>Universidade de Pernambuco</w:t>
      </w:r>
    </w:p>
    <w:p w:rsidR="00D51E17" w:rsidRPr="003330A5" w:rsidRDefault="00C61808">
      <w:pPr>
        <w:pStyle w:val="Affiliation"/>
        <w:rPr>
          <w:lang w:val="pt-BR"/>
        </w:rPr>
      </w:pPr>
      <w:r w:rsidRPr="003330A5">
        <w:rPr>
          <w:lang w:val="pt-BR"/>
        </w:rPr>
        <w:t xml:space="preserve">Recife, Brasil </w:t>
      </w:r>
    </w:p>
    <w:p w:rsidR="00D51E17" w:rsidRPr="003330A5" w:rsidRDefault="00C61808">
      <w:pPr>
        <w:pStyle w:val="Affiliation"/>
        <w:rPr>
          <w:lang w:val="pt-BR"/>
        </w:rPr>
      </w:pPr>
      <w:proofErr w:type="spellStart"/>
      <w:r w:rsidRPr="003330A5">
        <w:rPr>
          <w:lang w:val="pt-BR"/>
        </w:rPr>
        <w:t>Email</w:t>
      </w:r>
      <w:proofErr w:type="spellEnd"/>
      <w:r w:rsidRPr="003330A5">
        <w:rPr>
          <w:lang w:val="pt-BR"/>
        </w:rPr>
        <w:t>: fbln@ecomp.poli.br</w:t>
      </w:r>
    </w:p>
    <w:p w:rsidR="00D51E17" w:rsidRPr="003330A5" w:rsidRDefault="00D51E17">
      <w:pPr>
        <w:rPr>
          <w:lang w:val="pt-BR"/>
        </w:rPr>
        <w:sectPr w:rsidR="00D51E17" w:rsidRPr="003330A5">
          <w:type w:val="continuous"/>
          <w:pgSz w:w="11906" w:h="16838"/>
          <w:pgMar w:top="1080" w:right="734" w:bottom="2434" w:left="734" w:header="0" w:footer="0" w:gutter="0"/>
          <w:cols w:num="2" w:space="720"/>
          <w:formProt w:val="0"/>
          <w:docGrid w:linePitch="360" w:charSpace="2047"/>
        </w:sectPr>
      </w:pPr>
    </w:p>
    <w:p w:rsidR="00D51E17" w:rsidRPr="003330A5" w:rsidRDefault="00D51E17">
      <w:pPr>
        <w:rPr>
          <w:lang w:val="pt-BR"/>
        </w:rPr>
      </w:pPr>
    </w:p>
    <w:p w:rsidR="00D51E17" w:rsidRPr="003330A5" w:rsidRDefault="00D51E17">
      <w:pPr>
        <w:rPr>
          <w:lang w:val="pt-BR"/>
        </w:rPr>
        <w:sectPr w:rsidR="00D51E17" w:rsidRPr="003330A5">
          <w:type w:val="continuous"/>
          <w:pgSz w:w="11906" w:h="16838"/>
          <w:pgMar w:top="1080" w:right="734" w:bottom="2434" w:left="734" w:header="0" w:footer="0" w:gutter="0"/>
          <w:cols w:space="720"/>
          <w:formProt w:val="0"/>
          <w:docGrid w:linePitch="360" w:charSpace="2047"/>
        </w:sectPr>
      </w:pPr>
    </w:p>
    <w:p w:rsidR="00D51E17" w:rsidRPr="00447464" w:rsidRDefault="00C61808">
      <w:pPr>
        <w:pStyle w:val="Abstract"/>
        <w:rPr>
          <w:sz w:val="20"/>
          <w:szCs w:val="20"/>
          <w:lang w:val="pt-BR"/>
        </w:rPr>
      </w:pPr>
      <w:r w:rsidRPr="00447464">
        <w:rPr>
          <w:rStyle w:val="StyleAbstractItalicChar"/>
          <w:sz w:val="20"/>
          <w:szCs w:val="20"/>
          <w:lang w:val="pt-BR"/>
        </w:rPr>
        <w:lastRenderedPageBreak/>
        <w:t xml:space="preserve">Resumo </w:t>
      </w:r>
      <w:r w:rsidRPr="00447464">
        <w:rPr>
          <w:sz w:val="20"/>
          <w:szCs w:val="20"/>
          <w:lang w:val="pt-BR"/>
        </w:rPr>
        <w:t xml:space="preserve">— </w:t>
      </w:r>
      <w:r w:rsidRPr="00447464">
        <w:rPr>
          <w:rStyle w:val="hps"/>
          <w:sz w:val="20"/>
          <w:szCs w:val="20"/>
          <w:lang w:val="pt-BR"/>
        </w:rPr>
        <w:t xml:space="preserve">As rodovias federais que atravessam a Região Metropolitana de algumas cidades estão constantemente congestionadas, não apenas pela quantidade de veículos, mas por serem alvo de paralisações das mais </w:t>
      </w:r>
      <w:proofErr w:type="gramStart"/>
      <w:r w:rsidRPr="00447464">
        <w:rPr>
          <w:rStyle w:val="hps"/>
          <w:sz w:val="20"/>
          <w:szCs w:val="20"/>
          <w:lang w:val="pt-BR"/>
        </w:rPr>
        <w:t>diversas matizes</w:t>
      </w:r>
      <w:proofErr w:type="gramEnd"/>
      <w:r w:rsidRPr="00447464">
        <w:rPr>
          <w:rStyle w:val="hps"/>
          <w:sz w:val="20"/>
          <w:szCs w:val="20"/>
          <w:lang w:val="pt-BR"/>
        </w:rPr>
        <w:t xml:space="preserve">, como protestos de trabalhadores, acidentes, buracos, intempéries naturais e outros tipos de paralisações. Em situações extremas poderiam paralisar até a produção das fábricas no seu entorno. </w:t>
      </w:r>
      <w:r w:rsidRPr="00036765">
        <w:rPr>
          <w:rStyle w:val="hps"/>
          <w:sz w:val="20"/>
          <w:szCs w:val="20"/>
          <w:lang w:val="pt-BR"/>
        </w:rPr>
        <w:t>Propomos</w:t>
      </w:r>
      <w:r w:rsidRPr="00447464">
        <w:rPr>
          <w:rStyle w:val="hps"/>
          <w:sz w:val="20"/>
          <w:szCs w:val="20"/>
          <w:lang w:val="pt-BR"/>
        </w:rPr>
        <w:t xml:space="preserve"> modelo de classificação para o</w:t>
      </w:r>
      <w:proofErr w:type="gramStart"/>
      <w:r w:rsidRPr="00447464">
        <w:rPr>
          <w:rStyle w:val="hps"/>
          <w:sz w:val="20"/>
          <w:szCs w:val="20"/>
          <w:lang w:val="pt-BR"/>
        </w:rPr>
        <w:t xml:space="preserve">  </w:t>
      </w:r>
      <w:proofErr w:type="gramEnd"/>
      <w:r w:rsidRPr="00447464">
        <w:rPr>
          <w:rStyle w:val="hps"/>
          <w:sz w:val="20"/>
          <w:szCs w:val="20"/>
          <w:lang w:val="pt-BR"/>
        </w:rPr>
        <w:t xml:space="preserve">comportamento das rodovias federais que atravessam o estado de Pernambuco na região Nordeste do Brasil, de modo que seja possível antecipar eventos que poderão causar constrangimentos,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w:t>
      </w:r>
      <w:r w:rsidR="00447464" w:rsidRPr="00447464">
        <w:rPr>
          <w:rStyle w:val="hps"/>
          <w:sz w:val="20"/>
          <w:szCs w:val="20"/>
          <w:lang w:val="pt-BR"/>
        </w:rPr>
        <w:t>priorizadas, Árvores de Decisão e Redes Neurais</w:t>
      </w:r>
      <w:r w:rsidRPr="00447464">
        <w:rPr>
          <w:rStyle w:val="hps"/>
          <w:sz w:val="20"/>
          <w:szCs w:val="20"/>
          <w:lang w:val="pt-BR"/>
        </w:rPr>
        <w:t>.  Os valores da área sob a curva Roc (AUC) obtidos foram acima de 0.7 que reflete um alto grau de confiabilidade. O modelo de predição proposto significa um avanço em termos de mobilidade e gestão do transporte de cargas, uma vez que possibilita antecipar eventos e comportamentos, favorecendo a escolha de rotas alternativas e ampliando o espaço temporal de escolha para determinadas rotas.</w:t>
      </w:r>
    </w:p>
    <w:p w:rsidR="00D51E17" w:rsidRPr="00447464" w:rsidRDefault="00447464">
      <w:pPr>
        <w:pStyle w:val="keywords"/>
        <w:rPr>
          <w:sz w:val="20"/>
          <w:szCs w:val="20"/>
          <w:lang w:val="pt-BR"/>
        </w:rPr>
      </w:pPr>
      <w:r w:rsidRPr="00447464">
        <w:rPr>
          <w:rStyle w:val="hps"/>
          <w:sz w:val="20"/>
          <w:szCs w:val="20"/>
          <w:lang w:val="pt-BR"/>
        </w:rPr>
        <w:t>Palavras</w:t>
      </w:r>
      <w:r w:rsidR="00C61808" w:rsidRPr="00447464">
        <w:rPr>
          <w:rStyle w:val="shorttext"/>
          <w:sz w:val="20"/>
          <w:szCs w:val="20"/>
          <w:lang w:val="pt-BR"/>
        </w:rPr>
        <w:t xml:space="preserve"> </w:t>
      </w:r>
      <w:r w:rsidR="00C61808" w:rsidRPr="00447464">
        <w:rPr>
          <w:rStyle w:val="hps"/>
          <w:sz w:val="20"/>
          <w:szCs w:val="20"/>
          <w:lang w:val="pt-BR"/>
        </w:rPr>
        <w:t>Clave</w:t>
      </w:r>
      <w:r w:rsidR="00C61808" w:rsidRPr="00447464">
        <w:rPr>
          <w:sz w:val="20"/>
          <w:szCs w:val="20"/>
          <w:lang w:val="pt-BR"/>
        </w:rPr>
        <w:t xml:space="preserve"> – </w:t>
      </w:r>
      <w:r w:rsidR="00C61808" w:rsidRPr="00447464">
        <w:rPr>
          <w:rStyle w:val="hps"/>
          <w:sz w:val="20"/>
          <w:szCs w:val="20"/>
          <w:lang w:val="pt-BR"/>
        </w:rPr>
        <w:t>Modelo de predição</w:t>
      </w:r>
      <w:r w:rsidR="00C61808" w:rsidRPr="00447464">
        <w:rPr>
          <w:rStyle w:val="shorttext"/>
          <w:sz w:val="20"/>
          <w:szCs w:val="20"/>
          <w:lang w:val="pt-BR"/>
        </w:rPr>
        <w:t xml:space="preserve">; </w:t>
      </w:r>
      <w:r w:rsidR="00C61808" w:rsidRPr="00447464">
        <w:rPr>
          <w:rStyle w:val="hps"/>
          <w:sz w:val="20"/>
          <w:szCs w:val="20"/>
          <w:lang w:val="pt-BR"/>
        </w:rPr>
        <w:t>Mineração de dados</w:t>
      </w:r>
      <w:r w:rsidR="00C61808" w:rsidRPr="00447464">
        <w:rPr>
          <w:rStyle w:val="shorttext"/>
          <w:sz w:val="20"/>
          <w:szCs w:val="20"/>
          <w:lang w:val="pt-BR"/>
        </w:rPr>
        <w:t xml:space="preserve">; </w:t>
      </w:r>
      <w:r w:rsidR="00C61808" w:rsidRPr="00447464">
        <w:rPr>
          <w:rStyle w:val="hps"/>
          <w:sz w:val="20"/>
          <w:szCs w:val="20"/>
          <w:lang w:val="pt-BR"/>
        </w:rPr>
        <w:t>Tráfego em rodovias</w:t>
      </w:r>
      <w:r w:rsidR="00C61808" w:rsidRPr="00447464">
        <w:rPr>
          <w:rStyle w:val="shorttext"/>
          <w:sz w:val="20"/>
          <w:szCs w:val="20"/>
          <w:lang w:val="pt-BR"/>
        </w:rPr>
        <w:t xml:space="preserve">; </w:t>
      </w:r>
      <w:r w:rsidR="00C61808" w:rsidRPr="00447464">
        <w:rPr>
          <w:rStyle w:val="hps"/>
          <w:sz w:val="20"/>
          <w:szCs w:val="20"/>
          <w:lang w:val="pt-BR"/>
        </w:rPr>
        <w:t>Árvores de decisão, CRISP-DM</w:t>
      </w:r>
      <w:r w:rsidR="00C61808" w:rsidRPr="00447464">
        <w:rPr>
          <w:rStyle w:val="shorttext"/>
          <w:sz w:val="20"/>
          <w:szCs w:val="20"/>
          <w:lang w:val="pt-BR"/>
        </w:rPr>
        <w:t>.</w:t>
      </w:r>
    </w:p>
    <w:p w:rsidR="00D51E17" w:rsidRPr="00357E09" w:rsidRDefault="00C61808">
      <w:pPr>
        <w:pStyle w:val="Abstract"/>
        <w:rPr>
          <w:sz w:val="20"/>
          <w:szCs w:val="20"/>
        </w:rPr>
      </w:pPr>
      <w:r w:rsidRPr="00357E09">
        <w:rPr>
          <w:rStyle w:val="StyleAbstractItalicChar"/>
          <w:sz w:val="20"/>
          <w:szCs w:val="20"/>
        </w:rPr>
        <w:lastRenderedPageBreak/>
        <w:t xml:space="preserve">Abstract </w:t>
      </w:r>
      <w:r w:rsidRPr="00357E09">
        <w:rPr>
          <w:sz w:val="20"/>
          <w:szCs w:val="20"/>
        </w:rPr>
        <w:t>— The federal highways that cross metropolitan regions  are constantly congested, not be by number of  vehicles, but because they are target of manifestations of the most diverse, such as, strike, road traffic accident, holes, natural inclemencies, and other types of downtime. In extreme situations could even paralyze factories and in their environment. We propose a classification model for the behavior of federal highways that cross the state of Pernambuco in Northeast of Brazil</w:t>
      </w:r>
    </w:p>
    <w:p w:rsidR="00D51E17" w:rsidRPr="00357E09" w:rsidRDefault="00C61808">
      <w:pPr>
        <w:pStyle w:val="keywords"/>
        <w:rPr>
          <w:sz w:val="20"/>
          <w:szCs w:val="20"/>
        </w:rPr>
      </w:pPr>
      <w:r w:rsidRPr="00357E09">
        <w:rPr>
          <w:sz w:val="20"/>
          <w:szCs w:val="20"/>
        </w:rPr>
        <w:t xml:space="preserve">Keywords – </w:t>
      </w:r>
      <w:r w:rsidR="00447464" w:rsidRPr="00357E09">
        <w:rPr>
          <w:sz w:val="20"/>
          <w:szCs w:val="20"/>
        </w:rPr>
        <w:t>Prediction</w:t>
      </w:r>
      <w:r w:rsidRPr="00357E09">
        <w:rPr>
          <w:sz w:val="20"/>
          <w:szCs w:val="20"/>
        </w:rPr>
        <w:t xml:space="preserve"> model; Data mining; Road traffic; Decision tree; CRISP-DM.</w:t>
      </w:r>
    </w:p>
    <w:p w:rsidR="00D51E17" w:rsidRPr="00447464" w:rsidRDefault="00C61808" w:rsidP="002638E5">
      <w:pPr>
        <w:pStyle w:val="Ttulo11"/>
        <w:numPr>
          <w:ilvl w:val="0"/>
          <w:numId w:val="3"/>
        </w:numPr>
        <w:tabs>
          <w:tab w:val="clear" w:pos="576"/>
          <w:tab w:val="left" w:pos="1843"/>
        </w:tabs>
        <w:ind w:left="993" w:hanging="851"/>
        <w:rPr>
          <w:lang w:val="pt-BR"/>
        </w:rPr>
      </w:pPr>
      <w:r w:rsidRPr="003330A5">
        <w:t xml:space="preserve"> </w:t>
      </w:r>
      <w:r w:rsidRPr="00447464">
        <w:rPr>
          <w:lang w:val="pt-BR"/>
        </w:rPr>
        <w:t xml:space="preserve">Introdução </w:t>
      </w:r>
    </w:p>
    <w:p w:rsidR="00D51E17" w:rsidRPr="00447464" w:rsidRDefault="00C61808">
      <w:pPr>
        <w:pStyle w:val="Corpodetexto"/>
        <w:rPr>
          <w:lang w:val="pt-BR"/>
        </w:rPr>
      </w:pPr>
      <w:r w:rsidRPr="00447464">
        <w:rPr>
          <w:lang w:val="pt-BR"/>
        </w:rPr>
        <w:t>O transporte de cargas que atravessa as regiões metropolitanas das grandes cidades brasileiras é realizado principalmente pelas rodovias federais. Essas rodovias frequentemente se encontram congesti</w:t>
      </w:r>
      <w:r w:rsidR="003330A5">
        <w:rPr>
          <w:lang w:val="pt-BR"/>
        </w:rPr>
        <w:t>onadas em determinados dias/</w:t>
      </w:r>
      <w:r w:rsidRPr="00447464">
        <w:rPr>
          <w:lang w:val="pt-BR"/>
        </w:rPr>
        <w:t xml:space="preserve">horários. </w:t>
      </w:r>
      <w:r w:rsidR="003330A5">
        <w:rPr>
          <w:lang w:val="pt-BR"/>
        </w:rPr>
        <w:t>Recentemente</w:t>
      </w:r>
      <w:r w:rsidRPr="00447464">
        <w:rPr>
          <w:lang w:val="pt-BR"/>
        </w:rPr>
        <w:t xml:space="preserve">, tem sido contabilizado </w:t>
      </w:r>
      <w:r w:rsidR="003330A5">
        <w:rPr>
          <w:lang w:val="pt-BR"/>
        </w:rPr>
        <w:t>aumento expressivo de veículos</w:t>
      </w:r>
      <w:r w:rsidRPr="00447464">
        <w:rPr>
          <w:lang w:val="pt-BR"/>
        </w:rPr>
        <w:t xml:space="preserve"> a cada ano. O estado de Pernambuco, localizado na região Nordeste do Brasil, possuía, em 2015, uma frota de 2.765.521 de veículos, sendo que boa parte dessa frota trafega pelas rodovias que cruzam o estado. A Polícia Rodoviária Federal e outros órgãos de controle público atendem e registram </w:t>
      </w:r>
      <w:r w:rsidR="003330A5">
        <w:rPr>
          <w:lang w:val="pt-BR"/>
        </w:rPr>
        <w:t xml:space="preserve">os </w:t>
      </w:r>
      <w:r w:rsidRPr="00447464">
        <w:rPr>
          <w:lang w:val="pt-BR"/>
        </w:rPr>
        <w:t xml:space="preserve">acontecimentos </w:t>
      </w:r>
      <w:r w:rsidR="003330A5">
        <w:rPr>
          <w:lang w:val="pt-BR"/>
        </w:rPr>
        <w:t>nessas rodovias</w:t>
      </w:r>
      <w:r w:rsidRPr="00447464">
        <w:rPr>
          <w:lang w:val="pt-BR"/>
        </w:rPr>
        <w:t>. A solução para absorver parte dessas informações requer o estabelecimento de várias etapas, para a definição dos dias, horários e rotas, escolhidos por critérios cientificamente estudados para acompanhar</w:t>
      </w:r>
      <w:r w:rsidR="003330A5">
        <w:rPr>
          <w:lang w:val="pt-BR"/>
        </w:rPr>
        <w:t xml:space="preserve"> os</w:t>
      </w:r>
      <w:r w:rsidRPr="00447464">
        <w:rPr>
          <w:lang w:val="pt-BR"/>
        </w:rPr>
        <w:t xml:space="preserve"> veículos</w:t>
      </w:r>
      <w:r w:rsidR="003330A5">
        <w:rPr>
          <w:lang w:val="pt-BR"/>
        </w:rPr>
        <w:t xml:space="preserve"> e </w:t>
      </w:r>
      <w:r w:rsidRPr="00447464">
        <w:rPr>
          <w:lang w:val="pt-BR"/>
        </w:rPr>
        <w:t xml:space="preserve">conduzindo-os até seu destino de maneira segura e no menor tempo possível. </w:t>
      </w:r>
    </w:p>
    <w:p w:rsidR="00D51E17" w:rsidRPr="00447464" w:rsidRDefault="00C61808" w:rsidP="002638E5">
      <w:pPr>
        <w:pStyle w:val="Ttulo11"/>
        <w:numPr>
          <w:ilvl w:val="0"/>
          <w:numId w:val="3"/>
        </w:numPr>
        <w:tabs>
          <w:tab w:val="clear" w:pos="576"/>
        </w:tabs>
        <w:ind w:left="1134" w:hanging="141"/>
        <w:rPr>
          <w:lang w:val="pt-BR"/>
        </w:rPr>
      </w:pPr>
      <w:r w:rsidRPr="00447464">
        <w:rPr>
          <w:lang w:val="pt-BR"/>
        </w:rPr>
        <w:lastRenderedPageBreak/>
        <w:t>Fundamentação teórica</w:t>
      </w:r>
    </w:p>
    <w:p w:rsidR="00AF3122" w:rsidRDefault="00AF3122" w:rsidP="00A2728E">
      <w:pPr>
        <w:pStyle w:val="Ttulo21"/>
        <w:jc w:val="both"/>
        <w:rPr>
          <w:rStyle w:val="hps"/>
          <w:i w:val="0"/>
          <w:lang w:val="pt-BR"/>
        </w:rPr>
      </w:pPr>
      <w:r>
        <w:rPr>
          <w:rStyle w:val="hps"/>
          <w:i w:val="0"/>
          <w:lang w:val="pt-BR"/>
        </w:rPr>
        <w:t xml:space="preserve">No processo de </w:t>
      </w:r>
      <w:r w:rsidR="00A644BF">
        <w:rPr>
          <w:rStyle w:val="hps"/>
          <w:i w:val="0"/>
          <w:lang w:val="pt-BR"/>
        </w:rPr>
        <w:t>extração</w:t>
      </w:r>
      <w:r>
        <w:rPr>
          <w:rStyle w:val="hps"/>
          <w:i w:val="0"/>
          <w:lang w:val="pt-BR"/>
        </w:rPr>
        <w:t xml:space="preserve"> do conhecimento (KDD), um dos importante</w:t>
      </w:r>
      <w:r w:rsidR="00EA7FC1">
        <w:rPr>
          <w:rStyle w:val="hps"/>
          <w:i w:val="0"/>
          <w:lang w:val="pt-BR"/>
        </w:rPr>
        <w:t xml:space="preserve">s passos a ser considerado e a </w:t>
      </w:r>
      <w:r w:rsidR="00A644BF">
        <w:rPr>
          <w:rStyle w:val="hps"/>
          <w:i w:val="0"/>
          <w:lang w:val="pt-BR"/>
        </w:rPr>
        <w:t>mineração</w:t>
      </w:r>
      <w:r w:rsidR="00EA7FC1">
        <w:rPr>
          <w:rStyle w:val="hps"/>
          <w:i w:val="0"/>
          <w:lang w:val="pt-BR"/>
        </w:rPr>
        <w:t xml:space="preserve"> de dados, que se caracteriza pela </w:t>
      </w:r>
      <w:r w:rsidR="00A644BF">
        <w:rPr>
          <w:rStyle w:val="hps"/>
          <w:i w:val="0"/>
          <w:lang w:val="pt-BR"/>
        </w:rPr>
        <w:t>aplicação</w:t>
      </w:r>
      <w:r w:rsidR="00EA7FC1">
        <w:rPr>
          <w:rStyle w:val="hps"/>
          <w:i w:val="0"/>
          <w:lang w:val="pt-BR"/>
        </w:rPr>
        <w:t xml:space="preserve"> de algoritmos </w:t>
      </w:r>
      <w:r w:rsidR="00A644BF">
        <w:rPr>
          <w:rStyle w:val="hps"/>
          <w:i w:val="0"/>
          <w:lang w:val="pt-BR"/>
        </w:rPr>
        <w:t>específicos</w:t>
      </w:r>
      <w:r w:rsidR="00EA7FC1">
        <w:rPr>
          <w:rStyle w:val="hps"/>
          <w:i w:val="0"/>
          <w:lang w:val="pt-BR"/>
        </w:rPr>
        <w:t xml:space="preserve"> para descoberta de </w:t>
      </w:r>
      <w:r w:rsidR="00A644BF">
        <w:rPr>
          <w:rStyle w:val="hps"/>
          <w:i w:val="0"/>
          <w:lang w:val="pt-BR"/>
        </w:rPr>
        <w:t>padrões</w:t>
      </w:r>
      <w:r w:rsidR="00EA7FC1">
        <w:rPr>
          <w:rStyle w:val="hps"/>
          <w:i w:val="0"/>
          <w:lang w:val="pt-BR"/>
        </w:rPr>
        <w:t xml:space="preserve"> e/ou comportamentos em grandes bases de dados, </w:t>
      </w:r>
      <w:r w:rsidR="00A644BF">
        <w:rPr>
          <w:rStyle w:val="hps"/>
          <w:i w:val="0"/>
          <w:lang w:val="pt-BR"/>
        </w:rPr>
        <w:t>também</w:t>
      </w:r>
      <w:r w:rsidR="00EA7FC1">
        <w:rPr>
          <w:rStyle w:val="hps"/>
          <w:i w:val="0"/>
          <w:lang w:val="pt-BR"/>
        </w:rPr>
        <w:t xml:space="preserve"> (</w:t>
      </w:r>
      <w:r w:rsidR="00A644BF">
        <w:rPr>
          <w:rStyle w:val="hps"/>
          <w:i w:val="0"/>
          <w:lang w:val="pt-BR"/>
        </w:rPr>
        <w:t>repositórios</w:t>
      </w:r>
      <w:r w:rsidR="00EA7FC1">
        <w:rPr>
          <w:rStyle w:val="hps"/>
          <w:i w:val="0"/>
          <w:lang w:val="pt-BR"/>
        </w:rPr>
        <w:t xml:space="preserve">). A </w:t>
      </w:r>
      <w:r w:rsidR="00A644BF">
        <w:rPr>
          <w:rStyle w:val="hps"/>
          <w:i w:val="0"/>
          <w:lang w:val="pt-BR"/>
        </w:rPr>
        <w:t>mineração</w:t>
      </w:r>
      <w:r w:rsidR="00EA7FC1">
        <w:rPr>
          <w:rStyle w:val="hps"/>
          <w:i w:val="0"/>
          <w:lang w:val="pt-BR"/>
        </w:rPr>
        <w:t xml:space="preserve"> se distingue das </w:t>
      </w:r>
      <w:r w:rsidR="00A644BF">
        <w:rPr>
          <w:rStyle w:val="hps"/>
          <w:i w:val="0"/>
          <w:lang w:val="pt-BR"/>
        </w:rPr>
        <w:t>técnicas</w:t>
      </w:r>
      <w:r w:rsidR="00EA7FC1">
        <w:rPr>
          <w:rStyle w:val="hps"/>
          <w:i w:val="0"/>
          <w:lang w:val="pt-BR"/>
        </w:rPr>
        <w:t xml:space="preserve"> </w:t>
      </w:r>
      <w:r w:rsidR="00A644BF">
        <w:rPr>
          <w:rStyle w:val="hps"/>
          <w:i w:val="0"/>
          <w:lang w:val="pt-BR"/>
        </w:rPr>
        <w:t>estatísticas</w:t>
      </w:r>
      <w:r w:rsidR="00EA7FC1">
        <w:rPr>
          <w:rStyle w:val="hps"/>
          <w:i w:val="0"/>
          <w:lang w:val="pt-BR"/>
        </w:rPr>
        <w:t xml:space="preserve"> </w:t>
      </w:r>
      <w:r w:rsidR="00A644BF">
        <w:rPr>
          <w:rStyle w:val="hps"/>
          <w:i w:val="0"/>
          <w:lang w:val="pt-BR"/>
        </w:rPr>
        <w:t>pelo</w:t>
      </w:r>
      <w:r w:rsidR="00EA7FC1">
        <w:rPr>
          <w:rStyle w:val="hps"/>
          <w:i w:val="0"/>
          <w:lang w:val="pt-BR"/>
        </w:rPr>
        <w:t xml:space="preserve"> fato de que não trabalha com dados </w:t>
      </w:r>
      <w:r w:rsidR="00A644BF">
        <w:rPr>
          <w:rStyle w:val="hps"/>
          <w:i w:val="0"/>
          <w:lang w:val="pt-BR"/>
        </w:rPr>
        <w:t>hipotéticos</w:t>
      </w:r>
      <w:r w:rsidR="00EA7FC1">
        <w:rPr>
          <w:rStyle w:val="hps"/>
          <w:i w:val="0"/>
          <w:lang w:val="pt-BR"/>
        </w:rPr>
        <w:t xml:space="preserve">, mas se </w:t>
      </w:r>
      <w:proofErr w:type="gramStart"/>
      <w:r w:rsidR="00A644BF">
        <w:rPr>
          <w:rStyle w:val="hps"/>
          <w:i w:val="0"/>
          <w:lang w:val="pt-BR"/>
        </w:rPr>
        <w:t>apoia</w:t>
      </w:r>
      <w:r w:rsidR="00EA7FC1">
        <w:rPr>
          <w:rStyle w:val="hps"/>
          <w:i w:val="0"/>
          <w:lang w:val="pt-BR"/>
        </w:rPr>
        <w:t xml:space="preserve"> nos</w:t>
      </w:r>
      <w:proofErr w:type="gramEnd"/>
      <w:r w:rsidR="00EA7FC1">
        <w:rPr>
          <w:rStyle w:val="hps"/>
          <w:i w:val="0"/>
          <w:lang w:val="pt-BR"/>
        </w:rPr>
        <w:t xml:space="preserve"> </w:t>
      </w:r>
      <w:r w:rsidR="00A644BF">
        <w:rPr>
          <w:rStyle w:val="hps"/>
          <w:i w:val="0"/>
          <w:lang w:val="pt-BR"/>
        </w:rPr>
        <w:t>próprios</w:t>
      </w:r>
      <w:r w:rsidR="00EA7FC1">
        <w:rPr>
          <w:rStyle w:val="hps"/>
          <w:i w:val="0"/>
          <w:lang w:val="pt-BR"/>
        </w:rPr>
        <w:t xml:space="preserve"> dados para extrair os </w:t>
      </w:r>
      <w:r w:rsidR="00A644BF">
        <w:rPr>
          <w:rStyle w:val="hps"/>
          <w:i w:val="0"/>
          <w:lang w:val="pt-BR"/>
        </w:rPr>
        <w:t>padrões</w:t>
      </w:r>
      <w:r w:rsidR="00B52EC5">
        <w:rPr>
          <w:rStyle w:val="hps"/>
          <w:i w:val="0"/>
          <w:lang w:val="pt-BR"/>
        </w:rPr>
        <w:fldChar w:fldCharType="begin"/>
      </w:r>
      <w:r w:rsidR="00B52EC5">
        <w:rPr>
          <w:rStyle w:val="hps"/>
          <w:i w:val="0"/>
          <w:lang w:val="pt-BR"/>
        </w:rPr>
        <w:instrText xml:space="preserve"> REF _Ref473303720 \r \h </w:instrText>
      </w:r>
      <w:r w:rsidR="00B52EC5">
        <w:rPr>
          <w:rStyle w:val="hps"/>
          <w:i w:val="0"/>
          <w:lang w:val="pt-BR"/>
        </w:rPr>
      </w:r>
      <w:r w:rsidR="00B52EC5">
        <w:rPr>
          <w:rStyle w:val="hps"/>
          <w:i w:val="0"/>
          <w:lang w:val="pt-BR"/>
        </w:rPr>
        <w:fldChar w:fldCharType="separate"/>
      </w:r>
      <w:r w:rsidR="00B52EC5">
        <w:rPr>
          <w:rStyle w:val="hps"/>
          <w:i w:val="0"/>
          <w:lang w:val="pt-BR"/>
        </w:rPr>
        <w:t>[1]</w:t>
      </w:r>
      <w:r w:rsidR="00B52EC5">
        <w:rPr>
          <w:rStyle w:val="hps"/>
          <w:i w:val="0"/>
          <w:lang w:val="pt-BR"/>
        </w:rPr>
        <w:fldChar w:fldCharType="end"/>
      </w:r>
      <w:r w:rsidR="00EA7FC1">
        <w:rPr>
          <w:rStyle w:val="hps"/>
          <w:i w:val="0"/>
          <w:lang w:val="pt-BR"/>
        </w:rPr>
        <w:t>.</w:t>
      </w:r>
    </w:p>
    <w:p w:rsidR="00D51E17" w:rsidRPr="00447464" w:rsidRDefault="00C61808" w:rsidP="00A2728E">
      <w:pPr>
        <w:pStyle w:val="Ttulo21"/>
        <w:jc w:val="both"/>
        <w:rPr>
          <w:lang w:val="pt-BR"/>
        </w:rPr>
      </w:pPr>
      <w:r w:rsidRPr="005B2E84">
        <w:rPr>
          <w:rStyle w:val="hps"/>
          <w:i w:val="0"/>
          <w:lang w:val="pt-BR"/>
        </w:rPr>
        <w:t>O</w:t>
      </w:r>
      <w:r w:rsidRPr="00447464">
        <w:rPr>
          <w:rStyle w:val="hps"/>
          <w:lang w:val="pt-BR"/>
        </w:rPr>
        <w:t xml:space="preserve"> “</w:t>
      </w:r>
      <w:proofErr w:type="spellStart"/>
      <w:proofErr w:type="gramStart"/>
      <w:r w:rsidRPr="00447464">
        <w:rPr>
          <w:rStyle w:val="hps"/>
          <w:lang w:val="pt-BR"/>
        </w:rPr>
        <w:t>CRoss</w:t>
      </w:r>
      <w:proofErr w:type="spellEnd"/>
      <w:proofErr w:type="gramEnd"/>
      <w:r w:rsidRPr="00447464">
        <w:rPr>
          <w:rStyle w:val="hps"/>
          <w:lang w:val="pt-BR"/>
        </w:rPr>
        <w:t xml:space="preserve"> </w:t>
      </w:r>
      <w:proofErr w:type="spellStart"/>
      <w:r w:rsidRPr="00447464">
        <w:rPr>
          <w:rStyle w:val="hps"/>
          <w:lang w:val="pt-BR"/>
        </w:rPr>
        <w:t>Industry</w:t>
      </w:r>
      <w:proofErr w:type="spellEnd"/>
      <w:r w:rsidRPr="00447464">
        <w:rPr>
          <w:rStyle w:val="hps"/>
          <w:lang w:val="pt-BR"/>
        </w:rPr>
        <w:t xml:space="preserve"> Standard </w:t>
      </w:r>
      <w:proofErr w:type="spellStart"/>
      <w:r w:rsidRPr="00447464">
        <w:rPr>
          <w:rStyle w:val="hps"/>
          <w:lang w:val="pt-BR"/>
        </w:rPr>
        <w:t>Process</w:t>
      </w:r>
      <w:proofErr w:type="spellEnd"/>
      <w:r w:rsidRPr="00447464">
        <w:rPr>
          <w:rStyle w:val="hps"/>
          <w:lang w:val="pt-BR"/>
        </w:rPr>
        <w:t xml:space="preserve"> for Data Mining” </w:t>
      </w:r>
      <w:r w:rsidRPr="00447464">
        <w:rPr>
          <w:rStyle w:val="hps"/>
          <w:i w:val="0"/>
          <w:iCs w:val="0"/>
          <w:lang w:val="pt-BR"/>
        </w:rPr>
        <w:t>CRISP-DM é um processo de mineração de dados que descreve como especialistas nesse campo aplicam as técnicas de mineração para obter os melhores</w:t>
      </w:r>
      <w:r w:rsidRPr="006822E1">
        <w:rPr>
          <w:rStyle w:val="hps"/>
          <w:i w:val="0"/>
          <w:iCs w:val="0"/>
          <w:lang w:val="pt-BR"/>
        </w:rPr>
        <w:t xml:space="preserve"> </w:t>
      </w:r>
      <w:r w:rsidR="006822E1" w:rsidRPr="006822E1">
        <w:rPr>
          <w:rStyle w:val="hps"/>
          <w:i w:val="0"/>
          <w:lang w:val="pt-BR"/>
        </w:rPr>
        <w:t>resultados</w:t>
      </w:r>
      <w:r w:rsidR="00B52EC5">
        <w:rPr>
          <w:rStyle w:val="hps"/>
          <w:i w:val="0"/>
          <w:lang w:val="pt-BR"/>
        </w:rPr>
        <w:fldChar w:fldCharType="begin"/>
      </w:r>
      <w:r w:rsidR="00B52EC5">
        <w:rPr>
          <w:rStyle w:val="hps"/>
          <w:i w:val="0"/>
          <w:lang w:val="pt-BR"/>
        </w:rPr>
        <w:instrText xml:space="preserve"> REF _Ref473303931 \r \h </w:instrText>
      </w:r>
      <w:r w:rsidR="00B52EC5">
        <w:rPr>
          <w:rStyle w:val="hps"/>
          <w:i w:val="0"/>
          <w:lang w:val="pt-BR"/>
        </w:rPr>
      </w:r>
      <w:r w:rsidR="00B52EC5">
        <w:rPr>
          <w:rStyle w:val="hps"/>
          <w:i w:val="0"/>
          <w:lang w:val="pt-BR"/>
        </w:rPr>
        <w:fldChar w:fldCharType="separate"/>
      </w:r>
      <w:r w:rsidR="00B52EC5">
        <w:rPr>
          <w:rStyle w:val="hps"/>
          <w:i w:val="0"/>
          <w:lang w:val="pt-BR"/>
        </w:rPr>
        <w:t>[2]</w:t>
      </w:r>
      <w:r w:rsidR="00B52EC5">
        <w:rPr>
          <w:rStyle w:val="hps"/>
          <w:i w:val="0"/>
          <w:lang w:val="pt-BR"/>
        </w:rPr>
        <w:fldChar w:fldCharType="end"/>
      </w:r>
      <w:r w:rsidRPr="006822E1">
        <w:rPr>
          <w:rStyle w:val="hps"/>
          <w:i w:val="0"/>
          <w:lang w:val="pt-BR"/>
        </w:rPr>
        <w:t>. O</w:t>
      </w:r>
      <w:r w:rsidRPr="00447464">
        <w:rPr>
          <w:rStyle w:val="hps"/>
          <w:lang w:val="pt-BR"/>
        </w:rPr>
        <w:t xml:space="preserve"> CRISP-</w:t>
      </w:r>
      <w:r w:rsidRPr="00447464">
        <w:rPr>
          <w:rStyle w:val="hps"/>
          <w:i w:val="0"/>
          <w:iCs w:val="0"/>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rsidR="00D51E17" w:rsidRDefault="00C61808">
      <w:pPr>
        <w:jc w:val="both"/>
        <w:rPr>
          <w:rStyle w:val="hps"/>
          <w:lang w:val="pt-BR"/>
        </w:rPr>
      </w:pPr>
      <w:r w:rsidRPr="00447464">
        <w:rPr>
          <w:rStyle w:val="hps"/>
          <w:lang w:val="pt-BR"/>
        </w:rPr>
        <w:t>O contexto da aplica</w:t>
      </w:r>
      <w:r w:rsidR="006822E1">
        <w:rPr>
          <w:rStyle w:val="hps"/>
          <w:lang w:val="pt-BR"/>
        </w:rPr>
        <w:t>ção do CRISP-DM</w:t>
      </w:r>
      <w:r w:rsidR="00B52EC5">
        <w:rPr>
          <w:rStyle w:val="hps"/>
          <w:lang w:val="pt-BR"/>
        </w:rPr>
        <w:fldChar w:fldCharType="begin"/>
      </w:r>
      <w:r w:rsidR="00B52EC5">
        <w:rPr>
          <w:rStyle w:val="hps"/>
          <w:lang w:val="pt-BR"/>
        </w:rPr>
        <w:instrText xml:space="preserve"> REF _Ref473303931 \r \h </w:instrText>
      </w:r>
      <w:r w:rsidR="00B52EC5">
        <w:rPr>
          <w:rStyle w:val="hps"/>
          <w:lang w:val="pt-BR"/>
        </w:rPr>
      </w:r>
      <w:r w:rsidR="00B52EC5">
        <w:rPr>
          <w:rStyle w:val="hps"/>
          <w:lang w:val="pt-BR"/>
        </w:rPr>
        <w:fldChar w:fldCharType="separate"/>
      </w:r>
      <w:r w:rsidR="00B52EC5">
        <w:rPr>
          <w:rStyle w:val="hps"/>
          <w:lang w:val="pt-BR"/>
        </w:rPr>
        <w:t>[2]</w:t>
      </w:r>
      <w:r w:rsidR="00B52EC5">
        <w:rPr>
          <w:rStyle w:val="hps"/>
          <w:lang w:val="pt-BR"/>
        </w:rPr>
        <w:fldChar w:fldCharType="end"/>
      </w:r>
      <w:r w:rsidRPr="00447464">
        <w:rPr>
          <w:rStyle w:val="hps"/>
          <w:lang w:val="pt-BR"/>
        </w:rPr>
        <w:t xml:space="preserve"> é guiado desde o nível mais genérico até o nível mais especializado, sendo normalmente explicado em quatro dimensões:</w:t>
      </w:r>
    </w:p>
    <w:p w:rsidR="00FB1AE4" w:rsidRDefault="00FB1AE4">
      <w:pPr>
        <w:jc w:val="both"/>
        <w:rPr>
          <w:rStyle w:val="hps"/>
          <w:lang w:val="pt-BR"/>
        </w:rPr>
      </w:pPr>
    </w:p>
    <w:p w:rsidR="00FB1AE4" w:rsidRDefault="00FB1AE4" w:rsidP="00FB1AE4">
      <w:pPr>
        <w:pStyle w:val="PargrafodaLista"/>
        <w:numPr>
          <w:ilvl w:val="0"/>
          <w:numId w:val="9"/>
        </w:numPr>
        <w:jc w:val="both"/>
        <w:rPr>
          <w:lang w:val="pt-BR"/>
        </w:rPr>
      </w:pPr>
      <w:r w:rsidRPr="00FB1AE4">
        <w:rPr>
          <w:lang w:val="pt-BR"/>
        </w:rPr>
        <w:t>O domínio da aplicação - a área específica que o projeto de mineração de dados acontece;</w:t>
      </w:r>
    </w:p>
    <w:p w:rsidR="00FB1AE4" w:rsidRDefault="00FB1AE4" w:rsidP="00FB1AE4">
      <w:pPr>
        <w:pStyle w:val="PargrafodaLista"/>
        <w:numPr>
          <w:ilvl w:val="0"/>
          <w:numId w:val="9"/>
        </w:numPr>
        <w:jc w:val="both"/>
        <w:rPr>
          <w:lang w:val="pt-BR"/>
        </w:rPr>
      </w:pPr>
      <w:r>
        <w:rPr>
          <w:lang w:val="pt-BR"/>
        </w:rPr>
        <w:t>O tipo de problema -</w:t>
      </w:r>
      <w:r w:rsidRPr="00FB1AE4">
        <w:rPr>
          <w:lang w:val="pt-BR"/>
        </w:rPr>
        <w:t xml:space="preserve"> descreve as classes específicas do objetivo do projeto de mineração de dados;</w:t>
      </w:r>
    </w:p>
    <w:p w:rsidR="00FB1AE4" w:rsidRDefault="00FB1AE4" w:rsidP="00FB1AE4">
      <w:pPr>
        <w:pStyle w:val="PargrafodaLista"/>
        <w:numPr>
          <w:ilvl w:val="0"/>
          <w:numId w:val="9"/>
        </w:numPr>
        <w:jc w:val="both"/>
        <w:rPr>
          <w:lang w:val="pt-BR"/>
        </w:rPr>
      </w:pPr>
      <w:r>
        <w:rPr>
          <w:lang w:val="pt-BR"/>
        </w:rPr>
        <w:t xml:space="preserve">Os aspectos técnicos </w:t>
      </w:r>
      <w:r w:rsidRPr="00FB1AE4">
        <w:rPr>
          <w:lang w:val="pt-BR"/>
        </w:rPr>
        <w:t>- cobrem as questões específicas como os desafios usualmente encontrados durante o processo de mineração de dados;</w:t>
      </w:r>
    </w:p>
    <w:p w:rsidR="00FB1AE4" w:rsidRDefault="00FB1AE4" w:rsidP="00FB1AE4">
      <w:pPr>
        <w:pStyle w:val="PargrafodaLista"/>
        <w:numPr>
          <w:ilvl w:val="0"/>
          <w:numId w:val="9"/>
        </w:numPr>
        <w:jc w:val="both"/>
        <w:rPr>
          <w:lang w:val="pt-BR"/>
        </w:rPr>
      </w:pPr>
      <w:r>
        <w:rPr>
          <w:lang w:val="pt-BR"/>
        </w:rPr>
        <w:t xml:space="preserve">As ferramentas e técnicas </w:t>
      </w:r>
      <w:r w:rsidRPr="00FB1AE4">
        <w:rPr>
          <w:lang w:val="pt-BR"/>
        </w:rPr>
        <w:t>- dimensão específica que cada ferramenta/técnica de mineração de dados é aplicada durante o projeto.</w:t>
      </w:r>
    </w:p>
    <w:p w:rsidR="00FB1AE4" w:rsidRDefault="00FB1AE4" w:rsidP="00FB1AE4">
      <w:pPr>
        <w:jc w:val="both"/>
        <w:rPr>
          <w:lang w:val="pt-BR"/>
        </w:rPr>
      </w:pPr>
      <w:r w:rsidRPr="00FB1AE4">
        <w:rPr>
          <w:lang w:val="pt-BR"/>
        </w:rPr>
        <w:t>A tabela a seguir resume e exemplifica essas dimensões no contexto de aplicação do CRISP-DM.</w:t>
      </w:r>
    </w:p>
    <w:p w:rsidR="0034693E" w:rsidRPr="0034693E" w:rsidRDefault="0034693E" w:rsidP="0034693E">
      <w:pPr>
        <w:pStyle w:val="Legenda"/>
        <w:keepNext/>
        <w:rPr>
          <w:sz w:val="16"/>
          <w:szCs w:val="16"/>
          <w:lang w:val="pt-BR"/>
        </w:rPr>
      </w:pPr>
      <w:r w:rsidRPr="0034693E">
        <w:rPr>
          <w:sz w:val="16"/>
          <w:szCs w:val="16"/>
          <w:lang w:val="pt-BR"/>
        </w:rPr>
        <w:t xml:space="preserve">Tabela </w:t>
      </w:r>
      <w:r w:rsidRPr="0034693E">
        <w:rPr>
          <w:sz w:val="16"/>
          <w:szCs w:val="16"/>
        </w:rPr>
        <w:fldChar w:fldCharType="begin"/>
      </w:r>
      <w:r w:rsidRPr="0034693E">
        <w:rPr>
          <w:sz w:val="16"/>
          <w:szCs w:val="16"/>
          <w:lang w:val="pt-BR"/>
        </w:rPr>
        <w:instrText xml:space="preserve"> SEQ Tabela \* ARABIC </w:instrText>
      </w:r>
      <w:r w:rsidRPr="0034693E">
        <w:rPr>
          <w:sz w:val="16"/>
          <w:szCs w:val="16"/>
        </w:rPr>
        <w:fldChar w:fldCharType="separate"/>
      </w:r>
      <w:r w:rsidRPr="0034693E">
        <w:rPr>
          <w:noProof/>
          <w:sz w:val="16"/>
          <w:szCs w:val="16"/>
          <w:lang w:val="pt-BR"/>
        </w:rPr>
        <w:t>1</w:t>
      </w:r>
      <w:r w:rsidRPr="0034693E">
        <w:rPr>
          <w:sz w:val="16"/>
          <w:szCs w:val="16"/>
        </w:rPr>
        <w:fldChar w:fldCharType="end"/>
      </w:r>
      <w:r w:rsidRPr="0034693E">
        <w:rPr>
          <w:sz w:val="16"/>
          <w:szCs w:val="16"/>
          <w:lang w:val="pt-BR"/>
        </w:rPr>
        <w:t>- Mineração de dados -- contexto de aplicação</w:t>
      </w:r>
      <w:r w:rsidR="00B52EC5">
        <w:rPr>
          <w:sz w:val="16"/>
          <w:szCs w:val="16"/>
          <w:lang w:val="pt-BR"/>
        </w:rPr>
        <w:fldChar w:fldCharType="begin"/>
      </w:r>
      <w:r w:rsidR="00B52EC5">
        <w:rPr>
          <w:sz w:val="16"/>
          <w:szCs w:val="16"/>
          <w:lang w:val="pt-BR"/>
        </w:rPr>
        <w:instrText xml:space="preserve"> REF _Ref473303931 \r \h </w:instrText>
      </w:r>
      <w:r w:rsidR="00B52EC5">
        <w:rPr>
          <w:sz w:val="16"/>
          <w:szCs w:val="16"/>
          <w:lang w:val="pt-BR"/>
        </w:rPr>
      </w:r>
      <w:r w:rsidR="00B52EC5">
        <w:rPr>
          <w:sz w:val="16"/>
          <w:szCs w:val="16"/>
          <w:lang w:val="pt-BR"/>
        </w:rPr>
        <w:fldChar w:fldCharType="separate"/>
      </w:r>
      <w:r w:rsidR="00B52EC5">
        <w:rPr>
          <w:sz w:val="16"/>
          <w:szCs w:val="16"/>
          <w:lang w:val="pt-BR"/>
        </w:rPr>
        <w:t>[2]</w:t>
      </w:r>
      <w:r w:rsidR="00B52EC5">
        <w:rPr>
          <w:sz w:val="16"/>
          <w:szCs w:val="16"/>
          <w:lang w:val="pt-BR"/>
        </w:rPr>
        <w:fldChar w:fldCharType="end"/>
      </w:r>
      <w:r w:rsidR="00036765">
        <w:rPr>
          <w:sz w:val="16"/>
          <w:szCs w:val="16"/>
          <w:lang w:val="pt-BR"/>
        </w:rPr>
        <w:fldChar w:fldCharType="begin"/>
      </w:r>
      <w:r w:rsidR="00036765">
        <w:rPr>
          <w:sz w:val="16"/>
          <w:szCs w:val="16"/>
          <w:lang w:val="pt-BR"/>
        </w:rPr>
        <w:instrText xml:space="preserve"> REF _Ref473299491 \r \h </w:instrText>
      </w:r>
      <w:r w:rsidR="00036765">
        <w:rPr>
          <w:sz w:val="16"/>
          <w:szCs w:val="16"/>
          <w:lang w:val="pt-BR"/>
        </w:rPr>
      </w:r>
      <w:r w:rsidR="00036765">
        <w:rPr>
          <w:sz w:val="16"/>
          <w:szCs w:val="16"/>
          <w:lang w:val="pt-BR"/>
        </w:rPr>
        <w:fldChar w:fldCharType="end"/>
      </w:r>
    </w:p>
    <w:tbl>
      <w:tblPr>
        <w:tblStyle w:val="Tabelacomgrade"/>
        <w:tblW w:w="0" w:type="auto"/>
        <w:tblLook w:val="04A0" w:firstRow="1" w:lastRow="0" w:firstColumn="1" w:lastColumn="0" w:noHBand="0" w:noVBand="1"/>
      </w:tblPr>
      <w:tblGrid>
        <w:gridCol w:w="1294"/>
        <w:gridCol w:w="1295"/>
        <w:gridCol w:w="1338"/>
        <w:gridCol w:w="1295"/>
      </w:tblGrid>
      <w:tr w:rsidR="00AF7F58" w:rsidTr="0034693E">
        <w:tc>
          <w:tcPr>
            <w:tcW w:w="1294" w:type="dxa"/>
            <w:vMerge w:val="restart"/>
          </w:tcPr>
          <w:p w:rsidR="00AF7F58" w:rsidRDefault="00AF7F58" w:rsidP="00FB1AE4">
            <w:pPr>
              <w:jc w:val="both"/>
              <w:rPr>
                <w:lang w:val="pt-BR"/>
              </w:rPr>
            </w:pPr>
          </w:p>
        </w:tc>
        <w:tc>
          <w:tcPr>
            <w:tcW w:w="3885" w:type="dxa"/>
            <w:gridSpan w:val="3"/>
            <w:vAlign w:val="center"/>
          </w:tcPr>
          <w:p w:rsidR="00AF7F58" w:rsidRPr="0034693E" w:rsidRDefault="00AF7F58" w:rsidP="0034693E">
            <w:pPr>
              <w:rPr>
                <w:b/>
                <w:lang w:val="pt-BR"/>
              </w:rPr>
            </w:pPr>
            <w:r w:rsidRPr="0034693E">
              <w:rPr>
                <w:b/>
                <w:lang w:val="pt-BR"/>
              </w:rPr>
              <w:t>Dimensão</w:t>
            </w:r>
          </w:p>
        </w:tc>
      </w:tr>
      <w:tr w:rsidR="00AF7F58" w:rsidTr="00AF7F58">
        <w:tc>
          <w:tcPr>
            <w:tcW w:w="1294" w:type="dxa"/>
            <w:vMerge/>
          </w:tcPr>
          <w:p w:rsidR="00AF7F58" w:rsidRDefault="00AF7F58" w:rsidP="00FB1AE4">
            <w:pPr>
              <w:jc w:val="both"/>
              <w:rPr>
                <w:lang w:val="pt-BR"/>
              </w:rPr>
            </w:pPr>
          </w:p>
        </w:tc>
        <w:tc>
          <w:tcPr>
            <w:tcW w:w="1295" w:type="dxa"/>
            <w:vAlign w:val="center"/>
          </w:tcPr>
          <w:p w:rsidR="00AF7F58" w:rsidRDefault="00AF7F58" w:rsidP="0034693E">
            <w:pPr>
              <w:rPr>
                <w:lang w:val="pt-BR"/>
              </w:rPr>
            </w:pPr>
            <w:r>
              <w:rPr>
                <w:lang w:val="pt-BR"/>
              </w:rPr>
              <w:t>Domínio da aplicação</w:t>
            </w:r>
          </w:p>
        </w:tc>
        <w:tc>
          <w:tcPr>
            <w:tcW w:w="1295" w:type="dxa"/>
            <w:vAlign w:val="center"/>
          </w:tcPr>
          <w:p w:rsidR="00AF7F58" w:rsidRDefault="00AF7F58" w:rsidP="0034693E">
            <w:pPr>
              <w:rPr>
                <w:lang w:val="pt-BR"/>
              </w:rPr>
            </w:pPr>
            <w:r>
              <w:rPr>
                <w:lang w:val="pt-BR"/>
              </w:rPr>
              <w:t>Tipo de problema</w:t>
            </w:r>
          </w:p>
        </w:tc>
        <w:tc>
          <w:tcPr>
            <w:tcW w:w="1295" w:type="dxa"/>
            <w:vAlign w:val="center"/>
          </w:tcPr>
          <w:p w:rsidR="00AF7F58" w:rsidRDefault="00AF7F58" w:rsidP="00AF7F58">
            <w:pPr>
              <w:rPr>
                <w:lang w:val="pt-BR"/>
              </w:rPr>
            </w:pPr>
            <w:r>
              <w:rPr>
                <w:lang w:val="pt-BR"/>
              </w:rPr>
              <w:t>Ferramenta e técnica</w:t>
            </w:r>
          </w:p>
        </w:tc>
      </w:tr>
      <w:tr w:rsidR="0034693E" w:rsidTr="00AF7F58">
        <w:tc>
          <w:tcPr>
            <w:tcW w:w="1294" w:type="dxa"/>
            <w:vAlign w:val="center"/>
          </w:tcPr>
          <w:p w:rsidR="0034693E" w:rsidRPr="00AF7F58" w:rsidRDefault="0034693E" w:rsidP="0034693E">
            <w:pPr>
              <w:rPr>
                <w:b/>
                <w:lang w:val="pt-BR"/>
              </w:rPr>
            </w:pPr>
            <w:r w:rsidRPr="00AF7F58">
              <w:rPr>
                <w:b/>
                <w:lang w:val="pt-BR"/>
              </w:rPr>
              <w:t>Exemplo</w:t>
            </w:r>
          </w:p>
        </w:tc>
        <w:tc>
          <w:tcPr>
            <w:tcW w:w="1295" w:type="dxa"/>
            <w:vAlign w:val="center"/>
          </w:tcPr>
          <w:p w:rsidR="0034693E" w:rsidRDefault="00AF7F58" w:rsidP="00AF7F58">
            <w:pPr>
              <w:rPr>
                <w:lang w:val="pt-BR"/>
              </w:rPr>
            </w:pPr>
            <w:r>
              <w:rPr>
                <w:lang w:val="pt-BR"/>
              </w:rPr>
              <w:t>Modelo de resposta</w:t>
            </w:r>
          </w:p>
        </w:tc>
        <w:tc>
          <w:tcPr>
            <w:tcW w:w="1295" w:type="dxa"/>
            <w:vAlign w:val="center"/>
          </w:tcPr>
          <w:p w:rsidR="0034693E" w:rsidRDefault="00AF7F58" w:rsidP="00AF7F58">
            <w:pPr>
              <w:rPr>
                <w:lang w:val="pt-BR"/>
              </w:rPr>
            </w:pPr>
            <w:r>
              <w:rPr>
                <w:lang w:val="pt-BR"/>
              </w:rPr>
              <w:t>Descrição e sumarização</w:t>
            </w:r>
          </w:p>
        </w:tc>
        <w:tc>
          <w:tcPr>
            <w:tcW w:w="1295" w:type="dxa"/>
            <w:vAlign w:val="center"/>
          </w:tcPr>
          <w:p w:rsidR="0034693E" w:rsidRDefault="00AF7F58" w:rsidP="00AF7F58">
            <w:pPr>
              <w:rPr>
                <w:lang w:val="pt-BR"/>
              </w:rPr>
            </w:pPr>
            <w:proofErr w:type="spellStart"/>
            <w:r>
              <w:rPr>
                <w:lang w:val="pt-BR"/>
              </w:rPr>
              <w:t>Clementine</w:t>
            </w:r>
            <w:proofErr w:type="spellEnd"/>
          </w:p>
          <w:p w:rsidR="00AF7F58" w:rsidRDefault="00AF7F58" w:rsidP="00AF7F58">
            <w:pPr>
              <w:rPr>
                <w:lang w:val="pt-BR"/>
              </w:rPr>
            </w:pPr>
          </w:p>
        </w:tc>
      </w:tr>
      <w:tr w:rsidR="0034693E" w:rsidTr="00AF7F58">
        <w:tc>
          <w:tcPr>
            <w:tcW w:w="1294" w:type="dxa"/>
            <w:vAlign w:val="center"/>
          </w:tcPr>
          <w:p w:rsidR="0034693E" w:rsidRDefault="00AF7F58" w:rsidP="00AF7F58">
            <w:pPr>
              <w:rPr>
                <w:lang w:val="pt-BR"/>
              </w:rPr>
            </w:pPr>
            <w:proofErr w:type="gramStart"/>
            <w:r>
              <w:rPr>
                <w:lang w:val="pt-BR"/>
              </w:rPr>
              <w:t>"</w:t>
            </w:r>
          </w:p>
        </w:tc>
        <w:tc>
          <w:tcPr>
            <w:tcW w:w="1295" w:type="dxa"/>
            <w:vAlign w:val="center"/>
          </w:tcPr>
          <w:p w:rsidR="0034693E" w:rsidRDefault="00AF7F58" w:rsidP="00AF7F58">
            <w:pPr>
              <w:rPr>
                <w:lang w:val="pt-BR"/>
              </w:rPr>
            </w:pPr>
            <w:proofErr w:type="gramEnd"/>
            <w:r>
              <w:rPr>
                <w:lang w:val="pt-BR"/>
              </w:rPr>
              <w:t>Predição</w:t>
            </w:r>
          </w:p>
        </w:tc>
        <w:tc>
          <w:tcPr>
            <w:tcW w:w="1295" w:type="dxa"/>
            <w:vAlign w:val="center"/>
          </w:tcPr>
          <w:p w:rsidR="0034693E" w:rsidRDefault="00AF7F58" w:rsidP="00AF7F58">
            <w:pPr>
              <w:rPr>
                <w:lang w:val="pt-BR"/>
              </w:rPr>
            </w:pPr>
            <w:r>
              <w:rPr>
                <w:lang w:val="pt-BR"/>
              </w:rPr>
              <w:t>Segmentação</w:t>
            </w:r>
          </w:p>
        </w:tc>
        <w:tc>
          <w:tcPr>
            <w:tcW w:w="1295" w:type="dxa"/>
            <w:vAlign w:val="center"/>
          </w:tcPr>
          <w:p w:rsidR="0034693E" w:rsidRDefault="00AF7F58" w:rsidP="00AF7F58">
            <w:pPr>
              <w:rPr>
                <w:lang w:val="pt-BR"/>
              </w:rPr>
            </w:pPr>
            <w:proofErr w:type="spellStart"/>
            <w:proofErr w:type="gramStart"/>
            <w:r>
              <w:rPr>
                <w:lang w:val="pt-BR"/>
              </w:rPr>
              <w:t>MineSet</w:t>
            </w:r>
            <w:proofErr w:type="spellEnd"/>
            <w:proofErr w:type="gramEnd"/>
          </w:p>
        </w:tc>
      </w:tr>
      <w:tr w:rsidR="0034693E" w:rsidTr="00AF7F58">
        <w:tc>
          <w:tcPr>
            <w:tcW w:w="1294" w:type="dxa"/>
            <w:vAlign w:val="center"/>
          </w:tcPr>
          <w:p w:rsidR="0034693E" w:rsidRDefault="00AF7F58" w:rsidP="00AF7F58">
            <w:pPr>
              <w:rPr>
                <w:lang w:val="pt-BR"/>
              </w:rPr>
            </w:pPr>
            <w:proofErr w:type="gramStart"/>
            <w:r>
              <w:rPr>
                <w:lang w:val="pt-BR"/>
              </w:rPr>
              <w:t>"</w:t>
            </w:r>
          </w:p>
        </w:tc>
        <w:tc>
          <w:tcPr>
            <w:tcW w:w="1295" w:type="dxa"/>
            <w:vAlign w:val="center"/>
          </w:tcPr>
          <w:p w:rsidR="0034693E" w:rsidRDefault="00AF7F58" w:rsidP="00AF7F58">
            <w:pPr>
              <w:rPr>
                <w:lang w:val="pt-BR"/>
              </w:rPr>
            </w:pPr>
            <w:proofErr w:type="gramEnd"/>
            <w:r>
              <w:rPr>
                <w:lang w:val="pt-BR"/>
              </w:rPr>
              <w:t>---</w:t>
            </w:r>
          </w:p>
        </w:tc>
        <w:tc>
          <w:tcPr>
            <w:tcW w:w="1295" w:type="dxa"/>
            <w:vAlign w:val="center"/>
          </w:tcPr>
          <w:p w:rsidR="0034693E" w:rsidRDefault="00AF7F58" w:rsidP="00AF7F58">
            <w:pPr>
              <w:rPr>
                <w:lang w:val="pt-BR"/>
              </w:rPr>
            </w:pPr>
            <w:r>
              <w:rPr>
                <w:lang w:val="pt-BR"/>
              </w:rPr>
              <w:t>Descrição do conhecimento</w:t>
            </w:r>
          </w:p>
        </w:tc>
        <w:tc>
          <w:tcPr>
            <w:tcW w:w="1295" w:type="dxa"/>
            <w:vAlign w:val="center"/>
          </w:tcPr>
          <w:p w:rsidR="0034693E" w:rsidRDefault="00AF7F58" w:rsidP="00AF7F58">
            <w:pPr>
              <w:rPr>
                <w:lang w:val="pt-BR"/>
              </w:rPr>
            </w:pPr>
            <w:r>
              <w:rPr>
                <w:lang w:val="pt-BR"/>
              </w:rPr>
              <w:t>Arvore de decisão</w:t>
            </w:r>
          </w:p>
        </w:tc>
      </w:tr>
      <w:tr w:rsidR="0034693E" w:rsidTr="00AF7F58">
        <w:tc>
          <w:tcPr>
            <w:tcW w:w="1294" w:type="dxa"/>
            <w:vAlign w:val="center"/>
          </w:tcPr>
          <w:p w:rsidR="0034693E" w:rsidRDefault="00AF7F58" w:rsidP="00AF7F58">
            <w:pPr>
              <w:rPr>
                <w:lang w:val="pt-BR"/>
              </w:rPr>
            </w:pPr>
            <w:proofErr w:type="gramStart"/>
            <w:r>
              <w:rPr>
                <w:lang w:val="pt-BR"/>
              </w:rPr>
              <w:t>"</w:t>
            </w:r>
          </w:p>
        </w:tc>
        <w:tc>
          <w:tcPr>
            <w:tcW w:w="1295" w:type="dxa"/>
            <w:vAlign w:val="center"/>
          </w:tcPr>
          <w:p w:rsidR="0034693E" w:rsidRDefault="00AF7F58" w:rsidP="00AF7F58">
            <w:pPr>
              <w:rPr>
                <w:lang w:val="pt-BR"/>
              </w:rPr>
            </w:pPr>
            <w:proofErr w:type="gramEnd"/>
            <w:r>
              <w:rPr>
                <w:lang w:val="pt-BR"/>
              </w:rPr>
              <w:t>---</w:t>
            </w:r>
          </w:p>
        </w:tc>
        <w:tc>
          <w:tcPr>
            <w:tcW w:w="1295" w:type="dxa"/>
            <w:vAlign w:val="center"/>
          </w:tcPr>
          <w:p w:rsidR="0034693E" w:rsidRDefault="00AF7F58" w:rsidP="00AF7F58">
            <w:pPr>
              <w:rPr>
                <w:lang w:val="pt-BR"/>
              </w:rPr>
            </w:pPr>
            <w:r>
              <w:rPr>
                <w:lang w:val="pt-BR"/>
              </w:rPr>
              <w:t>Classificação</w:t>
            </w:r>
          </w:p>
        </w:tc>
        <w:tc>
          <w:tcPr>
            <w:tcW w:w="1295" w:type="dxa"/>
            <w:vAlign w:val="center"/>
          </w:tcPr>
          <w:p w:rsidR="0034693E" w:rsidRDefault="00AF7F58" w:rsidP="00AF7F58">
            <w:pPr>
              <w:rPr>
                <w:lang w:val="pt-BR"/>
              </w:rPr>
            </w:pPr>
            <w:r>
              <w:rPr>
                <w:lang w:val="pt-BR"/>
              </w:rPr>
              <w:t>---</w:t>
            </w:r>
          </w:p>
        </w:tc>
      </w:tr>
      <w:tr w:rsidR="0034693E" w:rsidTr="00AF7F58">
        <w:tc>
          <w:tcPr>
            <w:tcW w:w="1294" w:type="dxa"/>
            <w:vAlign w:val="center"/>
          </w:tcPr>
          <w:p w:rsidR="0034693E" w:rsidRDefault="00AF7F58" w:rsidP="00AF7F58">
            <w:pPr>
              <w:rPr>
                <w:lang w:val="pt-BR"/>
              </w:rPr>
            </w:pPr>
            <w:proofErr w:type="gramStart"/>
            <w:r>
              <w:rPr>
                <w:lang w:val="pt-BR"/>
              </w:rPr>
              <w:t>"</w:t>
            </w:r>
          </w:p>
        </w:tc>
        <w:tc>
          <w:tcPr>
            <w:tcW w:w="1295" w:type="dxa"/>
            <w:vAlign w:val="center"/>
          </w:tcPr>
          <w:p w:rsidR="0034693E" w:rsidRDefault="00AF7F58" w:rsidP="00AF7F58">
            <w:pPr>
              <w:rPr>
                <w:lang w:val="pt-BR"/>
              </w:rPr>
            </w:pPr>
            <w:proofErr w:type="gramEnd"/>
            <w:r>
              <w:rPr>
                <w:lang w:val="pt-BR"/>
              </w:rPr>
              <w:t>---</w:t>
            </w:r>
          </w:p>
        </w:tc>
        <w:tc>
          <w:tcPr>
            <w:tcW w:w="1295" w:type="dxa"/>
            <w:vAlign w:val="center"/>
          </w:tcPr>
          <w:p w:rsidR="0034693E" w:rsidRDefault="00AF7F58" w:rsidP="00AF7F58">
            <w:pPr>
              <w:rPr>
                <w:lang w:val="pt-BR"/>
              </w:rPr>
            </w:pPr>
            <w:r>
              <w:rPr>
                <w:lang w:val="pt-BR"/>
              </w:rPr>
              <w:t>Analise de dependências</w:t>
            </w:r>
          </w:p>
        </w:tc>
        <w:tc>
          <w:tcPr>
            <w:tcW w:w="1295" w:type="dxa"/>
            <w:vAlign w:val="center"/>
          </w:tcPr>
          <w:p w:rsidR="0034693E" w:rsidRDefault="00AF7F58" w:rsidP="00952D57">
            <w:pPr>
              <w:keepNext/>
              <w:rPr>
                <w:lang w:val="pt-BR"/>
              </w:rPr>
            </w:pPr>
            <w:r>
              <w:rPr>
                <w:lang w:val="pt-BR"/>
              </w:rPr>
              <w:t>---</w:t>
            </w:r>
          </w:p>
        </w:tc>
      </w:tr>
    </w:tbl>
    <w:p w:rsidR="00D51E17" w:rsidRPr="00447464" w:rsidRDefault="00D51E17" w:rsidP="001622E5">
      <w:pPr>
        <w:pStyle w:val="Ttulo11"/>
        <w:jc w:val="both"/>
        <w:rPr>
          <w:lang w:val="pt-BR"/>
        </w:rPr>
      </w:pPr>
      <w:bookmarkStart w:id="0" w:name="_GoBack"/>
      <w:bookmarkEnd w:id="0"/>
    </w:p>
    <w:p w:rsidR="00051782" w:rsidRDefault="001622E5">
      <w:pPr>
        <w:pStyle w:val="Corpodetexto"/>
        <w:rPr>
          <w:lang w:val="pt-BR"/>
        </w:rPr>
      </w:pPr>
      <w:r>
        <w:rPr>
          <w:lang w:val="pt-BR"/>
        </w:rPr>
        <w:t xml:space="preserve">A aplicação das técnicas de mineração de dados identifica </w:t>
      </w:r>
      <w:r w:rsidR="000A695C">
        <w:rPr>
          <w:lang w:val="pt-BR"/>
        </w:rPr>
        <w:t>padrões</w:t>
      </w:r>
      <w:r>
        <w:rPr>
          <w:lang w:val="pt-BR"/>
        </w:rPr>
        <w:t xml:space="preserve"> ocultos </w:t>
      </w:r>
      <w:r w:rsidR="000A695C">
        <w:rPr>
          <w:lang w:val="pt-BR"/>
        </w:rPr>
        <w:t>nos dados</w:t>
      </w:r>
      <w:r>
        <w:rPr>
          <w:lang w:val="pt-BR"/>
        </w:rPr>
        <w:t xml:space="preserve">, </w:t>
      </w:r>
      <w:r w:rsidR="000A695C">
        <w:rPr>
          <w:lang w:val="pt-BR"/>
        </w:rPr>
        <w:t>inacessíveis</w:t>
      </w:r>
      <w:r>
        <w:rPr>
          <w:lang w:val="pt-BR"/>
        </w:rPr>
        <w:t xml:space="preserve"> pelas </w:t>
      </w:r>
      <w:r w:rsidR="000A695C">
        <w:rPr>
          <w:lang w:val="pt-BR"/>
        </w:rPr>
        <w:t>técnicas</w:t>
      </w:r>
      <w:r>
        <w:rPr>
          <w:lang w:val="pt-BR"/>
        </w:rPr>
        <w:t xml:space="preserve"> tradicionais, como por </w:t>
      </w:r>
      <w:r w:rsidR="000A695C">
        <w:rPr>
          <w:lang w:val="pt-BR"/>
        </w:rPr>
        <w:t>exemplo</w:t>
      </w:r>
      <w:r>
        <w:rPr>
          <w:lang w:val="pt-BR"/>
        </w:rPr>
        <w:t xml:space="preserve">, consultas a banco de dados, </w:t>
      </w:r>
      <w:r w:rsidR="000A695C">
        <w:rPr>
          <w:lang w:val="pt-BR"/>
        </w:rPr>
        <w:t>técnicas</w:t>
      </w:r>
      <w:r>
        <w:rPr>
          <w:lang w:val="pt-BR"/>
        </w:rPr>
        <w:t xml:space="preserve"> </w:t>
      </w:r>
      <w:r w:rsidR="000A695C">
        <w:rPr>
          <w:lang w:val="pt-BR"/>
        </w:rPr>
        <w:t>estatísticas</w:t>
      </w:r>
      <w:r>
        <w:rPr>
          <w:lang w:val="pt-BR"/>
        </w:rPr>
        <w:t xml:space="preserve">, dentre </w:t>
      </w:r>
      <w:r w:rsidR="000A695C">
        <w:rPr>
          <w:lang w:val="pt-BR"/>
        </w:rPr>
        <w:t xml:space="preserve">outras. Além disso, possibilita analisar um grande numero de </w:t>
      </w:r>
      <w:proofErr w:type="gramStart"/>
      <w:r w:rsidR="000A695C">
        <w:rPr>
          <w:lang w:val="pt-BR"/>
        </w:rPr>
        <w:t>variáveis simultaneamente, o</w:t>
      </w:r>
      <w:proofErr w:type="gramEnd"/>
      <w:r w:rsidR="000A695C">
        <w:rPr>
          <w:lang w:val="pt-BR"/>
        </w:rPr>
        <w:t xml:space="preserve"> que não acontece com o cérebro humano</w:t>
      </w:r>
      <w:r w:rsidR="00B52EC5">
        <w:rPr>
          <w:lang w:val="pt-BR"/>
        </w:rPr>
        <w:fldChar w:fldCharType="begin"/>
      </w:r>
      <w:r w:rsidR="00B52EC5">
        <w:rPr>
          <w:lang w:val="pt-BR"/>
        </w:rPr>
        <w:instrText xml:space="preserve"> REF _Ref473302389 \r \h </w:instrText>
      </w:r>
      <w:r w:rsidR="00B52EC5">
        <w:rPr>
          <w:lang w:val="pt-BR"/>
        </w:rPr>
      </w:r>
      <w:r w:rsidR="00B52EC5">
        <w:rPr>
          <w:lang w:val="pt-BR"/>
        </w:rPr>
        <w:fldChar w:fldCharType="separate"/>
      </w:r>
      <w:r w:rsidR="00B52EC5">
        <w:rPr>
          <w:lang w:val="pt-BR"/>
        </w:rPr>
        <w:t>[3]</w:t>
      </w:r>
      <w:r w:rsidR="00B52EC5">
        <w:rPr>
          <w:lang w:val="pt-BR"/>
        </w:rPr>
        <w:fldChar w:fldCharType="end"/>
      </w:r>
      <w:r w:rsidR="000A695C">
        <w:rPr>
          <w:lang w:val="pt-BR"/>
        </w:rPr>
        <w:t>.</w:t>
      </w:r>
      <w:r w:rsidR="006822E1">
        <w:rPr>
          <w:lang w:val="pt-BR"/>
        </w:rPr>
        <w:t xml:space="preserve"> Fayyad</w:t>
      </w:r>
      <w:r w:rsidR="00AF3122">
        <w:rPr>
          <w:lang w:val="pt-BR"/>
        </w:rPr>
        <w:fldChar w:fldCharType="begin"/>
      </w:r>
      <w:r w:rsidR="00AF3122">
        <w:rPr>
          <w:lang w:val="pt-BR"/>
        </w:rPr>
        <w:instrText xml:space="preserve"> REF _Ref473303096 \r \h </w:instrText>
      </w:r>
      <w:r w:rsidR="00AF3122">
        <w:rPr>
          <w:lang w:val="pt-BR"/>
        </w:rPr>
      </w:r>
      <w:r w:rsidR="00AF3122">
        <w:rPr>
          <w:lang w:val="pt-BR"/>
        </w:rPr>
        <w:fldChar w:fldCharType="separate"/>
      </w:r>
      <w:r w:rsidR="00B52EC5">
        <w:rPr>
          <w:lang w:val="pt-BR"/>
        </w:rPr>
        <w:t>[4]</w:t>
      </w:r>
      <w:r w:rsidR="00AF3122">
        <w:rPr>
          <w:lang w:val="pt-BR"/>
        </w:rPr>
        <w:fldChar w:fldCharType="end"/>
      </w:r>
      <w:r w:rsidR="006822E1">
        <w:rPr>
          <w:lang w:val="pt-BR"/>
        </w:rPr>
        <w:t xml:space="preserve"> destaca a natureza interdisciplinar do KDD</w:t>
      </w:r>
      <w:r w:rsidR="00AF3122">
        <w:rPr>
          <w:lang w:val="pt-BR"/>
        </w:rPr>
        <w:t xml:space="preserve"> </w:t>
      </w:r>
      <w:r w:rsidR="002B195A">
        <w:rPr>
          <w:lang w:val="pt-BR"/>
        </w:rPr>
        <w:t xml:space="preserve">que contempla a </w:t>
      </w:r>
      <w:r w:rsidR="00051782">
        <w:rPr>
          <w:lang w:val="pt-BR"/>
        </w:rPr>
        <w:lastRenderedPageBreak/>
        <w:t>intersecção</w:t>
      </w:r>
      <w:r w:rsidR="002B195A">
        <w:rPr>
          <w:lang w:val="pt-BR"/>
        </w:rPr>
        <w:t xml:space="preserve"> de </w:t>
      </w:r>
      <w:r w:rsidR="00051782">
        <w:rPr>
          <w:lang w:val="pt-BR"/>
        </w:rPr>
        <w:t>campos</w:t>
      </w:r>
      <w:r w:rsidR="002B195A">
        <w:rPr>
          <w:lang w:val="pt-BR"/>
        </w:rPr>
        <w:t xml:space="preserve"> de pesquisa tais como Aprendizado de Maquina (</w:t>
      </w:r>
      <w:proofErr w:type="spellStart"/>
      <w:r w:rsidR="002B195A">
        <w:rPr>
          <w:lang w:val="pt-BR"/>
        </w:rPr>
        <w:t>Ma</w:t>
      </w:r>
      <w:r w:rsidR="00051782">
        <w:rPr>
          <w:lang w:val="pt-BR"/>
        </w:rPr>
        <w:t>c</w:t>
      </w:r>
      <w:r w:rsidR="002B195A">
        <w:rPr>
          <w:lang w:val="pt-BR"/>
        </w:rPr>
        <w:t>hine</w:t>
      </w:r>
      <w:proofErr w:type="spellEnd"/>
      <w:r w:rsidR="002B195A">
        <w:rPr>
          <w:lang w:val="pt-BR"/>
        </w:rPr>
        <w:t xml:space="preserve"> Learning), Reconhecimento de </w:t>
      </w:r>
      <w:r w:rsidR="00051782">
        <w:rPr>
          <w:lang w:val="pt-BR"/>
        </w:rPr>
        <w:t>Padrões</w:t>
      </w:r>
      <w:r w:rsidR="002B195A">
        <w:rPr>
          <w:lang w:val="pt-BR"/>
        </w:rPr>
        <w:t xml:space="preserve">, </w:t>
      </w:r>
      <w:r w:rsidR="00051782">
        <w:rPr>
          <w:lang w:val="pt-BR"/>
        </w:rPr>
        <w:t>Inteligência</w:t>
      </w:r>
      <w:r w:rsidR="002B195A">
        <w:rPr>
          <w:lang w:val="pt-BR"/>
        </w:rPr>
        <w:t xml:space="preserve"> Artificial, </w:t>
      </w:r>
      <w:r w:rsidR="00051782">
        <w:rPr>
          <w:lang w:val="pt-BR"/>
        </w:rPr>
        <w:t>estatística</w:t>
      </w:r>
      <w:r w:rsidR="002B195A">
        <w:rPr>
          <w:lang w:val="pt-BR"/>
        </w:rPr>
        <w:t xml:space="preserve">, </w:t>
      </w:r>
      <w:r w:rsidR="00051782">
        <w:rPr>
          <w:lang w:val="pt-BR"/>
        </w:rPr>
        <w:t>computação</w:t>
      </w:r>
      <w:r w:rsidR="002B195A">
        <w:rPr>
          <w:lang w:val="pt-BR"/>
        </w:rPr>
        <w:t xml:space="preserve"> de alto desempenho e outros.</w:t>
      </w:r>
      <w:r w:rsidR="00051782">
        <w:rPr>
          <w:lang w:val="pt-BR"/>
        </w:rPr>
        <w:t xml:space="preserve"> Propõe, ainda que o objetivo principal seja extrair um conhecimento de alto nível a partir de dados de baixo nível.</w:t>
      </w:r>
    </w:p>
    <w:p w:rsidR="00051782" w:rsidRPr="00DD4263" w:rsidRDefault="00051782">
      <w:pPr>
        <w:pStyle w:val="Corpodetexto"/>
        <w:rPr>
          <w:lang w:val="pt-BR"/>
        </w:rPr>
      </w:pPr>
      <w:r>
        <w:rPr>
          <w:lang w:val="pt-BR"/>
        </w:rPr>
        <w:t xml:space="preserve">O modelo CRISP-DM contempla seis fases para um projeto de </w:t>
      </w:r>
      <w:r w:rsidR="001F237A">
        <w:rPr>
          <w:lang w:val="pt-BR"/>
        </w:rPr>
        <w:t>mineração</w:t>
      </w:r>
      <w:r>
        <w:rPr>
          <w:lang w:val="pt-BR"/>
        </w:rPr>
        <w:t xml:space="preserve"> de dados, sendo assim determina-se um ciclo de vida compreendido para cada uma dessas fases: A primeira fase, conhecida como </w:t>
      </w:r>
      <w:r w:rsidRPr="00DD4263">
        <w:rPr>
          <w:u w:val="single"/>
          <w:lang w:val="pt-BR"/>
        </w:rPr>
        <w:t>Entendimento dos dados</w:t>
      </w:r>
      <w:r w:rsidR="00DD4263">
        <w:rPr>
          <w:u w:val="single"/>
          <w:lang w:val="pt-BR"/>
        </w:rPr>
        <w:t>,</w:t>
      </w:r>
      <w:r w:rsidR="00DD4263" w:rsidRPr="00DD4263">
        <w:rPr>
          <w:lang w:val="pt-BR"/>
        </w:rPr>
        <w:t xml:space="preserve"> ou “fase de entendimento</w:t>
      </w:r>
      <w:r w:rsidR="00DD4263">
        <w:rPr>
          <w:lang w:val="pt-BR"/>
        </w:rPr>
        <w:t xml:space="preserve"> dos objetivos e dos requerimentos sob a perspectiva do negocio” </w:t>
      </w:r>
      <w:r w:rsidR="001F237A">
        <w:rPr>
          <w:lang w:val="pt-BR"/>
        </w:rPr>
        <w:t xml:space="preserve">segundo </w:t>
      </w:r>
      <w:r w:rsidR="00DD4263">
        <w:rPr>
          <w:lang w:val="pt-BR"/>
        </w:rPr>
        <w:t>C</w:t>
      </w:r>
      <w:r w:rsidR="001F237A">
        <w:rPr>
          <w:lang w:val="pt-BR"/>
        </w:rPr>
        <w:t xml:space="preserve">HAMPAN </w:t>
      </w:r>
      <w:r w:rsidR="001F237A">
        <w:rPr>
          <w:lang w:val="pt-BR"/>
        </w:rPr>
        <w:fldChar w:fldCharType="begin"/>
      </w:r>
      <w:r w:rsidR="001F237A">
        <w:rPr>
          <w:lang w:val="pt-BR"/>
        </w:rPr>
        <w:instrText xml:space="preserve"> REF _Ref473312346 \r \h </w:instrText>
      </w:r>
      <w:r w:rsidR="001F237A">
        <w:rPr>
          <w:lang w:val="pt-BR"/>
        </w:rPr>
      </w:r>
      <w:r w:rsidR="001F237A">
        <w:rPr>
          <w:lang w:val="pt-BR"/>
        </w:rPr>
        <w:fldChar w:fldCharType="separate"/>
      </w:r>
      <w:r w:rsidR="001F237A">
        <w:rPr>
          <w:lang w:val="pt-BR"/>
        </w:rPr>
        <w:t>[5]</w:t>
      </w:r>
      <w:r w:rsidR="001F237A">
        <w:rPr>
          <w:lang w:val="pt-BR"/>
        </w:rPr>
        <w:fldChar w:fldCharType="end"/>
      </w:r>
      <w:proofErr w:type="gramStart"/>
      <w:r w:rsidR="001F237A">
        <w:rPr>
          <w:lang w:val="pt-BR"/>
        </w:rPr>
        <w:t xml:space="preserve">  </w:t>
      </w:r>
      <w:proofErr w:type="gramEnd"/>
      <w:r w:rsidR="001F237A">
        <w:rPr>
          <w:lang w:val="pt-BR"/>
        </w:rPr>
        <w:t xml:space="preserve">e uma fase crucial da </w:t>
      </w:r>
      <w:r w:rsidR="00E13D14">
        <w:rPr>
          <w:lang w:val="pt-BR"/>
        </w:rPr>
        <w:t>mineração. A fase Entendimento dos dados</w:t>
      </w:r>
      <w:r w:rsidR="00A644BF">
        <w:rPr>
          <w:lang w:val="pt-BR"/>
        </w:rPr>
        <w:t xml:space="preserve"> caracteriza-se</w:t>
      </w:r>
      <w:r w:rsidR="00E13D14">
        <w:rPr>
          <w:lang w:val="pt-BR"/>
        </w:rPr>
        <w:t xml:space="preserve"> pelo exame acurado dos dados, procurando identificar a sua qualidade. Dados ausentes “</w:t>
      </w:r>
      <w:proofErr w:type="spellStart"/>
      <w:r w:rsidR="00E13D14">
        <w:rPr>
          <w:lang w:val="pt-BR"/>
        </w:rPr>
        <w:t>missing</w:t>
      </w:r>
      <w:proofErr w:type="spellEnd"/>
      <w:r w:rsidR="00E13D14">
        <w:rPr>
          <w:lang w:val="pt-BR"/>
        </w:rPr>
        <w:t xml:space="preserve"> data” – s</w:t>
      </w:r>
      <w:r w:rsidR="00A644BF" w:rsidRPr="00447464">
        <w:rPr>
          <w:rStyle w:val="hps"/>
          <w:lang w:val="pt-BR"/>
        </w:rPr>
        <w:t>ã</w:t>
      </w:r>
      <w:r w:rsidR="00E13D14">
        <w:rPr>
          <w:lang w:val="pt-BR"/>
        </w:rPr>
        <w:t xml:space="preserve">o comuns em base de dados não estruturados, configurando-se como um problema a ser considerado, </w:t>
      </w:r>
    </w:p>
    <w:p w:rsidR="00051782" w:rsidRDefault="00051782">
      <w:pPr>
        <w:pStyle w:val="Corpodetexto"/>
        <w:rPr>
          <w:lang w:val="pt-BR"/>
        </w:rPr>
      </w:pPr>
    </w:p>
    <w:p w:rsidR="00051782" w:rsidRDefault="00051782">
      <w:pPr>
        <w:pStyle w:val="Corpodetexto"/>
        <w:rPr>
          <w:lang w:val="pt-BR"/>
        </w:rPr>
      </w:pPr>
    </w:p>
    <w:p w:rsidR="00D51E17" w:rsidRPr="00447464" w:rsidRDefault="00051782">
      <w:pPr>
        <w:pStyle w:val="Corpodetexto"/>
        <w:rPr>
          <w:lang w:val="pt-BR"/>
        </w:rPr>
      </w:pPr>
      <w:r>
        <w:rPr>
          <w:lang w:val="pt-BR"/>
        </w:rPr>
        <w:t xml:space="preserve"> </w:t>
      </w:r>
    </w:p>
    <w:p w:rsidR="00D51E17" w:rsidRPr="00447464" w:rsidRDefault="00C61808">
      <w:pPr>
        <w:pStyle w:val="Ttulo21"/>
        <w:numPr>
          <w:ilvl w:val="1"/>
          <w:numId w:val="4"/>
        </w:numPr>
        <w:rPr>
          <w:lang w:val="pt-BR"/>
        </w:rPr>
      </w:pPr>
      <w:r w:rsidRPr="00447464">
        <w:rPr>
          <w:rStyle w:val="hps"/>
          <w:lang w:val="pt-BR"/>
        </w:rPr>
        <w:t>Abreviaturas y Siglas</w:t>
      </w:r>
    </w:p>
    <w:p w:rsidR="00D51E17" w:rsidRPr="00447464" w:rsidRDefault="00C61808">
      <w:pPr>
        <w:pStyle w:val="Corpodetexto"/>
        <w:rPr>
          <w:lang w:val="pt-BR"/>
        </w:rPr>
      </w:pPr>
      <w:r w:rsidRPr="00447464">
        <w:rPr>
          <w:rStyle w:val="hps"/>
          <w:lang w:val="pt-BR"/>
        </w:rPr>
        <w:t>Defina</w:t>
      </w:r>
      <w:r w:rsidRPr="00447464">
        <w:rPr>
          <w:lang w:val="pt-BR"/>
        </w:rPr>
        <w:t xml:space="preserve"> </w:t>
      </w:r>
      <w:proofErr w:type="spellStart"/>
      <w:r w:rsidRPr="00447464">
        <w:rPr>
          <w:rStyle w:val="hps"/>
          <w:lang w:val="pt-BR"/>
        </w:rPr>
        <w:t>las</w:t>
      </w:r>
      <w:proofErr w:type="spellEnd"/>
      <w:r w:rsidRPr="00447464">
        <w:rPr>
          <w:rStyle w:val="hps"/>
          <w:lang w:val="pt-BR"/>
        </w:rPr>
        <w:t xml:space="preserve"> abreviaturas y </w:t>
      </w:r>
      <w:proofErr w:type="spellStart"/>
      <w:r w:rsidRPr="00447464">
        <w:rPr>
          <w:rStyle w:val="hps"/>
          <w:lang w:val="pt-BR"/>
        </w:rPr>
        <w:t>los</w:t>
      </w:r>
      <w:proofErr w:type="spellEnd"/>
      <w:r w:rsidRPr="00447464">
        <w:rPr>
          <w:lang w:val="pt-BR"/>
        </w:rPr>
        <w:t xml:space="preserve"> </w:t>
      </w:r>
      <w:r w:rsidRPr="00447464">
        <w:rPr>
          <w:rStyle w:val="hps"/>
          <w:lang w:val="pt-BR"/>
        </w:rPr>
        <w:t>acrónimos</w:t>
      </w:r>
      <w:r w:rsidRPr="00447464">
        <w:rPr>
          <w:lang w:val="pt-BR"/>
        </w:rPr>
        <w:t xml:space="preserve"> </w:t>
      </w:r>
      <w:proofErr w:type="spellStart"/>
      <w:r w:rsidRPr="00447464">
        <w:rPr>
          <w:lang w:val="pt-BR"/>
        </w:rPr>
        <w:t>cuando</w:t>
      </w:r>
      <w:proofErr w:type="spellEnd"/>
      <w:r w:rsidRPr="00447464">
        <w:rPr>
          <w:lang w:val="pt-BR"/>
        </w:rPr>
        <w:t xml:space="preserve"> </w:t>
      </w:r>
      <w:r w:rsidRPr="00447464">
        <w:rPr>
          <w:rStyle w:val="hps"/>
          <w:lang w:val="pt-BR"/>
        </w:rPr>
        <w:t xml:space="preserve">se </w:t>
      </w:r>
      <w:proofErr w:type="spellStart"/>
      <w:r w:rsidRPr="00447464">
        <w:rPr>
          <w:rStyle w:val="hps"/>
          <w:lang w:val="pt-BR"/>
        </w:rPr>
        <w:t>utilizan</w:t>
      </w:r>
      <w:proofErr w:type="spellEnd"/>
      <w:r w:rsidRPr="00447464">
        <w:rPr>
          <w:lang w:val="pt-BR"/>
        </w:rPr>
        <w:t xml:space="preserve"> </w:t>
      </w:r>
      <w:r w:rsidRPr="00447464">
        <w:rPr>
          <w:rStyle w:val="hps"/>
          <w:lang w:val="pt-BR"/>
        </w:rPr>
        <w:t xml:space="preserve">por </w:t>
      </w:r>
      <w:proofErr w:type="spellStart"/>
      <w:r w:rsidRPr="00447464">
        <w:rPr>
          <w:rStyle w:val="hps"/>
          <w:lang w:val="pt-BR"/>
        </w:rPr>
        <w:t>primera</w:t>
      </w:r>
      <w:proofErr w:type="spellEnd"/>
      <w:r w:rsidRPr="00447464">
        <w:rPr>
          <w:rStyle w:val="hps"/>
          <w:lang w:val="pt-BR"/>
        </w:rPr>
        <w:t xml:space="preserve"> vez</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texto,</w:t>
      </w:r>
      <w:r w:rsidRPr="00447464">
        <w:rPr>
          <w:lang w:val="pt-BR"/>
        </w:rPr>
        <w:t xml:space="preserve"> </w:t>
      </w:r>
      <w:r w:rsidRPr="00447464">
        <w:rPr>
          <w:rStyle w:val="hps"/>
          <w:lang w:val="pt-BR"/>
        </w:rPr>
        <w:t xml:space="preserve">incluso </w:t>
      </w:r>
      <w:proofErr w:type="spellStart"/>
      <w:r w:rsidRPr="00447464">
        <w:rPr>
          <w:rStyle w:val="hps"/>
          <w:lang w:val="pt-BR"/>
        </w:rPr>
        <w:t>después</w:t>
      </w:r>
      <w:proofErr w:type="spellEnd"/>
      <w:r w:rsidRPr="00447464">
        <w:rPr>
          <w:rStyle w:val="hps"/>
          <w:lang w:val="pt-BR"/>
        </w:rPr>
        <w:t xml:space="preserve"> de que</w:t>
      </w:r>
      <w:r w:rsidRPr="00447464">
        <w:rPr>
          <w:lang w:val="pt-BR"/>
        </w:rPr>
        <w:t xml:space="preserve"> </w:t>
      </w:r>
      <w:r w:rsidRPr="00447464">
        <w:rPr>
          <w:rStyle w:val="hps"/>
          <w:lang w:val="pt-BR"/>
        </w:rPr>
        <w:t xml:space="preserve">se </w:t>
      </w:r>
      <w:proofErr w:type="spellStart"/>
      <w:r w:rsidRPr="00447464">
        <w:rPr>
          <w:rStyle w:val="hps"/>
          <w:lang w:val="pt-BR"/>
        </w:rPr>
        <w:t>han</w:t>
      </w:r>
      <w:proofErr w:type="spellEnd"/>
      <w:r w:rsidRPr="00447464">
        <w:rPr>
          <w:rStyle w:val="hps"/>
          <w:lang w:val="pt-BR"/>
        </w:rPr>
        <w:t xml:space="preserve"> definido</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w:t>
      </w:r>
      <w:proofErr w:type="spellStart"/>
      <w:r w:rsidRPr="00447464">
        <w:rPr>
          <w:rStyle w:val="hps"/>
          <w:lang w:val="pt-BR"/>
        </w:rPr>
        <w:t>resumen</w:t>
      </w:r>
      <w:proofErr w:type="spellEnd"/>
      <w:r w:rsidRPr="00447464">
        <w:rPr>
          <w:rStyle w:val="hps"/>
          <w:lang w:val="pt-BR"/>
        </w:rPr>
        <w:t>.</w:t>
      </w:r>
      <w:r w:rsidRPr="00447464">
        <w:rPr>
          <w:lang w:val="pt-BR"/>
        </w:rPr>
        <w:t xml:space="preserve"> </w:t>
      </w:r>
      <w:r w:rsidRPr="00447464">
        <w:rPr>
          <w:rStyle w:val="hps"/>
          <w:lang w:val="pt-BR"/>
        </w:rPr>
        <w:t>No use</w:t>
      </w:r>
      <w:r w:rsidRPr="00447464">
        <w:rPr>
          <w:lang w:val="pt-BR"/>
        </w:rPr>
        <w:t xml:space="preserve"> </w:t>
      </w:r>
      <w:r w:rsidRPr="00447464">
        <w:rPr>
          <w:rStyle w:val="hps"/>
          <w:lang w:val="pt-BR"/>
        </w:rPr>
        <w:t>abreviaturas</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título o</w:t>
      </w:r>
      <w:r w:rsidRPr="00447464">
        <w:rPr>
          <w:lang w:val="pt-BR"/>
        </w:rPr>
        <w:t xml:space="preserve"> </w:t>
      </w:r>
      <w:r w:rsidRPr="00447464">
        <w:rPr>
          <w:rStyle w:val="hps"/>
          <w:lang w:val="pt-BR"/>
        </w:rPr>
        <w:t>títulos</w:t>
      </w:r>
      <w:r w:rsidRPr="00447464">
        <w:rPr>
          <w:lang w:val="pt-BR"/>
        </w:rPr>
        <w:t xml:space="preserve"> </w:t>
      </w:r>
      <w:r w:rsidRPr="00447464">
        <w:rPr>
          <w:rStyle w:val="hps"/>
          <w:lang w:val="pt-BR"/>
        </w:rPr>
        <w:t xml:space="preserve">de </w:t>
      </w:r>
      <w:proofErr w:type="spellStart"/>
      <w:r w:rsidRPr="00447464">
        <w:rPr>
          <w:rStyle w:val="hps"/>
          <w:lang w:val="pt-BR"/>
        </w:rPr>
        <w:t>las</w:t>
      </w:r>
      <w:proofErr w:type="spellEnd"/>
      <w:r w:rsidRPr="00447464">
        <w:rPr>
          <w:rStyle w:val="hps"/>
          <w:lang w:val="pt-BR"/>
        </w:rPr>
        <w:t xml:space="preserve"> secciones</w:t>
      </w:r>
      <w:r w:rsidRPr="00447464">
        <w:rPr>
          <w:lang w:val="pt-BR"/>
        </w:rPr>
        <w:t xml:space="preserve"> a </w:t>
      </w:r>
      <w:r w:rsidRPr="00447464">
        <w:rPr>
          <w:rStyle w:val="hps"/>
          <w:lang w:val="pt-BR"/>
        </w:rPr>
        <w:t>menos que</w:t>
      </w:r>
      <w:r w:rsidRPr="00447464">
        <w:rPr>
          <w:lang w:val="pt-BR"/>
        </w:rPr>
        <w:t xml:space="preserve"> </w:t>
      </w:r>
      <w:proofErr w:type="spellStart"/>
      <w:r w:rsidRPr="00447464">
        <w:rPr>
          <w:lang w:val="pt-BR"/>
        </w:rPr>
        <w:t>sea</w:t>
      </w:r>
      <w:proofErr w:type="spellEnd"/>
      <w:r w:rsidRPr="00447464">
        <w:rPr>
          <w:lang w:val="pt-BR"/>
        </w:rPr>
        <w:t xml:space="preserve"> </w:t>
      </w:r>
      <w:r w:rsidRPr="00447464">
        <w:rPr>
          <w:rStyle w:val="hps"/>
          <w:lang w:val="pt-BR"/>
        </w:rPr>
        <w:t>totalmente</w:t>
      </w:r>
      <w:r w:rsidRPr="00447464">
        <w:rPr>
          <w:lang w:val="pt-BR"/>
        </w:rPr>
        <w:t xml:space="preserve"> </w:t>
      </w:r>
      <w:proofErr w:type="spellStart"/>
      <w:r w:rsidRPr="00447464">
        <w:rPr>
          <w:rStyle w:val="hps"/>
          <w:lang w:val="pt-BR"/>
        </w:rPr>
        <w:t>inevitable</w:t>
      </w:r>
      <w:proofErr w:type="spellEnd"/>
      <w:r w:rsidRPr="00447464">
        <w:rPr>
          <w:rStyle w:val="hps"/>
          <w:lang w:val="pt-BR"/>
        </w:rPr>
        <w:t>.</w:t>
      </w:r>
    </w:p>
    <w:p w:rsidR="00D51E17" w:rsidRPr="00447464" w:rsidRDefault="00C61808">
      <w:pPr>
        <w:pStyle w:val="Ttulo21"/>
        <w:numPr>
          <w:ilvl w:val="1"/>
          <w:numId w:val="4"/>
        </w:numPr>
        <w:rPr>
          <w:lang w:val="pt-BR"/>
        </w:rPr>
      </w:pPr>
      <w:r w:rsidRPr="00447464">
        <w:rPr>
          <w:lang w:val="pt-BR"/>
        </w:rPr>
        <w:t>Unidades</w:t>
      </w:r>
    </w:p>
    <w:p w:rsidR="00D51E17" w:rsidRPr="00447464" w:rsidRDefault="00C61808">
      <w:pPr>
        <w:pStyle w:val="bulletlist"/>
        <w:ind w:left="648" w:hanging="360"/>
        <w:rPr>
          <w:lang w:val="pt-BR"/>
        </w:rPr>
      </w:pP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cuanto</w:t>
      </w:r>
      <w:proofErr w:type="spellEnd"/>
      <w:r w:rsidRPr="00447464">
        <w:rPr>
          <w:rStyle w:val="hps"/>
          <w:lang w:val="pt-BR"/>
        </w:rPr>
        <w:t xml:space="preserve"> </w:t>
      </w:r>
      <w:proofErr w:type="gramStart"/>
      <w:r w:rsidRPr="00447464">
        <w:rPr>
          <w:rStyle w:val="hps"/>
          <w:lang w:val="pt-BR"/>
        </w:rPr>
        <w:t>al</w:t>
      </w:r>
      <w:proofErr w:type="gramEnd"/>
      <w:r w:rsidRPr="00447464">
        <w:rPr>
          <w:rStyle w:val="hps"/>
          <w:lang w:val="pt-BR"/>
        </w:rPr>
        <w:t xml:space="preserve"> uso</w:t>
      </w:r>
      <w:r w:rsidRPr="00447464">
        <w:rPr>
          <w:lang w:val="pt-BR"/>
        </w:rPr>
        <w:t xml:space="preserve"> </w:t>
      </w:r>
      <w:r w:rsidRPr="00447464">
        <w:rPr>
          <w:rStyle w:val="hps"/>
          <w:lang w:val="pt-BR"/>
        </w:rPr>
        <w:t xml:space="preserve">de </w:t>
      </w:r>
      <w:proofErr w:type="spellStart"/>
      <w:r w:rsidRPr="00447464">
        <w:rPr>
          <w:rStyle w:val="hps"/>
          <w:lang w:val="pt-BR"/>
        </w:rPr>
        <w:t>las</w:t>
      </w:r>
      <w:proofErr w:type="spellEnd"/>
      <w:r w:rsidRPr="00447464">
        <w:rPr>
          <w:rStyle w:val="hps"/>
          <w:lang w:val="pt-BR"/>
        </w:rPr>
        <w:t xml:space="preserve"> unidades</w:t>
      </w:r>
      <w:r w:rsidRPr="00447464">
        <w:rPr>
          <w:lang w:val="pt-BR"/>
        </w:rPr>
        <w:t xml:space="preserve">: </w:t>
      </w:r>
    </w:p>
    <w:p w:rsidR="00D51E17" w:rsidRPr="00447464" w:rsidRDefault="00C61808">
      <w:pPr>
        <w:pStyle w:val="bulletlist"/>
        <w:numPr>
          <w:ilvl w:val="0"/>
          <w:numId w:val="1"/>
        </w:numPr>
        <w:rPr>
          <w:lang w:val="pt-BR"/>
        </w:rPr>
      </w:pPr>
      <w:r w:rsidRPr="00447464">
        <w:rPr>
          <w:lang w:val="pt-BR"/>
        </w:rPr>
        <w:t xml:space="preserve">Utilizar </w:t>
      </w:r>
      <w:proofErr w:type="spellStart"/>
      <w:r w:rsidRPr="00447464">
        <w:rPr>
          <w:lang w:val="pt-BR"/>
        </w:rPr>
        <w:t>las</w:t>
      </w:r>
      <w:proofErr w:type="spellEnd"/>
      <w:r w:rsidRPr="00447464">
        <w:rPr>
          <w:lang w:val="pt-BR"/>
        </w:rPr>
        <w:t xml:space="preserve"> unidades </w:t>
      </w:r>
      <w:proofErr w:type="spellStart"/>
      <w:r w:rsidRPr="00447464">
        <w:rPr>
          <w:lang w:val="pt-BR"/>
        </w:rPr>
        <w:t>del</w:t>
      </w:r>
      <w:proofErr w:type="spellEnd"/>
      <w:r w:rsidRPr="00447464">
        <w:rPr>
          <w:lang w:val="pt-BR"/>
        </w:rPr>
        <w:t xml:space="preserve"> Sistema Internacional (SI); </w:t>
      </w:r>
    </w:p>
    <w:p w:rsidR="00D51E17" w:rsidRPr="00447464" w:rsidRDefault="00C61808">
      <w:pPr>
        <w:pStyle w:val="bulletlist"/>
        <w:numPr>
          <w:ilvl w:val="0"/>
          <w:numId w:val="1"/>
        </w:numPr>
        <w:rPr>
          <w:lang w:val="pt-BR"/>
        </w:rPr>
      </w:pPr>
      <w:r w:rsidRPr="00447464">
        <w:rPr>
          <w:lang w:val="pt-BR"/>
        </w:rPr>
        <w:t xml:space="preserve">Evite combinar </w:t>
      </w:r>
      <w:proofErr w:type="spellStart"/>
      <w:r w:rsidRPr="00447464">
        <w:rPr>
          <w:lang w:val="pt-BR"/>
        </w:rPr>
        <w:t>las</w:t>
      </w:r>
      <w:proofErr w:type="spellEnd"/>
      <w:r w:rsidRPr="00447464">
        <w:rPr>
          <w:lang w:val="pt-BR"/>
        </w:rPr>
        <w:t xml:space="preserve"> unidades </w:t>
      </w:r>
      <w:proofErr w:type="spellStart"/>
      <w:proofErr w:type="gramStart"/>
      <w:r w:rsidRPr="00447464">
        <w:rPr>
          <w:lang w:val="pt-BR"/>
        </w:rPr>
        <w:t>del</w:t>
      </w:r>
      <w:proofErr w:type="spellEnd"/>
      <w:proofErr w:type="gramEnd"/>
      <w:r w:rsidRPr="00447464">
        <w:rPr>
          <w:lang w:val="pt-BR"/>
        </w:rPr>
        <w:t xml:space="preserve"> SI </w:t>
      </w:r>
      <w:proofErr w:type="spellStart"/>
      <w:r w:rsidRPr="00447464">
        <w:rPr>
          <w:lang w:val="pt-BR"/>
        </w:rPr>
        <w:t>con</w:t>
      </w:r>
      <w:proofErr w:type="spellEnd"/>
      <w:r w:rsidRPr="00447464">
        <w:rPr>
          <w:lang w:val="pt-BR"/>
        </w:rPr>
        <w:t xml:space="preserve"> </w:t>
      </w:r>
      <w:proofErr w:type="spellStart"/>
      <w:r w:rsidRPr="00447464">
        <w:rPr>
          <w:lang w:val="pt-BR"/>
        </w:rPr>
        <w:t>otros</w:t>
      </w:r>
      <w:proofErr w:type="spellEnd"/>
      <w:r w:rsidRPr="00447464">
        <w:rPr>
          <w:lang w:val="pt-BR"/>
        </w:rPr>
        <w:t xml:space="preserve"> sistemas (por </w:t>
      </w:r>
      <w:proofErr w:type="spellStart"/>
      <w:r w:rsidRPr="00447464">
        <w:rPr>
          <w:lang w:val="pt-BR"/>
        </w:rPr>
        <w:t>ejemplo</w:t>
      </w:r>
      <w:proofErr w:type="spellEnd"/>
      <w:r w:rsidRPr="00447464">
        <w:rPr>
          <w:lang w:val="pt-BR"/>
        </w:rPr>
        <w:t xml:space="preserve">, </w:t>
      </w:r>
      <w:proofErr w:type="spellStart"/>
      <w:r w:rsidRPr="00447464">
        <w:rPr>
          <w:lang w:val="pt-BR"/>
        </w:rPr>
        <w:t>la</w:t>
      </w:r>
      <w:proofErr w:type="spellEnd"/>
      <w:r w:rsidRPr="00447464">
        <w:rPr>
          <w:lang w:val="pt-BR"/>
        </w:rPr>
        <w:t xml:space="preserve"> </w:t>
      </w:r>
      <w:proofErr w:type="spellStart"/>
      <w:r w:rsidRPr="00447464">
        <w:rPr>
          <w:lang w:val="pt-BR"/>
        </w:rPr>
        <w:t>corriente</w:t>
      </w:r>
      <w:proofErr w:type="spellEnd"/>
      <w:r w:rsidRPr="00447464">
        <w:rPr>
          <w:lang w:val="pt-BR"/>
        </w:rPr>
        <w:t xml:space="preserve"> </w:t>
      </w:r>
      <w:proofErr w:type="spellStart"/>
      <w:r w:rsidRPr="00447464">
        <w:rPr>
          <w:lang w:val="pt-BR"/>
        </w:rPr>
        <w:t>en</w:t>
      </w:r>
      <w:proofErr w:type="spellEnd"/>
      <w:r w:rsidRPr="00447464">
        <w:rPr>
          <w:lang w:val="pt-BR"/>
        </w:rPr>
        <w:t xml:space="preserve"> </w:t>
      </w:r>
      <w:proofErr w:type="spellStart"/>
      <w:r w:rsidRPr="00447464">
        <w:rPr>
          <w:lang w:val="pt-BR"/>
        </w:rPr>
        <w:t>amperios</w:t>
      </w:r>
      <w:proofErr w:type="spellEnd"/>
      <w:r w:rsidRPr="00447464">
        <w:rPr>
          <w:lang w:val="pt-BR"/>
        </w:rPr>
        <w:t xml:space="preserve"> y </w:t>
      </w:r>
      <w:proofErr w:type="spellStart"/>
      <w:r w:rsidRPr="00447464">
        <w:rPr>
          <w:lang w:val="pt-BR"/>
        </w:rPr>
        <w:t>el</w:t>
      </w:r>
      <w:proofErr w:type="spellEnd"/>
      <w:r w:rsidRPr="00447464">
        <w:rPr>
          <w:lang w:val="pt-BR"/>
        </w:rPr>
        <w:t xml:space="preserve"> campo magnético </w:t>
      </w:r>
      <w:proofErr w:type="spellStart"/>
      <w:r w:rsidRPr="00447464">
        <w:rPr>
          <w:lang w:val="pt-BR"/>
        </w:rPr>
        <w:t>en</w:t>
      </w:r>
      <w:proofErr w:type="spellEnd"/>
      <w:r w:rsidRPr="00447464">
        <w:rPr>
          <w:lang w:val="pt-BR"/>
        </w:rPr>
        <w:t xml:space="preserve"> </w:t>
      </w:r>
      <w:proofErr w:type="spellStart"/>
      <w:r w:rsidRPr="00447464">
        <w:rPr>
          <w:lang w:val="pt-BR"/>
        </w:rPr>
        <w:t>oersteds</w:t>
      </w:r>
      <w:proofErr w:type="spellEnd"/>
      <w:r w:rsidRPr="00447464">
        <w:rPr>
          <w:lang w:val="pt-BR"/>
        </w:rPr>
        <w:t xml:space="preserve">) porque </w:t>
      </w:r>
      <w:proofErr w:type="spellStart"/>
      <w:r w:rsidRPr="00447464">
        <w:rPr>
          <w:lang w:val="pt-BR"/>
        </w:rPr>
        <w:t>crea</w:t>
      </w:r>
      <w:proofErr w:type="spellEnd"/>
      <w:r w:rsidRPr="00447464">
        <w:rPr>
          <w:lang w:val="pt-BR"/>
        </w:rPr>
        <w:t xml:space="preserve"> </w:t>
      </w:r>
      <w:proofErr w:type="spellStart"/>
      <w:r w:rsidRPr="00447464">
        <w:rPr>
          <w:lang w:val="pt-BR"/>
        </w:rPr>
        <w:t>confusión</w:t>
      </w:r>
      <w:proofErr w:type="spellEnd"/>
      <w:r w:rsidRPr="00447464">
        <w:rPr>
          <w:lang w:val="pt-BR"/>
        </w:rPr>
        <w:t xml:space="preserve">; </w:t>
      </w:r>
    </w:p>
    <w:p w:rsidR="00D51E17" w:rsidRPr="00447464" w:rsidRDefault="00C61808">
      <w:pPr>
        <w:pStyle w:val="bulletlist"/>
        <w:numPr>
          <w:ilvl w:val="0"/>
          <w:numId w:val="1"/>
        </w:numPr>
        <w:rPr>
          <w:lang w:val="pt-BR"/>
        </w:rPr>
      </w:pPr>
      <w:proofErr w:type="spellStart"/>
      <w:r w:rsidRPr="00447464">
        <w:rPr>
          <w:lang w:val="pt-BR"/>
        </w:rPr>
        <w:t>Utilice</w:t>
      </w:r>
      <w:proofErr w:type="spellEnd"/>
      <w:r w:rsidRPr="00447464">
        <w:rPr>
          <w:lang w:val="pt-BR"/>
        </w:rPr>
        <w:t xml:space="preserve"> cero antes de </w:t>
      </w:r>
      <w:proofErr w:type="spellStart"/>
      <w:proofErr w:type="gramStart"/>
      <w:r w:rsidRPr="00447464">
        <w:rPr>
          <w:lang w:val="pt-BR"/>
        </w:rPr>
        <w:t>la</w:t>
      </w:r>
      <w:proofErr w:type="spellEnd"/>
      <w:proofErr w:type="gramEnd"/>
      <w:r w:rsidRPr="00447464">
        <w:rPr>
          <w:lang w:val="pt-BR"/>
        </w:rPr>
        <w:t xml:space="preserve"> coma decimal: "0,25", no ",25."</w:t>
      </w:r>
    </w:p>
    <w:p w:rsidR="00D51E17" w:rsidRPr="00447464" w:rsidRDefault="00C61808">
      <w:pPr>
        <w:pStyle w:val="Ttulo21"/>
        <w:numPr>
          <w:ilvl w:val="1"/>
          <w:numId w:val="4"/>
        </w:numPr>
        <w:rPr>
          <w:lang w:val="pt-BR"/>
        </w:rPr>
      </w:pPr>
      <w:proofErr w:type="spellStart"/>
      <w:r w:rsidRPr="00447464">
        <w:rPr>
          <w:rStyle w:val="hps"/>
          <w:lang w:val="pt-BR"/>
        </w:rPr>
        <w:t>Ecuaciones</w:t>
      </w:r>
      <w:proofErr w:type="spellEnd"/>
    </w:p>
    <w:p w:rsidR="00D51E17" w:rsidRPr="00447464" w:rsidRDefault="00C61808">
      <w:pPr>
        <w:pStyle w:val="Corpodetexto"/>
        <w:rPr>
          <w:rStyle w:val="hps"/>
          <w:lang w:val="pt-BR"/>
        </w:rPr>
      </w:pPr>
      <w:proofErr w:type="spellStart"/>
      <w:r w:rsidRPr="00447464">
        <w:rPr>
          <w:rStyle w:val="hps"/>
          <w:lang w:val="pt-BR"/>
        </w:rPr>
        <w:t>Las</w:t>
      </w:r>
      <w:proofErr w:type="spellEnd"/>
      <w:r w:rsidRPr="00447464">
        <w:rPr>
          <w:rStyle w:val="hps"/>
          <w:lang w:val="pt-BR"/>
        </w:rPr>
        <w:t xml:space="preserve"> </w:t>
      </w:r>
      <w:proofErr w:type="spellStart"/>
      <w:r w:rsidRPr="00447464">
        <w:rPr>
          <w:rStyle w:val="hps"/>
          <w:lang w:val="pt-BR"/>
        </w:rPr>
        <w:t>ecuaciones</w:t>
      </w:r>
      <w:proofErr w:type="spellEnd"/>
      <w:r w:rsidRPr="00447464">
        <w:rPr>
          <w:lang w:val="pt-BR"/>
        </w:rPr>
        <w:t xml:space="preserve"> </w:t>
      </w:r>
      <w:proofErr w:type="spellStart"/>
      <w:r w:rsidRPr="00447464">
        <w:rPr>
          <w:rStyle w:val="hps"/>
          <w:lang w:val="pt-BR"/>
        </w:rPr>
        <w:t>son</w:t>
      </w:r>
      <w:proofErr w:type="spellEnd"/>
      <w:r w:rsidRPr="00447464">
        <w:rPr>
          <w:rStyle w:val="hps"/>
          <w:lang w:val="pt-BR"/>
        </w:rPr>
        <w:t xml:space="preserve"> una </w:t>
      </w:r>
      <w:proofErr w:type="spellStart"/>
      <w:r w:rsidRPr="00447464">
        <w:rPr>
          <w:rStyle w:val="hps"/>
          <w:lang w:val="pt-BR"/>
        </w:rPr>
        <w:t>excepción</w:t>
      </w:r>
      <w:proofErr w:type="spellEnd"/>
      <w:r w:rsidRPr="00447464">
        <w:rPr>
          <w:rStyle w:val="hps"/>
          <w:lang w:val="pt-BR"/>
        </w:rPr>
        <w:t xml:space="preserve"> a</w:t>
      </w:r>
      <w:r w:rsidRPr="00447464">
        <w:rPr>
          <w:lang w:val="pt-BR"/>
        </w:rPr>
        <w:t xml:space="preserve"> </w:t>
      </w:r>
      <w:proofErr w:type="spellStart"/>
      <w:r w:rsidRPr="00447464">
        <w:rPr>
          <w:rStyle w:val="hps"/>
          <w:lang w:val="pt-BR"/>
        </w:rPr>
        <w:t>las</w:t>
      </w:r>
      <w:proofErr w:type="spellEnd"/>
      <w:r w:rsidRPr="00447464">
        <w:rPr>
          <w:rStyle w:val="hps"/>
          <w:lang w:val="pt-BR"/>
        </w:rPr>
        <w:t xml:space="preserve"> </w:t>
      </w:r>
      <w:proofErr w:type="spellStart"/>
      <w:r w:rsidRPr="00447464">
        <w:rPr>
          <w:rStyle w:val="hps"/>
          <w:lang w:val="pt-BR"/>
        </w:rPr>
        <w:t>especificaciones</w:t>
      </w:r>
      <w:proofErr w:type="spellEnd"/>
      <w:r w:rsidRPr="00447464">
        <w:rPr>
          <w:rStyle w:val="hps"/>
          <w:lang w:val="pt-BR"/>
        </w:rPr>
        <w:t xml:space="preserve"> de este</w:t>
      </w:r>
      <w:r w:rsidRPr="00447464">
        <w:rPr>
          <w:lang w:val="pt-BR"/>
        </w:rPr>
        <w:t xml:space="preserve"> </w:t>
      </w:r>
      <w:r w:rsidRPr="00447464">
        <w:rPr>
          <w:rStyle w:val="hps"/>
          <w:lang w:val="pt-BR"/>
        </w:rPr>
        <w:t>modelo.</w:t>
      </w:r>
      <w:r w:rsidRPr="00447464">
        <w:rPr>
          <w:lang w:val="pt-BR"/>
        </w:rPr>
        <w:t xml:space="preserve"> </w:t>
      </w:r>
      <w:proofErr w:type="spellStart"/>
      <w:r w:rsidRPr="00447464">
        <w:rPr>
          <w:rStyle w:val="hps"/>
          <w:lang w:val="pt-BR"/>
        </w:rPr>
        <w:t>Debe</w:t>
      </w:r>
      <w:proofErr w:type="spellEnd"/>
      <w:r w:rsidRPr="00447464">
        <w:rPr>
          <w:rStyle w:val="hps"/>
          <w:lang w:val="pt-BR"/>
        </w:rPr>
        <w:t xml:space="preserve"> utilizar</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ecuación</w:t>
      </w:r>
      <w:proofErr w:type="spellEnd"/>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fuentes</w:t>
      </w:r>
      <w:proofErr w:type="spellEnd"/>
      <w:r w:rsidRPr="00447464">
        <w:rPr>
          <w:rStyle w:val="hps"/>
          <w:lang w:val="pt-BR"/>
        </w:rPr>
        <w:t xml:space="preserve"> Times</w:t>
      </w:r>
      <w:r w:rsidRPr="00447464">
        <w:rPr>
          <w:lang w:val="pt-BR"/>
        </w:rPr>
        <w:t xml:space="preserve"> </w:t>
      </w:r>
      <w:r w:rsidRPr="00447464">
        <w:rPr>
          <w:rStyle w:val="hps"/>
          <w:lang w:val="pt-BR"/>
        </w:rPr>
        <w:t>New Roman</w:t>
      </w:r>
      <w:r w:rsidRPr="00447464">
        <w:rPr>
          <w:lang w:val="pt-BR"/>
        </w:rPr>
        <w:t xml:space="preserve"> </w:t>
      </w:r>
      <w:r w:rsidRPr="00447464">
        <w:rPr>
          <w:rStyle w:val="hps"/>
          <w:lang w:val="pt-BR"/>
        </w:rPr>
        <w:t>y /o</w:t>
      </w:r>
      <w:r w:rsidRPr="00447464">
        <w:rPr>
          <w:lang w:val="pt-BR"/>
        </w:rPr>
        <w:t xml:space="preserve"> </w:t>
      </w:r>
      <w:proofErr w:type="spellStart"/>
      <w:r w:rsidRPr="00447464">
        <w:rPr>
          <w:lang w:val="pt-BR"/>
        </w:rPr>
        <w:t>Symbol</w:t>
      </w:r>
      <w:proofErr w:type="spellEnd"/>
      <w:r w:rsidRPr="00447464">
        <w:rPr>
          <w:lang w:val="pt-BR"/>
        </w:rPr>
        <w:t xml:space="preserve"> </w:t>
      </w:r>
      <w:r w:rsidRPr="00447464">
        <w:rPr>
          <w:rStyle w:val="hps"/>
          <w:lang w:val="pt-BR"/>
        </w:rPr>
        <w:t xml:space="preserve">(no </w:t>
      </w:r>
      <w:proofErr w:type="spellStart"/>
      <w:r w:rsidRPr="00447464">
        <w:rPr>
          <w:rStyle w:val="hps"/>
          <w:lang w:val="pt-BR"/>
        </w:rPr>
        <w:t>utilice</w:t>
      </w:r>
      <w:proofErr w:type="spellEnd"/>
      <w:r w:rsidRPr="00447464">
        <w:rPr>
          <w:lang w:val="pt-BR"/>
        </w:rPr>
        <w:t xml:space="preserve"> </w:t>
      </w:r>
      <w:proofErr w:type="spellStart"/>
      <w:r w:rsidRPr="00447464">
        <w:rPr>
          <w:rStyle w:val="hps"/>
          <w:lang w:val="pt-BR"/>
        </w:rPr>
        <w:t>ninguna</w:t>
      </w:r>
      <w:proofErr w:type="spellEnd"/>
      <w:r w:rsidRPr="00447464">
        <w:rPr>
          <w:rStyle w:val="hps"/>
          <w:lang w:val="pt-BR"/>
        </w:rPr>
        <w:t xml:space="preserve"> </w:t>
      </w:r>
      <w:proofErr w:type="spellStart"/>
      <w:r w:rsidRPr="00447464">
        <w:rPr>
          <w:rStyle w:val="hps"/>
          <w:lang w:val="pt-BR"/>
        </w:rPr>
        <w:t>otra</w:t>
      </w:r>
      <w:proofErr w:type="spellEnd"/>
      <w:r w:rsidRPr="00447464">
        <w:rPr>
          <w:rStyle w:val="hps"/>
          <w:lang w:val="pt-BR"/>
        </w:rPr>
        <w:t xml:space="preserve"> </w:t>
      </w:r>
      <w:proofErr w:type="spellStart"/>
      <w:r w:rsidRPr="00447464">
        <w:rPr>
          <w:rStyle w:val="hps"/>
          <w:lang w:val="pt-BR"/>
        </w:rPr>
        <w:t>fuente</w:t>
      </w:r>
      <w:proofErr w:type="spellEnd"/>
      <w:r w:rsidRPr="00447464">
        <w:rPr>
          <w:lang w:val="pt-BR"/>
        </w:rPr>
        <w:t xml:space="preserve">). </w:t>
      </w:r>
      <w:r w:rsidRPr="00447464">
        <w:rPr>
          <w:rStyle w:val="hps"/>
          <w:lang w:val="pt-BR"/>
        </w:rPr>
        <w:t>Numere</w:t>
      </w:r>
      <w:r w:rsidRPr="00447464">
        <w:rPr>
          <w:lang w:val="pt-BR"/>
        </w:rPr>
        <w:t xml:space="preserve"> </w:t>
      </w:r>
      <w:proofErr w:type="spellStart"/>
      <w:r w:rsidRPr="00447464">
        <w:rPr>
          <w:lang w:val="pt-BR"/>
        </w:rPr>
        <w:t>las</w:t>
      </w:r>
      <w:proofErr w:type="spellEnd"/>
      <w:r w:rsidRPr="00447464">
        <w:rPr>
          <w:lang w:val="pt-BR"/>
        </w:rPr>
        <w:t xml:space="preserve"> </w:t>
      </w:r>
      <w:proofErr w:type="spellStart"/>
      <w:r w:rsidRPr="00447464">
        <w:rPr>
          <w:rStyle w:val="hps"/>
          <w:lang w:val="pt-BR"/>
        </w:rPr>
        <w:t>ecuaciones</w:t>
      </w:r>
      <w:proofErr w:type="spellEnd"/>
      <w:r w:rsidRPr="00447464">
        <w:rPr>
          <w:lang w:val="pt-BR"/>
        </w:rPr>
        <w:t xml:space="preserve"> </w:t>
      </w:r>
      <w:r w:rsidRPr="00447464">
        <w:rPr>
          <w:rStyle w:val="hps"/>
          <w:lang w:val="pt-BR"/>
        </w:rPr>
        <w:t xml:space="preserve">consecutivamente </w:t>
      </w:r>
      <w:proofErr w:type="spellStart"/>
      <w:r w:rsidRPr="00447464">
        <w:rPr>
          <w:rStyle w:val="hps"/>
          <w:lang w:val="pt-BR"/>
        </w:rPr>
        <w:t>con</w:t>
      </w:r>
      <w:proofErr w:type="spellEnd"/>
      <w:r w:rsidRPr="00447464">
        <w:rPr>
          <w:lang w:val="pt-BR"/>
        </w:rPr>
        <w:t xml:space="preserve"> </w:t>
      </w:r>
      <w:proofErr w:type="spellStart"/>
      <w:r w:rsidRPr="00447464">
        <w:rPr>
          <w:rStyle w:val="hps"/>
          <w:lang w:val="pt-BR"/>
        </w:rPr>
        <w:t>paréntesis</w:t>
      </w:r>
      <w:proofErr w:type="spellEnd"/>
      <w:r w:rsidRPr="00447464">
        <w:rPr>
          <w:lang w:val="pt-BR"/>
        </w:rPr>
        <w:t xml:space="preserve"> </w:t>
      </w:r>
      <w:r w:rsidRPr="00447464">
        <w:rPr>
          <w:rStyle w:val="hps"/>
          <w:lang w:val="pt-BR"/>
        </w:rPr>
        <w:t>y</w:t>
      </w:r>
      <w:r w:rsidRPr="00447464">
        <w:rPr>
          <w:lang w:val="pt-BR"/>
        </w:rPr>
        <w:t xml:space="preserve"> </w:t>
      </w:r>
      <w:proofErr w:type="spellStart"/>
      <w:r w:rsidRPr="00447464">
        <w:rPr>
          <w:rStyle w:val="hps"/>
          <w:lang w:val="pt-BR"/>
        </w:rPr>
        <w:t>hacia</w:t>
      </w:r>
      <w:proofErr w:type="spellEnd"/>
      <w:r w:rsidRPr="00447464">
        <w:rPr>
          <w:rStyle w:val="hps"/>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derecha</w:t>
      </w:r>
      <w:proofErr w:type="spellEnd"/>
      <w:r w:rsidRPr="00447464">
        <w:rPr>
          <w:lang w:val="pt-BR"/>
        </w:rPr>
        <w:t xml:space="preserve">. </w:t>
      </w:r>
      <w:proofErr w:type="spellStart"/>
      <w:r w:rsidRPr="00447464">
        <w:rPr>
          <w:rStyle w:val="hps"/>
          <w:lang w:val="pt-BR"/>
        </w:rPr>
        <w:t>Ejemplo</w:t>
      </w:r>
      <w:proofErr w:type="spellEnd"/>
      <w:r w:rsidR="00FB1AE4">
        <w:rPr>
          <w:rStyle w:val="hps"/>
          <w:lang w:val="pt-BR"/>
        </w:rPr>
        <w:fldChar w:fldCharType="begin"/>
      </w:r>
      <w:r w:rsidR="00FB1AE4">
        <w:rPr>
          <w:rStyle w:val="hps"/>
          <w:lang w:val="pt-BR"/>
        </w:rPr>
        <w:instrText xml:space="preserve"> REF _Ref473295933 \r \h </w:instrText>
      </w:r>
      <w:r w:rsidR="00FB1AE4">
        <w:rPr>
          <w:rStyle w:val="hps"/>
          <w:lang w:val="pt-BR"/>
        </w:rPr>
      </w:r>
      <w:r w:rsidR="00FB1AE4">
        <w:rPr>
          <w:rStyle w:val="hps"/>
          <w:lang w:val="pt-BR"/>
        </w:rPr>
        <w:fldChar w:fldCharType="separate"/>
      </w:r>
      <w:r w:rsidR="00FB1AE4">
        <w:rPr>
          <w:rStyle w:val="hps"/>
          <w:lang w:val="pt-BR"/>
        </w:rPr>
        <w:t>[1]</w:t>
      </w:r>
      <w:r w:rsidR="00FB1AE4">
        <w:rPr>
          <w:rStyle w:val="hps"/>
          <w:lang w:val="pt-BR"/>
        </w:rPr>
        <w:fldChar w:fldCharType="end"/>
      </w:r>
      <w:r w:rsidRPr="00447464">
        <w:rPr>
          <w:rStyle w:val="hps"/>
          <w:lang w:val="pt-BR"/>
        </w:rPr>
        <w:t>:</w:t>
      </w:r>
    </w:p>
    <w:p w:rsidR="00D51E17" w:rsidRPr="00447464" w:rsidRDefault="00C61808">
      <w:pPr>
        <w:pStyle w:val="equation"/>
        <w:rPr>
          <w:lang w:val="pt-BR"/>
        </w:rPr>
      </w:pPr>
      <w:r w:rsidRPr="00447464">
        <w:rPr>
          <w:lang w:val="pt-BR"/>
        </w:rPr>
        <w:tab/>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w:t>
      </w:r>
      <w:r w:rsidRPr="00447464">
        <w:rPr>
          <w:lang w:val="pt-BR"/>
        </w:rPr>
        <w:tab/>
      </w:r>
      <w:r w:rsidRPr="00447464">
        <w:rPr>
          <w:lang w:val="pt-BR"/>
        </w:rPr>
        <w:t></w:t>
      </w:r>
      <w:r w:rsidRPr="00447464">
        <w:rPr>
          <w:lang w:val="pt-BR"/>
        </w:rPr>
        <w:t></w:t>
      </w:r>
      <w:r w:rsidRPr="00447464">
        <w:rPr>
          <w:lang w:val="pt-BR"/>
        </w:rPr>
        <w:t></w:t>
      </w:r>
    </w:p>
    <w:p w:rsidR="00D51E17" w:rsidRPr="00447464" w:rsidRDefault="00C61808">
      <w:pPr>
        <w:pStyle w:val="Corpodetexto"/>
        <w:rPr>
          <w:lang w:val="pt-BR"/>
        </w:rPr>
      </w:pPr>
      <w:proofErr w:type="spellStart"/>
      <w:r w:rsidRPr="00447464">
        <w:rPr>
          <w:rStyle w:val="hps"/>
          <w:lang w:val="pt-BR"/>
        </w:rPr>
        <w:t>Tenga</w:t>
      </w:r>
      <w:proofErr w:type="spellEnd"/>
      <w:r w:rsidRPr="00447464">
        <w:rPr>
          <w:rStyle w:val="hps"/>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cuenta</w:t>
      </w:r>
      <w:proofErr w:type="spellEnd"/>
      <w:r w:rsidRPr="00447464">
        <w:rPr>
          <w:lang w:val="pt-BR"/>
        </w:rPr>
        <w:t xml:space="preserve"> </w:t>
      </w:r>
      <w:r w:rsidRPr="00447464">
        <w:rPr>
          <w:rStyle w:val="hps"/>
          <w:lang w:val="pt-BR"/>
        </w:rPr>
        <w:t xml:space="preserve">que </w:t>
      </w:r>
      <w:proofErr w:type="spellStart"/>
      <w:r w:rsidRPr="00447464">
        <w:rPr>
          <w:rStyle w:val="hps"/>
          <w:lang w:val="pt-BR"/>
        </w:rPr>
        <w:t>las</w:t>
      </w:r>
      <w:proofErr w:type="spellEnd"/>
      <w:r w:rsidRPr="00447464">
        <w:rPr>
          <w:rStyle w:val="hps"/>
          <w:lang w:val="pt-BR"/>
        </w:rPr>
        <w:t xml:space="preserve"> </w:t>
      </w:r>
      <w:proofErr w:type="spellStart"/>
      <w:r w:rsidRPr="00447464">
        <w:rPr>
          <w:rStyle w:val="hps"/>
          <w:lang w:val="pt-BR"/>
        </w:rPr>
        <w:t>ecuaciones</w:t>
      </w:r>
      <w:proofErr w:type="spellEnd"/>
      <w:r w:rsidRPr="00447464">
        <w:rPr>
          <w:lang w:val="pt-BR"/>
        </w:rPr>
        <w:t xml:space="preserve"> </w:t>
      </w:r>
      <w:proofErr w:type="spellStart"/>
      <w:r w:rsidRPr="00447464">
        <w:rPr>
          <w:rStyle w:val="hps"/>
          <w:lang w:val="pt-BR"/>
        </w:rPr>
        <w:t>deben</w:t>
      </w:r>
      <w:proofErr w:type="spellEnd"/>
      <w:r w:rsidRPr="00447464">
        <w:rPr>
          <w:rStyle w:val="hps"/>
          <w:lang w:val="pt-BR"/>
        </w:rPr>
        <w:t xml:space="preserve"> estar centradas</w:t>
      </w:r>
      <w:r w:rsidRPr="00447464">
        <w:rPr>
          <w:lang w:val="pt-BR"/>
        </w:rPr>
        <w:t xml:space="preserve">. </w:t>
      </w:r>
      <w:proofErr w:type="spellStart"/>
      <w:r w:rsidRPr="00447464">
        <w:rPr>
          <w:rStyle w:val="hps"/>
          <w:lang w:val="pt-BR"/>
        </w:rPr>
        <w:t>Asegúrese</w:t>
      </w:r>
      <w:proofErr w:type="spellEnd"/>
      <w:r w:rsidRPr="00447464">
        <w:rPr>
          <w:rStyle w:val="hps"/>
          <w:lang w:val="pt-BR"/>
        </w:rPr>
        <w:t xml:space="preserve"> de que </w:t>
      </w:r>
      <w:proofErr w:type="spellStart"/>
      <w:r w:rsidRPr="00447464">
        <w:rPr>
          <w:rStyle w:val="hps"/>
          <w:lang w:val="pt-BR"/>
        </w:rPr>
        <w:t>los</w:t>
      </w:r>
      <w:proofErr w:type="spellEnd"/>
      <w:r w:rsidRPr="00447464">
        <w:rPr>
          <w:lang w:val="pt-BR"/>
        </w:rPr>
        <w:t xml:space="preserve"> </w:t>
      </w:r>
      <w:r w:rsidRPr="00447464">
        <w:rPr>
          <w:rStyle w:val="hps"/>
          <w:lang w:val="pt-BR"/>
        </w:rPr>
        <w:t xml:space="preserve">símbolos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su</w:t>
      </w:r>
      <w:proofErr w:type="spellEnd"/>
      <w:r w:rsidRPr="00447464">
        <w:rPr>
          <w:lang w:val="pt-BR"/>
        </w:rPr>
        <w:t xml:space="preserve"> </w:t>
      </w:r>
      <w:proofErr w:type="spellStart"/>
      <w:r w:rsidRPr="00447464">
        <w:rPr>
          <w:rStyle w:val="hps"/>
          <w:lang w:val="pt-BR"/>
        </w:rPr>
        <w:t>ecuación</w:t>
      </w:r>
      <w:proofErr w:type="spellEnd"/>
      <w:r w:rsidRPr="00447464">
        <w:rPr>
          <w:lang w:val="pt-BR"/>
        </w:rPr>
        <w:t xml:space="preserve"> </w:t>
      </w:r>
      <w:r w:rsidRPr="00447464">
        <w:rPr>
          <w:rStyle w:val="hps"/>
          <w:lang w:val="pt-BR"/>
        </w:rPr>
        <w:t xml:space="preserve">se </w:t>
      </w:r>
      <w:proofErr w:type="spellStart"/>
      <w:r w:rsidRPr="00447464">
        <w:rPr>
          <w:rStyle w:val="hps"/>
          <w:lang w:val="pt-BR"/>
        </w:rPr>
        <w:t>definen</w:t>
      </w:r>
      <w:proofErr w:type="spellEnd"/>
      <w:r w:rsidRPr="00447464">
        <w:rPr>
          <w:lang w:val="pt-BR"/>
        </w:rPr>
        <w:t xml:space="preserve"> </w:t>
      </w:r>
      <w:r w:rsidRPr="00447464">
        <w:rPr>
          <w:rStyle w:val="hps"/>
          <w:lang w:val="pt-BR"/>
        </w:rPr>
        <w:t xml:space="preserve">antes o </w:t>
      </w:r>
      <w:proofErr w:type="spellStart"/>
      <w:r w:rsidRPr="00447464">
        <w:rPr>
          <w:rStyle w:val="hps"/>
          <w:lang w:val="pt-BR"/>
        </w:rPr>
        <w:t>después</w:t>
      </w:r>
      <w:proofErr w:type="spellEnd"/>
      <w:r w:rsidRPr="00447464">
        <w:rPr>
          <w:rStyle w:val="hps"/>
          <w:lang w:val="pt-BR"/>
        </w:rPr>
        <w:t xml:space="preserve"> de</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presentación</w:t>
      </w:r>
      <w:proofErr w:type="spellEnd"/>
      <w:r w:rsidRPr="00447464">
        <w:rPr>
          <w:rStyle w:val="hps"/>
          <w:lang w:val="pt-BR"/>
        </w:rPr>
        <w:t xml:space="preserve"> de</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ecuación</w:t>
      </w:r>
      <w:proofErr w:type="spellEnd"/>
      <w:r w:rsidRPr="00447464">
        <w:rPr>
          <w:rStyle w:val="hps"/>
          <w:lang w:val="pt-BR"/>
        </w:rPr>
        <w:t>.</w:t>
      </w:r>
      <w:r w:rsidRPr="00447464">
        <w:rPr>
          <w:lang w:val="pt-BR"/>
        </w:rPr>
        <w:t xml:space="preserve"> </w:t>
      </w:r>
      <w:r w:rsidRPr="00447464">
        <w:rPr>
          <w:rStyle w:val="hps"/>
          <w:lang w:val="pt-BR"/>
        </w:rPr>
        <w:t xml:space="preserve">Una excelente </w:t>
      </w:r>
      <w:proofErr w:type="spellStart"/>
      <w:r w:rsidRPr="00447464">
        <w:rPr>
          <w:rStyle w:val="hps"/>
          <w:lang w:val="pt-BR"/>
        </w:rPr>
        <w:t>guía</w:t>
      </w:r>
      <w:proofErr w:type="spellEnd"/>
      <w:r w:rsidRPr="00447464">
        <w:rPr>
          <w:lang w:val="pt-BR"/>
        </w:rPr>
        <w:t xml:space="preserve"> </w:t>
      </w:r>
      <w:r w:rsidRPr="00447464">
        <w:rPr>
          <w:rStyle w:val="hps"/>
          <w:lang w:val="pt-BR"/>
        </w:rPr>
        <w:t>para</w:t>
      </w:r>
      <w:r w:rsidRPr="00447464">
        <w:rPr>
          <w:lang w:val="pt-BR"/>
        </w:rPr>
        <w:t xml:space="preserve"> </w:t>
      </w:r>
      <w:proofErr w:type="spellStart"/>
      <w:proofErr w:type="gramStart"/>
      <w:r w:rsidRPr="00447464">
        <w:rPr>
          <w:rStyle w:val="hps"/>
          <w:lang w:val="pt-BR"/>
        </w:rPr>
        <w:t>la</w:t>
      </w:r>
      <w:proofErr w:type="spellEnd"/>
      <w:proofErr w:type="gramEnd"/>
      <w:r w:rsidRPr="00447464">
        <w:rPr>
          <w:rStyle w:val="hps"/>
          <w:lang w:val="pt-BR"/>
        </w:rPr>
        <w:t xml:space="preserve"> escritura científica</w:t>
      </w:r>
      <w:r w:rsidRPr="00447464">
        <w:rPr>
          <w:lang w:val="pt-BR"/>
        </w:rPr>
        <w:t xml:space="preserve"> </w:t>
      </w:r>
      <w:r w:rsidRPr="00447464">
        <w:rPr>
          <w:rStyle w:val="hps"/>
          <w:lang w:val="pt-BR"/>
        </w:rPr>
        <w:t>es</w:t>
      </w:r>
      <w:r w:rsidRPr="00447464">
        <w:rPr>
          <w:lang w:val="pt-BR"/>
        </w:rPr>
        <w:t xml:space="preserve"> </w:t>
      </w:r>
    </w:p>
    <w:p w:rsidR="00D51E17" w:rsidRPr="00447464" w:rsidRDefault="00C61808">
      <w:pPr>
        <w:pStyle w:val="Ttulo11"/>
        <w:numPr>
          <w:ilvl w:val="0"/>
          <w:numId w:val="3"/>
        </w:numPr>
        <w:rPr>
          <w:lang w:val="pt-BR"/>
        </w:rPr>
      </w:pPr>
      <w:r w:rsidRPr="00447464">
        <w:rPr>
          <w:lang w:val="pt-BR"/>
        </w:rPr>
        <w:t xml:space="preserve">Usando </w:t>
      </w:r>
      <w:proofErr w:type="spellStart"/>
      <w:proofErr w:type="gramStart"/>
      <w:r w:rsidRPr="00447464">
        <w:rPr>
          <w:lang w:val="pt-BR"/>
        </w:rPr>
        <w:t>la</w:t>
      </w:r>
      <w:proofErr w:type="spellEnd"/>
      <w:proofErr w:type="gramEnd"/>
      <w:r w:rsidRPr="00447464">
        <w:rPr>
          <w:lang w:val="pt-BR"/>
        </w:rPr>
        <w:t xml:space="preserve"> </w:t>
      </w:r>
      <w:proofErr w:type="spellStart"/>
      <w:r w:rsidRPr="00447464">
        <w:rPr>
          <w:lang w:val="pt-BR"/>
        </w:rPr>
        <w:t>Plantilla</w:t>
      </w:r>
      <w:proofErr w:type="spellEnd"/>
    </w:p>
    <w:p w:rsidR="00D51E17" w:rsidRPr="00447464" w:rsidRDefault="00C61808">
      <w:pPr>
        <w:pStyle w:val="Corpodetexto"/>
        <w:rPr>
          <w:lang w:val="pt-BR"/>
        </w:rPr>
      </w:pPr>
      <w:r w:rsidRPr="00447464">
        <w:rPr>
          <w:rStyle w:val="hps"/>
          <w:lang w:val="pt-BR"/>
        </w:rPr>
        <w:t>Duplicar</w:t>
      </w:r>
      <w:r w:rsidRPr="00447464">
        <w:rPr>
          <w:lang w:val="pt-BR"/>
        </w:rPr>
        <w:t xml:space="preserve"> </w:t>
      </w:r>
      <w:proofErr w:type="spellStart"/>
      <w:r w:rsidRPr="00447464">
        <w:rPr>
          <w:rStyle w:val="hps"/>
          <w:lang w:val="pt-BR"/>
        </w:rPr>
        <w:t>el</w:t>
      </w:r>
      <w:proofErr w:type="spellEnd"/>
      <w:r w:rsidRPr="00447464">
        <w:rPr>
          <w:rStyle w:val="hps"/>
          <w:lang w:val="pt-BR"/>
        </w:rPr>
        <w:t xml:space="preserve"> </w:t>
      </w:r>
      <w:proofErr w:type="spellStart"/>
      <w:r w:rsidRPr="00447464">
        <w:rPr>
          <w:rStyle w:val="hps"/>
          <w:lang w:val="pt-BR"/>
        </w:rPr>
        <w:t>archivo</w:t>
      </w:r>
      <w:proofErr w:type="spellEnd"/>
      <w:r w:rsidRPr="00447464">
        <w:rPr>
          <w:rStyle w:val="hps"/>
          <w:lang w:val="pt-BR"/>
        </w:rPr>
        <w:t xml:space="preserve"> </w:t>
      </w:r>
      <w:proofErr w:type="spellStart"/>
      <w:r w:rsidRPr="00447464">
        <w:rPr>
          <w:rStyle w:val="hps"/>
          <w:lang w:val="pt-BR"/>
        </w:rPr>
        <w:t>con</w:t>
      </w:r>
      <w:proofErr w:type="spellEnd"/>
      <w:r w:rsidRPr="00447464">
        <w:rPr>
          <w:rStyle w:val="hps"/>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plantilla</w:t>
      </w:r>
      <w:proofErr w:type="spellEnd"/>
      <w:r w:rsidRPr="00447464">
        <w:rPr>
          <w:rStyle w:val="hps"/>
          <w:lang w:val="pt-BR"/>
        </w:rPr>
        <w:t xml:space="preserve"> usando</w:t>
      </w:r>
      <w:r w:rsidRPr="00447464">
        <w:rPr>
          <w:lang w:val="pt-BR"/>
        </w:rPr>
        <w:t xml:space="preserve"> </w:t>
      </w:r>
      <w:proofErr w:type="spellStart"/>
      <w:r w:rsidRPr="00447464">
        <w:rPr>
          <w:lang w:val="pt-BR"/>
        </w:rPr>
        <w:t>el</w:t>
      </w:r>
      <w:proofErr w:type="spellEnd"/>
      <w:r w:rsidRPr="00447464">
        <w:rPr>
          <w:lang w:val="pt-BR"/>
        </w:rPr>
        <w:t xml:space="preserve"> comando </w:t>
      </w:r>
      <w:r w:rsidRPr="00447464">
        <w:rPr>
          <w:rStyle w:val="hps"/>
          <w:lang w:val="pt-BR"/>
        </w:rPr>
        <w:t>"</w:t>
      </w:r>
      <w:r w:rsidRPr="00447464">
        <w:rPr>
          <w:lang w:val="pt-BR"/>
        </w:rPr>
        <w:t>Guardar como</w:t>
      </w:r>
      <w:r w:rsidRPr="00447464">
        <w:rPr>
          <w:rStyle w:val="atn"/>
          <w:lang w:val="pt-BR"/>
        </w:rPr>
        <w:t>" (</w:t>
      </w:r>
      <w:r w:rsidRPr="00447464">
        <w:rPr>
          <w:rStyle w:val="hps"/>
          <w:lang w:val="pt-BR"/>
        </w:rPr>
        <w:t>"</w:t>
      </w:r>
      <w:proofErr w:type="spellStart"/>
      <w:r w:rsidRPr="00447464">
        <w:rPr>
          <w:rStyle w:val="hps"/>
          <w:lang w:val="pt-BR"/>
        </w:rPr>
        <w:t>Save</w:t>
      </w:r>
      <w:proofErr w:type="spellEnd"/>
      <w:r w:rsidRPr="00447464">
        <w:rPr>
          <w:lang w:val="pt-BR"/>
        </w:rPr>
        <w:t xml:space="preserve"> </w:t>
      </w:r>
      <w:r w:rsidRPr="00447464">
        <w:rPr>
          <w:rStyle w:val="hps"/>
          <w:lang w:val="pt-BR"/>
        </w:rPr>
        <w:t>As</w:t>
      </w:r>
      <w:r w:rsidRPr="00447464">
        <w:rPr>
          <w:lang w:val="pt-BR"/>
        </w:rPr>
        <w:t xml:space="preserve">") </w:t>
      </w:r>
      <w:proofErr w:type="spellStart"/>
      <w:r w:rsidRPr="00447464">
        <w:rPr>
          <w:rStyle w:val="hps"/>
          <w:lang w:val="pt-BR"/>
        </w:rPr>
        <w:t>del</w:t>
      </w:r>
      <w:proofErr w:type="spellEnd"/>
      <w:r w:rsidRPr="00447464">
        <w:rPr>
          <w:rStyle w:val="hps"/>
          <w:lang w:val="pt-BR"/>
        </w:rPr>
        <w:t xml:space="preserve"> sistema,</w:t>
      </w:r>
      <w:r w:rsidRPr="00447464">
        <w:rPr>
          <w:lang w:val="pt-BR"/>
        </w:rPr>
        <w:t xml:space="preserve"> </w:t>
      </w:r>
      <w:proofErr w:type="spellStart"/>
      <w:r w:rsidRPr="00447464">
        <w:rPr>
          <w:rStyle w:val="hps"/>
          <w:lang w:val="pt-BR"/>
        </w:rPr>
        <w:t>darle</w:t>
      </w:r>
      <w:proofErr w:type="spellEnd"/>
      <w:r w:rsidRPr="00447464">
        <w:rPr>
          <w:lang w:val="pt-BR"/>
        </w:rPr>
        <w:t xml:space="preserve"> </w:t>
      </w:r>
      <w:proofErr w:type="spellStart"/>
      <w:r w:rsidRPr="00447464">
        <w:rPr>
          <w:rStyle w:val="hps"/>
          <w:lang w:val="pt-BR"/>
        </w:rPr>
        <w:t>un</w:t>
      </w:r>
      <w:proofErr w:type="spellEnd"/>
      <w:r w:rsidRPr="00447464">
        <w:rPr>
          <w:rStyle w:val="hps"/>
          <w:lang w:val="pt-BR"/>
        </w:rPr>
        <w:t xml:space="preserve"> </w:t>
      </w:r>
      <w:proofErr w:type="spellStart"/>
      <w:r w:rsidRPr="00447464">
        <w:rPr>
          <w:rStyle w:val="hps"/>
          <w:lang w:val="pt-BR"/>
        </w:rPr>
        <w:t>nombre</w:t>
      </w:r>
      <w:proofErr w:type="spellEnd"/>
      <w:r w:rsidRPr="00447464">
        <w:rPr>
          <w:rStyle w:val="hps"/>
          <w:lang w:val="pt-BR"/>
        </w:rPr>
        <w:t xml:space="preserve"> </w:t>
      </w:r>
      <w:proofErr w:type="spellStart"/>
      <w:r w:rsidRPr="00447464">
        <w:rPr>
          <w:rStyle w:val="hps"/>
          <w:lang w:val="pt-BR"/>
        </w:rPr>
        <w:t>apropiado</w:t>
      </w:r>
      <w:proofErr w:type="spellEnd"/>
      <w:r w:rsidRPr="00447464">
        <w:rPr>
          <w:lang w:val="pt-BR"/>
        </w:rPr>
        <w:t xml:space="preserve"> </w:t>
      </w:r>
      <w:r w:rsidRPr="00447464">
        <w:rPr>
          <w:rStyle w:val="hps"/>
          <w:lang w:val="pt-BR"/>
        </w:rPr>
        <w:t>para</w:t>
      </w:r>
      <w:r w:rsidRPr="00447464">
        <w:rPr>
          <w:lang w:val="pt-BR"/>
        </w:rPr>
        <w:t xml:space="preserve"> </w:t>
      </w:r>
      <w:proofErr w:type="spellStart"/>
      <w:r w:rsidRPr="00447464">
        <w:rPr>
          <w:rStyle w:val="hps"/>
          <w:lang w:val="pt-BR"/>
        </w:rPr>
        <w:t>su</w:t>
      </w:r>
      <w:proofErr w:type="spellEnd"/>
      <w:r w:rsidRPr="00447464">
        <w:rPr>
          <w:rStyle w:val="hps"/>
          <w:lang w:val="pt-BR"/>
        </w:rPr>
        <w:t xml:space="preserve"> artículo y</w:t>
      </w:r>
      <w:r w:rsidRPr="00447464">
        <w:rPr>
          <w:lang w:val="pt-BR"/>
        </w:rPr>
        <w:t xml:space="preserve"> </w:t>
      </w:r>
      <w:r w:rsidRPr="00447464">
        <w:rPr>
          <w:rStyle w:val="hps"/>
          <w:lang w:val="pt-BR"/>
        </w:rPr>
        <w:t xml:space="preserve">utilizar </w:t>
      </w:r>
      <w:proofErr w:type="spellStart"/>
      <w:r w:rsidRPr="00447464">
        <w:rPr>
          <w:rStyle w:val="hps"/>
          <w:lang w:val="pt-BR"/>
        </w:rPr>
        <w:t>el</w:t>
      </w:r>
      <w:proofErr w:type="spellEnd"/>
      <w:r w:rsidRPr="00447464">
        <w:rPr>
          <w:rStyle w:val="hps"/>
          <w:lang w:val="pt-BR"/>
        </w:rPr>
        <w:t xml:space="preserve"> </w:t>
      </w:r>
      <w:proofErr w:type="spellStart"/>
      <w:r w:rsidRPr="00447464">
        <w:rPr>
          <w:rStyle w:val="hps"/>
          <w:lang w:val="pt-BR"/>
        </w:rPr>
        <w:t>nuevo</w:t>
      </w:r>
      <w:proofErr w:type="spellEnd"/>
      <w:r w:rsidRPr="00447464">
        <w:rPr>
          <w:rStyle w:val="hps"/>
          <w:lang w:val="pt-BR"/>
        </w:rPr>
        <w:t xml:space="preserve"> </w:t>
      </w:r>
      <w:proofErr w:type="spellStart"/>
      <w:r w:rsidRPr="00447464">
        <w:rPr>
          <w:rStyle w:val="hps"/>
          <w:lang w:val="pt-BR"/>
        </w:rPr>
        <w:t>archivo</w:t>
      </w:r>
      <w:proofErr w:type="spellEnd"/>
      <w:r w:rsidRPr="00447464">
        <w:rPr>
          <w:lang w:val="pt-BR"/>
        </w:rPr>
        <w:t xml:space="preserve"> </w:t>
      </w:r>
      <w:r w:rsidRPr="00447464">
        <w:rPr>
          <w:rStyle w:val="hps"/>
          <w:lang w:val="pt-BR"/>
        </w:rPr>
        <w:t xml:space="preserve">para </w:t>
      </w:r>
      <w:proofErr w:type="spellStart"/>
      <w:r w:rsidRPr="00447464">
        <w:rPr>
          <w:rStyle w:val="hps"/>
          <w:lang w:val="pt-BR"/>
        </w:rPr>
        <w:t>la</w:t>
      </w:r>
      <w:proofErr w:type="spellEnd"/>
      <w:r w:rsidRPr="00447464">
        <w:rPr>
          <w:rStyle w:val="hps"/>
          <w:lang w:val="pt-BR"/>
        </w:rPr>
        <w:t xml:space="preserve"> escritura</w:t>
      </w:r>
      <w:r w:rsidRPr="00447464">
        <w:rPr>
          <w:lang w:val="pt-BR"/>
        </w:rPr>
        <w:t xml:space="preserve"> </w:t>
      </w:r>
      <w:r w:rsidRPr="00447464">
        <w:rPr>
          <w:rStyle w:val="hps"/>
          <w:lang w:val="pt-BR"/>
        </w:rPr>
        <w:t xml:space="preserve">y </w:t>
      </w:r>
      <w:proofErr w:type="spellStart"/>
      <w:r w:rsidRPr="00447464">
        <w:rPr>
          <w:rStyle w:val="hps"/>
          <w:lang w:val="pt-BR"/>
        </w:rPr>
        <w:t>el</w:t>
      </w:r>
      <w:proofErr w:type="spellEnd"/>
      <w:r w:rsidRPr="00447464">
        <w:rPr>
          <w:rStyle w:val="hps"/>
          <w:lang w:val="pt-BR"/>
        </w:rPr>
        <w:t xml:space="preserve"> formato</w:t>
      </w:r>
      <w:r w:rsidRPr="00447464">
        <w:rPr>
          <w:lang w:val="pt-BR"/>
        </w:rPr>
        <w:t xml:space="preserve"> </w:t>
      </w:r>
      <w:r w:rsidRPr="00447464">
        <w:rPr>
          <w:rStyle w:val="hps"/>
          <w:lang w:val="pt-BR"/>
        </w:rPr>
        <w:t xml:space="preserve">de </w:t>
      </w:r>
      <w:proofErr w:type="spellStart"/>
      <w:r w:rsidRPr="00447464">
        <w:rPr>
          <w:rStyle w:val="hps"/>
          <w:lang w:val="pt-BR"/>
        </w:rPr>
        <w:t>su</w:t>
      </w:r>
      <w:proofErr w:type="spellEnd"/>
      <w:r w:rsidRPr="00447464">
        <w:rPr>
          <w:rStyle w:val="hps"/>
          <w:lang w:val="pt-BR"/>
        </w:rPr>
        <w:t xml:space="preserve"> artículo.</w:t>
      </w:r>
    </w:p>
    <w:p w:rsidR="00D51E17" w:rsidRPr="00447464" w:rsidRDefault="00C61808">
      <w:pPr>
        <w:pStyle w:val="Ttulo21"/>
        <w:numPr>
          <w:ilvl w:val="1"/>
          <w:numId w:val="4"/>
        </w:numPr>
        <w:rPr>
          <w:rStyle w:val="hps"/>
          <w:lang w:val="pt-BR"/>
        </w:rPr>
      </w:pPr>
      <w:r w:rsidRPr="00447464">
        <w:rPr>
          <w:rStyle w:val="hps"/>
          <w:lang w:val="pt-BR"/>
        </w:rPr>
        <w:lastRenderedPageBreak/>
        <w:t>Autores y</w:t>
      </w:r>
      <w:r w:rsidRPr="00447464">
        <w:rPr>
          <w:rStyle w:val="shorttext"/>
          <w:lang w:val="pt-BR"/>
        </w:rPr>
        <w:t xml:space="preserve"> </w:t>
      </w:r>
      <w:proofErr w:type="spellStart"/>
      <w:r w:rsidRPr="00447464">
        <w:rPr>
          <w:rStyle w:val="hps"/>
          <w:lang w:val="pt-BR"/>
        </w:rPr>
        <w:t>Afiliaciones</w:t>
      </w:r>
      <w:proofErr w:type="spellEnd"/>
    </w:p>
    <w:p w:rsidR="00D51E17" w:rsidRPr="00447464" w:rsidRDefault="00C61808">
      <w:pPr>
        <w:pStyle w:val="Corpodetexto"/>
        <w:rPr>
          <w:rStyle w:val="hps"/>
          <w:lang w:val="pt-BR"/>
        </w:rPr>
      </w:pPr>
      <w:r w:rsidRPr="00447464">
        <w:rPr>
          <w:rStyle w:val="hps"/>
          <w:lang w:val="pt-BR"/>
        </w:rPr>
        <w:t xml:space="preserve">La </w:t>
      </w:r>
      <w:proofErr w:type="spellStart"/>
      <w:r w:rsidRPr="00447464">
        <w:rPr>
          <w:rStyle w:val="hps"/>
          <w:lang w:val="pt-BR"/>
        </w:rPr>
        <w:t>plantilla</w:t>
      </w:r>
      <w:proofErr w:type="spellEnd"/>
      <w:r w:rsidRPr="00447464">
        <w:rPr>
          <w:lang w:val="pt-BR"/>
        </w:rPr>
        <w:t xml:space="preserve"> </w:t>
      </w:r>
      <w:proofErr w:type="spellStart"/>
      <w:r w:rsidRPr="00447464">
        <w:rPr>
          <w:rStyle w:val="hps"/>
          <w:lang w:val="pt-BR"/>
        </w:rPr>
        <w:t>fue</w:t>
      </w:r>
      <w:proofErr w:type="spellEnd"/>
      <w:r w:rsidRPr="00447464">
        <w:rPr>
          <w:rStyle w:val="hps"/>
          <w:lang w:val="pt-BR"/>
        </w:rPr>
        <w:t xml:space="preserve"> </w:t>
      </w:r>
      <w:proofErr w:type="spellStart"/>
      <w:r w:rsidRPr="00447464">
        <w:rPr>
          <w:rStyle w:val="hps"/>
          <w:lang w:val="pt-BR"/>
        </w:rPr>
        <w:t>diseñada</w:t>
      </w:r>
      <w:proofErr w:type="spellEnd"/>
      <w:r w:rsidRPr="00447464">
        <w:rPr>
          <w:lang w:val="pt-BR"/>
        </w:rPr>
        <w:t xml:space="preserve"> </w:t>
      </w:r>
      <w:r w:rsidRPr="00447464">
        <w:rPr>
          <w:rStyle w:val="hps"/>
          <w:lang w:val="pt-BR"/>
        </w:rPr>
        <w:t xml:space="preserve">para que </w:t>
      </w:r>
      <w:proofErr w:type="spellStart"/>
      <w:r w:rsidRPr="00447464">
        <w:rPr>
          <w:rStyle w:val="hps"/>
          <w:lang w:val="pt-BR"/>
        </w:rPr>
        <w:t>las</w:t>
      </w:r>
      <w:proofErr w:type="spellEnd"/>
      <w:r w:rsidRPr="00447464">
        <w:rPr>
          <w:lang w:val="pt-BR"/>
        </w:rPr>
        <w:t xml:space="preserve"> </w:t>
      </w:r>
      <w:proofErr w:type="spellStart"/>
      <w:r w:rsidRPr="00447464">
        <w:rPr>
          <w:rStyle w:val="hps"/>
          <w:lang w:val="pt-BR"/>
        </w:rPr>
        <w:t>afiliaciones</w:t>
      </w:r>
      <w:proofErr w:type="spellEnd"/>
      <w:r w:rsidRPr="00447464">
        <w:rPr>
          <w:rStyle w:val="hps"/>
          <w:lang w:val="pt-BR"/>
        </w:rPr>
        <w:t xml:space="preserve"> </w:t>
      </w:r>
      <w:proofErr w:type="spellStart"/>
      <w:r w:rsidRPr="00447464">
        <w:rPr>
          <w:rStyle w:val="hps"/>
          <w:lang w:val="pt-BR"/>
        </w:rPr>
        <w:t>del</w:t>
      </w:r>
      <w:proofErr w:type="spellEnd"/>
      <w:r w:rsidRPr="00447464">
        <w:rPr>
          <w:rStyle w:val="hps"/>
          <w:lang w:val="pt-BR"/>
        </w:rPr>
        <w:t xml:space="preserve"> autor</w:t>
      </w:r>
      <w:r w:rsidRPr="00447464">
        <w:rPr>
          <w:lang w:val="pt-BR"/>
        </w:rPr>
        <w:t xml:space="preserve"> </w:t>
      </w:r>
      <w:r w:rsidRPr="00447464">
        <w:rPr>
          <w:rStyle w:val="hps"/>
          <w:lang w:val="pt-BR"/>
        </w:rPr>
        <w:t xml:space="preserve">no se </w:t>
      </w:r>
      <w:proofErr w:type="spellStart"/>
      <w:r w:rsidRPr="00447464">
        <w:rPr>
          <w:rStyle w:val="hps"/>
          <w:lang w:val="pt-BR"/>
        </w:rPr>
        <w:t>repitan</w:t>
      </w:r>
      <w:proofErr w:type="spellEnd"/>
      <w:r w:rsidRPr="00447464">
        <w:rPr>
          <w:lang w:val="pt-BR"/>
        </w:rPr>
        <w:t xml:space="preserve"> </w:t>
      </w:r>
      <w:r w:rsidRPr="00447464">
        <w:rPr>
          <w:rStyle w:val="hps"/>
          <w:lang w:val="pt-BR"/>
        </w:rPr>
        <w:t xml:space="preserve">para </w:t>
      </w:r>
      <w:proofErr w:type="spellStart"/>
      <w:r w:rsidRPr="00447464">
        <w:rPr>
          <w:rStyle w:val="hps"/>
          <w:lang w:val="pt-BR"/>
        </w:rPr>
        <w:t>los</w:t>
      </w:r>
      <w:proofErr w:type="spellEnd"/>
      <w:r w:rsidRPr="00447464">
        <w:rPr>
          <w:rStyle w:val="hps"/>
          <w:lang w:val="pt-BR"/>
        </w:rPr>
        <w:t xml:space="preserve"> autores</w:t>
      </w:r>
      <w:r w:rsidRPr="00447464">
        <w:rPr>
          <w:lang w:val="pt-BR"/>
        </w:rPr>
        <w:t xml:space="preserve"> </w:t>
      </w:r>
      <w:r w:rsidRPr="00447464">
        <w:rPr>
          <w:rStyle w:val="hps"/>
          <w:lang w:val="pt-BR"/>
        </w:rPr>
        <w:t>de</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misma</w:t>
      </w:r>
      <w:proofErr w:type="spellEnd"/>
      <w:r w:rsidRPr="00447464">
        <w:rPr>
          <w:rStyle w:val="hps"/>
          <w:lang w:val="pt-BR"/>
        </w:rPr>
        <w:t xml:space="preserve"> </w:t>
      </w:r>
      <w:proofErr w:type="spellStart"/>
      <w:r w:rsidRPr="00447464">
        <w:rPr>
          <w:rStyle w:val="hps"/>
          <w:lang w:val="pt-BR"/>
        </w:rPr>
        <w:t>afiliación</w:t>
      </w:r>
      <w:proofErr w:type="spellEnd"/>
      <w:r w:rsidRPr="00447464">
        <w:rPr>
          <w:lang w:val="pt-BR"/>
        </w:rPr>
        <w:t xml:space="preserve">. </w:t>
      </w:r>
      <w:r w:rsidRPr="00447464">
        <w:rPr>
          <w:rStyle w:val="hps"/>
          <w:lang w:val="pt-BR"/>
        </w:rPr>
        <w:t xml:space="preserve">Por favor, </w:t>
      </w:r>
      <w:proofErr w:type="spellStart"/>
      <w:r w:rsidRPr="00447464">
        <w:rPr>
          <w:rStyle w:val="hps"/>
          <w:lang w:val="pt-BR"/>
        </w:rPr>
        <w:t>mantenga</w:t>
      </w:r>
      <w:proofErr w:type="spellEnd"/>
      <w:r w:rsidRPr="00447464">
        <w:rPr>
          <w:lang w:val="pt-BR"/>
        </w:rPr>
        <w:t xml:space="preserve"> </w:t>
      </w:r>
      <w:proofErr w:type="gramStart"/>
      <w:r w:rsidRPr="00447464">
        <w:rPr>
          <w:rStyle w:val="hps"/>
          <w:lang w:val="pt-BR"/>
        </w:rPr>
        <w:t>sus</w:t>
      </w:r>
      <w:proofErr w:type="gramEnd"/>
      <w:r w:rsidRPr="00447464">
        <w:rPr>
          <w:lang w:val="pt-BR"/>
        </w:rPr>
        <w:t xml:space="preserve"> </w:t>
      </w:r>
      <w:proofErr w:type="spellStart"/>
      <w:r w:rsidRPr="00447464">
        <w:rPr>
          <w:rStyle w:val="hps"/>
          <w:lang w:val="pt-BR"/>
        </w:rPr>
        <w:t>afiliaciones</w:t>
      </w:r>
      <w:proofErr w:type="spellEnd"/>
      <w:r w:rsidRPr="00447464">
        <w:rPr>
          <w:lang w:val="pt-BR"/>
        </w:rPr>
        <w:t xml:space="preserve"> </w:t>
      </w:r>
      <w:proofErr w:type="spellStart"/>
      <w:r w:rsidRPr="00447464">
        <w:rPr>
          <w:rStyle w:val="hps"/>
          <w:lang w:val="pt-BR"/>
        </w:rPr>
        <w:t>lo</w:t>
      </w:r>
      <w:proofErr w:type="spellEnd"/>
      <w:r w:rsidRPr="00447464">
        <w:rPr>
          <w:rStyle w:val="hps"/>
          <w:lang w:val="pt-BR"/>
        </w:rPr>
        <w:t xml:space="preserve"> más sucintas </w:t>
      </w:r>
      <w:proofErr w:type="spellStart"/>
      <w:r w:rsidRPr="00447464">
        <w:rPr>
          <w:rStyle w:val="hps"/>
          <w:lang w:val="pt-BR"/>
        </w:rPr>
        <w:t>posible</w:t>
      </w:r>
      <w:proofErr w:type="spellEnd"/>
      <w:r w:rsidRPr="00447464">
        <w:rPr>
          <w:lang w:val="pt-BR"/>
        </w:rPr>
        <w:t xml:space="preserve"> </w:t>
      </w:r>
      <w:r w:rsidRPr="00447464">
        <w:rPr>
          <w:rStyle w:val="hps"/>
          <w:lang w:val="pt-BR"/>
        </w:rPr>
        <w:t>(</w:t>
      </w:r>
      <w:r w:rsidRPr="00447464">
        <w:rPr>
          <w:lang w:val="pt-BR"/>
        </w:rPr>
        <w:t xml:space="preserve">por </w:t>
      </w:r>
      <w:proofErr w:type="spellStart"/>
      <w:r w:rsidRPr="00447464">
        <w:rPr>
          <w:lang w:val="pt-BR"/>
        </w:rPr>
        <w:t>ejemplo</w:t>
      </w:r>
      <w:proofErr w:type="spellEnd"/>
      <w:r w:rsidRPr="00447464">
        <w:rPr>
          <w:lang w:val="pt-BR"/>
        </w:rPr>
        <w:t xml:space="preserve">, </w:t>
      </w:r>
      <w:r w:rsidRPr="00447464">
        <w:rPr>
          <w:rStyle w:val="hps"/>
          <w:lang w:val="pt-BR"/>
        </w:rPr>
        <w:t xml:space="preserve">no </w:t>
      </w:r>
      <w:proofErr w:type="spellStart"/>
      <w:r w:rsidRPr="00447464">
        <w:rPr>
          <w:rStyle w:val="hps"/>
          <w:lang w:val="pt-BR"/>
        </w:rPr>
        <w:t>haga</w:t>
      </w:r>
      <w:proofErr w:type="spellEnd"/>
      <w:r w:rsidRPr="00447464">
        <w:rPr>
          <w:rStyle w:val="hps"/>
          <w:lang w:val="pt-BR"/>
        </w:rPr>
        <w:t xml:space="preserve"> diferencia</w:t>
      </w:r>
      <w:r w:rsidRPr="00447464">
        <w:rPr>
          <w:lang w:val="pt-BR"/>
        </w:rPr>
        <w:t xml:space="preserve"> </w:t>
      </w:r>
      <w:r w:rsidRPr="00447464">
        <w:rPr>
          <w:rStyle w:val="hps"/>
          <w:lang w:val="pt-BR"/>
        </w:rPr>
        <w:t>entre departamentos</w:t>
      </w:r>
      <w:r w:rsidRPr="00447464">
        <w:rPr>
          <w:lang w:val="pt-BR"/>
        </w:rPr>
        <w:t xml:space="preserve"> </w:t>
      </w:r>
      <w:r w:rsidRPr="00447464">
        <w:rPr>
          <w:rStyle w:val="hps"/>
          <w:lang w:val="pt-BR"/>
        </w:rPr>
        <w:t xml:space="preserve">de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misma</w:t>
      </w:r>
      <w:proofErr w:type="spellEnd"/>
      <w:r w:rsidRPr="00447464">
        <w:rPr>
          <w:rStyle w:val="hps"/>
          <w:lang w:val="pt-BR"/>
        </w:rPr>
        <w:t xml:space="preserve"> </w:t>
      </w:r>
      <w:proofErr w:type="spellStart"/>
      <w:r w:rsidRPr="00447464">
        <w:rPr>
          <w:rStyle w:val="hps"/>
          <w:lang w:val="pt-BR"/>
        </w:rPr>
        <w:t>organización</w:t>
      </w:r>
      <w:proofErr w:type="spellEnd"/>
      <w:r w:rsidRPr="00447464">
        <w:rPr>
          <w:lang w:val="pt-BR"/>
        </w:rPr>
        <w:t xml:space="preserve">). </w:t>
      </w:r>
      <w:r w:rsidRPr="00447464">
        <w:rPr>
          <w:rStyle w:val="hps"/>
          <w:lang w:val="pt-BR"/>
        </w:rPr>
        <w:t xml:space="preserve">Este modelo </w:t>
      </w:r>
      <w:proofErr w:type="spellStart"/>
      <w:r w:rsidRPr="00447464">
        <w:rPr>
          <w:rStyle w:val="hps"/>
          <w:lang w:val="pt-BR"/>
        </w:rPr>
        <w:t>fue</w:t>
      </w:r>
      <w:proofErr w:type="spellEnd"/>
      <w:r w:rsidRPr="00447464">
        <w:rPr>
          <w:lang w:val="pt-BR"/>
        </w:rPr>
        <w:t xml:space="preserve"> </w:t>
      </w:r>
      <w:proofErr w:type="spellStart"/>
      <w:r w:rsidRPr="00447464">
        <w:rPr>
          <w:rStyle w:val="hps"/>
          <w:lang w:val="pt-BR"/>
        </w:rPr>
        <w:t>diseñado</w:t>
      </w:r>
      <w:proofErr w:type="spellEnd"/>
      <w:r w:rsidRPr="00447464">
        <w:rPr>
          <w:rStyle w:val="hps"/>
          <w:lang w:val="pt-BR"/>
        </w:rPr>
        <w:t xml:space="preserve"> para dos</w:t>
      </w:r>
      <w:r w:rsidRPr="00447464">
        <w:rPr>
          <w:lang w:val="pt-BR"/>
        </w:rPr>
        <w:t xml:space="preserve"> </w:t>
      </w:r>
      <w:proofErr w:type="spellStart"/>
      <w:r w:rsidRPr="00447464">
        <w:rPr>
          <w:rStyle w:val="hps"/>
          <w:lang w:val="pt-BR"/>
        </w:rPr>
        <w:t>afiliaciones</w:t>
      </w:r>
      <w:proofErr w:type="spellEnd"/>
      <w:r w:rsidRPr="00447464">
        <w:rPr>
          <w:lang w:val="pt-BR"/>
        </w:rPr>
        <w:t xml:space="preserve">. </w:t>
      </w:r>
      <w:proofErr w:type="spellStart"/>
      <w:r w:rsidRPr="00447464">
        <w:rPr>
          <w:rStyle w:val="hps"/>
          <w:lang w:val="pt-BR"/>
        </w:rPr>
        <w:t>Afiliación</w:t>
      </w:r>
      <w:proofErr w:type="spellEnd"/>
      <w:r w:rsidRPr="00447464">
        <w:rPr>
          <w:lang w:val="pt-BR"/>
        </w:rPr>
        <w:t xml:space="preserve"> </w:t>
      </w:r>
      <w:r w:rsidRPr="00447464">
        <w:rPr>
          <w:rStyle w:val="hps"/>
          <w:lang w:val="pt-BR"/>
        </w:rPr>
        <w:t>individual</w:t>
      </w:r>
      <w:r w:rsidRPr="00447464">
        <w:rPr>
          <w:lang w:val="pt-BR"/>
        </w:rPr>
        <w:t xml:space="preserve"> </w:t>
      </w:r>
      <w:r w:rsidRPr="00447464">
        <w:rPr>
          <w:rStyle w:val="hps"/>
          <w:lang w:val="pt-BR"/>
        </w:rPr>
        <w:t>modificar</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sección</w:t>
      </w:r>
      <w:proofErr w:type="spellEnd"/>
      <w:r w:rsidRPr="00447464">
        <w:rPr>
          <w:rStyle w:val="hps"/>
          <w:lang w:val="pt-BR"/>
        </w:rPr>
        <w:t xml:space="preserve"> </w:t>
      </w:r>
      <w:proofErr w:type="spellStart"/>
      <w:r w:rsidRPr="00447464">
        <w:rPr>
          <w:rStyle w:val="hps"/>
          <w:lang w:val="pt-BR"/>
        </w:rPr>
        <w:t>correspondiente</w:t>
      </w:r>
      <w:proofErr w:type="spellEnd"/>
      <w:r w:rsidRPr="00447464">
        <w:rPr>
          <w:lang w:val="pt-BR"/>
        </w:rPr>
        <w:t xml:space="preserve"> </w:t>
      </w:r>
      <w:r w:rsidRPr="00447464">
        <w:rPr>
          <w:rStyle w:val="hps"/>
          <w:lang w:val="pt-BR"/>
        </w:rPr>
        <w:t>para</w:t>
      </w:r>
      <w:r w:rsidRPr="00447464">
        <w:rPr>
          <w:lang w:val="pt-BR"/>
        </w:rPr>
        <w:t xml:space="preserve"> </w:t>
      </w:r>
      <w:r w:rsidRPr="00447464">
        <w:rPr>
          <w:rStyle w:val="hps"/>
          <w:lang w:val="pt-BR"/>
        </w:rPr>
        <w:t xml:space="preserve">una sola </w:t>
      </w:r>
      <w:proofErr w:type="spellStart"/>
      <w:r w:rsidRPr="00447464">
        <w:rPr>
          <w:rStyle w:val="hps"/>
          <w:lang w:val="pt-BR"/>
        </w:rPr>
        <w:t>columna</w:t>
      </w:r>
      <w:proofErr w:type="spellEnd"/>
      <w:r w:rsidRPr="00447464">
        <w:rPr>
          <w:lang w:val="pt-BR"/>
        </w:rPr>
        <w:t xml:space="preserve">. </w:t>
      </w:r>
      <w:r w:rsidRPr="00447464">
        <w:rPr>
          <w:rStyle w:val="hps"/>
          <w:lang w:val="pt-BR"/>
        </w:rPr>
        <w:t xml:space="preserve">Para </w:t>
      </w:r>
      <w:proofErr w:type="spellStart"/>
      <w:r w:rsidRPr="00447464">
        <w:rPr>
          <w:rStyle w:val="hps"/>
          <w:lang w:val="pt-BR"/>
        </w:rPr>
        <w:t>tres</w:t>
      </w:r>
      <w:proofErr w:type="spellEnd"/>
      <w:r w:rsidRPr="00447464">
        <w:rPr>
          <w:rStyle w:val="hps"/>
          <w:lang w:val="pt-BR"/>
        </w:rPr>
        <w:t xml:space="preserve"> </w:t>
      </w:r>
      <w:proofErr w:type="gramStart"/>
      <w:r w:rsidRPr="00447464">
        <w:rPr>
          <w:rStyle w:val="hps"/>
          <w:lang w:val="pt-BR"/>
        </w:rPr>
        <w:t>o más</w:t>
      </w:r>
      <w:proofErr w:type="gramEnd"/>
      <w:r w:rsidRPr="00447464">
        <w:rPr>
          <w:lang w:val="pt-BR"/>
        </w:rPr>
        <w:t xml:space="preserve"> </w:t>
      </w:r>
      <w:proofErr w:type="spellStart"/>
      <w:r w:rsidRPr="00447464">
        <w:rPr>
          <w:rStyle w:val="hps"/>
          <w:lang w:val="pt-BR"/>
        </w:rPr>
        <w:t>afiliaciones</w:t>
      </w:r>
      <w:proofErr w:type="spellEnd"/>
      <w:r w:rsidRPr="00447464">
        <w:rPr>
          <w:rStyle w:val="hps"/>
          <w:lang w:val="pt-BR"/>
        </w:rPr>
        <w:t xml:space="preserve"> </w:t>
      </w:r>
      <w:proofErr w:type="spellStart"/>
      <w:r w:rsidRPr="00447464">
        <w:rPr>
          <w:rStyle w:val="hps"/>
          <w:lang w:val="pt-BR"/>
        </w:rPr>
        <w:t>también</w:t>
      </w:r>
      <w:proofErr w:type="spellEnd"/>
      <w:r w:rsidRPr="00447464">
        <w:rPr>
          <w:rStyle w:val="hps"/>
          <w:lang w:val="pt-BR"/>
        </w:rPr>
        <w:t xml:space="preserve"> utilizar</w:t>
      </w:r>
      <w:r w:rsidRPr="00447464">
        <w:rPr>
          <w:lang w:val="pt-BR"/>
        </w:rPr>
        <w:t xml:space="preserve"> </w:t>
      </w:r>
      <w:r w:rsidRPr="00447464">
        <w:rPr>
          <w:rStyle w:val="hps"/>
          <w:lang w:val="pt-BR"/>
        </w:rPr>
        <w:t xml:space="preserve">una sola </w:t>
      </w:r>
      <w:proofErr w:type="spellStart"/>
      <w:r w:rsidRPr="00447464">
        <w:rPr>
          <w:rStyle w:val="hps"/>
          <w:lang w:val="pt-BR"/>
        </w:rPr>
        <w:t>columna</w:t>
      </w:r>
      <w:proofErr w:type="spellEnd"/>
      <w:r w:rsidRPr="00447464">
        <w:rPr>
          <w:rStyle w:val="hps"/>
          <w:lang w:val="pt-BR"/>
        </w:rPr>
        <w:t>.</w:t>
      </w:r>
    </w:p>
    <w:p w:rsidR="00D51E17" w:rsidRPr="00447464" w:rsidRDefault="00C61808">
      <w:pPr>
        <w:pStyle w:val="Ttulo21"/>
        <w:numPr>
          <w:ilvl w:val="1"/>
          <w:numId w:val="4"/>
        </w:numPr>
        <w:rPr>
          <w:lang w:val="pt-BR"/>
        </w:rPr>
      </w:pPr>
      <w:r w:rsidRPr="00447464">
        <w:rPr>
          <w:rStyle w:val="hps"/>
          <w:lang w:val="pt-BR"/>
        </w:rPr>
        <w:t>Los títulos de</w:t>
      </w:r>
      <w:r w:rsidRPr="00447464">
        <w:rPr>
          <w:rStyle w:val="shorttext"/>
          <w:lang w:val="pt-BR"/>
        </w:rPr>
        <w:t xml:space="preserve"> </w:t>
      </w:r>
      <w:proofErr w:type="spellStart"/>
      <w:r w:rsidRPr="00447464">
        <w:rPr>
          <w:rStyle w:val="hps"/>
          <w:lang w:val="pt-BR"/>
        </w:rPr>
        <w:t>las</w:t>
      </w:r>
      <w:proofErr w:type="spellEnd"/>
      <w:r w:rsidRPr="00447464">
        <w:rPr>
          <w:rStyle w:val="hps"/>
          <w:lang w:val="pt-BR"/>
        </w:rPr>
        <w:t xml:space="preserve"> Secciones</w:t>
      </w:r>
      <w:r w:rsidRPr="00447464">
        <w:rPr>
          <w:lang w:val="pt-BR"/>
        </w:rPr>
        <w:t xml:space="preserve"> </w:t>
      </w:r>
    </w:p>
    <w:p w:rsidR="00D51E17" w:rsidRPr="00447464" w:rsidRDefault="00C61808">
      <w:pPr>
        <w:pStyle w:val="Corpodetexto"/>
        <w:rPr>
          <w:rStyle w:val="hps"/>
          <w:lang w:val="pt-BR"/>
        </w:rPr>
      </w:pPr>
      <w:proofErr w:type="spellStart"/>
      <w:r w:rsidRPr="00447464">
        <w:rPr>
          <w:rStyle w:val="hps"/>
          <w:lang w:val="pt-BR"/>
        </w:rPr>
        <w:t>Hay</w:t>
      </w:r>
      <w:proofErr w:type="spellEnd"/>
      <w:r w:rsidRPr="00447464">
        <w:rPr>
          <w:rStyle w:val="hps"/>
          <w:lang w:val="pt-BR"/>
        </w:rPr>
        <w:t xml:space="preserve"> dos tipos de títulos de Secciones: Títulos de Componentes e Títulos de Texto.</w:t>
      </w:r>
    </w:p>
    <w:p w:rsidR="00D51E17" w:rsidRPr="00447464" w:rsidRDefault="00C61808">
      <w:pPr>
        <w:pStyle w:val="Corpodetexto"/>
        <w:rPr>
          <w:rStyle w:val="hps"/>
          <w:lang w:val="pt-BR"/>
        </w:rPr>
      </w:pPr>
      <w:r w:rsidRPr="00447464">
        <w:rPr>
          <w:rStyle w:val="hps"/>
          <w:lang w:val="pt-BR"/>
        </w:rPr>
        <w:t xml:space="preserve">Los Títulos de Componentes </w:t>
      </w:r>
      <w:proofErr w:type="spellStart"/>
      <w:r w:rsidRPr="00447464">
        <w:rPr>
          <w:rStyle w:val="hps"/>
          <w:lang w:val="pt-BR"/>
        </w:rPr>
        <w:t>identifican</w:t>
      </w:r>
      <w:proofErr w:type="spellEnd"/>
      <w:r w:rsidRPr="00447464">
        <w:rPr>
          <w:rStyle w:val="hps"/>
          <w:lang w:val="pt-BR"/>
        </w:rPr>
        <w:t xml:space="preserve"> </w:t>
      </w:r>
      <w:proofErr w:type="spellStart"/>
      <w:r w:rsidRPr="00447464">
        <w:rPr>
          <w:rStyle w:val="hps"/>
          <w:lang w:val="pt-BR"/>
        </w:rPr>
        <w:t>los</w:t>
      </w:r>
      <w:proofErr w:type="spellEnd"/>
      <w:r w:rsidRPr="00447464">
        <w:rPr>
          <w:rStyle w:val="hps"/>
          <w:lang w:val="pt-BR"/>
        </w:rPr>
        <w:t xml:space="preserve"> diferentes capítulos tales como "</w:t>
      </w:r>
      <w:proofErr w:type="spellStart"/>
      <w:r w:rsidRPr="00447464">
        <w:rPr>
          <w:rStyle w:val="hps"/>
          <w:lang w:val="pt-BR"/>
        </w:rPr>
        <w:t>Agradecimientos</w:t>
      </w:r>
      <w:proofErr w:type="spellEnd"/>
      <w:r w:rsidRPr="00447464">
        <w:rPr>
          <w:rStyle w:val="hps"/>
          <w:lang w:val="pt-BR"/>
        </w:rPr>
        <w:t>" ("</w:t>
      </w:r>
      <w:proofErr w:type="spellStart"/>
      <w:r w:rsidRPr="00447464">
        <w:rPr>
          <w:rStyle w:val="hps"/>
          <w:lang w:val="pt-BR"/>
        </w:rPr>
        <w:t>Agradecimientos</w:t>
      </w:r>
      <w:proofErr w:type="spellEnd"/>
      <w:r w:rsidRPr="00447464">
        <w:rPr>
          <w:rStyle w:val="hps"/>
          <w:lang w:val="pt-BR"/>
        </w:rPr>
        <w:t xml:space="preserve">") y Referencias ("Referencias") y </w:t>
      </w:r>
      <w:proofErr w:type="spellStart"/>
      <w:r w:rsidRPr="00447464">
        <w:rPr>
          <w:rStyle w:val="hps"/>
          <w:lang w:val="pt-BR"/>
        </w:rPr>
        <w:t>deben</w:t>
      </w:r>
      <w:proofErr w:type="spellEnd"/>
      <w:r w:rsidRPr="00447464">
        <w:rPr>
          <w:rStyle w:val="hps"/>
          <w:lang w:val="pt-BR"/>
        </w:rPr>
        <w:t xml:space="preserve"> </w:t>
      </w:r>
      <w:proofErr w:type="spellStart"/>
      <w:r w:rsidRPr="00447464">
        <w:rPr>
          <w:rStyle w:val="hps"/>
          <w:lang w:val="pt-BR"/>
        </w:rPr>
        <w:t>tener</w:t>
      </w:r>
      <w:proofErr w:type="spellEnd"/>
      <w:r w:rsidRPr="00447464">
        <w:rPr>
          <w:rStyle w:val="hps"/>
          <w:lang w:val="pt-BR"/>
        </w:rPr>
        <w:t xml:space="preserve"> </w:t>
      </w:r>
      <w:proofErr w:type="spellStart"/>
      <w:proofErr w:type="gramStart"/>
      <w:r w:rsidRPr="00447464">
        <w:rPr>
          <w:rStyle w:val="hps"/>
          <w:lang w:val="pt-BR"/>
        </w:rPr>
        <w:t>el</w:t>
      </w:r>
      <w:proofErr w:type="spellEnd"/>
      <w:proofErr w:type="gramEnd"/>
      <w:r w:rsidRPr="00447464">
        <w:rPr>
          <w:rStyle w:val="hps"/>
          <w:lang w:val="pt-BR"/>
        </w:rPr>
        <w:t xml:space="preserve"> formato </w:t>
      </w:r>
      <w:proofErr w:type="spellStart"/>
      <w:r w:rsidRPr="00447464">
        <w:rPr>
          <w:rStyle w:val="hps"/>
          <w:lang w:val="pt-BR"/>
        </w:rPr>
        <w:t>con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estilo "Título 5". </w:t>
      </w:r>
      <w:proofErr w:type="spellStart"/>
      <w:r w:rsidRPr="00447464">
        <w:rPr>
          <w:rStyle w:val="hps"/>
          <w:lang w:val="pt-BR"/>
        </w:rPr>
        <w:t>Utilice</w:t>
      </w:r>
      <w:proofErr w:type="spellEnd"/>
      <w:r w:rsidRPr="00447464">
        <w:rPr>
          <w:rStyle w:val="hps"/>
          <w:lang w:val="pt-BR"/>
        </w:rPr>
        <w:t xml:space="preserve"> “</w:t>
      </w:r>
      <w:r w:rsidRPr="00447464">
        <w:rPr>
          <w:lang w:val="pt-BR"/>
        </w:rPr>
        <w:t xml:space="preserve">figure </w:t>
      </w:r>
      <w:proofErr w:type="spellStart"/>
      <w:r w:rsidRPr="00447464">
        <w:rPr>
          <w:lang w:val="pt-BR"/>
        </w:rPr>
        <w:t>caption</w:t>
      </w:r>
      <w:proofErr w:type="spellEnd"/>
      <w:r w:rsidRPr="00447464">
        <w:rPr>
          <w:lang w:val="pt-BR"/>
        </w:rPr>
        <w:t>”</w:t>
      </w:r>
      <w:r w:rsidRPr="00447464">
        <w:rPr>
          <w:rStyle w:val="hps"/>
          <w:lang w:val="pt-BR"/>
        </w:rPr>
        <w:t xml:space="preserve"> para figuras, y "</w:t>
      </w:r>
      <w:proofErr w:type="spellStart"/>
      <w:r w:rsidRPr="00447464">
        <w:rPr>
          <w:lang w:val="pt-BR"/>
        </w:rPr>
        <w:t>table</w:t>
      </w:r>
      <w:proofErr w:type="spellEnd"/>
      <w:r w:rsidRPr="00447464">
        <w:rPr>
          <w:lang w:val="pt-BR"/>
        </w:rPr>
        <w:t xml:space="preserve"> </w:t>
      </w:r>
      <w:proofErr w:type="spellStart"/>
      <w:r w:rsidRPr="00447464">
        <w:rPr>
          <w:lang w:val="pt-BR"/>
        </w:rPr>
        <w:t>head</w:t>
      </w:r>
      <w:proofErr w:type="spellEnd"/>
      <w:r w:rsidRPr="00447464">
        <w:rPr>
          <w:lang w:val="pt-BR"/>
        </w:rPr>
        <w:t>”</w:t>
      </w:r>
      <w:r w:rsidRPr="00447464">
        <w:rPr>
          <w:rStyle w:val="hps"/>
          <w:lang w:val="pt-BR"/>
        </w:rPr>
        <w:t xml:space="preserve"> para </w:t>
      </w:r>
      <w:proofErr w:type="spellStart"/>
      <w:r w:rsidRPr="00447464">
        <w:rPr>
          <w:rStyle w:val="hps"/>
          <w:lang w:val="pt-BR"/>
        </w:rPr>
        <w:t>los</w:t>
      </w:r>
      <w:proofErr w:type="spellEnd"/>
      <w:r w:rsidRPr="00447464">
        <w:rPr>
          <w:rStyle w:val="hps"/>
          <w:lang w:val="pt-BR"/>
        </w:rPr>
        <w:t xml:space="preserve"> títulos de </w:t>
      </w:r>
      <w:proofErr w:type="spellStart"/>
      <w:r w:rsidRPr="00447464">
        <w:rPr>
          <w:rStyle w:val="hps"/>
          <w:lang w:val="pt-BR"/>
        </w:rPr>
        <w:t>las</w:t>
      </w:r>
      <w:proofErr w:type="spellEnd"/>
      <w:r w:rsidRPr="00447464">
        <w:rPr>
          <w:rStyle w:val="hps"/>
          <w:lang w:val="pt-BR"/>
        </w:rPr>
        <w:t xml:space="preserve"> tablas. Normalmente, </w:t>
      </w:r>
      <w:proofErr w:type="spellStart"/>
      <w:proofErr w:type="gramStart"/>
      <w:r w:rsidRPr="00447464">
        <w:rPr>
          <w:rStyle w:val="hps"/>
          <w:lang w:val="pt-BR"/>
        </w:rPr>
        <w:t>el</w:t>
      </w:r>
      <w:proofErr w:type="spellEnd"/>
      <w:proofErr w:type="gramEnd"/>
      <w:r w:rsidRPr="00447464">
        <w:rPr>
          <w:rStyle w:val="hps"/>
          <w:lang w:val="pt-BR"/>
        </w:rPr>
        <w:t xml:space="preserve"> más </w:t>
      </w:r>
      <w:proofErr w:type="spellStart"/>
      <w:r w:rsidRPr="00447464">
        <w:rPr>
          <w:rStyle w:val="hps"/>
          <w:lang w:val="pt-BR"/>
        </w:rPr>
        <w:t>sencillo</w:t>
      </w:r>
      <w:proofErr w:type="spellEnd"/>
      <w:r w:rsidRPr="00447464">
        <w:rPr>
          <w:rStyle w:val="hps"/>
          <w:lang w:val="pt-BR"/>
        </w:rPr>
        <w:t xml:space="preserve"> es copiar y pegar ("</w:t>
      </w:r>
      <w:proofErr w:type="spellStart"/>
      <w:r w:rsidRPr="00447464">
        <w:rPr>
          <w:lang w:val="pt-BR"/>
        </w:rPr>
        <w:t>copy</w:t>
      </w:r>
      <w:proofErr w:type="spellEnd"/>
      <w:r w:rsidRPr="00447464">
        <w:rPr>
          <w:lang w:val="pt-BR"/>
        </w:rPr>
        <w:t>-paste</w:t>
      </w:r>
      <w:r w:rsidRPr="00447464">
        <w:rPr>
          <w:rStyle w:val="hps"/>
          <w:lang w:val="pt-BR"/>
        </w:rPr>
        <w:t xml:space="preserve">") de </w:t>
      </w:r>
      <w:proofErr w:type="spellStart"/>
      <w:r w:rsidRPr="00447464">
        <w:rPr>
          <w:rStyle w:val="hps"/>
          <w:lang w:val="pt-BR"/>
        </w:rPr>
        <w:t>un</w:t>
      </w:r>
      <w:proofErr w:type="spellEnd"/>
      <w:r w:rsidRPr="00447464">
        <w:rPr>
          <w:rStyle w:val="hps"/>
          <w:lang w:val="pt-BR"/>
        </w:rPr>
        <w:t xml:space="preserve"> título o subtítulo y cambiar </w:t>
      </w:r>
      <w:proofErr w:type="spellStart"/>
      <w:r w:rsidRPr="00447464">
        <w:rPr>
          <w:rStyle w:val="hps"/>
          <w:lang w:val="pt-BR"/>
        </w:rPr>
        <w:t>el</w:t>
      </w:r>
      <w:proofErr w:type="spellEnd"/>
      <w:r w:rsidRPr="00447464">
        <w:rPr>
          <w:rStyle w:val="hps"/>
          <w:lang w:val="pt-BR"/>
        </w:rPr>
        <w:t xml:space="preserve"> </w:t>
      </w:r>
      <w:proofErr w:type="spellStart"/>
      <w:r w:rsidRPr="00447464">
        <w:rPr>
          <w:rStyle w:val="hps"/>
          <w:lang w:val="pt-BR"/>
        </w:rPr>
        <w:t>contenido</w:t>
      </w:r>
      <w:proofErr w:type="spellEnd"/>
      <w:r w:rsidRPr="00447464">
        <w:rPr>
          <w:rStyle w:val="hps"/>
          <w:lang w:val="pt-BR"/>
        </w:rPr>
        <w:t xml:space="preserve"> existente convenientemente (donde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numeración</w:t>
      </w:r>
      <w:proofErr w:type="spellEnd"/>
      <w:r w:rsidRPr="00447464">
        <w:rPr>
          <w:rStyle w:val="hps"/>
          <w:lang w:val="pt-BR"/>
        </w:rPr>
        <w:t xml:space="preserve"> se realiza </w:t>
      </w:r>
      <w:proofErr w:type="spellStart"/>
      <w:r w:rsidRPr="00447464">
        <w:rPr>
          <w:rStyle w:val="hps"/>
          <w:lang w:val="pt-BR"/>
        </w:rPr>
        <w:t>automáticamente</w:t>
      </w:r>
      <w:proofErr w:type="spellEnd"/>
      <w:r w:rsidRPr="00447464">
        <w:rPr>
          <w:rStyle w:val="hps"/>
          <w:lang w:val="pt-BR"/>
        </w:rPr>
        <w:t xml:space="preserve"> por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plantilla</w:t>
      </w:r>
      <w:proofErr w:type="spellEnd"/>
      <w:r w:rsidRPr="00447464">
        <w:rPr>
          <w:rStyle w:val="hps"/>
          <w:lang w:val="pt-BR"/>
        </w:rPr>
        <w:t xml:space="preserve">). </w:t>
      </w:r>
    </w:p>
    <w:p w:rsidR="00D51E17" w:rsidRPr="003330A5" w:rsidRDefault="00C61808">
      <w:pPr>
        <w:pStyle w:val="Corpodetexto"/>
      </w:pPr>
      <w:r w:rsidRPr="00447464">
        <w:rPr>
          <w:rStyle w:val="hps"/>
          <w:lang w:val="pt-BR"/>
        </w:rPr>
        <w:t xml:space="preserve">Títulos de Texto </w:t>
      </w:r>
      <w:proofErr w:type="spellStart"/>
      <w:r w:rsidRPr="00447464">
        <w:rPr>
          <w:rStyle w:val="hps"/>
          <w:lang w:val="pt-BR"/>
        </w:rPr>
        <w:t>organizan</w:t>
      </w:r>
      <w:proofErr w:type="spellEnd"/>
      <w:r w:rsidRPr="00447464">
        <w:rPr>
          <w:rStyle w:val="hps"/>
          <w:lang w:val="pt-BR"/>
        </w:rPr>
        <w:t xml:space="preserve"> </w:t>
      </w:r>
      <w:proofErr w:type="spellStart"/>
      <w:r w:rsidRPr="00447464">
        <w:rPr>
          <w:rStyle w:val="hps"/>
          <w:lang w:val="pt-BR"/>
        </w:rPr>
        <w:t>los</w:t>
      </w:r>
      <w:proofErr w:type="spellEnd"/>
      <w:r w:rsidRPr="00447464">
        <w:rPr>
          <w:rStyle w:val="hps"/>
          <w:lang w:val="pt-BR"/>
        </w:rPr>
        <w:t xml:space="preserve"> temas de artículo de moda relacional y </w:t>
      </w:r>
      <w:proofErr w:type="spellStart"/>
      <w:r w:rsidRPr="00447464">
        <w:rPr>
          <w:rStyle w:val="hps"/>
          <w:lang w:val="pt-BR"/>
        </w:rPr>
        <w:t>jerárquica</w:t>
      </w:r>
      <w:proofErr w:type="spellEnd"/>
      <w:r w:rsidRPr="00447464">
        <w:rPr>
          <w:rStyle w:val="hps"/>
          <w:lang w:val="pt-BR"/>
        </w:rPr>
        <w:t xml:space="preserve">. </w:t>
      </w:r>
      <w:r w:rsidRPr="003330A5">
        <w:rPr>
          <w:rStyle w:val="hps"/>
        </w:rPr>
        <w:t xml:space="preserve">Los </w:t>
      </w:r>
      <w:proofErr w:type="spellStart"/>
      <w:r w:rsidRPr="003330A5">
        <w:rPr>
          <w:rStyle w:val="hps"/>
        </w:rPr>
        <w:t>estilos</w:t>
      </w:r>
      <w:proofErr w:type="spellEnd"/>
      <w:r w:rsidRPr="003330A5">
        <w:rPr>
          <w:rStyle w:val="hps"/>
        </w:rPr>
        <w:t xml:space="preserve"> “</w:t>
      </w:r>
      <w:r w:rsidRPr="003330A5">
        <w:t xml:space="preserve">Heading 1”, “Heading 2”, “Heading 3”, e “Heading 4” </w:t>
      </w:r>
      <w:proofErr w:type="spellStart"/>
      <w:r w:rsidRPr="003330A5">
        <w:rPr>
          <w:rStyle w:val="hps"/>
        </w:rPr>
        <w:t>deben</w:t>
      </w:r>
      <w:proofErr w:type="spellEnd"/>
      <w:r w:rsidRPr="003330A5">
        <w:rPr>
          <w:rStyle w:val="hps"/>
        </w:rPr>
        <w:t xml:space="preserve"> </w:t>
      </w:r>
      <w:proofErr w:type="spellStart"/>
      <w:r w:rsidRPr="003330A5">
        <w:rPr>
          <w:rStyle w:val="hps"/>
        </w:rPr>
        <w:t>ser</w:t>
      </w:r>
      <w:proofErr w:type="spellEnd"/>
      <w:r w:rsidRPr="003330A5">
        <w:rPr>
          <w:rStyle w:val="hps"/>
        </w:rPr>
        <w:t xml:space="preserve"> </w:t>
      </w:r>
      <w:proofErr w:type="spellStart"/>
      <w:r w:rsidRPr="003330A5">
        <w:rPr>
          <w:rStyle w:val="hps"/>
        </w:rPr>
        <w:t>utilizados</w:t>
      </w:r>
      <w:proofErr w:type="spellEnd"/>
      <w:r w:rsidRPr="003330A5">
        <w:rPr>
          <w:rStyle w:val="hps"/>
        </w:rPr>
        <w:t>.</w:t>
      </w:r>
    </w:p>
    <w:p w:rsidR="00D51E17" w:rsidRPr="00447464" w:rsidRDefault="00C61808">
      <w:pPr>
        <w:pStyle w:val="Ttulo21"/>
        <w:numPr>
          <w:ilvl w:val="1"/>
          <w:numId w:val="4"/>
        </w:numPr>
        <w:rPr>
          <w:lang w:val="pt-BR"/>
        </w:rPr>
      </w:pPr>
      <w:r w:rsidRPr="00447464">
        <w:rPr>
          <w:rStyle w:val="hps"/>
          <w:lang w:val="pt-BR"/>
        </w:rPr>
        <w:t>Figuras y Tablas</w:t>
      </w:r>
      <w:r w:rsidRPr="00447464">
        <w:rPr>
          <w:lang w:val="pt-BR"/>
        </w:rPr>
        <w:t xml:space="preserve"> </w:t>
      </w:r>
    </w:p>
    <w:p w:rsidR="00D51E17" w:rsidRPr="00447464" w:rsidRDefault="00C61808">
      <w:pPr>
        <w:pStyle w:val="Ttulo31"/>
        <w:numPr>
          <w:ilvl w:val="2"/>
          <w:numId w:val="5"/>
        </w:numPr>
        <w:rPr>
          <w:i w:val="0"/>
          <w:iCs w:val="0"/>
          <w:spacing w:val="-1"/>
          <w:lang w:val="pt-BR"/>
        </w:rPr>
      </w:pPr>
      <w:proofErr w:type="spellStart"/>
      <w:r w:rsidRPr="00447464">
        <w:rPr>
          <w:rStyle w:val="hps"/>
          <w:lang w:val="pt-BR"/>
        </w:rPr>
        <w:t>Posicionamiento</w:t>
      </w:r>
      <w:proofErr w:type="spellEnd"/>
      <w:r w:rsidRPr="00447464">
        <w:rPr>
          <w:lang w:val="pt-BR"/>
        </w:rPr>
        <w:t xml:space="preserve"> de Figuras y Tablas: </w:t>
      </w:r>
      <w:proofErr w:type="gramStart"/>
      <w:r w:rsidRPr="00447464">
        <w:rPr>
          <w:i w:val="0"/>
          <w:iCs w:val="0"/>
          <w:spacing w:val="-1"/>
          <w:lang w:val="pt-BR"/>
        </w:rPr>
        <w:t>Lugar pies</w:t>
      </w:r>
      <w:proofErr w:type="gramEnd"/>
      <w:r w:rsidRPr="00447464">
        <w:rPr>
          <w:i w:val="0"/>
          <w:iCs w:val="0"/>
          <w:spacing w:val="-1"/>
          <w:lang w:val="pt-BR"/>
        </w:rPr>
        <w:t xml:space="preserve"> de figura por </w:t>
      </w:r>
      <w:proofErr w:type="spellStart"/>
      <w:r w:rsidRPr="00447464">
        <w:rPr>
          <w:i w:val="0"/>
          <w:iCs w:val="0"/>
          <w:spacing w:val="-1"/>
          <w:lang w:val="pt-BR"/>
        </w:rPr>
        <w:t>debajo</w:t>
      </w:r>
      <w:proofErr w:type="spellEnd"/>
      <w:r w:rsidRPr="00447464">
        <w:rPr>
          <w:i w:val="0"/>
          <w:iCs w:val="0"/>
          <w:spacing w:val="-1"/>
          <w:lang w:val="pt-BR"/>
        </w:rPr>
        <w:t xml:space="preserve"> de </w:t>
      </w:r>
      <w:proofErr w:type="spellStart"/>
      <w:r w:rsidRPr="00447464">
        <w:rPr>
          <w:i w:val="0"/>
          <w:iCs w:val="0"/>
          <w:spacing w:val="-1"/>
          <w:lang w:val="pt-BR"/>
        </w:rPr>
        <w:t>las</w:t>
      </w:r>
      <w:proofErr w:type="spellEnd"/>
      <w:r w:rsidRPr="00447464">
        <w:rPr>
          <w:i w:val="0"/>
          <w:iCs w:val="0"/>
          <w:spacing w:val="-1"/>
          <w:lang w:val="pt-BR"/>
        </w:rPr>
        <w:t xml:space="preserve"> figuras y </w:t>
      </w:r>
      <w:proofErr w:type="spellStart"/>
      <w:r w:rsidRPr="00447464">
        <w:rPr>
          <w:i w:val="0"/>
          <w:iCs w:val="0"/>
          <w:spacing w:val="-1"/>
          <w:lang w:val="pt-BR"/>
        </w:rPr>
        <w:t>los</w:t>
      </w:r>
      <w:proofErr w:type="spellEnd"/>
      <w:r w:rsidRPr="00447464">
        <w:rPr>
          <w:i w:val="0"/>
          <w:iCs w:val="0"/>
          <w:spacing w:val="-1"/>
          <w:lang w:val="pt-BR"/>
        </w:rPr>
        <w:t xml:space="preserve"> títulos de </w:t>
      </w:r>
      <w:proofErr w:type="spellStart"/>
      <w:r w:rsidRPr="00447464">
        <w:rPr>
          <w:i w:val="0"/>
          <w:iCs w:val="0"/>
          <w:spacing w:val="-1"/>
          <w:lang w:val="pt-BR"/>
        </w:rPr>
        <w:t>las</w:t>
      </w:r>
      <w:proofErr w:type="spellEnd"/>
      <w:r w:rsidRPr="00447464">
        <w:rPr>
          <w:i w:val="0"/>
          <w:iCs w:val="0"/>
          <w:spacing w:val="-1"/>
          <w:lang w:val="pt-BR"/>
        </w:rPr>
        <w:t xml:space="preserve"> tablas sobre </w:t>
      </w:r>
      <w:proofErr w:type="spellStart"/>
      <w:r w:rsidRPr="00447464">
        <w:rPr>
          <w:i w:val="0"/>
          <w:iCs w:val="0"/>
          <w:spacing w:val="-1"/>
          <w:lang w:val="pt-BR"/>
        </w:rPr>
        <w:t>las</w:t>
      </w:r>
      <w:proofErr w:type="spellEnd"/>
      <w:r w:rsidRPr="00447464">
        <w:rPr>
          <w:i w:val="0"/>
          <w:iCs w:val="0"/>
          <w:spacing w:val="-1"/>
          <w:lang w:val="pt-BR"/>
        </w:rPr>
        <w:t xml:space="preserve"> tablas. Inserte figuras y tablas </w:t>
      </w:r>
      <w:proofErr w:type="spellStart"/>
      <w:r w:rsidRPr="00447464">
        <w:rPr>
          <w:i w:val="0"/>
          <w:iCs w:val="0"/>
          <w:spacing w:val="-1"/>
          <w:lang w:val="pt-BR"/>
        </w:rPr>
        <w:t>después</w:t>
      </w:r>
      <w:proofErr w:type="spellEnd"/>
      <w:r w:rsidRPr="00447464">
        <w:rPr>
          <w:i w:val="0"/>
          <w:iCs w:val="0"/>
          <w:spacing w:val="-1"/>
          <w:lang w:val="pt-BR"/>
        </w:rPr>
        <w:t xml:space="preserve"> de que se </w:t>
      </w:r>
      <w:proofErr w:type="spellStart"/>
      <w:r w:rsidRPr="00447464">
        <w:rPr>
          <w:i w:val="0"/>
          <w:iCs w:val="0"/>
          <w:spacing w:val="-1"/>
          <w:lang w:val="pt-BR"/>
        </w:rPr>
        <w:t>citan</w:t>
      </w:r>
      <w:proofErr w:type="spellEnd"/>
      <w:r w:rsidRPr="00447464">
        <w:rPr>
          <w:i w:val="0"/>
          <w:iCs w:val="0"/>
          <w:spacing w:val="-1"/>
          <w:lang w:val="pt-BR"/>
        </w:rPr>
        <w:t xml:space="preserve"> </w:t>
      </w:r>
      <w:proofErr w:type="spellStart"/>
      <w:r w:rsidRPr="00447464">
        <w:rPr>
          <w:i w:val="0"/>
          <w:iCs w:val="0"/>
          <w:spacing w:val="-1"/>
          <w:lang w:val="pt-BR"/>
        </w:rPr>
        <w:t>en</w:t>
      </w:r>
      <w:proofErr w:type="spellEnd"/>
      <w:r w:rsidRPr="00447464">
        <w:rPr>
          <w:i w:val="0"/>
          <w:iCs w:val="0"/>
          <w:spacing w:val="-1"/>
          <w:lang w:val="pt-BR"/>
        </w:rPr>
        <w:t xml:space="preserve"> </w:t>
      </w:r>
      <w:proofErr w:type="spellStart"/>
      <w:r w:rsidRPr="00447464">
        <w:rPr>
          <w:i w:val="0"/>
          <w:iCs w:val="0"/>
          <w:spacing w:val="-1"/>
          <w:lang w:val="pt-BR"/>
        </w:rPr>
        <w:t>el</w:t>
      </w:r>
      <w:proofErr w:type="spellEnd"/>
      <w:r w:rsidRPr="00447464">
        <w:rPr>
          <w:i w:val="0"/>
          <w:iCs w:val="0"/>
          <w:spacing w:val="-1"/>
          <w:lang w:val="pt-BR"/>
        </w:rPr>
        <w:t xml:space="preserve"> texto. Use </w:t>
      </w:r>
      <w:proofErr w:type="spellStart"/>
      <w:proofErr w:type="gramStart"/>
      <w:r w:rsidRPr="00447464">
        <w:rPr>
          <w:i w:val="0"/>
          <w:iCs w:val="0"/>
          <w:spacing w:val="-1"/>
          <w:lang w:val="pt-BR"/>
        </w:rPr>
        <w:t>la</w:t>
      </w:r>
      <w:proofErr w:type="spellEnd"/>
      <w:proofErr w:type="gramEnd"/>
      <w:r w:rsidRPr="00447464">
        <w:rPr>
          <w:i w:val="0"/>
          <w:iCs w:val="0"/>
          <w:spacing w:val="-1"/>
          <w:lang w:val="pt-BR"/>
        </w:rPr>
        <w:t xml:space="preserve"> </w:t>
      </w:r>
      <w:proofErr w:type="spellStart"/>
      <w:r w:rsidRPr="00447464">
        <w:rPr>
          <w:i w:val="0"/>
          <w:iCs w:val="0"/>
          <w:spacing w:val="-1"/>
          <w:lang w:val="pt-BR"/>
        </w:rPr>
        <w:t>abreviación</w:t>
      </w:r>
      <w:proofErr w:type="spellEnd"/>
      <w:r w:rsidRPr="00447464">
        <w:rPr>
          <w:i w:val="0"/>
          <w:iCs w:val="0"/>
          <w:spacing w:val="-1"/>
          <w:lang w:val="pt-BR"/>
        </w:rPr>
        <w:t xml:space="preserve"> "Fig. 1 " para se </w:t>
      </w:r>
      <w:proofErr w:type="spellStart"/>
      <w:r w:rsidRPr="00447464">
        <w:rPr>
          <w:i w:val="0"/>
          <w:iCs w:val="0"/>
          <w:spacing w:val="-1"/>
          <w:lang w:val="pt-BR"/>
        </w:rPr>
        <w:t>refieren</w:t>
      </w:r>
      <w:proofErr w:type="spellEnd"/>
      <w:r w:rsidRPr="00447464">
        <w:rPr>
          <w:i w:val="0"/>
          <w:iCs w:val="0"/>
          <w:spacing w:val="-1"/>
          <w:lang w:val="pt-BR"/>
        </w:rPr>
        <w:t xml:space="preserve"> a </w:t>
      </w:r>
      <w:proofErr w:type="spellStart"/>
      <w:r w:rsidRPr="00447464">
        <w:rPr>
          <w:i w:val="0"/>
          <w:iCs w:val="0"/>
          <w:spacing w:val="-1"/>
          <w:lang w:val="pt-BR"/>
        </w:rPr>
        <w:t>las</w:t>
      </w:r>
      <w:proofErr w:type="spellEnd"/>
      <w:r w:rsidRPr="00447464">
        <w:rPr>
          <w:i w:val="0"/>
          <w:iCs w:val="0"/>
          <w:spacing w:val="-1"/>
          <w:lang w:val="pt-BR"/>
        </w:rPr>
        <w:t xml:space="preserve"> figuras, incluso al principio de una frase.</w:t>
      </w:r>
    </w:p>
    <w:p w:rsidR="00D51E17" w:rsidRPr="00447464" w:rsidRDefault="00D51E17">
      <w:pPr>
        <w:rPr>
          <w:lang w:val="pt-BR"/>
        </w:rPr>
      </w:pPr>
    </w:p>
    <w:p w:rsidR="00D51E17" w:rsidRPr="00447464" w:rsidRDefault="00C61808">
      <w:pPr>
        <w:rPr>
          <w:lang w:val="pt-BR"/>
        </w:rPr>
      </w:pPr>
      <w:r w:rsidRPr="00447464">
        <w:rPr>
          <w:noProof/>
          <w:lang w:val="pt-BR" w:eastAsia="pt-BR"/>
        </w:rPr>
        <w:drawing>
          <wp:inline distT="0" distB="0" distL="0" distR="0" wp14:anchorId="6F9528A6" wp14:editId="48455C85">
            <wp:extent cx="3045460" cy="1995805"/>
            <wp:effectExtent l="0" t="0" r="2540" b="4445"/>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51E17" w:rsidRPr="00447464" w:rsidRDefault="00C61808">
      <w:pPr>
        <w:pStyle w:val="figurecaption"/>
        <w:numPr>
          <w:ilvl w:val="0"/>
          <w:numId w:val="2"/>
        </w:numPr>
        <w:rPr>
          <w:lang w:val="pt-BR"/>
        </w:rPr>
      </w:pPr>
      <w:proofErr w:type="spellStart"/>
      <w:r w:rsidRPr="00447464">
        <w:rPr>
          <w:rStyle w:val="hps"/>
          <w:lang w:val="pt-BR"/>
        </w:rPr>
        <w:t>Ejemplo</w:t>
      </w:r>
      <w:proofErr w:type="spellEnd"/>
      <w:r w:rsidRPr="00447464">
        <w:rPr>
          <w:rStyle w:val="hps"/>
          <w:lang w:val="pt-BR"/>
        </w:rPr>
        <w:t xml:space="preserve"> de </w:t>
      </w:r>
      <w:proofErr w:type="spellStart"/>
      <w:r w:rsidRPr="00447464">
        <w:rPr>
          <w:rStyle w:val="hps"/>
          <w:lang w:val="pt-BR"/>
        </w:rPr>
        <w:t>un</w:t>
      </w:r>
      <w:proofErr w:type="spellEnd"/>
      <w:r w:rsidRPr="00447464">
        <w:rPr>
          <w:rStyle w:val="shorttext"/>
          <w:lang w:val="pt-BR"/>
        </w:rPr>
        <w:t xml:space="preserve"> </w:t>
      </w:r>
      <w:r w:rsidRPr="00447464">
        <w:rPr>
          <w:rStyle w:val="hps"/>
          <w:lang w:val="pt-BR"/>
        </w:rPr>
        <w:t>pie de figura</w:t>
      </w:r>
      <w:r w:rsidRPr="00447464">
        <w:rPr>
          <w:lang w:val="pt-BR"/>
        </w:rPr>
        <w:t xml:space="preserve"> (figure </w:t>
      </w:r>
      <w:proofErr w:type="spellStart"/>
      <w:r w:rsidRPr="00447464">
        <w:rPr>
          <w:lang w:val="pt-BR"/>
        </w:rPr>
        <w:t>caption</w:t>
      </w:r>
      <w:proofErr w:type="spellEnd"/>
      <w:r w:rsidRPr="00447464">
        <w:rPr>
          <w:lang w:val="pt-BR"/>
        </w:rPr>
        <w:t>)</w:t>
      </w:r>
    </w:p>
    <w:p w:rsidR="00D51E17" w:rsidRPr="00447464" w:rsidRDefault="00C61808">
      <w:pPr>
        <w:pStyle w:val="Corpodetexto"/>
        <w:rPr>
          <w:lang w:val="pt-BR"/>
        </w:rPr>
      </w:pPr>
      <w:proofErr w:type="spellStart"/>
      <w:r w:rsidRPr="00447464">
        <w:rPr>
          <w:lang w:val="pt-BR"/>
        </w:rPr>
        <w:t>Leyendas</w:t>
      </w:r>
      <w:proofErr w:type="spellEnd"/>
      <w:r w:rsidRPr="00447464">
        <w:rPr>
          <w:lang w:val="pt-BR"/>
        </w:rPr>
        <w:t xml:space="preserve"> de Figuras: Use </w:t>
      </w:r>
      <w:proofErr w:type="gramStart"/>
      <w:r w:rsidRPr="00447464">
        <w:rPr>
          <w:rStyle w:val="hps"/>
          <w:lang w:val="pt-BR"/>
        </w:rPr>
        <w:t>8</w:t>
      </w:r>
      <w:proofErr w:type="gramEnd"/>
      <w:r w:rsidRPr="00447464">
        <w:rPr>
          <w:lang w:val="pt-BR"/>
        </w:rPr>
        <w:t xml:space="preserve"> </w:t>
      </w:r>
      <w:proofErr w:type="spellStart"/>
      <w:r w:rsidRPr="00447464">
        <w:rPr>
          <w:rStyle w:val="hps"/>
          <w:lang w:val="pt-BR"/>
        </w:rPr>
        <w:t>puntos</w:t>
      </w:r>
      <w:proofErr w:type="spellEnd"/>
      <w:r w:rsidRPr="00447464">
        <w:rPr>
          <w:rStyle w:val="hps"/>
          <w:lang w:val="pt-BR"/>
        </w:rPr>
        <w:t xml:space="preserve"> Times</w:t>
      </w:r>
      <w:r w:rsidRPr="00447464">
        <w:rPr>
          <w:lang w:val="pt-BR"/>
        </w:rPr>
        <w:t xml:space="preserve"> </w:t>
      </w:r>
      <w:r w:rsidRPr="00447464">
        <w:rPr>
          <w:rStyle w:val="hps"/>
          <w:lang w:val="pt-BR"/>
        </w:rPr>
        <w:t>New Roman.</w:t>
      </w:r>
      <w:r w:rsidRPr="00447464">
        <w:rPr>
          <w:lang w:val="pt-BR"/>
        </w:rPr>
        <w:t xml:space="preserve"> </w:t>
      </w:r>
      <w:proofErr w:type="spellStart"/>
      <w:r w:rsidRPr="00447464">
        <w:rPr>
          <w:rStyle w:val="hps"/>
          <w:lang w:val="pt-BR"/>
        </w:rPr>
        <w:t>Utilice</w:t>
      </w:r>
      <w:proofErr w:type="spellEnd"/>
      <w:r w:rsidRPr="00447464">
        <w:rPr>
          <w:lang w:val="pt-BR"/>
        </w:rPr>
        <w:t xml:space="preserve"> </w:t>
      </w:r>
      <w:proofErr w:type="spellStart"/>
      <w:r w:rsidRPr="00447464">
        <w:rPr>
          <w:rStyle w:val="hps"/>
          <w:lang w:val="pt-BR"/>
        </w:rPr>
        <w:t>palabras</w:t>
      </w:r>
      <w:proofErr w:type="spellEnd"/>
      <w:r w:rsidRPr="00447464">
        <w:rPr>
          <w:rStyle w:val="hps"/>
          <w:lang w:val="pt-BR"/>
        </w:rPr>
        <w:t xml:space="preserve"> </w:t>
      </w:r>
      <w:proofErr w:type="spellStart"/>
      <w:r w:rsidRPr="00447464">
        <w:rPr>
          <w:rStyle w:val="hps"/>
          <w:lang w:val="pt-BR"/>
        </w:rPr>
        <w:t>en</w:t>
      </w:r>
      <w:proofErr w:type="spellEnd"/>
      <w:r w:rsidRPr="00447464">
        <w:rPr>
          <w:rStyle w:val="hps"/>
          <w:lang w:val="pt-BR"/>
        </w:rPr>
        <w:t xml:space="preserve"> lugar de</w:t>
      </w:r>
      <w:r w:rsidRPr="00447464">
        <w:rPr>
          <w:lang w:val="pt-BR"/>
        </w:rPr>
        <w:t xml:space="preserve"> </w:t>
      </w:r>
      <w:r w:rsidRPr="00447464">
        <w:rPr>
          <w:rStyle w:val="hps"/>
          <w:lang w:val="pt-BR"/>
        </w:rPr>
        <w:t>símbolos</w:t>
      </w:r>
      <w:r w:rsidRPr="00447464">
        <w:rPr>
          <w:lang w:val="pt-BR"/>
        </w:rPr>
        <w:t xml:space="preserve"> </w:t>
      </w:r>
      <w:r w:rsidRPr="00447464">
        <w:rPr>
          <w:rStyle w:val="hps"/>
          <w:lang w:val="pt-BR"/>
        </w:rPr>
        <w:t>o abreviaturas</w:t>
      </w:r>
      <w:r w:rsidRPr="00447464">
        <w:rPr>
          <w:lang w:val="pt-BR"/>
        </w:rPr>
        <w:t xml:space="preserve">. </w:t>
      </w:r>
      <w:r w:rsidRPr="00447464">
        <w:rPr>
          <w:rStyle w:val="hps"/>
          <w:lang w:val="pt-BR"/>
        </w:rPr>
        <w:t>Buscar</w:t>
      </w:r>
      <w:r w:rsidRPr="00447464">
        <w:rPr>
          <w:lang w:val="pt-BR"/>
        </w:rPr>
        <w:t xml:space="preserve"> </w:t>
      </w:r>
      <w:r w:rsidRPr="00447464">
        <w:rPr>
          <w:rStyle w:val="hps"/>
          <w:lang w:val="pt-BR"/>
        </w:rPr>
        <w:t xml:space="preserve">figuras </w:t>
      </w:r>
      <w:proofErr w:type="spellStart"/>
      <w:r w:rsidRPr="00447464">
        <w:rPr>
          <w:rStyle w:val="hps"/>
          <w:lang w:val="pt-BR"/>
        </w:rPr>
        <w:t>legibles</w:t>
      </w:r>
      <w:proofErr w:type="spellEnd"/>
      <w:r w:rsidRPr="00447464">
        <w:rPr>
          <w:lang w:val="pt-BR"/>
        </w:rPr>
        <w:t xml:space="preserve"> </w:t>
      </w:r>
      <w:r w:rsidRPr="00447464">
        <w:rPr>
          <w:rStyle w:val="hps"/>
          <w:lang w:val="pt-BR"/>
        </w:rPr>
        <w:t>incluso si no</w:t>
      </w:r>
      <w:r w:rsidRPr="00447464">
        <w:rPr>
          <w:lang w:val="pt-BR"/>
        </w:rPr>
        <w:t xml:space="preserve"> </w:t>
      </w:r>
      <w:r w:rsidRPr="00447464">
        <w:rPr>
          <w:rStyle w:val="hps"/>
          <w:lang w:val="pt-BR"/>
        </w:rPr>
        <w:t xml:space="preserve">se </w:t>
      </w:r>
      <w:proofErr w:type="spellStart"/>
      <w:r w:rsidRPr="00447464">
        <w:rPr>
          <w:rStyle w:val="hps"/>
          <w:lang w:val="pt-BR"/>
        </w:rPr>
        <w:t>imprimen</w:t>
      </w:r>
      <w:proofErr w:type="spellEnd"/>
      <w:r w:rsidRPr="00447464">
        <w:rPr>
          <w:rStyle w:val="hps"/>
          <w:lang w:val="pt-BR"/>
        </w:rPr>
        <w:t xml:space="preserve"> </w:t>
      </w:r>
      <w:proofErr w:type="spellStart"/>
      <w:r w:rsidRPr="00447464">
        <w:rPr>
          <w:rStyle w:val="hps"/>
          <w:lang w:val="pt-BR"/>
        </w:rPr>
        <w:t>en</w:t>
      </w:r>
      <w:proofErr w:type="spellEnd"/>
      <w:r w:rsidRPr="00447464">
        <w:rPr>
          <w:rStyle w:val="hps"/>
          <w:lang w:val="pt-BR"/>
        </w:rPr>
        <w:t xml:space="preserve"> color</w:t>
      </w:r>
      <w:r w:rsidRPr="00447464">
        <w:rPr>
          <w:lang w:val="pt-BR"/>
        </w:rPr>
        <w:t xml:space="preserve"> </w:t>
      </w:r>
      <w:r w:rsidRPr="00447464">
        <w:rPr>
          <w:rStyle w:val="hps"/>
          <w:lang w:val="pt-BR"/>
        </w:rPr>
        <w:t>(</w:t>
      </w:r>
      <w:r w:rsidRPr="00447464">
        <w:rPr>
          <w:lang w:val="pt-BR"/>
        </w:rPr>
        <w:t xml:space="preserve">por </w:t>
      </w:r>
      <w:proofErr w:type="spellStart"/>
      <w:r w:rsidRPr="00447464">
        <w:rPr>
          <w:lang w:val="pt-BR"/>
        </w:rPr>
        <w:t>ejemplo</w:t>
      </w:r>
      <w:proofErr w:type="spellEnd"/>
      <w:r w:rsidRPr="00447464">
        <w:rPr>
          <w:lang w:val="pt-BR"/>
        </w:rPr>
        <w:t xml:space="preserve">, </w:t>
      </w:r>
      <w:proofErr w:type="spellStart"/>
      <w:proofErr w:type="gramStart"/>
      <w:r w:rsidRPr="00447464">
        <w:rPr>
          <w:rStyle w:val="hps"/>
          <w:lang w:val="pt-BR"/>
        </w:rPr>
        <w:t>el</w:t>
      </w:r>
      <w:proofErr w:type="spellEnd"/>
      <w:proofErr w:type="gramEnd"/>
      <w:r w:rsidRPr="00447464">
        <w:rPr>
          <w:rStyle w:val="hps"/>
          <w:lang w:val="pt-BR"/>
        </w:rPr>
        <w:t xml:space="preserve"> uso de diferentes</w:t>
      </w:r>
      <w:r w:rsidRPr="00447464">
        <w:rPr>
          <w:lang w:val="pt-BR"/>
        </w:rPr>
        <w:t xml:space="preserve"> </w:t>
      </w:r>
      <w:r w:rsidRPr="00447464">
        <w:rPr>
          <w:rStyle w:val="hps"/>
          <w:lang w:val="pt-BR"/>
        </w:rPr>
        <w:t>texturas y</w:t>
      </w:r>
      <w:r w:rsidRPr="00447464">
        <w:rPr>
          <w:lang w:val="pt-BR"/>
        </w:rPr>
        <w:t xml:space="preserve"> </w:t>
      </w:r>
      <w:r w:rsidRPr="00447464">
        <w:rPr>
          <w:rStyle w:val="hps"/>
          <w:lang w:val="pt-BR"/>
        </w:rPr>
        <w:t>tipos de</w:t>
      </w:r>
      <w:r w:rsidRPr="00447464">
        <w:rPr>
          <w:lang w:val="pt-BR"/>
        </w:rPr>
        <w:t xml:space="preserve"> </w:t>
      </w:r>
      <w:r w:rsidRPr="00447464">
        <w:rPr>
          <w:rStyle w:val="hps"/>
          <w:lang w:val="pt-BR"/>
        </w:rPr>
        <w:t>línea</w:t>
      </w:r>
      <w:r w:rsidRPr="00447464">
        <w:rPr>
          <w:lang w:val="pt-BR"/>
        </w:rPr>
        <w:t xml:space="preserve"> </w:t>
      </w:r>
      <w:proofErr w:type="spellStart"/>
      <w:r w:rsidRPr="00447464">
        <w:rPr>
          <w:rStyle w:val="hps"/>
          <w:lang w:val="pt-BR"/>
        </w:rPr>
        <w:t>en</w:t>
      </w:r>
      <w:proofErr w:type="spellEnd"/>
      <w:r w:rsidRPr="00447464">
        <w:rPr>
          <w:rStyle w:val="hps"/>
          <w:lang w:val="pt-BR"/>
        </w:rPr>
        <w:t xml:space="preserve"> lugar de</w:t>
      </w:r>
      <w:r w:rsidRPr="00447464">
        <w:rPr>
          <w:lang w:val="pt-BR"/>
        </w:rPr>
        <w:t xml:space="preserve"> </w:t>
      </w:r>
      <w:proofErr w:type="spellStart"/>
      <w:r w:rsidRPr="00447464">
        <w:rPr>
          <w:rStyle w:val="hps"/>
          <w:lang w:val="pt-BR"/>
        </w:rPr>
        <w:t>los</w:t>
      </w:r>
      <w:proofErr w:type="spellEnd"/>
      <w:r w:rsidRPr="00447464">
        <w:rPr>
          <w:rStyle w:val="hps"/>
          <w:lang w:val="pt-BR"/>
        </w:rPr>
        <w:t xml:space="preserve"> colores</w:t>
      </w:r>
      <w:r w:rsidRPr="00447464">
        <w:rPr>
          <w:lang w:val="pt-BR"/>
        </w:rPr>
        <w:t xml:space="preserve">). </w:t>
      </w:r>
    </w:p>
    <w:p w:rsidR="00D51E17" w:rsidRPr="00447464" w:rsidRDefault="00C61808">
      <w:pPr>
        <w:pStyle w:val="tablehead"/>
        <w:numPr>
          <w:ilvl w:val="0"/>
          <w:numId w:val="7"/>
        </w:numPr>
        <w:rPr>
          <w:lang w:val="pt-BR"/>
        </w:rPr>
      </w:pPr>
      <w:r w:rsidRPr="00447464">
        <w:rPr>
          <w:lang w:val="pt-BR"/>
        </w:rPr>
        <w:t xml:space="preserve">Título </w:t>
      </w:r>
      <w:proofErr w:type="spellStart"/>
      <w:r w:rsidRPr="00447464">
        <w:rPr>
          <w:rStyle w:val="hps"/>
          <w:lang w:val="pt-BR"/>
        </w:rPr>
        <w:t>Ejemplo</w:t>
      </w:r>
      <w:proofErr w:type="spellEnd"/>
      <w:r w:rsidRPr="00447464">
        <w:rPr>
          <w:rStyle w:val="hps"/>
          <w:lang w:val="pt-BR"/>
        </w:rPr>
        <w:t xml:space="preserve"> de una Tabla</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4" w:type="dxa"/>
        </w:tblCellMar>
        <w:tblLook w:val="0000" w:firstRow="0" w:lastRow="0" w:firstColumn="0" w:lastColumn="0" w:noHBand="0" w:noVBand="0"/>
      </w:tblPr>
      <w:tblGrid>
        <w:gridCol w:w="719"/>
        <w:gridCol w:w="2167"/>
        <w:gridCol w:w="992"/>
        <w:gridCol w:w="982"/>
      </w:tblGrid>
      <w:tr w:rsidR="00D51E17" w:rsidRPr="00447464">
        <w:trPr>
          <w:cantSplit/>
          <w:trHeight w:val="240"/>
          <w:tblHeader/>
          <w:jc w:val="center"/>
        </w:trPr>
        <w:tc>
          <w:tcPr>
            <w:tcW w:w="718" w:type="dxa"/>
            <w:vMerge w:val="restart"/>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head"/>
              <w:rPr>
                <w:lang w:val="pt-BR"/>
              </w:rPr>
            </w:pPr>
            <w:r w:rsidRPr="00447464">
              <w:rPr>
                <w:lang w:val="pt-BR"/>
              </w:rPr>
              <w:lastRenderedPageBreak/>
              <w:t>Tabla</w:t>
            </w:r>
          </w:p>
        </w:tc>
        <w:tc>
          <w:tcPr>
            <w:tcW w:w="4141" w:type="dxa"/>
            <w:gridSpan w:val="3"/>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head"/>
              <w:rPr>
                <w:lang w:val="pt-BR"/>
              </w:rPr>
            </w:pPr>
            <w:r w:rsidRPr="00447464">
              <w:rPr>
                <w:lang w:val="pt-BR"/>
              </w:rPr>
              <w:t>Tabla</w:t>
            </w:r>
          </w:p>
        </w:tc>
      </w:tr>
      <w:tr w:rsidR="00D51E17" w:rsidRPr="00447464">
        <w:trPr>
          <w:cantSplit/>
          <w:trHeight w:val="240"/>
          <w:tblHeader/>
          <w:jc w:val="center"/>
        </w:trPr>
        <w:tc>
          <w:tcPr>
            <w:tcW w:w="718" w:type="dxa"/>
            <w:vMerge/>
            <w:tcBorders>
              <w:top w:val="single" w:sz="2" w:space="0" w:color="00000A"/>
              <w:left w:val="single" w:sz="2" w:space="0" w:color="00000A"/>
              <w:bottom w:val="single" w:sz="2" w:space="0" w:color="00000A"/>
              <w:right w:val="single" w:sz="2" w:space="0" w:color="00000A"/>
            </w:tcBorders>
            <w:shd w:val="clear" w:color="auto" w:fill="auto"/>
            <w:tcMar>
              <w:left w:w="104" w:type="dxa"/>
            </w:tcMar>
          </w:tcPr>
          <w:p w:rsidR="00D51E17" w:rsidRPr="00447464" w:rsidRDefault="00D51E17">
            <w:pPr>
              <w:rPr>
                <w:sz w:val="16"/>
                <w:szCs w:val="16"/>
                <w:lang w:val="pt-BR"/>
              </w:rPr>
            </w:pPr>
          </w:p>
        </w:tc>
        <w:tc>
          <w:tcPr>
            <w:tcW w:w="2167"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subhead"/>
              <w:rPr>
                <w:lang w:val="pt-BR"/>
              </w:rPr>
            </w:pPr>
            <w:proofErr w:type="spellStart"/>
            <w:r w:rsidRPr="00447464">
              <w:rPr>
                <w:lang w:val="pt-BR"/>
              </w:rPr>
              <w:t>Columna</w:t>
            </w:r>
            <w:proofErr w:type="spellEnd"/>
            <w:r w:rsidRPr="00447464">
              <w:rPr>
                <w:lang w:val="pt-BR"/>
              </w:rPr>
              <w:t xml:space="preserve"> </w:t>
            </w:r>
            <w:proofErr w:type="gramStart"/>
            <w:r w:rsidRPr="00447464">
              <w:rPr>
                <w:lang w:val="pt-BR"/>
              </w:rPr>
              <w:t>1</w:t>
            </w:r>
            <w:proofErr w:type="gramEnd"/>
          </w:p>
        </w:tc>
        <w:tc>
          <w:tcPr>
            <w:tcW w:w="99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subhead"/>
              <w:rPr>
                <w:lang w:val="pt-BR"/>
              </w:rPr>
            </w:pPr>
            <w:proofErr w:type="spellStart"/>
            <w:r w:rsidRPr="00447464">
              <w:rPr>
                <w:lang w:val="pt-BR"/>
              </w:rPr>
              <w:t>Columna</w:t>
            </w:r>
            <w:proofErr w:type="spellEnd"/>
            <w:r w:rsidRPr="00447464">
              <w:rPr>
                <w:lang w:val="pt-BR"/>
              </w:rPr>
              <w:t xml:space="preserve"> </w:t>
            </w:r>
            <w:proofErr w:type="gramStart"/>
            <w:r w:rsidRPr="00447464">
              <w:rPr>
                <w:lang w:val="pt-BR"/>
              </w:rPr>
              <w:t>2</w:t>
            </w:r>
            <w:proofErr w:type="gramEnd"/>
          </w:p>
        </w:tc>
        <w:tc>
          <w:tcPr>
            <w:tcW w:w="98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lsubhead"/>
              <w:rPr>
                <w:lang w:val="pt-BR"/>
              </w:rPr>
            </w:pPr>
            <w:proofErr w:type="spellStart"/>
            <w:r w:rsidRPr="00447464">
              <w:rPr>
                <w:lang w:val="pt-BR"/>
              </w:rPr>
              <w:t>Columna</w:t>
            </w:r>
            <w:proofErr w:type="spellEnd"/>
            <w:r w:rsidRPr="00447464">
              <w:rPr>
                <w:lang w:val="pt-BR"/>
              </w:rPr>
              <w:t xml:space="preserve"> </w:t>
            </w:r>
            <w:proofErr w:type="gramStart"/>
            <w:r w:rsidRPr="00447464">
              <w:rPr>
                <w:lang w:val="pt-BR"/>
              </w:rPr>
              <w:t>3</w:t>
            </w:r>
            <w:proofErr w:type="gramEnd"/>
          </w:p>
        </w:tc>
      </w:tr>
      <w:tr w:rsidR="00D51E17" w:rsidRPr="00447464">
        <w:trPr>
          <w:trHeight w:val="320"/>
          <w:jc w:val="center"/>
        </w:trPr>
        <w:tc>
          <w:tcPr>
            <w:tcW w:w="718"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py"/>
              <w:rPr>
                <w:sz w:val="8"/>
                <w:szCs w:val="8"/>
                <w:lang w:val="pt-BR"/>
              </w:rPr>
            </w:pPr>
            <w:r w:rsidRPr="00447464">
              <w:rPr>
                <w:lang w:val="pt-BR"/>
              </w:rPr>
              <w:t xml:space="preserve">Línea </w:t>
            </w:r>
            <w:proofErr w:type="gramStart"/>
            <w:r w:rsidRPr="00447464">
              <w:rPr>
                <w:lang w:val="pt-BR"/>
              </w:rPr>
              <w:t>1</w:t>
            </w:r>
            <w:proofErr w:type="gramEnd"/>
          </w:p>
        </w:tc>
        <w:tc>
          <w:tcPr>
            <w:tcW w:w="2167"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py"/>
              <w:rPr>
                <w:lang w:val="pt-BR"/>
              </w:rPr>
            </w:pPr>
            <w:proofErr w:type="spellStart"/>
            <w:r w:rsidRPr="00447464">
              <w:rPr>
                <w:lang w:val="pt-BR"/>
              </w:rPr>
              <w:t>Contenido</w:t>
            </w:r>
            <w:proofErr w:type="spellEnd"/>
          </w:p>
        </w:tc>
        <w:tc>
          <w:tcPr>
            <w:tcW w:w="99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c>
          <w:tcPr>
            <w:tcW w:w="98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r>
      <w:tr w:rsidR="00D51E17" w:rsidRPr="00447464">
        <w:trPr>
          <w:trHeight w:val="320"/>
          <w:jc w:val="center"/>
        </w:trPr>
        <w:tc>
          <w:tcPr>
            <w:tcW w:w="718"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C61808">
            <w:pPr>
              <w:pStyle w:val="tablecopy"/>
              <w:rPr>
                <w:lang w:val="pt-BR"/>
              </w:rPr>
            </w:pPr>
            <w:r w:rsidRPr="00447464">
              <w:rPr>
                <w:lang w:val="pt-BR"/>
              </w:rPr>
              <w:t xml:space="preserve">Línea </w:t>
            </w:r>
            <w:proofErr w:type="gramStart"/>
            <w:r w:rsidRPr="00447464">
              <w:rPr>
                <w:lang w:val="pt-BR"/>
              </w:rPr>
              <w:t>2</w:t>
            </w:r>
            <w:proofErr w:type="gramEnd"/>
          </w:p>
        </w:tc>
        <w:tc>
          <w:tcPr>
            <w:tcW w:w="2167"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pStyle w:val="tablecopy"/>
              <w:rPr>
                <w:lang w:val="pt-BR"/>
              </w:rPr>
            </w:pPr>
          </w:p>
        </w:tc>
        <w:tc>
          <w:tcPr>
            <w:tcW w:w="99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c>
          <w:tcPr>
            <w:tcW w:w="982" w:type="dxa"/>
            <w:tcBorders>
              <w:top w:val="single" w:sz="2" w:space="0" w:color="00000A"/>
              <w:left w:val="single" w:sz="2" w:space="0" w:color="00000A"/>
              <w:bottom w:val="single" w:sz="2" w:space="0" w:color="00000A"/>
              <w:right w:val="single" w:sz="2" w:space="0" w:color="00000A"/>
            </w:tcBorders>
            <w:shd w:val="clear" w:color="auto" w:fill="auto"/>
            <w:tcMar>
              <w:left w:w="104" w:type="dxa"/>
            </w:tcMar>
            <w:vAlign w:val="center"/>
          </w:tcPr>
          <w:p w:rsidR="00D51E17" w:rsidRPr="00447464" w:rsidRDefault="00D51E17">
            <w:pPr>
              <w:rPr>
                <w:sz w:val="16"/>
                <w:szCs w:val="16"/>
                <w:lang w:val="pt-BR"/>
              </w:rPr>
            </w:pPr>
          </w:p>
        </w:tc>
      </w:tr>
    </w:tbl>
    <w:p w:rsidR="00D51E17" w:rsidRPr="00447464" w:rsidRDefault="00D51E17">
      <w:pPr>
        <w:pStyle w:val="figurecaption"/>
        <w:spacing w:before="0" w:after="120"/>
        <w:rPr>
          <w:lang w:val="pt-BR"/>
        </w:rPr>
      </w:pPr>
    </w:p>
    <w:p w:rsidR="00D51E17" w:rsidRPr="00447464" w:rsidRDefault="00C61808">
      <w:pPr>
        <w:pStyle w:val="figurecaption"/>
        <w:rPr>
          <w:lang w:val="pt-BR"/>
        </w:rPr>
      </w:pPr>
      <w:r w:rsidRPr="00447464">
        <w:rPr>
          <w:noProof/>
          <w:lang w:val="pt-BR" w:eastAsia="pt-BR"/>
        </w:rPr>
        <w:drawing>
          <wp:inline distT="0" distB="0" distL="0" distR="0" wp14:anchorId="27FB29AB" wp14:editId="697A464E">
            <wp:extent cx="2782570" cy="557530"/>
            <wp:effectExtent l="0" t="0" r="0" b="0"/>
            <wp:docPr id="2" name="Picture 2" descr="http://www.aisti.eu/cisti2014/templates/propeller-fj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aisti.eu/cisti2014/templates/propeller-fjt/images/logo.png"/>
                    <pic:cNvPicPr>
                      <a:picLocks noChangeAspect="1" noChangeArrowheads="1"/>
                    </pic:cNvPicPr>
                  </pic:nvPicPr>
                  <pic:blipFill>
                    <a:blip r:embed="rId8"/>
                    <a:stretch>
                      <a:fillRect/>
                    </a:stretch>
                  </pic:blipFill>
                  <pic:spPr bwMode="auto">
                    <a:xfrm>
                      <a:off x="0" y="0"/>
                      <a:ext cx="2782570" cy="557530"/>
                    </a:xfrm>
                    <a:prstGeom prst="rect">
                      <a:avLst/>
                    </a:prstGeom>
                  </pic:spPr>
                </pic:pic>
              </a:graphicData>
            </a:graphic>
          </wp:inline>
        </w:drawing>
      </w:r>
    </w:p>
    <w:p w:rsidR="00D51E17" w:rsidRPr="00447464" w:rsidRDefault="00C61808">
      <w:pPr>
        <w:pStyle w:val="figurecaption"/>
        <w:numPr>
          <w:ilvl w:val="0"/>
          <w:numId w:val="2"/>
        </w:numPr>
        <w:rPr>
          <w:lang w:val="pt-BR"/>
        </w:rPr>
      </w:pPr>
      <w:proofErr w:type="spellStart"/>
      <w:r w:rsidRPr="00447464">
        <w:rPr>
          <w:rStyle w:val="hps"/>
          <w:lang w:val="pt-BR"/>
        </w:rPr>
        <w:t>Ejemplo</w:t>
      </w:r>
      <w:proofErr w:type="spellEnd"/>
      <w:r w:rsidRPr="00447464">
        <w:rPr>
          <w:rStyle w:val="hps"/>
          <w:lang w:val="pt-BR"/>
        </w:rPr>
        <w:t xml:space="preserve"> de </w:t>
      </w:r>
      <w:proofErr w:type="spellStart"/>
      <w:r w:rsidRPr="00447464">
        <w:rPr>
          <w:rStyle w:val="hps"/>
          <w:lang w:val="pt-BR"/>
        </w:rPr>
        <w:t>un</w:t>
      </w:r>
      <w:proofErr w:type="spellEnd"/>
      <w:r w:rsidRPr="00447464">
        <w:rPr>
          <w:rStyle w:val="shorttext"/>
          <w:lang w:val="pt-BR"/>
        </w:rPr>
        <w:t xml:space="preserve"> </w:t>
      </w:r>
      <w:r w:rsidRPr="00447464">
        <w:rPr>
          <w:rStyle w:val="hps"/>
          <w:lang w:val="pt-BR"/>
        </w:rPr>
        <w:t>pie de figura</w:t>
      </w:r>
      <w:r w:rsidRPr="00447464">
        <w:rPr>
          <w:lang w:val="pt-BR"/>
        </w:rPr>
        <w:t xml:space="preserve"> (figure </w:t>
      </w:r>
      <w:proofErr w:type="spellStart"/>
      <w:r w:rsidRPr="00447464">
        <w:rPr>
          <w:lang w:val="pt-BR"/>
        </w:rPr>
        <w:t>caption</w:t>
      </w:r>
      <w:proofErr w:type="spellEnd"/>
      <w:r w:rsidRPr="00447464">
        <w:rPr>
          <w:lang w:val="pt-BR"/>
        </w:rPr>
        <w:t>)</w:t>
      </w:r>
    </w:p>
    <w:p w:rsidR="00D51E17" w:rsidRPr="00447464" w:rsidRDefault="00C61808">
      <w:pPr>
        <w:pStyle w:val="Ttulo11"/>
        <w:numPr>
          <w:ilvl w:val="0"/>
          <w:numId w:val="3"/>
        </w:numPr>
        <w:rPr>
          <w:lang w:val="pt-BR"/>
        </w:rPr>
      </w:pPr>
      <w:proofErr w:type="spellStart"/>
      <w:r w:rsidRPr="00447464">
        <w:rPr>
          <w:rStyle w:val="hps"/>
          <w:lang w:val="pt-BR"/>
        </w:rPr>
        <w:t>Conclusiones</w:t>
      </w:r>
      <w:proofErr w:type="spellEnd"/>
    </w:p>
    <w:p w:rsidR="00D51E17" w:rsidRPr="00447464" w:rsidRDefault="00C61808">
      <w:pPr>
        <w:pStyle w:val="Corpodetexto"/>
        <w:rPr>
          <w:lang w:val="pt-BR"/>
        </w:rPr>
      </w:pPr>
      <w:r w:rsidRPr="00447464">
        <w:rPr>
          <w:rStyle w:val="hps"/>
          <w:lang w:val="pt-BR"/>
        </w:rPr>
        <w:t>El modelo</w:t>
      </w:r>
      <w:r w:rsidRPr="00447464">
        <w:rPr>
          <w:lang w:val="pt-BR"/>
        </w:rPr>
        <w:t xml:space="preserve"> </w:t>
      </w:r>
      <w:r w:rsidRPr="00447464">
        <w:rPr>
          <w:rStyle w:val="hps"/>
          <w:lang w:val="pt-BR"/>
        </w:rPr>
        <w:t>IEEE</w:t>
      </w:r>
      <w:r w:rsidRPr="00447464">
        <w:rPr>
          <w:lang w:val="pt-BR"/>
        </w:rPr>
        <w:t xml:space="preserve"> </w:t>
      </w:r>
      <w:r w:rsidRPr="00447464">
        <w:rPr>
          <w:rStyle w:val="hps"/>
          <w:lang w:val="pt-BR"/>
        </w:rPr>
        <w:t xml:space="preserve">y </w:t>
      </w:r>
      <w:proofErr w:type="spellStart"/>
      <w:r w:rsidRPr="00447464">
        <w:rPr>
          <w:rStyle w:val="hps"/>
          <w:lang w:val="pt-BR"/>
        </w:rPr>
        <w:t>otros</w:t>
      </w:r>
      <w:proofErr w:type="spellEnd"/>
      <w:r w:rsidRPr="00447464">
        <w:rPr>
          <w:rStyle w:val="hps"/>
          <w:lang w:val="pt-BR"/>
        </w:rPr>
        <w:t xml:space="preserve"> modelos</w:t>
      </w:r>
      <w:r w:rsidRPr="00447464">
        <w:rPr>
          <w:lang w:val="pt-BR"/>
        </w:rPr>
        <w:t xml:space="preserve"> </w:t>
      </w:r>
      <w:proofErr w:type="spellStart"/>
      <w:r w:rsidRPr="00447464">
        <w:rPr>
          <w:rStyle w:val="hps"/>
          <w:lang w:val="pt-BR"/>
        </w:rPr>
        <w:t>disponibles</w:t>
      </w:r>
      <w:proofErr w:type="spellEnd"/>
      <w:r w:rsidRPr="00447464">
        <w:rPr>
          <w:lang w:val="pt-BR"/>
        </w:rPr>
        <w:t xml:space="preserve">, </w:t>
      </w:r>
      <w:proofErr w:type="spellStart"/>
      <w:r w:rsidRPr="00447464">
        <w:rPr>
          <w:rStyle w:val="hps"/>
          <w:lang w:val="pt-BR"/>
        </w:rPr>
        <w:t>facilitan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w:t>
      </w:r>
      <w:proofErr w:type="spellStart"/>
      <w:r w:rsidRPr="00447464">
        <w:rPr>
          <w:rStyle w:val="hps"/>
          <w:lang w:val="pt-BR"/>
        </w:rPr>
        <w:t>trabajo</w:t>
      </w:r>
      <w:proofErr w:type="spellEnd"/>
      <w:r w:rsidRPr="00447464">
        <w:rPr>
          <w:rStyle w:val="hps"/>
          <w:lang w:val="pt-BR"/>
        </w:rPr>
        <w:t xml:space="preserve"> de</w:t>
      </w:r>
      <w:r w:rsidRPr="00447464">
        <w:rPr>
          <w:lang w:val="pt-BR"/>
        </w:rPr>
        <w:t xml:space="preserve"> </w:t>
      </w:r>
      <w:proofErr w:type="spellStart"/>
      <w:r w:rsidRPr="00447464">
        <w:rPr>
          <w:rStyle w:val="hps"/>
          <w:lang w:val="pt-BR"/>
        </w:rPr>
        <w:t>los</w:t>
      </w:r>
      <w:proofErr w:type="spellEnd"/>
      <w:r w:rsidRPr="00447464">
        <w:rPr>
          <w:rStyle w:val="hps"/>
          <w:lang w:val="pt-BR"/>
        </w:rPr>
        <w:t xml:space="preserve"> </w:t>
      </w:r>
      <w:proofErr w:type="spellStart"/>
      <w:r w:rsidRPr="00447464">
        <w:rPr>
          <w:rStyle w:val="hps"/>
          <w:lang w:val="pt-BR"/>
        </w:rPr>
        <w:t>resúmenes</w:t>
      </w:r>
      <w:proofErr w:type="spellEnd"/>
      <w:r w:rsidRPr="00447464">
        <w:rPr>
          <w:rStyle w:val="hps"/>
          <w:lang w:val="pt-BR"/>
        </w:rPr>
        <w:t xml:space="preserve"> de </w:t>
      </w:r>
      <w:proofErr w:type="spellStart"/>
      <w:r w:rsidRPr="00447464">
        <w:rPr>
          <w:rStyle w:val="hps"/>
          <w:lang w:val="pt-BR"/>
        </w:rPr>
        <w:t>congresos</w:t>
      </w:r>
      <w:proofErr w:type="spellEnd"/>
      <w:r w:rsidRPr="00447464">
        <w:rPr>
          <w:lang w:val="pt-BR"/>
        </w:rPr>
        <w:t xml:space="preserve"> </w:t>
      </w:r>
      <w:r w:rsidRPr="00447464">
        <w:rPr>
          <w:rStyle w:val="hps"/>
          <w:lang w:val="pt-BR"/>
        </w:rPr>
        <w:t xml:space="preserve">de </w:t>
      </w:r>
      <w:proofErr w:type="spellStart"/>
      <w:r w:rsidRPr="00447464">
        <w:rPr>
          <w:rStyle w:val="hps"/>
          <w:lang w:val="pt-BR"/>
        </w:rPr>
        <w:t>edición</w:t>
      </w:r>
      <w:proofErr w:type="spellEnd"/>
      <w:r w:rsidRPr="00447464">
        <w:rPr>
          <w:rStyle w:val="hps"/>
          <w:lang w:val="pt-BR"/>
        </w:rPr>
        <w:t xml:space="preserve"> y</w:t>
      </w:r>
      <w:r w:rsidRPr="00447464">
        <w:rPr>
          <w:lang w:val="pt-BR"/>
        </w:rPr>
        <w:t xml:space="preserve"> </w:t>
      </w:r>
      <w:proofErr w:type="spellStart"/>
      <w:r w:rsidRPr="00447464">
        <w:rPr>
          <w:rStyle w:val="hps"/>
          <w:lang w:val="pt-BR"/>
        </w:rPr>
        <w:t>la</w:t>
      </w:r>
      <w:proofErr w:type="spellEnd"/>
      <w:r w:rsidRPr="00447464">
        <w:rPr>
          <w:rStyle w:val="hps"/>
          <w:lang w:val="pt-BR"/>
        </w:rPr>
        <w:t xml:space="preserve"> </w:t>
      </w:r>
      <w:proofErr w:type="spellStart"/>
      <w:r w:rsidRPr="00447464">
        <w:rPr>
          <w:rStyle w:val="hps"/>
          <w:lang w:val="pt-BR"/>
        </w:rPr>
        <w:t>producción</w:t>
      </w:r>
      <w:proofErr w:type="spellEnd"/>
      <w:r w:rsidRPr="00447464">
        <w:rPr>
          <w:rStyle w:val="hps"/>
          <w:lang w:val="pt-BR"/>
        </w:rPr>
        <w:t xml:space="preserve"> de material</w:t>
      </w:r>
      <w:r w:rsidRPr="00447464">
        <w:rPr>
          <w:lang w:val="pt-BR"/>
        </w:rPr>
        <w:t xml:space="preserve"> </w:t>
      </w:r>
      <w:r w:rsidRPr="00447464">
        <w:rPr>
          <w:rStyle w:val="hps"/>
          <w:lang w:val="pt-BR"/>
        </w:rPr>
        <w:t>científico.</w:t>
      </w:r>
      <w:r w:rsidRPr="00447464">
        <w:rPr>
          <w:lang w:val="pt-BR"/>
        </w:rPr>
        <w:t xml:space="preserve"> </w:t>
      </w:r>
      <w:r w:rsidRPr="00447464">
        <w:rPr>
          <w:rStyle w:val="hps"/>
          <w:lang w:val="pt-BR"/>
        </w:rPr>
        <w:t>Utilizar</w:t>
      </w:r>
      <w:r w:rsidRPr="00447464">
        <w:rPr>
          <w:lang w:val="pt-BR"/>
        </w:rPr>
        <w:t xml:space="preserve"> </w:t>
      </w:r>
      <w:proofErr w:type="spellStart"/>
      <w:r w:rsidRPr="00447464">
        <w:rPr>
          <w:rStyle w:val="hps"/>
          <w:lang w:val="pt-BR"/>
        </w:rPr>
        <w:t>correctamente</w:t>
      </w:r>
      <w:proofErr w:type="spellEnd"/>
      <w:r w:rsidRPr="00447464">
        <w:rPr>
          <w:lang w:val="pt-BR"/>
        </w:rPr>
        <w:t xml:space="preserve"> </w:t>
      </w:r>
      <w:proofErr w:type="gramStart"/>
      <w:r w:rsidRPr="00447464">
        <w:rPr>
          <w:rStyle w:val="hps"/>
          <w:lang w:val="pt-BR"/>
        </w:rPr>
        <w:t>al</w:t>
      </w:r>
      <w:proofErr w:type="gramEnd"/>
      <w:r w:rsidRPr="00447464">
        <w:rPr>
          <w:rStyle w:val="hps"/>
          <w:lang w:val="pt-BR"/>
        </w:rPr>
        <w:t xml:space="preserve"> </w:t>
      </w:r>
      <w:proofErr w:type="spellStart"/>
      <w:r w:rsidRPr="00447464">
        <w:rPr>
          <w:rStyle w:val="hps"/>
          <w:lang w:val="pt-BR"/>
        </w:rPr>
        <w:t>escribir</w:t>
      </w:r>
      <w:proofErr w:type="spellEnd"/>
      <w:r w:rsidRPr="00447464">
        <w:rPr>
          <w:rStyle w:val="hps"/>
          <w:lang w:val="pt-BR"/>
        </w:rPr>
        <w:t xml:space="preserve"> </w:t>
      </w:r>
      <w:proofErr w:type="spellStart"/>
      <w:r w:rsidRPr="00447464">
        <w:rPr>
          <w:rStyle w:val="hps"/>
          <w:lang w:val="pt-BR"/>
        </w:rPr>
        <w:t>su</w:t>
      </w:r>
      <w:proofErr w:type="spellEnd"/>
      <w:r w:rsidRPr="00447464">
        <w:rPr>
          <w:lang w:val="pt-BR"/>
        </w:rPr>
        <w:t xml:space="preserve"> </w:t>
      </w:r>
      <w:r w:rsidRPr="00447464">
        <w:rPr>
          <w:rStyle w:val="hps"/>
          <w:lang w:val="pt-BR"/>
        </w:rPr>
        <w:t>artículo y</w:t>
      </w:r>
      <w:r w:rsidRPr="00447464">
        <w:rPr>
          <w:lang w:val="pt-BR"/>
        </w:rPr>
        <w:t xml:space="preserve"> </w:t>
      </w:r>
      <w:proofErr w:type="spellStart"/>
      <w:r w:rsidRPr="00447464">
        <w:rPr>
          <w:rStyle w:val="hps"/>
          <w:lang w:val="pt-BR"/>
        </w:rPr>
        <w:t>deseos</w:t>
      </w:r>
      <w:proofErr w:type="spellEnd"/>
      <w:r w:rsidRPr="00447464">
        <w:rPr>
          <w:rStyle w:val="hps"/>
          <w:lang w:val="pt-BR"/>
        </w:rPr>
        <w:t xml:space="preserve"> para</w:t>
      </w:r>
      <w:r w:rsidRPr="00447464">
        <w:rPr>
          <w:lang w:val="pt-BR"/>
        </w:rPr>
        <w:t xml:space="preserve"> </w:t>
      </w:r>
      <w:proofErr w:type="spellStart"/>
      <w:r w:rsidRPr="00447464">
        <w:rPr>
          <w:rStyle w:val="hps"/>
          <w:lang w:val="pt-BR"/>
        </w:rPr>
        <w:t>un</w:t>
      </w:r>
      <w:proofErr w:type="spellEnd"/>
      <w:r w:rsidRPr="00447464">
        <w:rPr>
          <w:rStyle w:val="hps"/>
          <w:lang w:val="pt-BR"/>
        </w:rPr>
        <w:t xml:space="preserve"> </w:t>
      </w:r>
      <w:proofErr w:type="spellStart"/>
      <w:r w:rsidRPr="00447464">
        <w:rPr>
          <w:rStyle w:val="hps"/>
          <w:lang w:val="pt-BR"/>
        </w:rPr>
        <w:t>gran</w:t>
      </w:r>
      <w:proofErr w:type="spellEnd"/>
      <w:r w:rsidRPr="00447464">
        <w:rPr>
          <w:rStyle w:val="hps"/>
          <w:lang w:val="pt-BR"/>
        </w:rPr>
        <w:t xml:space="preserve"> </w:t>
      </w:r>
      <w:proofErr w:type="spellStart"/>
      <w:r w:rsidRPr="00447464">
        <w:rPr>
          <w:rStyle w:val="hps"/>
          <w:lang w:val="pt-BR"/>
        </w:rPr>
        <w:t>trabajo</w:t>
      </w:r>
      <w:proofErr w:type="spellEnd"/>
      <w:r w:rsidRPr="00447464">
        <w:rPr>
          <w:rStyle w:val="hps"/>
          <w:lang w:val="pt-BR"/>
        </w:rPr>
        <w:t xml:space="preserve"> y</w:t>
      </w:r>
      <w:r w:rsidRPr="00447464">
        <w:rPr>
          <w:lang w:val="pt-BR"/>
        </w:rPr>
        <w:t xml:space="preserve"> </w:t>
      </w:r>
      <w:r w:rsidRPr="00447464">
        <w:rPr>
          <w:rStyle w:val="hps"/>
          <w:lang w:val="pt-BR"/>
        </w:rPr>
        <w:t xml:space="preserve">contribuir al </w:t>
      </w:r>
      <w:proofErr w:type="spellStart"/>
      <w:r w:rsidRPr="00447464">
        <w:rPr>
          <w:rStyle w:val="hps"/>
          <w:lang w:val="pt-BR"/>
        </w:rPr>
        <w:t>éxito</w:t>
      </w:r>
      <w:proofErr w:type="spellEnd"/>
      <w:r w:rsidRPr="00447464">
        <w:rPr>
          <w:lang w:val="pt-BR"/>
        </w:rPr>
        <w:t xml:space="preserve"> </w:t>
      </w:r>
      <w:r w:rsidRPr="00447464">
        <w:rPr>
          <w:rStyle w:val="hps"/>
          <w:lang w:val="pt-BR"/>
        </w:rPr>
        <w:t xml:space="preserve">de </w:t>
      </w:r>
      <w:proofErr w:type="spellStart"/>
      <w:r w:rsidRPr="00447464">
        <w:rPr>
          <w:rStyle w:val="hps"/>
          <w:lang w:val="pt-BR"/>
        </w:rPr>
        <w:t>nuestra</w:t>
      </w:r>
      <w:proofErr w:type="spellEnd"/>
      <w:r w:rsidRPr="00447464">
        <w:rPr>
          <w:rStyle w:val="hps"/>
          <w:lang w:val="pt-BR"/>
        </w:rPr>
        <w:t xml:space="preserve"> conferencia</w:t>
      </w:r>
      <w:r w:rsidRPr="00447464">
        <w:rPr>
          <w:lang w:val="pt-BR"/>
        </w:rPr>
        <w:t>.</w:t>
      </w:r>
    </w:p>
    <w:p w:rsidR="00D51E17" w:rsidRPr="00447464" w:rsidRDefault="00C61808">
      <w:pPr>
        <w:pStyle w:val="Ttulo51"/>
        <w:rPr>
          <w:lang w:val="pt-BR"/>
        </w:rPr>
      </w:pPr>
      <w:proofErr w:type="spellStart"/>
      <w:r w:rsidRPr="00447464">
        <w:rPr>
          <w:lang w:val="pt-BR"/>
        </w:rPr>
        <w:t>Agradecimientos</w:t>
      </w:r>
      <w:proofErr w:type="spellEnd"/>
      <w:r w:rsidRPr="00447464">
        <w:rPr>
          <w:lang w:val="pt-BR"/>
        </w:rPr>
        <w:t xml:space="preserve"> (</w:t>
      </w:r>
      <w:proofErr w:type="spellStart"/>
      <w:r w:rsidRPr="00447464">
        <w:rPr>
          <w:lang w:val="pt-BR"/>
        </w:rPr>
        <w:t>Heading</w:t>
      </w:r>
      <w:proofErr w:type="spellEnd"/>
      <w:r w:rsidRPr="00447464">
        <w:rPr>
          <w:lang w:val="pt-BR"/>
        </w:rPr>
        <w:t xml:space="preserve"> </w:t>
      </w:r>
      <w:proofErr w:type="gramStart"/>
      <w:r w:rsidRPr="00447464">
        <w:rPr>
          <w:lang w:val="pt-BR"/>
        </w:rPr>
        <w:t>5</w:t>
      </w:r>
      <w:proofErr w:type="gramEnd"/>
      <w:r w:rsidRPr="00447464">
        <w:rPr>
          <w:lang w:val="pt-BR"/>
        </w:rPr>
        <w:t>)</w:t>
      </w:r>
    </w:p>
    <w:p w:rsidR="00D51E17" w:rsidRPr="00447464" w:rsidRDefault="00C61808">
      <w:pPr>
        <w:pStyle w:val="Corpodetexto"/>
        <w:rPr>
          <w:lang w:val="pt-BR"/>
        </w:rPr>
      </w:pPr>
      <w:proofErr w:type="spellStart"/>
      <w:r w:rsidRPr="00447464">
        <w:rPr>
          <w:rStyle w:val="hps"/>
          <w:lang w:val="pt-BR"/>
        </w:rPr>
        <w:t>Introduzca</w:t>
      </w:r>
      <w:proofErr w:type="spellEnd"/>
      <w:r w:rsidRPr="00447464">
        <w:rPr>
          <w:lang w:val="pt-BR"/>
        </w:rPr>
        <w:t xml:space="preserve"> </w:t>
      </w:r>
      <w:proofErr w:type="spellStart"/>
      <w:r w:rsidRPr="00447464">
        <w:rPr>
          <w:rStyle w:val="hps"/>
          <w:lang w:val="pt-BR"/>
        </w:rPr>
        <w:t>agradecimiento</w:t>
      </w:r>
      <w:proofErr w:type="spellEnd"/>
      <w:r w:rsidRPr="00447464">
        <w:rPr>
          <w:rStyle w:val="hps"/>
          <w:lang w:val="pt-BR"/>
        </w:rPr>
        <w:t xml:space="preserve"> a</w:t>
      </w:r>
      <w:r w:rsidRPr="00447464">
        <w:rPr>
          <w:lang w:val="pt-BR"/>
        </w:rPr>
        <w:t xml:space="preserve"> </w:t>
      </w:r>
      <w:proofErr w:type="spellStart"/>
      <w:r w:rsidRPr="00447464">
        <w:rPr>
          <w:rStyle w:val="hps"/>
          <w:lang w:val="pt-BR"/>
        </w:rPr>
        <w:t>las</w:t>
      </w:r>
      <w:proofErr w:type="spellEnd"/>
      <w:r w:rsidRPr="00447464">
        <w:rPr>
          <w:rStyle w:val="hps"/>
          <w:lang w:val="pt-BR"/>
        </w:rPr>
        <w:t xml:space="preserve"> </w:t>
      </w:r>
      <w:proofErr w:type="spellStart"/>
      <w:r w:rsidRPr="00447464">
        <w:rPr>
          <w:rStyle w:val="hps"/>
          <w:lang w:val="pt-BR"/>
        </w:rPr>
        <w:t>organizaciones</w:t>
      </w:r>
      <w:proofErr w:type="spellEnd"/>
      <w:r w:rsidRPr="00447464">
        <w:rPr>
          <w:rStyle w:val="hps"/>
          <w:lang w:val="pt-BR"/>
        </w:rPr>
        <w:t xml:space="preserve"> y</w:t>
      </w:r>
      <w:r w:rsidRPr="00447464">
        <w:rPr>
          <w:lang w:val="pt-BR"/>
        </w:rPr>
        <w:t xml:space="preserve"> </w:t>
      </w:r>
      <w:r w:rsidRPr="00447464">
        <w:rPr>
          <w:rStyle w:val="hps"/>
          <w:lang w:val="pt-BR"/>
        </w:rPr>
        <w:t xml:space="preserve">personas que </w:t>
      </w:r>
      <w:proofErr w:type="spellStart"/>
      <w:r w:rsidRPr="00447464">
        <w:rPr>
          <w:rStyle w:val="hps"/>
          <w:lang w:val="pt-BR"/>
        </w:rPr>
        <w:t>contribuyeron</w:t>
      </w:r>
      <w:proofErr w:type="spellEnd"/>
      <w:r w:rsidRPr="00447464">
        <w:rPr>
          <w:rStyle w:val="hps"/>
          <w:lang w:val="pt-BR"/>
        </w:rPr>
        <w:t xml:space="preserve"> a</w:t>
      </w:r>
      <w:r w:rsidRPr="00447464">
        <w:rPr>
          <w:lang w:val="pt-BR"/>
        </w:rPr>
        <w:t xml:space="preserve"> </w:t>
      </w:r>
      <w:proofErr w:type="spellStart"/>
      <w:r w:rsidRPr="00447464">
        <w:rPr>
          <w:rStyle w:val="hps"/>
          <w:lang w:val="pt-BR"/>
        </w:rPr>
        <w:t>la</w:t>
      </w:r>
      <w:proofErr w:type="spellEnd"/>
      <w:r w:rsidRPr="00447464">
        <w:rPr>
          <w:rStyle w:val="hps"/>
          <w:lang w:val="pt-BR"/>
        </w:rPr>
        <w:t xml:space="preserve"> obra.</w:t>
      </w:r>
      <w:r w:rsidRPr="00447464">
        <w:rPr>
          <w:lang w:val="pt-BR"/>
        </w:rPr>
        <w:t xml:space="preserve"> </w:t>
      </w:r>
      <w:r w:rsidRPr="00447464">
        <w:rPr>
          <w:rStyle w:val="hps"/>
          <w:lang w:val="pt-BR"/>
        </w:rPr>
        <w:t>Si</w:t>
      </w:r>
      <w:r w:rsidRPr="00447464">
        <w:rPr>
          <w:lang w:val="pt-BR"/>
        </w:rPr>
        <w:t xml:space="preserve"> </w:t>
      </w:r>
      <w:proofErr w:type="spellStart"/>
      <w:proofErr w:type="gramStart"/>
      <w:r w:rsidRPr="00447464">
        <w:rPr>
          <w:rStyle w:val="hps"/>
          <w:lang w:val="pt-BR"/>
        </w:rPr>
        <w:t>la</w:t>
      </w:r>
      <w:proofErr w:type="spellEnd"/>
      <w:proofErr w:type="gramEnd"/>
      <w:r w:rsidRPr="00447464">
        <w:rPr>
          <w:rStyle w:val="hps"/>
          <w:lang w:val="pt-BR"/>
        </w:rPr>
        <w:t xml:space="preserve"> </w:t>
      </w:r>
      <w:proofErr w:type="spellStart"/>
      <w:r w:rsidRPr="00447464">
        <w:rPr>
          <w:rStyle w:val="hps"/>
          <w:lang w:val="pt-BR"/>
        </w:rPr>
        <w:t>presentación</w:t>
      </w:r>
      <w:proofErr w:type="spellEnd"/>
      <w:r w:rsidRPr="00447464">
        <w:rPr>
          <w:lang w:val="pt-BR"/>
        </w:rPr>
        <w:t xml:space="preserve"> </w:t>
      </w:r>
      <w:r w:rsidRPr="00447464">
        <w:rPr>
          <w:rStyle w:val="hps"/>
          <w:lang w:val="pt-BR"/>
        </w:rPr>
        <w:t xml:space="preserve">de </w:t>
      </w:r>
      <w:proofErr w:type="spellStart"/>
      <w:r w:rsidRPr="00447464">
        <w:rPr>
          <w:rStyle w:val="hps"/>
          <w:lang w:val="pt-BR"/>
        </w:rPr>
        <w:t>la</w:t>
      </w:r>
      <w:proofErr w:type="spellEnd"/>
      <w:r w:rsidRPr="00447464">
        <w:rPr>
          <w:rStyle w:val="hps"/>
          <w:lang w:val="pt-BR"/>
        </w:rPr>
        <w:t xml:space="preserve"> conferencia es</w:t>
      </w:r>
      <w:r w:rsidRPr="00447464">
        <w:rPr>
          <w:lang w:val="pt-BR"/>
        </w:rPr>
        <w:t xml:space="preserve"> Double-</w:t>
      </w:r>
      <w:proofErr w:type="spellStart"/>
      <w:r w:rsidRPr="00447464">
        <w:rPr>
          <w:lang w:val="pt-BR"/>
        </w:rPr>
        <w:t>Blind</w:t>
      </w:r>
      <w:proofErr w:type="spellEnd"/>
      <w:r w:rsidRPr="00447464">
        <w:rPr>
          <w:lang w:val="pt-BR"/>
        </w:rPr>
        <w:t xml:space="preserve">, </w:t>
      </w:r>
      <w:proofErr w:type="spellStart"/>
      <w:r w:rsidRPr="00447464">
        <w:rPr>
          <w:lang w:val="pt-BR"/>
        </w:rPr>
        <w:t>introduzca</w:t>
      </w:r>
      <w:proofErr w:type="spellEnd"/>
      <w:r w:rsidRPr="00447464">
        <w:rPr>
          <w:lang w:val="pt-BR"/>
        </w:rPr>
        <w:t xml:space="preserve"> </w:t>
      </w:r>
      <w:proofErr w:type="spellStart"/>
      <w:r w:rsidRPr="00447464">
        <w:rPr>
          <w:rStyle w:val="hps"/>
          <w:lang w:val="pt-BR"/>
        </w:rPr>
        <w:t>sólo</w:t>
      </w:r>
      <w:proofErr w:type="spellEnd"/>
      <w:r w:rsidRPr="00447464">
        <w:rPr>
          <w:lang w:val="pt-BR"/>
        </w:rPr>
        <w:t xml:space="preserve"> </w:t>
      </w:r>
      <w:r w:rsidRPr="00447464">
        <w:rPr>
          <w:rStyle w:val="hps"/>
          <w:lang w:val="pt-BR"/>
        </w:rPr>
        <w:t>texto</w:t>
      </w:r>
      <w:r w:rsidRPr="00447464">
        <w:rPr>
          <w:lang w:val="pt-BR"/>
        </w:rPr>
        <w:t xml:space="preserve"> </w:t>
      </w:r>
      <w:r w:rsidRPr="00447464">
        <w:rPr>
          <w:rStyle w:val="hps"/>
          <w:lang w:val="pt-BR"/>
        </w:rPr>
        <w:t>DFBR</w:t>
      </w:r>
      <w:r w:rsidRPr="00447464">
        <w:rPr>
          <w:lang w:val="pt-BR"/>
        </w:rPr>
        <w:t xml:space="preserve"> </w:t>
      </w:r>
      <w:r w:rsidRPr="00447464">
        <w:rPr>
          <w:rStyle w:val="hps"/>
          <w:lang w:val="pt-BR"/>
        </w:rPr>
        <w:t>(</w:t>
      </w:r>
      <w:proofErr w:type="spellStart"/>
      <w:r w:rsidRPr="00447464">
        <w:rPr>
          <w:lang w:val="pt-BR"/>
        </w:rPr>
        <w:t>Deleted</w:t>
      </w:r>
      <w:proofErr w:type="spellEnd"/>
      <w:r w:rsidRPr="00447464">
        <w:rPr>
          <w:lang w:val="pt-BR"/>
        </w:rPr>
        <w:t xml:space="preserve"> for </w:t>
      </w:r>
      <w:proofErr w:type="spellStart"/>
      <w:r w:rsidRPr="00447464">
        <w:rPr>
          <w:lang w:val="pt-BR"/>
        </w:rPr>
        <w:t>Blind</w:t>
      </w:r>
      <w:proofErr w:type="spellEnd"/>
      <w:r w:rsidRPr="00447464">
        <w:rPr>
          <w:lang w:val="pt-BR"/>
        </w:rPr>
        <w:t xml:space="preserve"> </w:t>
      </w:r>
      <w:proofErr w:type="spellStart"/>
      <w:r w:rsidRPr="00447464">
        <w:rPr>
          <w:lang w:val="pt-BR"/>
        </w:rPr>
        <w:t>Review</w:t>
      </w:r>
      <w:proofErr w:type="spellEnd"/>
      <w:r w:rsidRPr="00447464">
        <w:rPr>
          <w:rStyle w:val="hps"/>
          <w:lang w:val="pt-BR"/>
        </w:rPr>
        <w:t>)</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señal</w:t>
      </w:r>
      <w:proofErr w:type="spellEnd"/>
      <w:r w:rsidRPr="00447464">
        <w:rPr>
          <w:rStyle w:val="hps"/>
          <w:lang w:val="pt-BR"/>
        </w:rPr>
        <w:t xml:space="preserve"> de </w:t>
      </w:r>
      <w:proofErr w:type="spellStart"/>
      <w:r w:rsidRPr="00447464">
        <w:rPr>
          <w:rStyle w:val="hps"/>
          <w:lang w:val="pt-BR"/>
        </w:rPr>
        <w:t>agradecimiento</w:t>
      </w:r>
      <w:proofErr w:type="spellEnd"/>
      <w:r w:rsidRPr="00447464">
        <w:rPr>
          <w:lang w:val="pt-BR"/>
        </w:rPr>
        <w:t>.</w:t>
      </w:r>
    </w:p>
    <w:p w:rsidR="00D51E17" w:rsidRPr="00447464" w:rsidRDefault="00C61808">
      <w:pPr>
        <w:pStyle w:val="Ttulo51"/>
        <w:rPr>
          <w:lang w:val="pt-BR"/>
        </w:rPr>
      </w:pPr>
      <w:proofErr w:type="gramStart"/>
      <w:r w:rsidRPr="00447464">
        <w:rPr>
          <w:lang w:val="pt-BR"/>
        </w:rPr>
        <w:t>Referências Bibliográfica</w:t>
      </w:r>
      <w:proofErr w:type="gramEnd"/>
    </w:p>
    <w:p w:rsidR="00D51E17" w:rsidRPr="00A644BF" w:rsidRDefault="00C61808">
      <w:pPr>
        <w:pStyle w:val="Corpodetexto"/>
        <w:rPr>
          <w:rFonts w:eastAsia="MS Mincho"/>
          <w:spacing w:val="0"/>
          <w:sz w:val="16"/>
          <w:szCs w:val="16"/>
          <w:lang w:val="pt-BR"/>
        </w:rPr>
      </w:pPr>
      <w:r w:rsidRPr="00447464">
        <w:rPr>
          <w:rStyle w:val="hps"/>
          <w:lang w:val="pt-BR"/>
        </w:rPr>
        <w:t>Los números</w:t>
      </w:r>
      <w:r w:rsidRPr="00447464">
        <w:rPr>
          <w:lang w:val="pt-BR"/>
        </w:rPr>
        <w:t xml:space="preserve"> </w:t>
      </w:r>
      <w:r w:rsidRPr="00447464">
        <w:rPr>
          <w:rStyle w:val="hps"/>
          <w:lang w:val="pt-BR"/>
        </w:rPr>
        <w:t xml:space="preserve">de </w:t>
      </w:r>
      <w:proofErr w:type="spellStart"/>
      <w:r w:rsidRPr="00447464">
        <w:rPr>
          <w:rStyle w:val="hps"/>
          <w:lang w:val="pt-BR"/>
        </w:rPr>
        <w:t>las</w:t>
      </w:r>
      <w:proofErr w:type="spellEnd"/>
      <w:r w:rsidRPr="00447464">
        <w:rPr>
          <w:rStyle w:val="hps"/>
          <w:lang w:val="pt-BR"/>
        </w:rPr>
        <w:t xml:space="preserve"> </w:t>
      </w:r>
      <w:proofErr w:type="spellStart"/>
      <w:r w:rsidRPr="00447464">
        <w:rPr>
          <w:rStyle w:val="hps"/>
          <w:lang w:val="pt-BR"/>
        </w:rPr>
        <w:t>citaciones</w:t>
      </w:r>
      <w:proofErr w:type="spellEnd"/>
      <w:r w:rsidRPr="00447464">
        <w:rPr>
          <w:lang w:val="pt-BR"/>
        </w:rPr>
        <w:t xml:space="preserve"> </w:t>
      </w:r>
      <w:proofErr w:type="spellStart"/>
      <w:r w:rsidRPr="00447464">
        <w:rPr>
          <w:lang w:val="pt-BR"/>
        </w:rPr>
        <w:t>son</w:t>
      </w:r>
      <w:proofErr w:type="spellEnd"/>
      <w:r w:rsidRPr="00447464">
        <w:rPr>
          <w:lang w:val="pt-BR"/>
        </w:rPr>
        <w:t xml:space="preserve"> automáticos e </w:t>
      </w:r>
      <w:r w:rsidRPr="00447464">
        <w:rPr>
          <w:rStyle w:val="hps"/>
          <w:lang w:val="pt-BR"/>
        </w:rPr>
        <w:t xml:space="preserve">entre </w:t>
      </w:r>
      <w:proofErr w:type="spellStart"/>
      <w:r w:rsidRPr="00447464">
        <w:rPr>
          <w:rStyle w:val="hps"/>
          <w:lang w:val="pt-BR"/>
        </w:rPr>
        <w:t>corchetes</w:t>
      </w:r>
      <w:proofErr w:type="spellEnd"/>
      <w:r w:rsidRPr="00447464">
        <w:rPr>
          <w:lang w:val="pt-BR"/>
        </w:rPr>
        <w:t xml:space="preserve"> </w:t>
      </w:r>
      <w:r w:rsidRPr="00447464">
        <w:rPr>
          <w:rStyle w:val="hps"/>
          <w:lang w:val="pt-BR"/>
        </w:rPr>
        <w:t>[</w:t>
      </w:r>
      <w:r w:rsidRPr="00447464">
        <w:rPr>
          <w:lang w:val="pt-BR"/>
        </w:rPr>
        <w:t xml:space="preserve">1] </w:t>
      </w:r>
      <w:r w:rsidRPr="00447464">
        <w:rPr>
          <w:rStyle w:val="hps"/>
          <w:lang w:val="pt-BR"/>
        </w:rPr>
        <w:t>[</w:t>
      </w:r>
      <w:r w:rsidRPr="00447464">
        <w:rPr>
          <w:lang w:val="pt-BR"/>
        </w:rPr>
        <w:t xml:space="preserve">2] </w:t>
      </w:r>
      <w:r w:rsidRPr="00447464">
        <w:rPr>
          <w:rStyle w:val="hps"/>
          <w:lang w:val="pt-BR"/>
        </w:rPr>
        <w:t>[</w:t>
      </w:r>
      <w:r w:rsidRPr="00447464">
        <w:rPr>
          <w:lang w:val="pt-BR"/>
        </w:rPr>
        <w:t xml:space="preserve">3]. </w:t>
      </w:r>
      <w:r w:rsidRPr="00447464">
        <w:rPr>
          <w:rStyle w:val="hps"/>
          <w:lang w:val="pt-BR"/>
        </w:rPr>
        <w:t xml:space="preserve">A menos que </w:t>
      </w:r>
      <w:proofErr w:type="spellStart"/>
      <w:r w:rsidRPr="00447464">
        <w:rPr>
          <w:rStyle w:val="hps"/>
          <w:lang w:val="pt-BR"/>
        </w:rPr>
        <w:t>haya</w:t>
      </w:r>
      <w:proofErr w:type="spellEnd"/>
      <w:r w:rsidRPr="00447464">
        <w:rPr>
          <w:lang w:val="pt-BR"/>
        </w:rPr>
        <w:t xml:space="preserve"> </w:t>
      </w:r>
      <w:r w:rsidRPr="00447464">
        <w:rPr>
          <w:rStyle w:val="hps"/>
          <w:lang w:val="pt-BR"/>
        </w:rPr>
        <w:t>seis autores</w:t>
      </w:r>
      <w:r w:rsidRPr="00447464">
        <w:rPr>
          <w:lang w:val="pt-BR"/>
        </w:rPr>
        <w:t xml:space="preserve"> </w:t>
      </w:r>
      <w:r w:rsidRPr="00447464">
        <w:rPr>
          <w:rStyle w:val="hps"/>
          <w:lang w:val="pt-BR"/>
        </w:rPr>
        <w:t>o más</w:t>
      </w:r>
      <w:r w:rsidRPr="00447464">
        <w:rPr>
          <w:lang w:val="pt-BR"/>
        </w:rPr>
        <w:t xml:space="preserve"> </w:t>
      </w:r>
      <w:r w:rsidRPr="00447464">
        <w:rPr>
          <w:rStyle w:val="hps"/>
          <w:lang w:val="pt-BR"/>
        </w:rPr>
        <w:t xml:space="preserve">se </w:t>
      </w:r>
      <w:proofErr w:type="spellStart"/>
      <w:r w:rsidRPr="00447464">
        <w:rPr>
          <w:rStyle w:val="hps"/>
          <w:lang w:val="pt-BR"/>
        </w:rPr>
        <w:t>incluyen</w:t>
      </w:r>
      <w:proofErr w:type="spellEnd"/>
      <w:r w:rsidRPr="00447464">
        <w:rPr>
          <w:lang w:val="pt-BR"/>
        </w:rPr>
        <w:t xml:space="preserve"> </w:t>
      </w:r>
      <w:r w:rsidRPr="00447464">
        <w:rPr>
          <w:rStyle w:val="hps"/>
          <w:lang w:val="pt-BR"/>
        </w:rPr>
        <w:t xml:space="preserve">todos </w:t>
      </w:r>
      <w:proofErr w:type="spellStart"/>
      <w:r w:rsidRPr="00447464">
        <w:rPr>
          <w:rStyle w:val="hps"/>
          <w:lang w:val="pt-BR"/>
        </w:rPr>
        <w:t>los</w:t>
      </w:r>
      <w:proofErr w:type="spellEnd"/>
      <w:r w:rsidRPr="00447464">
        <w:rPr>
          <w:rStyle w:val="hps"/>
          <w:lang w:val="pt-BR"/>
        </w:rPr>
        <w:t xml:space="preserve"> autores</w:t>
      </w:r>
      <w:r w:rsidRPr="00447464">
        <w:rPr>
          <w:lang w:val="pt-BR"/>
        </w:rPr>
        <w:t xml:space="preserve"> </w:t>
      </w:r>
      <w:r w:rsidRPr="00447464">
        <w:rPr>
          <w:rStyle w:val="hps"/>
          <w:lang w:val="pt-BR"/>
        </w:rPr>
        <w:t xml:space="preserve">y no </w:t>
      </w:r>
      <w:proofErr w:type="spellStart"/>
      <w:r w:rsidRPr="00447464">
        <w:rPr>
          <w:rStyle w:val="hps"/>
          <w:lang w:val="pt-BR"/>
        </w:rPr>
        <w:t>utilizan</w:t>
      </w:r>
      <w:proofErr w:type="spellEnd"/>
      <w:r w:rsidRPr="00447464">
        <w:rPr>
          <w:lang w:val="pt-BR"/>
        </w:rPr>
        <w:t xml:space="preserve"> </w:t>
      </w:r>
      <w:r w:rsidRPr="00447464">
        <w:rPr>
          <w:rStyle w:val="hps"/>
          <w:lang w:val="pt-BR"/>
        </w:rPr>
        <w:t>"</w:t>
      </w:r>
      <w:proofErr w:type="gramStart"/>
      <w:r w:rsidRPr="00447464">
        <w:rPr>
          <w:lang w:val="pt-BR"/>
        </w:rPr>
        <w:t>et</w:t>
      </w:r>
      <w:proofErr w:type="gramEnd"/>
      <w:r w:rsidRPr="00447464">
        <w:rPr>
          <w:lang w:val="pt-BR"/>
        </w:rPr>
        <w:t xml:space="preserve"> </w:t>
      </w:r>
      <w:r w:rsidRPr="00447464">
        <w:rPr>
          <w:rStyle w:val="hps"/>
          <w:lang w:val="pt-BR"/>
        </w:rPr>
        <w:t>al.</w:t>
      </w:r>
      <w:r w:rsidRPr="00447464">
        <w:rPr>
          <w:lang w:val="pt-BR"/>
        </w:rPr>
        <w:t xml:space="preserve">". </w:t>
      </w:r>
      <w:r w:rsidRPr="00447464">
        <w:rPr>
          <w:rStyle w:val="hps"/>
          <w:lang w:val="pt-BR"/>
        </w:rPr>
        <w:t>Los artículos que</w:t>
      </w:r>
      <w:r w:rsidRPr="00447464">
        <w:rPr>
          <w:lang w:val="pt-BR"/>
        </w:rPr>
        <w:t xml:space="preserve"> </w:t>
      </w:r>
      <w:r w:rsidRPr="00447464">
        <w:rPr>
          <w:rStyle w:val="hps"/>
          <w:lang w:val="pt-BR"/>
        </w:rPr>
        <w:t xml:space="preserve">no </w:t>
      </w:r>
      <w:proofErr w:type="spellStart"/>
      <w:r w:rsidRPr="00447464">
        <w:rPr>
          <w:rStyle w:val="hps"/>
          <w:lang w:val="pt-BR"/>
        </w:rPr>
        <w:t>hayan</w:t>
      </w:r>
      <w:proofErr w:type="spellEnd"/>
      <w:r w:rsidRPr="00447464">
        <w:rPr>
          <w:rStyle w:val="hps"/>
          <w:lang w:val="pt-BR"/>
        </w:rPr>
        <w:t xml:space="preserve"> </w:t>
      </w:r>
      <w:proofErr w:type="gramStart"/>
      <w:r w:rsidRPr="00447464">
        <w:rPr>
          <w:rStyle w:val="hps"/>
          <w:lang w:val="pt-BR"/>
        </w:rPr>
        <w:t>sido publicados</w:t>
      </w:r>
      <w:proofErr w:type="gramEnd"/>
      <w:r w:rsidRPr="00447464">
        <w:rPr>
          <w:lang w:val="pt-BR"/>
        </w:rPr>
        <w:t xml:space="preserve"> </w:t>
      </w:r>
      <w:proofErr w:type="spellStart"/>
      <w:r w:rsidRPr="00447464">
        <w:rPr>
          <w:rStyle w:val="hps"/>
          <w:lang w:val="pt-BR"/>
        </w:rPr>
        <w:t>deben</w:t>
      </w:r>
      <w:proofErr w:type="spellEnd"/>
      <w:r w:rsidRPr="00447464">
        <w:rPr>
          <w:rStyle w:val="hps"/>
          <w:lang w:val="pt-BR"/>
        </w:rPr>
        <w:t xml:space="preserve"> ser citados</w:t>
      </w:r>
      <w:r w:rsidRPr="00447464">
        <w:rPr>
          <w:lang w:val="pt-BR"/>
        </w:rPr>
        <w:t xml:space="preserve"> </w:t>
      </w:r>
      <w:r w:rsidRPr="00447464">
        <w:rPr>
          <w:rStyle w:val="hps"/>
          <w:lang w:val="pt-BR"/>
        </w:rPr>
        <w:t>como "</w:t>
      </w:r>
      <w:proofErr w:type="spellStart"/>
      <w:r w:rsidRPr="00447464">
        <w:rPr>
          <w:lang w:val="pt-BR"/>
        </w:rPr>
        <w:t>unpublished</w:t>
      </w:r>
      <w:proofErr w:type="spellEnd"/>
      <w:r w:rsidRPr="00447464">
        <w:rPr>
          <w:lang w:val="pt-BR"/>
        </w:rPr>
        <w:t xml:space="preserve">" </w:t>
      </w:r>
      <w:r w:rsidRPr="00447464">
        <w:rPr>
          <w:rStyle w:val="hps"/>
          <w:lang w:val="pt-BR"/>
        </w:rPr>
        <w:t>[</w:t>
      </w:r>
      <w:r w:rsidRPr="00447464">
        <w:rPr>
          <w:lang w:val="pt-BR"/>
        </w:rPr>
        <w:t xml:space="preserve">4]. </w:t>
      </w:r>
      <w:r w:rsidRPr="00447464">
        <w:rPr>
          <w:rStyle w:val="hps"/>
          <w:lang w:val="pt-BR"/>
        </w:rPr>
        <w:t>Los artículos</w:t>
      </w:r>
      <w:r w:rsidRPr="00447464">
        <w:rPr>
          <w:lang w:val="pt-BR"/>
        </w:rPr>
        <w:t xml:space="preserve"> </w:t>
      </w:r>
      <w:proofErr w:type="spellStart"/>
      <w:r w:rsidRPr="00447464">
        <w:rPr>
          <w:rStyle w:val="hps"/>
          <w:lang w:val="pt-BR"/>
        </w:rPr>
        <w:t>aceptados</w:t>
      </w:r>
      <w:proofErr w:type="spellEnd"/>
      <w:r w:rsidRPr="00447464">
        <w:rPr>
          <w:rStyle w:val="hps"/>
          <w:lang w:val="pt-BR"/>
        </w:rPr>
        <w:t xml:space="preserve"> para </w:t>
      </w:r>
      <w:proofErr w:type="spellStart"/>
      <w:r w:rsidRPr="00447464">
        <w:rPr>
          <w:rStyle w:val="hps"/>
          <w:lang w:val="pt-BR"/>
        </w:rPr>
        <w:t>publicación</w:t>
      </w:r>
      <w:proofErr w:type="spellEnd"/>
      <w:r w:rsidRPr="00447464">
        <w:rPr>
          <w:lang w:val="pt-BR"/>
        </w:rPr>
        <w:t xml:space="preserve"> </w:t>
      </w:r>
      <w:proofErr w:type="spellStart"/>
      <w:r w:rsidRPr="00447464">
        <w:rPr>
          <w:rStyle w:val="hps"/>
          <w:lang w:val="pt-BR"/>
        </w:rPr>
        <w:t>deben</w:t>
      </w:r>
      <w:proofErr w:type="spellEnd"/>
      <w:r w:rsidRPr="00447464">
        <w:rPr>
          <w:rStyle w:val="hps"/>
          <w:lang w:val="pt-BR"/>
        </w:rPr>
        <w:t xml:space="preserve"> ser citados</w:t>
      </w:r>
      <w:r w:rsidRPr="00447464">
        <w:rPr>
          <w:lang w:val="pt-BR"/>
        </w:rPr>
        <w:t xml:space="preserve"> </w:t>
      </w:r>
      <w:r w:rsidRPr="00447464">
        <w:rPr>
          <w:rStyle w:val="hps"/>
          <w:lang w:val="pt-BR"/>
        </w:rPr>
        <w:t>como "</w:t>
      </w:r>
      <w:r w:rsidRPr="00447464">
        <w:rPr>
          <w:lang w:val="pt-BR"/>
        </w:rPr>
        <w:t xml:space="preserve">in </w:t>
      </w:r>
      <w:proofErr w:type="spellStart"/>
      <w:r w:rsidRPr="00447464">
        <w:rPr>
          <w:lang w:val="pt-BR"/>
        </w:rPr>
        <w:t>press</w:t>
      </w:r>
      <w:proofErr w:type="spellEnd"/>
      <w:r w:rsidRPr="00447464">
        <w:rPr>
          <w:lang w:val="pt-BR"/>
        </w:rPr>
        <w:t xml:space="preserve">" </w:t>
      </w:r>
      <w:r w:rsidRPr="00447464">
        <w:rPr>
          <w:rStyle w:val="hps"/>
          <w:lang w:val="pt-BR"/>
        </w:rPr>
        <w:t>[</w:t>
      </w:r>
      <w:r w:rsidRPr="00447464">
        <w:rPr>
          <w:lang w:val="pt-BR"/>
        </w:rPr>
        <w:t xml:space="preserve">5]. </w:t>
      </w:r>
      <w:r w:rsidRPr="00447464">
        <w:rPr>
          <w:rStyle w:val="hps"/>
          <w:lang w:val="pt-BR"/>
        </w:rPr>
        <w:t xml:space="preserve">Para </w:t>
      </w:r>
      <w:proofErr w:type="spellStart"/>
      <w:r w:rsidRPr="00447464">
        <w:rPr>
          <w:rStyle w:val="hps"/>
          <w:lang w:val="pt-BR"/>
        </w:rPr>
        <w:t>los</w:t>
      </w:r>
      <w:proofErr w:type="spellEnd"/>
      <w:r w:rsidRPr="00447464">
        <w:rPr>
          <w:rStyle w:val="hps"/>
          <w:lang w:val="pt-BR"/>
        </w:rPr>
        <w:t xml:space="preserve"> artículos</w:t>
      </w:r>
      <w:r w:rsidRPr="00447464">
        <w:rPr>
          <w:lang w:val="pt-BR"/>
        </w:rPr>
        <w:t xml:space="preserve"> </w:t>
      </w:r>
      <w:r w:rsidRPr="00447464">
        <w:rPr>
          <w:rStyle w:val="hps"/>
          <w:lang w:val="pt-BR"/>
        </w:rPr>
        <w:t>publicados</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un</w:t>
      </w:r>
      <w:proofErr w:type="spellEnd"/>
      <w:r w:rsidRPr="00447464">
        <w:rPr>
          <w:lang w:val="pt-BR"/>
        </w:rPr>
        <w:t xml:space="preserve"> </w:t>
      </w:r>
      <w:r w:rsidRPr="00447464">
        <w:rPr>
          <w:rStyle w:val="hps"/>
          <w:lang w:val="pt-BR"/>
        </w:rPr>
        <w:t xml:space="preserve">idioma que no </w:t>
      </w:r>
      <w:proofErr w:type="spellStart"/>
      <w:r w:rsidRPr="00447464">
        <w:rPr>
          <w:rStyle w:val="hps"/>
          <w:lang w:val="pt-BR"/>
        </w:rPr>
        <w:t>sea</w:t>
      </w:r>
      <w:proofErr w:type="spellEnd"/>
      <w:r w:rsidRPr="00447464">
        <w:rPr>
          <w:lang w:val="pt-BR"/>
        </w:rPr>
        <w:t xml:space="preserve"> </w:t>
      </w:r>
      <w:proofErr w:type="spellStart"/>
      <w:r w:rsidRPr="00447464">
        <w:rPr>
          <w:rStyle w:val="hps"/>
          <w:lang w:val="pt-BR"/>
        </w:rPr>
        <w:t>inglés</w:t>
      </w:r>
      <w:proofErr w:type="spellEnd"/>
      <w:r w:rsidRPr="00447464">
        <w:rPr>
          <w:rStyle w:val="hps"/>
          <w:lang w:val="pt-BR"/>
        </w:rPr>
        <w:t xml:space="preserve">, </w:t>
      </w:r>
      <w:proofErr w:type="gramStart"/>
      <w:r w:rsidRPr="00447464">
        <w:rPr>
          <w:rStyle w:val="hps"/>
          <w:lang w:val="pt-BR"/>
        </w:rPr>
        <w:t>por favor</w:t>
      </w:r>
      <w:proofErr w:type="gramEnd"/>
      <w:r w:rsidRPr="00447464">
        <w:rPr>
          <w:lang w:val="pt-BR"/>
        </w:rPr>
        <w:t xml:space="preserve"> </w:t>
      </w:r>
      <w:proofErr w:type="spellStart"/>
      <w:r w:rsidRPr="00447464">
        <w:rPr>
          <w:rStyle w:val="hps"/>
          <w:lang w:val="pt-BR"/>
        </w:rPr>
        <w:t>poner</w:t>
      </w:r>
      <w:proofErr w:type="spellEnd"/>
      <w:r w:rsidRPr="00447464">
        <w:rPr>
          <w:lang w:val="pt-BR"/>
        </w:rPr>
        <w:t xml:space="preserve"> </w:t>
      </w:r>
      <w:proofErr w:type="spellStart"/>
      <w:r w:rsidRPr="00447464">
        <w:rPr>
          <w:rStyle w:val="hps"/>
          <w:lang w:val="pt-BR"/>
        </w:rPr>
        <w:t>la</w:t>
      </w:r>
      <w:proofErr w:type="spellEnd"/>
      <w:r w:rsidRPr="00447464">
        <w:rPr>
          <w:rStyle w:val="hps"/>
          <w:lang w:val="pt-BR"/>
        </w:rPr>
        <w:t xml:space="preserve"> cita </w:t>
      </w:r>
      <w:proofErr w:type="spellStart"/>
      <w:r w:rsidRPr="00447464">
        <w:rPr>
          <w:rStyle w:val="hps"/>
          <w:lang w:val="pt-BR"/>
        </w:rPr>
        <w:t>en</w:t>
      </w:r>
      <w:proofErr w:type="spellEnd"/>
      <w:r w:rsidRPr="00447464">
        <w:rPr>
          <w:lang w:val="pt-BR"/>
        </w:rPr>
        <w:t xml:space="preserve"> </w:t>
      </w:r>
      <w:proofErr w:type="spellStart"/>
      <w:r w:rsidRPr="00447464">
        <w:rPr>
          <w:rStyle w:val="hps"/>
          <w:lang w:val="pt-BR"/>
        </w:rPr>
        <w:t>inglés</w:t>
      </w:r>
      <w:proofErr w:type="spellEnd"/>
      <w:r w:rsidRPr="00447464">
        <w:rPr>
          <w:lang w:val="pt-BR"/>
        </w:rPr>
        <w:t xml:space="preserve"> </w:t>
      </w:r>
      <w:proofErr w:type="spellStart"/>
      <w:r w:rsidRPr="00447464">
        <w:rPr>
          <w:rStyle w:val="hps"/>
          <w:lang w:val="pt-BR"/>
        </w:rPr>
        <w:t>primero</w:t>
      </w:r>
      <w:proofErr w:type="spellEnd"/>
      <w:r w:rsidRPr="00447464">
        <w:rPr>
          <w:lang w:val="pt-BR"/>
        </w:rPr>
        <w:t xml:space="preserve"> </w:t>
      </w:r>
      <w:r w:rsidRPr="00447464">
        <w:rPr>
          <w:rStyle w:val="hps"/>
          <w:lang w:val="pt-BR"/>
        </w:rPr>
        <w:t>seguido de</w:t>
      </w:r>
      <w:r w:rsidRPr="00447464">
        <w:rPr>
          <w:lang w:val="pt-BR"/>
        </w:rPr>
        <w:t xml:space="preserve"> </w:t>
      </w:r>
      <w:proofErr w:type="spellStart"/>
      <w:r w:rsidRPr="00447464">
        <w:rPr>
          <w:rStyle w:val="hps"/>
          <w:lang w:val="pt-BR"/>
        </w:rPr>
        <w:t>la</w:t>
      </w:r>
      <w:proofErr w:type="spellEnd"/>
      <w:r w:rsidRPr="00447464">
        <w:rPr>
          <w:rStyle w:val="hps"/>
          <w:lang w:val="pt-BR"/>
        </w:rPr>
        <w:t xml:space="preserve"> cita</w:t>
      </w:r>
      <w:r w:rsidRPr="00447464">
        <w:rPr>
          <w:lang w:val="pt-BR"/>
        </w:rPr>
        <w:t xml:space="preserve"> </w:t>
      </w:r>
      <w:proofErr w:type="spellStart"/>
      <w:r w:rsidRPr="00447464">
        <w:rPr>
          <w:rStyle w:val="hps"/>
          <w:lang w:val="pt-BR"/>
        </w:rPr>
        <w:t>en</w:t>
      </w:r>
      <w:proofErr w:type="spellEnd"/>
      <w:r w:rsidRPr="00447464">
        <w:rPr>
          <w:rStyle w:val="hps"/>
          <w:lang w:val="pt-BR"/>
        </w:rPr>
        <w:t xml:space="preserve"> </w:t>
      </w:r>
      <w:proofErr w:type="spellStart"/>
      <w:r w:rsidRPr="00447464">
        <w:rPr>
          <w:rStyle w:val="hps"/>
          <w:lang w:val="pt-BR"/>
        </w:rPr>
        <w:t>el</w:t>
      </w:r>
      <w:proofErr w:type="spellEnd"/>
      <w:r w:rsidRPr="00447464">
        <w:rPr>
          <w:rStyle w:val="hps"/>
          <w:lang w:val="pt-BR"/>
        </w:rPr>
        <w:t xml:space="preserve"> idioma original</w:t>
      </w:r>
      <w:r w:rsidRPr="00447464">
        <w:rPr>
          <w:lang w:val="pt-BR"/>
        </w:rPr>
        <w:t xml:space="preserve"> </w:t>
      </w:r>
      <w:r w:rsidRPr="00447464">
        <w:rPr>
          <w:rStyle w:val="hps"/>
          <w:lang w:val="pt-BR"/>
        </w:rPr>
        <w:t>[</w:t>
      </w:r>
      <w:r w:rsidRPr="00447464">
        <w:rPr>
          <w:lang w:val="pt-BR"/>
        </w:rPr>
        <w:t>6].</w:t>
      </w:r>
    </w:p>
    <w:p w:rsidR="00B52EC5" w:rsidRPr="00A644BF" w:rsidRDefault="00EA7FC1" w:rsidP="00B52EC5">
      <w:pPr>
        <w:pStyle w:val="PargrafodaLista"/>
        <w:numPr>
          <w:ilvl w:val="0"/>
          <w:numId w:val="6"/>
        </w:numPr>
        <w:jc w:val="left"/>
        <w:rPr>
          <w:rFonts w:eastAsia="MS Mincho"/>
          <w:sz w:val="16"/>
          <w:szCs w:val="16"/>
          <w:lang w:val="pt-BR"/>
        </w:rPr>
      </w:pPr>
      <w:bookmarkStart w:id="1" w:name="_Ref473303720"/>
      <w:bookmarkStart w:id="2" w:name="_Ref473302865"/>
      <w:bookmarkStart w:id="3" w:name="_Ref473302441"/>
      <w:r w:rsidRPr="00A644BF">
        <w:rPr>
          <w:rFonts w:eastAsia="MS Mincho"/>
          <w:sz w:val="16"/>
          <w:szCs w:val="16"/>
          <w:lang w:val="pt-BR"/>
        </w:rPr>
        <w:t>L. Castanheira, “Aplicação de técnicas de Mineração de Dados em Problemas de Classificação de Padrões”</w:t>
      </w:r>
      <w:r w:rsidR="00B52EC5" w:rsidRPr="00A644BF">
        <w:rPr>
          <w:rFonts w:eastAsia="MS Mincho"/>
          <w:sz w:val="16"/>
          <w:szCs w:val="16"/>
          <w:lang w:val="pt-BR"/>
        </w:rPr>
        <w:t>, 2008, pp553.</w:t>
      </w:r>
      <w:bookmarkEnd w:id="1"/>
    </w:p>
    <w:p w:rsidR="006822E1" w:rsidRPr="006822E1" w:rsidRDefault="006822E1" w:rsidP="006822E1">
      <w:pPr>
        <w:pStyle w:val="PargrafodaLista"/>
        <w:numPr>
          <w:ilvl w:val="0"/>
          <w:numId w:val="6"/>
        </w:numPr>
        <w:jc w:val="left"/>
        <w:rPr>
          <w:rFonts w:eastAsia="MS Mincho"/>
          <w:sz w:val="16"/>
          <w:szCs w:val="16"/>
        </w:rPr>
      </w:pPr>
      <w:bookmarkStart w:id="4" w:name="_Ref473303931"/>
      <w:r w:rsidRPr="006822E1">
        <w:rPr>
          <w:rFonts w:eastAsia="MS Mincho"/>
          <w:sz w:val="16"/>
          <w:szCs w:val="16"/>
        </w:rPr>
        <w:t>R. Wirth, “CRISP-DM 1.0 – Step-by-step data mining guide”, 2000, pp. 7– 10.</w:t>
      </w:r>
      <w:bookmarkEnd w:id="2"/>
      <w:bookmarkEnd w:id="4"/>
    </w:p>
    <w:p w:rsidR="00AF3122" w:rsidRPr="00BB27F6" w:rsidRDefault="00AF3122" w:rsidP="00AF3122">
      <w:pPr>
        <w:pStyle w:val="references"/>
        <w:numPr>
          <w:ilvl w:val="0"/>
          <w:numId w:val="6"/>
        </w:numPr>
        <w:rPr>
          <w:lang w:val="pt-BR"/>
        </w:rPr>
      </w:pPr>
      <w:bookmarkStart w:id="5" w:name="_Ref473302389"/>
      <w:bookmarkStart w:id="6" w:name="_Ref473302940"/>
      <w:r w:rsidRPr="00BB27F6">
        <w:rPr>
          <w:lang w:val="pt-BR"/>
        </w:rPr>
        <w:t xml:space="preserve">B. </w:t>
      </w:r>
      <w:r w:rsidR="00BB27F6" w:rsidRPr="00BB27F6">
        <w:rPr>
          <w:lang w:val="pt-BR"/>
        </w:rPr>
        <w:t>Possas</w:t>
      </w:r>
      <w:r w:rsidRPr="00BB27F6">
        <w:rPr>
          <w:lang w:val="pt-BR"/>
        </w:rPr>
        <w:t>, M. C</w:t>
      </w:r>
      <w:r w:rsidR="00BB27F6">
        <w:rPr>
          <w:lang w:val="pt-BR"/>
        </w:rPr>
        <w:t>arvalho</w:t>
      </w:r>
      <w:r w:rsidRPr="00BB27F6">
        <w:rPr>
          <w:lang w:val="pt-BR"/>
        </w:rPr>
        <w:t xml:space="preserve">, </w:t>
      </w:r>
      <w:proofErr w:type="gramStart"/>
      <w:r w:rsidRPr="00BB27F6">
        <w:rPr>
          <w:lang w:val="pt-BR"/>
        </w:rPr>
        <w:t>R.</w:t>
      </w:r>
      <w:proofErr w:type="gramEnd"/>
      <w:r w:rsidR="00BB27F6">
        <w:rPr>
          <w:lang w:val="pt-BR"/>
        </w:rPr>
        <w:t xml:space="preserve"> </w:t>
      </w:r>
      <w:r w:rsidRPr="00BB27F6">
        <w:rPr>
          <w:lang w:val="pt-BR"/>
        </w:rPr>
        <w:t>R</w:t>
      </w:r>
      <w:r w:rsidR="00BB27F6">
        <w:rPr>
          <w:lang w:val="pt-BR"/>
        </w:rPr>
        <w:t>ezende</w:t>
      </w:r>
      <w:r w:rsidRPr="00BB27F6">
        <w:rPr>
          <w:lang w:val="pt-BR"/>
        </w:rPr>
        <w:t xml:space="preserve">, </w:t>
      </w:r>
      <w:proofErr w:type="spellStart"/>
      <w:r w:rsidRPr="00BB27F6">
        <w:rPr>
          <w:lang w:val="pt-BR"/>
        </w:rPr>
        <w:t>and</w:t>
      </w:r>
      <w:proofErr w:type="spellEnd"/>
      <w:r w:rsidRPr="00BB27F6">
        <w:rPr>
          <w:lang w:val="pt-BR"/>
        </w:rPr>
        <w:t xml:space="preserve"> W. M</w:t>
      </w:r>
      <w:r w:rsidR="00BB27F6">
        <w:rPr>
          <w:lang w:val="pt-BR"/>
        </w:rPr>
        <w:t xml:space="preserve">eira </w:t>
      </w:r>
      <w:proofErr w:type="spellStart"/>
      <w:r w:rsidR="00BB27F6">
        <w:rPr>
          <w:lang w:val="pt-BR"/>
        </w:rPr>
        <w:t>jr.</w:t>
      </w:r>
      <w:proofErr w:type="spellEnd"/>
      <w:r w:rsidRPr="00BB27F6">
        <w:rPr>
          <w:lang w:val="pt-BR"/>
        </w:rPr>
        <w:t>, “Data mining: técnicas para exploração de dados”, Universidade Federal de Minas Gerais, 1998.</w:t>
      </w:r>
      <w:bookmarkEnd w:id="5"/>
    </w:p>
    <w:p w:rsidR="00D51E17" w:rsidRDefault="00036765" w:rsidP="006C499C">
      <w:pPr>
        <w:pStyle w:val="references"/>
        <w:numPr>
          <w:ilvl w:val="0"/>
          <w:numId w:val="6"/>
        </w:numPr>
      </w:pPr>
      <w:bookmarkStart w:id="7" w:name="_Ref473303096"/>
      <w:r>
        <w:t xml:space="preserve">P. </w:t>
      </w:r>
      <w:r w:rsidR="00BB27F6">
        <w:t>Fayyad</w:t>
      </w:r>
      <w:r w:rsidRPr="00036765">
        <w:t>,</w:t>
      </w:r>
      <w:r>
        <w:t xml:space="preserve"> </w:t>
      </w:r>
      <w:r w:rsidR="006C499C">
        <w:t>U.</w:t>
      </w:r>
      <w:r w:rsidRPr="00036765">
        <w:t xml:space="preserve"> </w:t>
      </w:r>
      <w:proofErr w:type="spellStart"/>
      <w:r w:rsidRPr="00036765">
        <w:t>P</w:t>
      </w:r>
      <w:r w:rsidR="00BB27F6">
        <w:t>iatetsky-Suapiro</w:t>
      </w:r>
      <w:proofErr w:type="spellEnd"/>
      <w:r w:rsidRPr="00036765">
        <w:t xml:space="preserve">, </w:t>
      </w:r>
      <w:proofErr w:type="gramStart"/>
      <w:r w:rsidR="006C499C">
        <w:t>and  G</w:t>
      </w:r>
      <w:proofErr w:type="gramEnd"/>
      <w:r w:rsidR="006C499C">
        <w:t>.</w:t>
      </w:r>
      <w:r w:rsidRPr="00036765">
        <w:t xml:space="preserve"> S</w:t>
      </w:r>
      <w:r w:rsidR="00BB27F6">
        <w:t>myth</w:t>
      </w:r>
      <w:r w:rsidR="006C499C">
        <w:t>, “</w:t>
      </w:r>
      <w:r w:rsidR="006C499C" w:rsidRPr="006C499C">
        <w:t>From data mining to knowledge discovery in databases</w:t>
      </w:r>
      <w:r w:rsidR="006C499C">
        <w:t xml:space="preserve">”, </w:t>
      </w:r>
      <w:r w:rsidR="006C499C" w:rsidRPr="006C499C">
        <w:t>Advances in Knowledge Discovery and Data Mining</w:t>
      </w:r>
      <w:r w:rsidR="006C499C">
        <w:t>, 3</w:t>
      </w:r>
      <w:r w:rsidR="006C499C" w:rsidRPr="006C499C">
        <w:rPr>
          <w:vertAlign w:val="superscript"/>
        </w:rPr>
        <w:t>rd</w:t>
      </w:r>
      <w:r w:rsidR="006C499C">
        <w:t xml:space="preserve"> </w:t>
      </w:r>
      <w:proofErr w:type="spellStart"/>
      <w:r w:rsidR="006C499C">
        <w:t>ed</w:t>
      </w:r>
      <w:proofErr w:type="spellEnd"/>
      <w:r w:rsidR="006C499C">
        <w:t xml:space="preserve">, vol.17, </w:t>
      </w:r>
      <w:r w:rsidR="00C61808">
        <w:t xml:space="preserve"> </w:t>
      </w:r>
      <w:r w:rsidR="006C499C">
        <w:t>1996, pp.1– 36.</w:t>
      </w:r>
      <w:bookmarkEnd w:id="3"/>
      <w:bookmarkEnd w:id="6"/>
      <w:bookmarkEnd w:id="7"/>
    </w:p>
    <w:p w:rsidR="006128EB" w:rsidRDefault="006128EB" w:rsidP="006128EB">
      <w:pPr>
        <w:pStyle w:val="references"/>
        <w:numPr>
          <w:ilvl w:val="0"/>
          <w:numId w:val="6"/>
        </w:numPr>
      </w:pPr>
      <w:bookmarkStart w:id="8" w:name="_Ref473312346"/>
      <w:r>
        <w:t xml:space="preserve">P. </w:t>
      </w:r>
      <w:r w:rsidRPr="006128EB">
        <w:t xml:space="preserve">Chapman, </w:t>
      </w:r>
      <w:r>
        <w:t>J.</w:t>
      </w:r>
      <w:r w:rsidRPr="006128EB">
        <w:t xml:space="preserve"> Clinton, </w:t>
      </w:r>
      <w:r>
        <w:t xml:space="preserve">R. </w:t>
      </w:r>
      <w:proofErr w:type="spellStart"/>
      <w:r w:rsidRPr="006128EB">
        <w:t>Kerber</w:t>
      </w:r>
      <w:proofErr w:type="spellEnd"/>
      <w:r w:rsidRPr="006128EB">
        <w:t xml:space="preserve">, </w:t>
      </w:r>
      <w:r>
        <w:t xml:space="preserve">T. </w:t>
      </w:r>
      <w:proofErr w:type="spellStart"/>
      <w:r w:rsidRPr="006128EB">
        <w:t>Khabaza</w:t>
      </w:r>
      <w:proofErr w:type="spellEnd"/>
      <w:r w:rsidRPr="006128EB">
        <w:t xml:space="preserve">, </w:t>
      </w:r>
      <w:r>
        <w:t xml:space="preserve">T. </w:t>
      </w:r>
      <w:r w:rsidRPr="006128EB">
        <w:t>Thomas</w:t>
      </w:r>
      <w:r>
        <w:t xml:space="preserve">, C. </w:t>
      </w:r>
      <w:r w:rsidRPr="006128EB">
        <w:t>Shearer,</w:t>
      </w:r>
      <w:r>
        <w:t xml:space="preserve"> and R. </w:t>
      </w:r>
      <w:r w:rsidRPr="006128EB">
        <w:t>Wirth</w:t>
      </w:r>
      <w:r>
        <w:t>.</w:t>
      </w:r>
      <w:bookmarkEnd w:id="8"/>
    </w:p>
    <w:p w:rsidR="00E7668E" w:rsidRDefault="00E7668E">
      <w:pPr>
        <w:pStyle w:val="references"/>
        <w:numPr>
          <w:ilvl w:val="0"/>
          <w:numId w:val="6"/>
        </w:numPr>
      </w:pPr>
    </w:p>
    <w:p w:rsidR="00D51E17" w:rsidRDefault="00C61808">
      <w:pPr>
        <w:pStyle w:val="references"/>
        <w:numPr>
          <w:ilvl w:val="0"/>
          <w:numId w:val="6"/>
        </w:numPr>
      </w:pPr>
      <w:r>
        <w:t xml:space="preserve">K. </w:t>
      </w:r>
      <w:proofErr w:type="spellStart"/>
      <w:r>
        <w:t>Elissa</w:t>
      </w:r>
      <w:proofErr w:type="spellEnd"/>
      <w:r>
        <w:t>, “Title of paper if known,” unpublished.</w:t>
      </w:r>
    </w:p>
    <w:p w:rsidR="00D51E17" w:rsidRDefault="00C61808">
      <w:pPr>
        <w:pStyle w:val="references"/>
        <w:numPr>
          <w:ilvl w:val="0"/>
          <w:numId w:val="6"/>
        </w:numPr>
      </w:pPr>
      <w:r>
        <w:t xml:space="preserve">R. Nicole, “Title of paper with only first word capitalized,” J. Name Stand. </w:t>
      </w:r>
      <w:proofErr w:type="gramStart"/>
      <w:r>
        <w:t>Abbrev.,</w:t>
      </w:r>
      <w:proofErr w:type="gramEnd"/>
      <w:r>
        <w:t xml:space="preserve"> in press.</w:t>
      </w:r>
    </w:p>
    <w:p w:rsidR="00D51E17" w:rsidRDefault="00C61808">
      <w:pPr>
        <w:pStyle w:val="references"/>
        <w:numPr>
          <w:ilvl w:val="0"/>
          <w:numId w:val="6"/>
        </w:numPr>
      </w:pPr>
      <w:r>
        <w:t xml:space="preserve">Y. Yorozu, M. Hirano, K. Oka, and Y. </w:t>
      </w:r>
      <w:proofErr w:type="spellStart"/>
      <w:r>
        <w:t>Tagawa</w:t>
      </w:r>
      <w:proofErr w:type="spellEnd"/>
      <w:r>
        <w:t xml:space="preserve">, “Electron spectroscopy studies on magneto-optical media and plastic substrate interface,” IEEE Transl. J. </w:t>
      </w:r>
      <w:proofErr w:type="spellStart"/>
      <w:r>
        <w:t>Magn</w:t>
      </w:r>
      <w:proofErr w:type="spellEnd"/>
      <w:r>
        <w:t>. Japan, vol. 2, pp. 740</w:t>
      </w:r>
      <w:r w:rsidR="006C499C">
        <w:t>c</w:t>
      </w:r>
      <w:r>
        <w:t>741, August 1987 [Digests 9th Annual Conf. Magnetics Japan, p. 301, 1982].</w:t>
      </w:r>
    </w:p>
    <w:p w:rsidR="00D51E17" w:rsidRDefault="00C61808">
      <w:pPr>
        <w:pStyle w:val="references"/>
        <w:numPr>
          <w:ilvl w:val="0"/>
          <w:numId w:val="6"/>
        </w:numPr>
      </w:pPr>
      <w:r>
        <w:t xml:space="preserve">M. Young, </w:t>
      </w:r>
      <w:proofErr w:type="gramStart"/>
      <w:r>
        <w:t>The</w:t>
      </w:r>
      <w:proofErr w:type="gramEnd"/>
      <w:r>
        <w:t xml:space="preserve"> Technical Writer's Handbook. Mill Valley, CA: University Science, 1989.</w:t>
      </w:r>
    </w:p>
    <w:p w:rsidR="00D51E17" w:rsidRDefault="00D51E17">
      <w:pPr>
        <w:spacing w:line="20" w:lineRule="exact"/>
      </w:pPr>
    </w:p>
    <w:sectPr w:rsidR="00D51E17">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6"/>
    <w:family w:val="auto"/>
    <w:notTrueType/>
    <w:pitch w:val="variable"/>
    <w:sig w:usb0="00000001" w:usb1="080E0000" w:usb2="00000010" w:usb3="00000000" w:csb0="00040000"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panose1 w:val="020B0504020202020204"/>
    <w:charset w:val="00"/>
    <w:family w:val="swiss"/>
    <w:pitch w:val="variable"/>
    <w:sig w:usb0="E4838EFF" w:usb1="4200FDFF" w:usb2="000030A0" w:usb3="00000000" w:csb0="000001BF" w:csb1="00000000"/>
  </w:font>
  <w:font w:name="MS Gothic">
    <w:altName w:val="ＭＳ ゴシック"/>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5256"/>
    <w:multiLevelType w:val="multilevel"/>
    <w:tmpl w:val="F328FE92"/>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1">
    <w:nsid w:val="09D85406"/>
    <w:multiLevelType w:val="multilevel"/>
    <w:tmpl w:val="7E1A2724"/>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2">
    <w:nsid w:val="0B6558D9"/>
    <w:multiLevelType w:val="multilevel"/>
    <w:tmpl w:val="77567822"/>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nsid w:val="11940AE8"/>
    <w:multiLevelType w:val="multilevel"/>
    <w:tmpl w:val="2CCCF568"/>
    <w:lvl w:ilvl="0">
      <w:start w:val="1"/>
      <w:numFmt w:val="decimal"/>
      <w:lvlText w:val="Figure %1. "/>
      <w:lvlJc w:val="left"/>
      <w:pPr>
        <w:tabs>
          <w:tab w:val="num" w:pos="720"/>
        </w:tabs>
        <w:ind w:left="72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231472C6"/>
    <w:multiLevelType w:val="hybridMultilevel"/>
    <w:tmpl w:val="EE8C0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B61173"/>
    <w:multiLevelType w:val="multilevel"/>
    <w:tmpl w:val="3E0EEE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BAF05F7"/>
    <w:multiLevelType w:val="multilevel"/>
    <w:tmpl w:val="17A20808"/>
    <w:lvl w:ilvl="0">
      <w:start w:val="1"/>
      <w:numFmt w:val="upperRoman"/>
      <w:lvlText w:val="TABLE %1. "/>
      <w:lvlJc w:val="left"/>
      <w:pPr>
        <w:tabs>
          <w:tab w:val="num" w:pos="108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4A13F77"/>
    <w:multiLevelType w:val="multilevel"/>
    <w:tmpl w:val="F0744884"/>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6E4138A"/>
    <w:multiLevelType w:val="multilevel"/>
    <w:tmpl w:val="7DDE0C4C"/>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17"/>
    <w:rsid w:val="00036765"/>
    <w:rsid w:val="00051782"/>
    <w:rsid w:val="000A695C"/>
    <w:rsid w:val="0011597D"/>
    <w:rsid w:val="001622E5"/>
    <w:rsid w:val="001F237A"/>
    <w:rsid w:val="002638E5"/>
    <w:rsid w:val="002B195A"/>
    <w:rsid w:val="003330A5"/>
    <w:rsid w:val="0034693E"/>
    <w:rsid w:val="00357E09"/>
    <w:rsid w:val="00447464"/>
    <w:rsid w:val="005B2E84"/>
    <w:rsid w:val="006128EB"/>
    <w:rsid w:val="006822E1"/>
    <w:rsid w:val="006C499C"/>
    <w:rsid w:val="00757229"/>
    <w:rsid w:val="007E584C"/>
    <w:rsid w:val="00836CF2"/>
    <w:rsid w:val="00952D57"/>
    <w:rsid w:val="00A2728E"/>
    <w:rsid w:val="00A42F23"/>
    <w:rsid w:val="00A644BF"/>
    <w:rsid w:val="00AF3122"/>
    <w:rsid w:val="00AF7F58"/>
    <w:rsid w:val="00B52EC5"/>
    <w:rsid w:val="00BB27F6"/>
    <w:rsid w:val="00C42A7C"/>
    <w:rsid w:val="00C61808"/>
    <w:rsid w:val="00CB79B3"/>
    <w:rsid w:val="00D51E17"/>
    <w:rsid w:val="00DD4263"/>
    <w:rsid w:val="00E13D14"/>
    <w:rsid w:val="00E7668E"/>
    <w:rsid w:val="00EA7FC1"/>
    <w:rsid w:val="00F9185B"/>
    <w:rsid w:val="00FB1AE4"/>
    <w:rsid w:val="00FF24C2"/>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roundedCorners val="0"/>
  <c:style val="2"/>
  <c:chart>
    <c:title>
      <c:tx>
        <c:rich>
          <a:bodyPr rot="0"/>
          <a:lstStyle/>
          <a:p>
            <a:pPr>
              <a:defRPr sz="1200" b="1" strike="noStrike" spc="-1">
                <a:solidFill>
                  <a:srgbClr val="000000"/>
                </a:solidFill>
                <a:uFill>
                  <a:solidFill>
                    <a:srgbClr val="FFFFFF"/>
                  </a:solidFill>
                </a:uFill>
                <a:latin typeface="Calibri"/>
              </a:defRPr>
            </a:pPr>
            <a:r>
              <a:rPr lang="pt-BR" sz="1200" b="1" strike="noStrike" spc="-1">
                <a:solidFill>
                  <a:srgbClr val="000000"/>
                </a:solidFill>
                <a:uFill>
                  <a:solidFill>
                    <a:srgbClr val="FFFFFF"/>
                  </a:solidFill>
                </a:uFill>
                <a:latin typeface="Calibri"/>
              </a:rPr>
              <a:t>Número de Publicaciones Científicas</a:t>
            </a:r>
          </a:p>
        </c:rich>
      </c:tx>
      <c:overlay val="0"/>
    </c:title>
    <c:autoTitleDeleted val="0"/>
    <c:view3D>
      <c:rotX val="15"/>
      <c:rotY val="20"/>
      <c:rAngAx val="1"/>
    </c:view3D>
    <c:floor>
      <c:thickness val="0"/>
      <c:spPr>
        <a:noFill/>
        <a:ln w="9360">
          <a:solidFill>
            <a:srgbClr val="878787"/>
          </a:solidFill>
          <a:round/>
        </a:ln>
      </c:spPr>
    </c:floor>
    <c:sideWall>
      <c:thickness val="0"/>
    </c:sideWall>
    <c:backWall>
      <c:thickness val="0"/>
      <c:spPr>
        <a:noFill/>
        <a:ln w="9360">
          <a:solidFill>
            <a:srgbClr val="878787"/>
          </a:solidFill>
          <a:round/>
        </a:ln>
      </c:spPr>
    </c:backWall>
    <c:plotArea>
      <c:layout>
        <c:manualLayout>
          <c:layoutTarget val="inner"/>
          <c:xMode val="edge"/>
          <c:yMode val="edge"/>
          <c:x val="0.29514523257570285"/>
          <c:y val="0.12726694241170855"/>
          <c:w val="0.59729311812866115"/>
          <c:h val="0.79098276461610462"/>
        </c:manualLayout>
      </c:layout>
      <c:bar3DChart>
        <c:barDir val="col"/>
        <c:grouping val="stacked"/>
        <c:varyColors val="0"/>
        <c:ser>
          <c:idx val="0"/>
          <c:order val="0"/>
          <c:tx>
            <c:strRef>
              <c:f>label 0</c:f>
              <c:strCache>
                <c:ptCount val="1"/>
                <c:pt idx="0">
                  <c:v>Journal</c:v>
                </c:pt>
              </c:strCache>
            </c:strRef>
          </c:tx>
          <c:spPr>
            <a:solidFill>
              <a:srgbClr val="4F81BD"/>
            </a:solidFill>
            <a:ln>
              <a:noFill/>
            </a:ln>
          </c:spPr>
          <c:invertIfNegative val="0"/>
          <c:dLbls>
            <c:showLegendKey val="0"/>
            <c:showVal val="0"/>
            <c:showCatName val="0"/>
            <c:showSerName val="0"/>
            <c:showPercent val="0"/>
            <c:showBubbleSize val="1"/>
            <c:showLeaderLines val="0"/>
          </c:dLbls>
          <c:cat>
            <c:strRef>
              <c:f>categories</c:f>
              <c:strCache>
                <c:ptCount val="6"/>
                <c:pt idx="0">
                  <c:v>2008</c:v>
                </c:pt>
                <c:pt idx="1">
                  <c:v>2009</c:v>
                </c:pt>
                <c:pt idx="2">
                  <c:v>2010</c:v>
                </c:pt>
                <c:pt idx="3">
                  <c:v>2011</c:v>
                </c:pt>
                <c:pt idx="4">
                  <c:v>2012</c:v>
                </c:pt>
                <c:pt idx="5">
                  <c:v>2013</c:v>
                </c:pt>
              </c:strCache>
            </c:strRef>
          </c:cat>
          <c:val>
            <c:numRef>
              <c:f>0</c:f>
              <c:numCache>
                <c:formatCode>General</c:formatCode>
                <c:ptCount val="6"/>
                <c:pt idx="0">
                  <c:v>6</c:v>
                </c:pt>
                <c:pt idx="1">
                  <c:v>7</c:v>
                </c:pt>
                <c:pt idx="2">
                  <c:v>12</c:v>
                </c:pt>
                <c:pt idx="3">
                  <c:v>16</c:v>
                </c:pt>
                <c:pt idx="4">
                  <c:v>20</c:v>
                </c:pt>
                <c:pt idx="5">
                  <c:v>25</c:v>
                </c:pt>
              </c:numCache>
            </c:numRef>
          </c:val>
        </c:ser>
        <c:ser>
          <c:idx val="1"/>
          <c:order val="1"/>
          <c:tx>
            <c:strRef>
              <c:f>label 1</c:f>
              <c:strCache>
                <c:ptCount val="1"/>
                <c:pt idx="0">
                  <c:v>Editorial</c:v>
                </c:pt>
              </c:strCache>
            </c:strRef>
          </c:tx>
          <c:spPr>
            <a:solidFill>
              <a:srgbClr val="C0504D"/>
            </a:solidFill>
            <a:ln>
              <a:noFill/>
            </a:ln>
          </c:spPr>
          <c:invertIfNegative val="0"/>
          <c:dLbls>
            <c:showLegendKey val="0"/>
            <c:showVal val="0"/>
            <c:showCatName val="0"/>
            <c:showSerName val="0"/>
            <c:showPercent val="0"/>
            <c:showBubbleSize val="1"/>
            <c:showLeaderLines val="0"/>
          </c:dLbls>
          <c:cat>
            <c:strRef>
              <c:f>categories</c:f>
              <c:strCache>
                <c:ptCount val="6"/>
                <c:pt idx="0">
                  <c:v>2008</c:v>
                </c:pt>
                <c:pt idx="1">
                  <c:v>2009</c:v>
                </c:pt>
                <c:pt idx="2">
                  <c:v>2010</c:v>
                </c:pt>
                <c:pt idx="3">
                  <c:v>2011</c:v>
                </c:pt>
                <c:pt idx="4">
                  <c:v>2012</c:v>
                </c:pt>
                <c:pt idx="5">
                  <c:v>2013</c:v>
                </c:pt>
              </c:strCache>
            </c:strRef>
          </c:cat>
          <c:val>
            <c:numRef>
              <c:f>1</c:f>
              <c:numCache>
                <c:formatCode>General</c:formatCode>
                <c:ptCount val="6"/>
                <c:pt idx="0">
                  <c:v>7</c:v>
                </c:pt>
                <c:pt idx="1">
                  <c:v>4</c:v>
                </c:pt>
                <c:pt idx="2">
                  <c:v>6</c:v>
                </c:pt>
                <c:pt idx="3">
                  <c:v>9</c:v>
                </c:pt>
                <c:pt idx="4">
                  <c:v>10</c:v>
                </c:pt>
                <c:pt idx="5">
                  <c:v>16</c:v>
                </c:pt>
              </c:numCache>
            </c:numRef>
          </c:val>
        </c:ser>
        <c:ser>
          <c:idx val="2"/>
          <c:order val="2"/>
          <c:tx>
            <c:strRef>
              <c:f>label 2</c:f>
              <c:strCache>
                <c:ptCount val="1"/>
                <c:pt idx="0">
                  <c:v>Conference</c:v>
                </c:pt>
              </c:strCache>
            </c:strRef>
          </c:tx>
          <c:spPr>
            <a:solidFill>
              <a:srgbClr val="9BBB59"/>
            </a:solidFill>
            <a:ln>
              <a:noFill/>
            </a:ln>
          </c:spPr>
          <c:invertIfNegative val="0"/>
          <c:dLbls>
            <c:showLegendKey val="0"/>
            <c:showVal val="0"/>
            <c:showCatName val="0"/>
            <c:showSerName val="0"/>
            <c:showPercent val="0"/>
            <c:showBubbleSize val="1"/>
            <c:showLeaderLines val="0"/>
          </c:dLbls>
          <c:cat>
            <c:strRef>
              <c:f>categories</c:f>
              <c:strCache>
                <c:ptCount val="6"/>
                <c:pt idx="0">
                  <c:v>2008</c:v>
                </c:pt>
                <c:pt idx="1">
                  <c:v>2009</c:v>
                </c:pt>
                <c:pt idx="2">
                  <c:v>2010</c:v>
                </c:pt>
                <c:pt idx="3">
                  <c:v>2011</c:v>
                </c:pt>
                <c:pt idx="4">
                  <c:v>2012</c:v>
                </c:pt>
                <c:pt idx="5">
                  <c:v>2013</c:v>
                </c:pt>
              </c:strCache>
            </c:strRef>
          </c:cat>
          <c:val>
            <c:numRef>
              <c:f>2</c:f>
              <c:numCache>
                <c:formatCode>General</c:formatCode>
                <c:ptCount val="6"/>
                <c:pt idx="0">
                  <c:v>30</c:v>
                </c:pt>
                <c:pt idx="1">
                  <c:v>52</c:v>
                </c:pt>
                <c:pt idx="2">
                  <c:v>45</c:v>
                </c:pt>
                <c:pt idx="3">
                  <c:v>43</c:v>
                </c:pt>
                <c:pt idx="4">
                  <c:v>38</c:v>
                </c:pt>
                <c:pt idx="5">
                  <c:v>35</c:v>
                </c:pt>
              </c:numCache>
            </c:numRef>
          </c:val>
        </c:ser>
        <c:dLbls>
          <c:showLegendKey val="0"/>
          <c:showVal val="0"/>
          <c:showCatName val="0"/>
          <c:showSerName val="0"/>
          <c:showPercent val="0"/>
          <c:showBubbleSize val="0"/>
        </c:dLbls>
        <c:gapWidth val="55"/>
        <c:shape val="box"/>
        <c:axId val="164566144"/>
        <c:axId val="164567680"/>
        <c:axId val="0"/>
      </c:bar3DChart>
      <c:catAx>
        <c:axId val="164566144"/>
        <c:scaling>
          <c:orientation val="minMax"/>
        </c:scaling>
        <c:delete val="0"/>
        <c:axPos val="b"/>
        <c:numFmt formatCode="dd/mm/yyyy"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pt-BR"/>
          </a:p>
        </c:txPr>
        <c:crossAx val="164567680"/>
        <c:crosses val="autoZero"/>
        <c:auto val="1"/>
        <c:lblAlgn val="ctr"/>
        <c:lblOffset val="100"/>
        <c:noMultiLvlLbl val="1"/>
      </c:catAx>
      <c:valAx>
        <c:axId val="164567680"/>
        <c:scaling>
          <c:orientation val="minMax"/>
        </c:scaling>
        <c:delete val="0"/>
        <c:axPos val="l"/>
        <c:majorGridlines>
          <c:spPr>
            <a:ln w="9360">
              <a:solidFill>
                <a:srgbClr val="878787"/>
              </a:solidFill>
              <a:round/>
            </a:ln>
          </c:spPr>
        </c:majorGridlines>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pt-BR"/>
          </a:p>
        </c:txPr>
        <c:crossAx val="164566144"/>
        <c:crosses val="autoZero"/>
        <c:crossBetween val="midCat"/>
      </c:valAx>
      <c:spPr>
        <a:noFill/>
        <a:ln w="9360">
          <a:solidFill>
            <a:srgbClr val="878787"/>
          </a:solidFill>
          <a:round/>
        </a:ln>
      </c:spPr>
    </c:plotArea>
    <c:legend>
      <c:legendPos val="r"/>
      <c:layout>
        <c:manualLayout>
          <c:xMode val="edge"/>
          <c:yMode val="edge"/>
          <c:x val="0.74324999999999997"/>
          <c:y val="0.42411111111111099"/>
        </c:manualLayout>
      </c:layout>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3539E6D-F258-4373-BC5E-C634D03E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1976</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otluiz</cp:lastModifiedBy>
  <cp:revision>19</cp:revision>
  <dcterms:created xsi:type="dcterms:W3CDTF">2017-01-27T19:21:00Z</dcterms:created>
  <dcterms:modified xsi:type="dcterms:W3CDTF">2017-01-28T19:42:00Z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