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E161" w14:textId="77777777" w:rsidR="00716F4F" w:rsidRDefault="00000000">
      <w:pPr>
        <w:spacing w:after="180" w:line="259" w:lineRule="auto"/>
        <w:ind w:left="0" w:firstLine="0"/>
      </w:pPr>
      <w:r>
        <w:rPr>
          <w:sz w:val="22"/>
        </w:rPr>
        <w:t xml:space="preserve"> </w:t>
      </w:r>
    </w:p>
    <w:p w14:paraId="5DE5004E" w14:textId="77777777" w:rsidR="00716F4F" w:rsidRDefault="00000000">
      <w:pPr>
        <w:spacing w:after="140" w:line="259" w:lineRule="auto"/>
      </w:pPr>
      <w:r>
        <w:rPr>
          <w:b/>
        </w:rPr>
        <w:t>Profile of the organization's security posture</w:t>
      </w:r>
      <w:r>
        <w:rPr>
          <w:b/>
          <w:sz w:val="22"/>
        </w:rPr>
        <w:t xml:space="preserve"> </w:t>
      </w:r>
    </w:p>
    <w:p w14:paraId="3549A7C6" w14:textId="77777777" w:rsidR="00716F4F" w:rsidRDefault="00000000">
      <w:pPr>
        <w:spacing w:after="0" w:line="259" w:lineRule="auto"/>
        <w:ind w:left="0" w:firstLine="0"/>
      </w:pPr>
      <w:r>
        <w:rPr>
          <w:sz w:val="22"/>
        </w:rPr>
        <w:t xml:space="preserve"> </w:t>
      </w:r>
    </w:p>
    <w:tbl>
      <w:tblPr>
        <w:tblStyle w:val="TableGrid"/>
        <w:tblW w:w="12954" w:type="dxa"/>
        <w:tblInd w:w="5" w:type="dxa"/>
        <w:tblCellMar>
          <w:top w:w="50" w:type="dxa"/>
          <w:left w:w="106" w:type="dxa"/>
          <w:bottom w:w="0" w:type="dxa"/>
          <w:right w:w="115" w:type="dxa"/>
        </w:tblCellMar>
        <w:tblLook w:val="04A0" w:firstRow="1" w:lastRow="0" w:firstColumn="1" w:lastColumn="0" w:noHBand="0" w:noVBand="1"/>
      </w:tblPr>
      <w:tblGrid>
        <w:gridCol w:w="6477"/>
        <w:gridCol w:w="6477"/>
      </w:tblGrid>
      <w:tr w:rsidR="00716F4F" w14:paraId="6A66D692" w14:textId="77777777">
        <w:trPr>
          <w:trHeight w:val="351"/>
        </w:trPr>
        <w:tc>
          <w:tcPr>
            <w:tcW w:w="6477" w:type="dxa"/>
            <w:tcBorders>
              <w:top w:val="single" w:sz="4" w:space="0" w:color="000000"/>
              <w:left w:val="single" w:sz="4" w:space="0" w:color="000000"/>
              <w:bottom w:val="single" w:sz="4" w:space="0" w:color="000000"/>
              <w:right w:val="single" w:sz="4" w:space="0" w:color="000000"/>
            </w:tcBorders>
          </w:tcPr>
          <w:p w14:paraId="65B61EEF" w14:textId="77777777" w:rsidR="00716F4F" w:rsidRDefault="00000000">
            <w:pPr>
              <w:spacing w:after="0" w:line="259" w:lineRule="auto"/>
              <w:ind w:left="5" w:firstLine="0"/>
            </w:pPr>
            <w:r>
              <w:rPr>
                <w:b/>
              </w:rPr>
              <w:t xml:space="preserve">Organization Information </w:t>
            </w:r>
          </w:p>
        </w:tc>
        <w:tc>
          <w:tcPr>
            <w:tcW w:w="6477" w:type="dxa"/>
            <w:tcBorders>
              <w:top w:val="single" w:sz="4" w:space="0" w:color="000000"/>
              <w:left w:val="single" w:sz="4" w:space="0" w:color="000000"/>
              <w:bottom w:val="single" w:sz="4" w:space="0" w:color="000000"/>
              <w:right w:val="single" w:sz="4" w:space="0" w:color="000000"/>
            </w:tcBorders>
          </w:tcPr>
          <w:p w14:paraId="16CDA605" w14:textId="7A133BD8" w:rsidR="00716F4F" w:rsidRDefault="00000000">
            <w:pPr>
              <w:spacing w:after="0" w:line="259" w:lineRule="auto"/>
              <w:ind w:left="0" w:firstLine="0"/>
            </w:pPr>
            <w:r>
              <w:rPr>
                <w:sz w:val="22"/>
              </w:rPr>
              <w:t xml:space="preserve"> </w:t>
            </w:r>
            <w:r w:rsidR="00376C6A">
              <w:rPr>
                <w:sz w:val="22"/>
              </w:rPr>
              <w:t>Nextcloud.com</w:t>
            </w:r>
          </w:p>
        </w:tc>
      </w:tr>
      <w:tr w:rsidR="00716F4F" w14:paraId="2EAB93A7" w14:textId="77777777">
        <w:trPr>
          <w:trHeight w:val="346"/>
        </w:trPr>
        <w:tc>
          <w:tcPr>
            <w:tcW w:w="6477" w:type="dxa"/>
            <w:tcBorders>
              <w:top w:val="single" w:sz="4" w:space="0" w:color="000000"/>
              <w:left w:val="single" w:sz="4" w:space="0" w:color="000000"/>
              <w:bottom w:val="single" w:sz="4" w:space="0" w:color="000000"/>
              <w:right w:val="single" w:sz="4" w:space="0" w:color="000000"/>
            </w:tcBorders>
          </w:tcPr>
          <w:p w14:paraId="06428731" w14:textId="77777777" w:rsidR="00716F4F" w:rsidRDefault="00000000">
            <w:pPr>
              <w:spacing w:after="0" w:line="259" w:lineRule="auto"/>
              <w:ind w:left="5" w:firstLine="0"/>
            </w:pPr>
            <w:r>
              <w:rPr>
                <w:b/>
              </w:rPr>
              <w:t>Network Information</w:t>
            </w:r>
            <w: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414928B6" w14:textId="08E2614D" w:rsidR="00716F4F" w:rsidRDefault="00000000">
            <w:pPr>
              <w:spacing w:after="0" w:line="259" w:lineRule="auto"/>
              <w:ind w:left="0" w:firstLine="0"/>
            </w:pPr>
            <w:r>
              <w:rPr>
                <w:sz w:val="22"/>
              </w:rPr>
              <w:t xml:space="preserve"> </w:t>
            </w:r>
            <w:r w:rsidR="00376C6A" w:rsidRPr="00376C6A">
              <w:rPr>
                <w:sz w:val="22"/>
              </w:rPr>
              <w:t>2a01:4f9:2b:29dc::155]</w:t>
            </w:r>
          </w:p>
        </w:tc>
      </w:tr>
      <w:tr w:rsidR="00716F4F" w14:paraId="47E5046F" w14:textId="77777777">
        <w:trPr>
          <w:trHeight w:val="346"/>
        </w:trPr>
        <w:tc>
          <w:tcPr>
            <w:tcW w:w="6477" w:type="dxa"/>
            <w:tcBorders>
              <w:top w:val="single" w:sz="4" w:space="0" w:color="000000"/>
              <w:left w:val="single" w:sz="4" w:space="0" w:color="000000"/>
              <w:bottom w:val="single" w:sz="4" w:space="0" w:color="000000"/>
              <w:right w:val="single" w:sz="4" w:space="0" w:color="000000"/>
            </w:tcBorders>
          </w:tcPr>
          <w:p w14:paraId="074C36BA" w14:textId="77777777" w:rsidR="00716F4F" w:rsidRDefault="00000000">
            <w:pPr>
              <w:spacing w:after="0" w:line="259" w:lineRule="auto"/>
              <w:ind w:left="5" w:firstLine="0"/>
            </w:pPr>
            <w:r>
              <w:rPr>
                <w:b/>
              </w:rPr>
              <w:t xml:space="preserve">System Information </w:t>
            </w:r>
          </w:p>
        </w:tc>
        <w:tc>
          <w:tcPr>
            <w:tcW w:w="6477" w:type="dxa"/>
            <w:tcBorders>
              <w:top w:val="single" w:sz="4" w:space="0" w:color="000000"/>
              <w:left w:val="single" w:sz="4" w:space="0" w:color="000000"/>
              <w:bottom w:val="single" w:sz="4" w:space="0" w:color="000000"/>
              <w:right w:val="single" w:sz="4" w:space="0" w:color="000000"/>
            </w:tcBorders>
          </w:tcPr>
          <w:p w14:paraId="11DC34DF" w14:textId="77777777" w:rsidR="00716F4F" w:rsidRDefault="00000000">
            <w:pPr>
              <w:spacing w:after="0" w:line="259" w:lineRule="auto"/>
              <w:ind w:left="0" w:firstLine="0"/>
            </w:pPr>
            <w:r>
              <w:rPr>
                <w:sz w:val="22"/>
              </w:rPr>
              <w:t xml:space="preserve"> </w:t>
            </w:r>
          </w:p>
        </w:tc>
      </w:tr>
      <w:tr w:rsidR="00716F4F" w14:paraId="665F1550" w14:textId="77777777">
        <w:trPr>
          <w:trHeight w:val="279"/>
        </w:trPr>
        <w:tc>
          <w:tcPr>
            <w:tcW w:w="6477" w:type="dxa"/>
            <w:tcBorders>
              <w:top w:val="single" w:sz="4" w:space="0" w:color="000000"/>
              <w:left w:val="single" w:sz="4" w:space="0" w:color="000000"/>
              <w:bottom w:val="single" w:sz="4" w:space="0" w:color="000000"/>
              <w:right w:val="single" w:sz="4" w:space="0" w:color="000000"/>
            </w:tcBorders>
          </w:tcPr>
          <w:p w14:paraId="37E803B8" w14:textId="77777777" w:rsidR="00716F4F" w:rsidRDefault="00000000">
            <w:pPr>
              <w:spacing w:after="0" w:line="259" w:lineRule="auto"/>
              <w:ind w:left="5" w:firstLine="0"/>
            </w:pP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AE38B2D" w14:textId="77777777" w:rsidR="00716F4F" w:rsidRDefault="00000000">
            <w:pPr>
              <w:spacing w:after="0" w:line="259" w:lineRule="auto"/>
              <w:ind w:left="0" w:firstLine="0"/>
            </w:pPr>
            <w:r>
              <w:rPr>
                <w:sz w:val="22"/>
              </w:rPr>
              <w:t xml:space="preserve"> </w:t>
            </w:r>
          </w:p>
        </w:tc>
      </w:tr>
    </w:tbl>
    <w:p w14:paraId="68C18157" w14:textId="77777777" w:rsidR="00716F4F" w:rsidRDefault="00000000">
      <w:pPr>
        <w:spacing w:after="0" w:line="259" w:lineRule="auto"/>
        <w:ind w:left="0" w:firstLine="0"/>
      </w:pPr>
      <w:r>
        <w:rPr>
          <w:sz w:val="22"/>
        </w:rPr>
        <w:t xml:space="preserve"> </w:t>
      </w:r>
    </w:p>
    <w:tbl>
      <w:tblPr>
        <w:tblStyle w:val="TableGrid"/>
        <w:tblW w:w="12954" w:type="dxa"/>
        <w:tblInd w:w="5" w:type="dxa"/>
        <w:tblCellMar>
          <w:top w:w="50" w:type="dxa"/>
          <w:left w:w="106" w:type="dxa"/>
          <w:bottom w:w="0" w:type="dxa"/>
          <w:right w:w="666" w:type="dxa"/>
        </w:tblCellMar>
        <w:tblLook w:val="04A0" w:firstRow="1" w:lastRow="0" w:firstColumn="1" w:lastColumn="0" w:noHBand="0" w:noVBand="1"/>
      </w:tblPr>
      <w:tblGrid>
        <w:gridCol w:w="6477"/>
        <w:gridCol w:w="6477"/>
      </w:tblGrid>
      <w:tr w:rsidR="00716F4F" w14:paraId="590F23C8" w14:textId="77777777">
        <w:trPr>
          <w:trHeight w:val="571"/>
        </w:trPr>
        <w:tc>
          <w:tcPr>
            <w:tcW w:w="6477" w:type="dxa"/>
            <w:tcBorders>
              <w:top w:val="single" w:sz="4" w:space="0" w:color="000000"/>
              <w:left w:val="single" w:sz="4" w:space="0" w:color="000000"/>
              <w:bottom w:val="single" w:sz="4" w:space="0" w:color="000000"/>
              <w:right w:val="single" w:sz="4" w:space="0" w:color="000000"/>
            </w:tcBorders>
          </w:tcPr>
          <w:p w14:paraId="628BDA4B" w14:textId="77777777" w:rsidR="00716F4F" w:rsidRDefault="00000000">
            <w:pPr>
              <w:spacing w:after="0" w:line="259" w:lineRule="auto"/>
              <w:ind w:left="5" w:firstLine="0"/>
            </w:pPr>
            <w:r>
              <w:rPr>
                <w:b/>
              </w:rPr>
              <w:t>Organization Information</w:t>
            </w:r>
            <w:r>
              <w:t xml:space="preserve"> </w:t>
            </w:r>
          </w:p>
          <w:p w14:paraId="2A425A78" w14:textId="77777777" w:rsidR="00716F4F" w:rsidRDefault="00000000">
            <w:pPr>
              <w:spacing w:after="0" w:line="259" w:lineRule="auto"/>
              <w:ind w:left="5" w:firstLine="0"/>
            </w:pP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4E9584A9" w14:textId="77777777" w:rsidR="00716F4F" w:rsidRDefault="00000000">
            <w:pPr>
              <w:spacing w:after="0" w:line="259" w:lineRule="auto"/>
              <w:ind w:left="0" w:firstLine="0"/>
            </w:pPr>
            <w:r>
              <w:rPr>
                <w:sz w:val="22"/>
              </w:rPr>
              <w:t xml:space="preserve"> </w:t>
            </w:r>
          </w:p>
        </w:tc>
      </w:tr>
      <w:tr w:rsidR="00716F4F" w14:paraId="0A0668AB" w14:textId="77777777">
        <w:trPr>
          <w:trHeight w:val="596"/>
        </w:trPr>
        <w:tc>
          <w:tcPr>
            <w:tcW w:w="6477" w:type="dxa"/>
            <w:tcBorders>
              <w:top w:val="single" w:sz="4" w:space="0" w:color="000000"/>
              <w:left w:val="single" w:sz="4" w:space="0" w:color="000000"/>
              <w:bottom w:val="single" w:sz="4" w:space="0" w:color="000000"/>
              <w:right w:val="single" w:sz="4" w:space="0" w:color="000000"/>
            </w:tcBorders>
          </w:tcPr>
          <w:p w14:paraId="34DC8813" w14:textId="77777777" w:rsidR="00716F4F" w:rsidRDefault="00000000">
            <w:pPr>
              <w:spacing w:after="0" w:line="259" w:lineRule="auto"/>
              <w:ind w:left="5" w:firstLine="0"/>
              <w:jc w:val="both"/>
            </w:pPr>
            <w:r>
              <w:t>Employee details (employee names, contact addresses, designations, and work experience)</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0B5D0145" w14:textId="77777777" w:rsidR="00716F4F" w:rsidRDefault="00000000">
            <w:pPr>
              <w:spacing w:after="0" w:line="259" w:lineRule="auto"/>
              <w:ind w:left="0" w:firstLine="0"/>
            </w:pPr>
            <w:r>
              <w:rPr>
                <w:sz w:val="22"/>
              </w:rPr>
              <w:t xml:space="preserve"> </w:t>
            </w:r>
          </w:p>
        </w:tc>
      </w:tr>
      <w:tr w:rsidR="00716F4F" w14:paraId="163B8C5C" w14:textId="77777777">
        <w:trPr>
          <w:trHeight w:val="302"/>
        </w:trPr>
        <w:tc>
          <w:tcPr>
            <w:tcW w:w="6477" w:type="dxa"/>
            <w:tcBorders>
              <w:top w:val="single" w:sz="4" w:space="0" w:color="000000"/>
              <w:left w:val="single" w:sz="4" w:space="0" w:color="000000"/>
              <w:bottom w:val="single" w:sz="4" w:space="0" w:color="000000"/>
              <w:right w:val="single" w:sz="4" w:space="0" w:color="000000"/>
            </w:tcBorders>
          </w:tcPr>
          <w:p w14:paraId="32EA2F3B" w14:textId="77777777" w:rsidR="00716F4F" w:rsidRDefault="00000000">
            <w:pPr>
              <w:spacing w:after="0" w:line="259" w:lineRule="auto"/>
              <w:ind w:left="5" w:firstLine="0"/>
            </w:pPr>
            <w:r>
              <w:t>Addresses and mobile/telephone numbers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D22AC5E" w14:textId="77777777" w:rsidR="00716F4F" w:rsidRDefault="00000000">
            <w:pPr>
              <w:spacing w:after="0" w:line="259" w:lineRule="auto"/>
              <w:ind w:left="0" w:firstLine="0"/>
            </w:pPr>
            <w:r>
              <w:rPr>
                <w:sz w:val="22"/>
              </w:rPr>
              <w:t xml:space="preserve"> </w:t>
            </w:r>
          </w:p>
        </w:tc>
      </w:tr>
      <w:tr w:rsidR="00716F4F" w14:paraId="20025724" w14:textId="77777777">
        <w:trPr>
          <w:trHeight w:val="307"/>
        </w:trPr>
        <w:tc>
          <w:tcPr>
            <w:tcW w:w="6477" w:type="dxa"/>
            <w:tcBorders>
              <w:top w:val="single" w:sz="4" w:space="0" w:color="000000"/>
              <w:left w:val="single" w:sz="4" w:space="0" w:color="000000"/>
              <w:bottom w:val="single" w:sz="4" w:space="0" w:color="000000"/>
              <w:right w:val="single" w:sz="4" w:space="0" w:color="000000"/>
            </w:tcBorders>
          </w:tcPr>
          <w:p w14:paraId="058462B8" w14:textId="77777777" w:rsidR="00716F4F" w:rsidRDefault="00000000">
            <w:pPr>
              <w:spacing w:after="0" w:line="259" w:lineRule="auto"/>
              <w:ind w:left="5" w:firstLine="0"/>
            </w:pPr>
            <w:r>
              <w:t>Branch and location details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42CBD049" w14:textId="77777777" w:rsidR="00716F4F" w:rsidRDefault="00000000">
            <w:pPr>
              <w:spacing w:after="0" w:line="259" w:lineRule="auto"/>
              <w:ind w:left="0" w:firstLine="0"/>
            </w:pPr>
            <w:r>
              <w:rPr>
                <w:sz w:val="22"/>
              </w:rPr>
              <w:t xml:space="preserve"> </w:t>
            </w:r>
          </w:p>
        </w:tc>
      </w:tr>
      <w:tr w:rsidR="00716F4F" w14:paraId="08D366AF" w14:textId="77777777">
        <w:trPr>
          <w:trHeight w:val="303"/>
        </w:trPr>
        <w:tc>
          <w:tcPr>
            <w:tcW w:w="6477" w:type="dxa"/>
            <w:tcBorders>
              <w:top w:val="single" w:sz="4" w:space="0" w:color="000000"/>
              <w:left w:val="single" w:sz="4" w:space="0" w:color="000000"/>
              <w:bottom w:val="single" w:sz="4" w:space="0" w:color="000000"/>
              <w:right w:val="single" w:sz="4" w:space="0" w:color="000000"/>
            </w:tcBorders>
          </w:tcPr>
          <w:p w14:paraId="14D5B2A8" w14:textId="77777777" w:rsidR="00716F4F" w:rsidRDefault="00000000">
            <w:pPr>
              <w:spacing w:after="0" w:line="259" w:lineRule="auto"/>
              <w:ind w:left="5" w:firstLine="0"/>
            </w:pPr>
            <w:r>
              <w:t>Partners of the organization</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6533A1CF" w14:textId="77777777" w:rsidR="00716F4F" w:rsidRDefault="00000000">
            <w:pPr>
              <w:spacing w:after="0" w:line="259" w:lineRule="auto"/>
              <w:ind w:left="0" w:firstLine="0"/>
            </w:pPr>
            <w:r>
              <w:rPr>
                <w:sz w:val="22"/>
              </w:rPr>
              <w:t xml:space="preserve"> </w:t>
            </w:r>
          </w:p>
        </w:tc>
      </w:tr>
      <w:tr w:rsidR="00716F4F" w14:paraId="4AC85497" w14:textId="77777777">
        <w:trPr>
          <w:trHeight w:val="302"/>
        </w:trPr>
        <w:tc>
          <w:tcPr>
            <w:tcW w:w="6477" w:type="dxa"/>
            <w:tcBorders>
              <w:top w:val="single" w:sz="4" w:space="0" w:color="000000"/>
              <w:left w:val="single" w:sz="4" w:space="0" w:color="000000"/>
              <w:bottom w:val="single" w:sz="4" w:space="0" w:color="000000"/>
              <w:right w:val="single" w:sz="4" w:space="0" w:color="000000"/>
            </w:tcBorders>
          </w:tcPr>
          <w:p w14:paraId="3116EAF1" w14:textId="77777777" w:rsidR="00716F4F" w:rsidRDefault="00000000">
            <w:pPr>
              <w:spacing w:after="0" w:line="259" w:lineRule="auto"/>
              <w:ind w:left="5" w:firstLine="0"/>
            </w:pPr>
            <w:r>
              <w:t>Web links to other company-related sites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73FEF33" w14:textId="77777777" w:rsidR="00716F4F" w:rsidRDefault="00000000">
            <w:pPr>
              <w:spacing w:after="0" w:line="259" w:lineRule="auto"/>
              <w:ind w:left="0" w:firstLine="0"/>
            </w:pPr>
            <w:r>
              <w:rPr>
                <w:sz w:val="22"/>
              </w:rPr>
              <w:t xml:space="preserve"> </w:t>
            </w:r>
          </w:p>
        </w:tc>
      </w:tr>
      <w:tr w:rsidR="00716F4F" w14:paraId="51F3BB28" w14:textId="77777777">
        <w:trPr>
          <w:trHeight w:val="302"/>
        </w:trPr>
        <w:tc>
          <w:tcPr>
            <w:tcW w:w="6477" w:type="dxa"/>
            <w:tcBorders>
              <w:top w:val="single" w:sz="4" w:space="0" w:color="000000"/>
              <w:left w:val="single" w:sz="4" w:space="0" w:color="000000"/>
              <w:bottom w:val="single" w:sz="4" w:space="0" w:color="000000"/>
              <w:right w:val="single" w:sz="4" w:space="0" w:color="000000"/>
            </w:tcBorders>
          </w:tcPr>
          <w:p w14:paraId="0261EF43" w14:textId="77777777" w:rsidR="00716F4F" w:rsidRDefault="00000000">
            <w:pPr>
              <w:spacing w:after="0" w:line="259" w:lineRule="auto"/>
              <w:ind w:left="5" w:firstLine="0"/>
            </w:pPr>
            <w:r>
              <w:t>Background of the organization</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02249EFB" w14:textId="77777777" w:rsidR="00716F4F" w:rsidRDefault="00000000">
            <w:pPr>
              <w:spacing w:after="0" w:line="259" w:lineRule="auto"/>
              <w:ind w:left="0" w:firstLine="0"/>
            </w:pPr>
            <w:r>
              <w:rPr>
                <w:sz w:val="22"/>
              </w:rPr>
              <w:t xml:space="preserve"> </w:t>
            </w:r>
          </w:p>
        </w:tc>
      </w:tr>
      <w:tr w:rsidR="00716F4F" w14:paraId="4D5DACE8" w14:textId="77777777">
        <w:trPr>
          <w:trHeight w:val="303"/>
        </w:trPr>
        <w:tc>
          <w:tcPr>
            <w:tcW w:w="6477" w:type="dxa"/>
            <w:tcBorders>
              <w:top w:val="single" w:sz="4" w:space="0" w:color="000000"/>
              <w:left w:val="single" w:sz="4" w:space="0" w:color="000000"/>
              <w:bottom w:val="single" w:sz="4" w:space="0" w:color="000000"/>
              <w:right w:val="single" w:sz="4" w:space="0" w:color="000000"/>
            </w:tcBorders>
          </w:tcPr>
          <w:p w14:paraId="0E5FD24F" w14:textId="77777777" w:rsidR="00716F4F" w:rsidRDefault="00000000">
            <w:pPr>
              <w:spacing w:after="0" w:line="259" w:lineRule="auto"/>
              <w:ind w:left="5" w:firstLine="0"/>
            </w:pPr>
            <w:r>
              <w:t>Web technologies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0D13D84D" w14:textId="77777777" w:rsidR="00716F4F" w:rsidRDefault="00000000">
            <w:pPr>
              <w:spacing w:after="0" w:line="259" w:lineRule="auto"/>
              <w:ind w:left="0" w:firstLine="0"/>
            </w:pPr>
            <w:r>
              <w:rPr>
                <w:sz w:val="22"/>
              </w:rPr>
              <w:t xml:space="preserve"> </w:t>
            </w:r>
          </w:p>
        </w:tc>
      </w:tr>
      <w:tr w:rsidR="00716F4F" w14:paraId="0890E7BC" w14:textId="77777777">
        <w:trPr>
          <w:trHeight w:val="303"/>
        </w:trPr>
        <w:tc>
          <w:tcPr>
            <w:tcW w:w="6477" w:type="dxa"/>
            <w:tcBorders>
              <w:top w:val="single" w:sz="4" w:space="0" w:color="000000"/>
              <w:left w:val="single" w:sz="4" w:space="0" w:color="000000"/>
              <w:bottom w:val="single" w:sz="4" w:space="0" w:color="000000"/>
              <w:right w:val="single" w:sz="4" w:space="0" w:color="000000"/>
            </w:tcBorders>
          </w:tcPr>
          <w:p w14:paraId="1DBF1D32" w14:textId="77777777" w:rsidR="00716F4F" w:rsidRDefault="00000000">
            <w:pPr>
              <w:spacing w:after="0" w:line="259" w:lineRule="auto"/>
              <w:ind w:left="5" w:firstLine="0"/>
            </w:pPr>
            <w:r>
              <w:t xml:space="preserve">News articles, press releases, and related tech documents </w:t>
            </w:r>
          </w:p>
        </w:tc>
        <w:tc>
          <w:tcPr>
            <w:tcW w:w="6477" w:type="dxa"/>
            <w:tcBorders>
              <w:top w:val="single" w:sz="4" w:space="0" w:color="000000"/>
              <w:left w:val="single" w:sz="4" w:space="0" w:color="000000"/>
              <w:bottom w:val="single" w:sz="4" w:space="0" w:color="000000"/>
              <w:right w:val="single" w:sz="4" w:space="0" w:color="000000"/>
            </w:tcBorders>
          </w:tcPr>
          <w:p w14:paraId="47CFC3A2" w14:textId="77777777" w:rsidR="00716F4F" w:rsidRDefault="00000000">
            <w:pPr>
              <w:spacing w:after="0" w:line="259" w:lineRule="auto"/>
              <w:ind w:left="0" w:firstLine="0"/>
            </w:pPr>
            <w:r>
              <w:rPr>
                <w:sz w:val="22"/>
              </w:rPr>
              <w:t xml:space="preserve"> </w:t>
            </w:r>
          </w:p>
        </w:tc>
      </w:tr>
      <w:tr w:rsidR="00716F4F" w14:paraId="76E89EDD" w14:textId="77777777">
        <w:trPr>
          <w:trHeight w:val="302"/>
        </w:trPr>
        <w:tc>
          <w:tcPr>
            <w:tcW w:w="6477" w:type="dxa"/>
            <w:tcBorders>
              <w:top w:val="single" w:sz="4" w:space="0" w:color="000000"/>
              <w:left w:val="single" w:sz="4" w:space="0" w:color="000000"/>
              <w:bottom w:val="single" w:sz="4" w:space="0" w:color="000000"/>
              <w:right w:val="single" w:sz="4" w:space="0" w:color="000000"/>
            </w:tcBorders>
          </w:tcPr>
          <w:p w14:paraId="3A16CE85" w14:textId="77777777" w:rsidR="00716F4F" w:rsidRDefault="00000000">
            <w:pPr>
              <w:spacing w:after="0" w:line="259" w:lineRule="auto"/>
              <w:ind w:left="5" w:firstLine="0"/>
            </w:pPr>
            <w:r>
              <w:t xml:space="preserve">Legal documents related to the organization </w:t>
            </w:r>
          </w:p>
        </w:tc>
        <w:tc>
          <w:tcPr>
            <w:tcW w:w="6477" w:type="dxa"/>
            <w:tcBorders>
              <w:top w:val="single" w:sz="4" w:space="0" w:color="000000"/>
              <w:left w:val="single" w:sz="4" w:space="0" w:color="000000"/>
              <w:bottom w:val="single" w:sz="4" w:space="0" w:color="000000"/>
              <w:right w:val="single" w:sz="4" w:space="0" w:color="000000"/>
            </w:tcBorders>
          </w:tcPr>
          <w:p w14:paraId="17FD9923" w14:textId="77777777" w:rsidR="00716F4F" w:rsidRDefault="00000000">
            <w:pPr>
              <w:spacing w:after="0" w:line="259" w:lineRule="auto"/>
              <w:ind w:left="0" w:firstLine="0"/>
            </w:pPr>
            <w:r>
              <w:rPr>
                <w:sz w:val="22"/>
              </w:rPr>
              <w:t xml:space="preserve"> </w:t>
            </w:r>
          </w:p>
        </w:tc>
      </w:tr>
      <w:tr w:rsidR="00716F4F" w14:paraId="1DF1E760" w14:textId="77777777">
        <w:trPr>
          <w:trHeight w:val="302"/>
        </w:trPr>
        <w:tc>
          <w:tcPr>
            <w:tcW w:w="6477" w:type="dxa"/>
            <w:tcBorders>
              <w:top w:val="single" w:sz="4" w:space="0" w:color="000000"/>
              <w:left w:val="single" w:sz="4" w:space="0" w:color="000000"/>
              <w:bottom w:val="single" w:sz="4" w:space="0" w:color="000000"/>
              <w:right w:val="single" w:sz="4" w:space="0" w:color="000000"/>
            </w:tcBorders>
          </w:tcPr>
          <w:p w14:paraId="55238B9B" w14:textId="77777777" w:rsidR="00716F4F" w:rsidRDefault="00000000">
            <w:pPr>
              <w:spacing w:after="0" w:line="259" w:lineRule="auto"/>
              <w:ind w:left="5" w:firstLine="0"/>
            </w:pPr>
            <w:r>
              <w:t xml:space="preserve">Patents and trademarks related to the organization </w:t>
            </w:r>
          </w:p>
        </w:tc>
        <w:tc>
          <w:tcPr>
            <w:tcW w:w="6477" w:type="dxa"/>
            <w:tcBorders>
              <w:top w:val="single" w:sz="4" w:space="0" w:color="000000"/>
              <w:left w:val="single" w:sz="4" w:space="0" w:color="000000"/>
              <w:bottom w:val="single" w:sz="4" w:space="0" w:color="000000"/>
              <w:right w:val="single" w:sz="4" w:space="0" w:color="000000"/>
            </w:tcBorders>
          </w:tcPr>
          <w:p w14:paraId="4FAF94F2" w14:textId="77777777" w:rsidR="00716F4F" w:rsidRDefault="00000000">
            <w:pPr>
              <w:spacing w:after="0" w:line="259" w:lineRule="auto"/>
              <w:ind w:left="0" w:firstLine="0"/>
            </w:pPr>
            <w:r>
              <w:rPr>
                <w:sz w:val="22"/>
              </w:rPr>
              <w:t xml:space="preserve"> </w:t>
            </w:r>
          </w:p>
        </w:tc>
      </w:tr>
    </w:tbl>
    <w:p w14:paraId="64461115" w14:textId="77777777" w:rsidR="00716F4F" w:rsidRDefault="00000000">
      <w:pPr>
        <w:spacing w:after="161" w:line="259" w:lineRule="auto"/>
        <w:ind w:left="0" w:firstLine="0"/>
      </w:pPr>
      <w:r>
        <w:rPr>
          <w:sz w:val="22"/>
        </w:rPr>
        <w:t xml:space="preserve"> </w:t>
      </w:r>
    </w:p>
    <w:p w14:paraId="6F0A5035" w14:textId="77777777" w:rsidR="00716F4F" w:rsidRDefault="00000000">
      <w:pPr>
        <w:spacing w:after="160" w:line="259" w:lineRule="auto"/>
        <w:ind w:left="0" w:firstLine="0"/>
      </w:pPr>
      <w:r>
        <w:rPr>
          <w:sz w:val="22"/>
        </w:rPr>
        <w:t xml:space="preserve"> </w:t>
      </w:r>
    </w:p>
    <w:p w14:paraId="79B3EB93" w14:textId="77777777" w:rsidR="00716F4F" w:rsidRDefault="00000000">
      <w:pPr>
        <w:spacing w:after="161" w:line="259" w:lineRule="auto"/>
        <w:ind w:left="0" w:firstLine="0"/>
      </w:pPr>
      <w:r>
        <w:rPr>
          <w:sz w:val="22"/>
        </w:rPr>
        <w:lastRenderedPageBreak/>
        <w:t xml:space="preserve"> </w:t>
      </w:r>
    </w:p>
    <w:p w14:paraId="06615D05" w14:textId="77777777" w:rsidR="00716F4F" w:rsidRDefault="00000000">
      <w:pPr>
        <w:spacing w:after="155" w:line="259" w:lineRule="auto"/>
        <w:ind w:left="0" w:firstLine="0"/>
      </w:pPr>
      <w:r>
        <w:rPr>
          <w:sz w:val="22"/>
        </w:rPr>
        <w:t xml:space="preserve"> </w:t>
      </w:r>
    </w:p>
    <w:p w14:paraId="603A2A9C" w14:textId="77777777" w:rsidR="00716F4F" w:rsidRDefault="00000000">
      <w:pPr>
        <w:spacing w:after="0" w:line="259" w:lineRule="auto"/>
        <w:ind w:left="0" w:firstLine="0"/>
      </w:pPr>
      <w:r>
        <w:rPr>
          <w:sz w:val="22"/>
        </w:rPr>
        <w:t xml:space="preserve"> </w:t>
      </w:r>
    </w:p>
    <w:tbl>
      <w:tblPr>
        <w:tblStyle w:val="TableGrid"/>
        <w:tblW w:w="12954" w:type="dxa"/>
        <w:tblInd w:w="5" w:type="dxa"/>
        <w:tblCellMar>
          <w:top w:w="50" w:type="dxa"/>
          <w:left w:w="106" w:type="dxa"/>
          <w:bottom w:w="0" w:type="dxa"/>
          <w:right w:w="115" w:type="dxa"/>
        </w:tblCellMar>
        <w:tblLook w:val="04A0" w:firstRow="1" w:lastRow="0" w:firstColumn="1" w:lastColumn="0" w:noHBand="0" w:noVBand="1"/>
      </w:tblPr>
      <w:tblGrid>
        <w:gridCol w:w="6477"/>
        <w:gridCol w:w="6477"/>
      </w:tblGrid>
      <w:tr w:rsidR="00716F4F" w14:paraId="38BB29D9" w14:textId="77777777">
        <w:trPr>
          <w:trHeight w:val="572"/>
        </w:trPr>
        <w:tc>
          <w:tcPr>
            <w:tcW w:w="6477" w:type="dxa"/>
            <w:tcBorders>
              <w:top w:val="single" w:sz="4" w:space="0" w:color="000000"/>
              <w:left w:val="single" w:sz="4" w:space="0" w:color="000000"/>
              <w:bottom w:val="single" w:sz="4" w:space="0" w:color="000000"/>
              <w:right w:val="single" w:sz="4" w:space="0" w:color="000000"/>
            </w:tcBorders>
          </w:tcPr>
          <w:p w14:paraId="32817971" w14:textId="77777777" w:rsidR="00716F4F" w:rsidRDefault="00000000">
            <w:pPr>
              <w:spacing w:after="0" w:line="259" w:lineRule="auto"/>
              <w:ind w:left="5" w:firstLine="0"/>
            </w:pPr>
            <w:r>
              <w:rPr>
                <w:b/>
              </w:rPr>
              <w:t>Organization Information</w:t>
            </w:r>
            <w:r>
              <w:t xml:space="preserve"> </w:t>
            </w:r>
          </w:p>
          <w:p w14:paraId="2C1CA491" w14:textId="77777777" w:rsidR="00716F4F" w:rsidRDefault="00000000">
            <w:pPr>
              <w:spacing w:after="0" w:line="259" w:lineRule="auto"/>
              <w:ind w:left="5" w:firstLine="0"/>
            </w:pP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61E21136" w14:textId="77777777" w:rsidR="00716F4F" w:rsidRDefault="00000000">
            <w:pPr>
              <w:spacing w:after="0" w:line="259" w:lineRule="auto"/>
              <w:ind w:left="0" w:firstLine="0"/>
            </w:pPr>
            <w:r>
              <w:rPr>
                <w:sz w:val="22"/>
              </w:rPr>
              <w:t xml:space="preserve"> </w:t>
            </w:r>
          </w:p>
        </w:tc>
      </w:tr>
      <w:tr w:rsidR="00716F4F" w14:paraId="2D5EDAC8" w14:textId="77777777">
        <w:trPr>
          <w:trHeight w:val="302"/>
        </w:trPr>
        <w:tc>
          <w:tcPr>
            <w:tcW w:w="6477" w:type="dxa"/>
            <w:tcBorders>
              <w:top w:val="single" w:sz="4" w:space="0" w:color="000000"/>
              <w:left w:val="single" w:sz="4" w:space="0" w:color="000000"/>
              <w:bottom w:val="single" w:sz="4" w:space="0" w:color="000000"/>
              <w:right w:val="single" w:sz="4" w:space="0" w:color="000000"/>
            </w:tcBorders>
          </w:tcPr>
          <w:p w14:paraId="7F412C84" w14:textId="77777777" w:rsidR="00716F4F" w:rsidRDefault="00000000">
            <w:pPr>
              <w:spacing w:after="0" w:line="259" w:lineRule="auto"/>
              <w:ind w:left="5" w:firstLine="0"/>
            </w:pPr>
            <w:r>
              <w:t>Domain and sub-domains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0255B71F" w14:textId="77777777" w:rsidR="00716F4F" w:rsidRDefault="00000000">
            <w:pPr>
              <w:spacing w:after="0" w:line="259" w:lineRule="auto"/>
              <w:ind w:left="0" w:firstLine="0"/>
            </w:pPr>
            <w:r>
              <w:rPr>
                <w:sz w:val="22"/>
              </w:rPr>
              <w:t xml:space="preserve"> </w:t>
            </w:r>
          </w:p>
        </w:tc>
      </w:tr>
      <w:tr w:rsidR="00716F4F" w14:paraId="68B1F1A5" w14:textId="77777777">
        <w:trPr>
          <w:trHeight w:val="302"/>
        </w:trPr>
        <w:tc>
          <w:tcPr>
            <w:tcW w:w="6477" w:type="dxa"/>
            <w:tcBorders>
              <w:top w:val="single" w:sz="4" w:space="0" w:color="000000"/>
              <w:left w:val="single" w:sz="4" w:space="0" w:color="000000"/>
              <w:bottom w:val="single" w:sz="4" w:space="0" w:color="000000"/>
              <w:right w:val="single" w:sz="4" w:space="0" w:color="000000"/>
            </w:tcBorders>
          </w:tcPr>
          <w:p w14:paraId="2AFBFF2E" w14:textId="77777777" w:rsidR="00716F4F" w:rsidRDefault="00000000">
            <w:pPr>
              <w:spacing w:after="0" w:line="259" w:lineRule="auto"/>
              <w:ind w:left="5" w:firstLine="0"/>
            </w:pPr>
            <w:r>
              <w:t xml:space="preserve">Network blocks </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20794DFF" w14:textId="77777777" w:rsidR="00716F4F" w:rsidRDefault="00000000">
            <w:pPr>
              <w:spacing w:after="0" w:line="259" w:lineRule="auto"/>
              <w:ind w:left="0" w:firstLine="0"/>
            </w:pPr>
            <w:r>
              <w:rPr>
                <w:sz w:val="22"/>
              </w:rPr>
              <w:t xml:space="preserve"> </w:t>
            </w:r>
          </w:p>
        </w:tc>
      </w:tr>
      <w:tr w:rsidR="00716F4F" w14:paraId="67D11A80" w14:textId="77777777">
        <w:trPr>
          <w:trHeight w:val="303"/>
        </w:trPr>
        <w:tc>
          <w:tcPr>
            <w:tcW w:w="6477" w:type="dxa"/>
            <w:tcBorders>
              <w:top w:val="single" w:sz="4" w:space="0" w:color="000000"/>
              <w:left w:val="single" w:sz="4" w:space="0" w:color="000000"/>
              <w:bottom w:val="single" w:sz="4" w:space="0" w:color="000000"/>
              <w:right w:val="single" w:sz="4" w:space="0" w:color="000000"/>
            </w:tcBorders>
          </w:tcPr>
          <w:p w14:paraId="0D90481F" w14:textId="77777777" w:rsidR="00716F4F" w:rsidRDefault="00000000">
            <w:pPr>
              <w:spacing w:after="0" w:line="259" w:lineRule="auto"/>
              <w:ind w:left="5" w:firstLine="0"/>
            </w:pPr>
            <w:r>
              <w:t>Network topology, trusted routers, and firewalls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732B866E" w14:textId="77777777" w:rsidR="00716F4F" w:rsidRDefault="00000000">
            <w:pPr>
              <w:spacing w:after="0" w:line="259" w:lineRule="auto"/>
              <w:ind w:left="0" w:firstLine="0"/>
            </w:pPr>
            <w:r>
              <w:rPr>
                <w:sz w:val="22"/>
              </w:rPr>
              <w:t xml:space="preserve"> </w:t>
            </w:r>
          </w:p>
        </w:tc>
      </w:tr>
      <w:tr w:rsidR="00716F4F" w14:paraId="2A1137D3" w14:textId="77777777">
        <w:trPr>
          <w:trHeight w:val="302"/>
        </w:trPr>
        <w:tc>
          <w:tcPr>
            <w:tcW w:w="6477" w:type="dxa"/>
            <w:tcBorders>
              <w:top w:val="single" w:sz="4" w:space="0" w:color="000000"/>
              <w:left w:val="single" w:sz="4" w:space="0" w:color="000000"/>
              <w:bottom w:val="single" w:sz="4" w:space="0" w:color="000000"/>
              <w:right w:val="single" w:sz="4" w:space="0" w:color="000000"/>
            </w:tcBorders>
          </w:tcPr>
          <w:p w14:paraId="5BF29A1B" w14:textId="77777777" w:rsidR="00716F4F" w:rsidRDefault="00000000">
            <w:pPr>
              <w:spacing w:after="0" w:line="259" w:lineRule="auto"/>
              <w:ind w:left="5" w:firstLine="0"/>
            </w:pPr>
            <w:r>
              <w:t xml:space="preserve">IP addresses of the reachable systems </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050EF672" w14:textId="77777777" w:rsidR="00716F4F" w:rsidRDefault="00000000">
            <w:pPr>
              <w:spacing w:after="0" w:line="259" w:lineRule="auto"/>
              <w:ind w:left="0" w:firstLine="0"/>
            </w:pPr>
            <w:r>
              <w:rPr>
                <w:sz w:val="22"/>
              </w:rPr>
              <w:t xml:space="preserve"> </w:t>
            </w:r>
          </w:p>
        </w:tc>
      </w:tr>
      <w:tr w:rsidR="00716F4F" w14:paraId="362FEBF4" w14:textId="77777777">
        <w:trPr>
          <w:trHeight w:val="307"/>
        </w:trPr>
        <w:tc>
          <w:tcPr>
            <w:tcW w:w="6477" w:type="dxa"/>
            <w:tcBorders>
              <w:top w:val="single" w:sz="4" w:space="0" w:color="000000"/>
              <w:left w:val="single" w:sz="4" w:space="0" w:color="000000"/>
              <w:bottom w:val="single" w:sz="4" w:space="0" w:color="000000"/>
              <w:right w:val="single" w:sz="4" w:space="0" w:color="000000"/>
            </w:tcBorders>
          </w:tcPr>
          <w:p w14:paraId="71976D45" w14:textId="77777777" w:rsidR="00716F4F" w:rsidRDefault="00000000">
            <w:pPr>
              <w:spacing w:after="0" w:line="259" w:lineRule="auto"/>
              <w:ind w:left="5" w:firstLine="0"/>
            </w:pPr>
            <w:r>
              <w:t>Whois records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947E52E" w14:textId="77777777" w:rsidR="00716F4F" w:rsidRDefault="00000000">
            <w:pPr>
              <w:spacing w:after="0" w:line="259" w:lineRule="auto"/>
              <w:ind w:left="0" w:firstLine="0"/>
            </w:pPr>
            <w:r>
              <w:rPr>
                <w:sz w:val="22"/>
              </w:rPr>
              <w:t xml:space="preserve"> </w:t>
            </w:r>
          </w:p>
        </w:tc>
      </w:tr>
      <w:tr w:rsidR="00716F4F" w14:paraId="472B079F" w14:textId="77777777">
        <w:trPr>
          <w:trHeight w:val="302"/>
        </w:trPr>
        <w:tc>
          <w:tcPr>
            <w:tcW w:w="6477" w:type="dxa"/>
            <w:tcBorders>
              <w:top w:val="single" w:sz="4" w:space="0" w:color="000000"/>
              <w:left w:val="single" w:sz="4" w:space="0" w:color="000000"/>
              <w:bottom w:val="single" w:sz="4" w:space="0" w:color="000000"/>
              <w:right w:val="single" w:sz="4" w:space="0" w:color="000000"/>
            </w:tcBorders>
          </w:tcPr>
          <w:p w14:paraId="677BCC1A" w14:textId="77777777" w:rsidR="00716F4F" w:rsidRDefault="00000000">
            <w:pPr>
              <w:spacing w:after="0" w:line="259" w:lineRule="auto"/>
              <w:ind w:left="5" w:firstLine="0"/>
            </w:pPr>
            <w:r>
              <w:t xml:space="preserve">DNS records and related information </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1351E0D5" w14:textId="77777777" w:rsidR="00716F4F" w:rsidRDefault="00000000">
            <w:pPr>
              <w:spacing w:after="0" w:line="259" w:lineRule="auto"/>
              <w:ind w:left="0" w:firstLine="0"/>
            </w:pPr>
            <w:r>
              <w:rPr>
                <w:sz w:val="22"/>
              </w:rPr>
              <w:t xml:space="preserve"> </w:t>
            </w:r>
          </w:p>
        </w:tc>
      </w:tr>
    </w:tbl>
    <w:p w14:paraId="58D03A19" w14:textId="77777777" w:rsidR="00716F4F" w:rsidRDefault="00000000">
      <w:pPr>
        <w:spacing w:after="155" w:line="259" w:lineRule="auto"/>
        <w:ind w:left="0" w:firstLine="0"/>
        <w:jc w:val="both"/>
      </w:pPr>
      <w:r>
        <w:rPr>
          <w:sz w:val="22"/>
        </w:rPr>
        <w:t xml:space="preserve"> </w:t>
      </w:r>
    </w:p>
    <w:p w14:paraId="4751BB08" w14:textId="77777777" w:rsidR="00716F4F" w:rsidRDefault="00000000">
      <w:pPr>
        <w:spacing w:after="0" w:line="259" w:lineRule="auto"/>
        <w:ind w:left="0" w:firstLine="0"/>
        <w:jc w:val="both"/>
      </w:pPr>
      <w:r>
        <w:rPr>
          <w:sz w:val="22"/>
        </w:rPr>
        <w:t xml:space="preserve"> </w:t>
      </w:r>
    </w:p>
    <w:tbl>
      <w:tblPr>
        <w:tblStyle w:val="TableGrid"/>
        <w:tblW w:w="12954" w:type="dxa"/>
        <w:tblInd w:w="5" w:type="dxa"/>
        <w:tblCellMar>
          <w:top w:w="50" w:type="dxa"/>
          <w:left w:w="0" w:type="dxa"/>
          <w:bottom w:w="0" w:type="dxa"/>
          <w:right w:w="115" w:type="dxa"/>
        </w:tblCellMar>
        <w:tblLook w:val="04A0" w:firstRow="1" w:lastRow="0" w:firstColumn="1" w:lastColumn="0" w:noHBand="0" w:noVBand="1"/>
      </w:tblPr>
      <w:tblGrid>
        <w:gridCol w:w="831"/>
        <w:gridCol w:w="5646"/>
        <w:gridCol w:w="6477"/>
      </w:tblGrid>
      <w:tr w:rsidR="00716F4F" w14:paraId="3DE94DCE" w14:textId="77777777">
        <w:trPr>
          <w:trHeight w:val="346"/>
        </w:trPr>
        <w:tc>
          <w:tcPr>
            <w:tcW w:w="6477" w:type="dxa"/>
            <w:gridSpan w:val="2"/>
            <w:tcBorders>
              <w:top w:val="single" w:sz="4" w:space="0" w:color="000000"/>
              <w:left w:val="single" w:sz="4" w:space="0" w:color="000000"/>
              <w:bottom w:val="single" w:sz="4" w:space="0" w:color="000000"/>
              <w:right w:val="single" w:sz="4" w:space="0" w:color="000000"/>
            </w:tcBorders>
          </w:tcPr>
          <w:p w14:paraId="2580F59A" w14:textId="77777777" w:rsidR="00716F4F" w:rsidRDefault="00000000">
            <w:pPr>
              <w:spacing w:after="0" w:line="259" w:lineRule="auto"/>
              <w:ind w:left="5" w:firstLine="0"/>
            </w:pPr>
            <w:r>
              <w:rPr>
                <w:b/>
              </w:rPr>
              <w:t xml:space="preserve">System Information: </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F5AEAA9" w14:textId="77777777" w:rsidR="00716F4F" w:rsidRDefault="00000000">
            <w:pPr>
              <w:spacing w:after="0" w:line="259" w:lineRule="auto"/>
              <w:ind w:left="0" w:firstLine="0"/>
            </w:pPr>
            <w:r>
              <w:rPr>
                <w:sz w:val="22"/>
              </w:rPr>
              <w:t xml:space="preserve"> </w:t>
            </w:r>
          </w:p>
        </w:tc>
      </w:tr>
      <w:tr w:rsidR="00716F4F" w14:paraId="38B5DA80" w14:textId="77777777">
        <w:trPr>
          <w:trHeight w:val="308"/>
        </w:trPr>
        <w:tc>
          <w:tcPr>
            <w:tcW w:w="6477" w:type="dxa"/>
            <w:gridSpan w:val="2"/>
            <w:tcBorders>
              <w:top w:val="single" w:sz="4" w:space="0" w:color="000000"/>
              <w:left w:val="single" w:sz="4" w:space="0" w:color="000000"/>
              <w:bottom w:val="single" w:sz="4" w:space="0" w:color="000000"/>
              <w:right w:val="single" w:sz="4" w:space="0" w:color="000000"/>
            </w:tcBorders>
          </w:tcPr>
          <w:p w14:paraId="3A5AADB4" w14:textId="77777777" w:rsidR="00716F4F" w:rsidRDefault="00000000">
            <w:pPr>
              <w:spacing w:after="0" w:line="259" w:lineRule="auto"/>
              <w:ind w:left="5" w:firstLine="0"/>
            </w:pPr>
            <w:r>
              <w:t xml:space="preserve">Web server OS </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43C6B260" w14:textId="77777777" w:rsidR="00716F4F" w:rsidRDefault="00000000">
            <w:pPr>
              <w:spacing w:after="0" w:line="259" w:lineRule="auto"/>
              <w:ind w:left="0" w:firstLine="0"/>
            </w:pPr>
            <w:r>
              <w:rPr>
                <w:sz w:val="22"/>
              </w:rPr>
              <w:t xml:space="preserve"> </w:t>
            </w:r>
          </w:p>
        </w:tc>
      </w:tr>
      <w:tr w:rsidR="00716F4F" w14:paraId="3137A420" w14:textId="77777777">
        <w:trPr>
          <w:trHeight w:val="302"/>
        </w:trPr>
        <w:tc>
          <w:tcPr>
            <w:tcW w:w="6477" w:type="dxa"/>
            <w:gridSpan w:val="2"/>
            <w:tcBorders>
              <w:top w:val="single" w:sz="4" w:space="0" w:color="000000"/>
              <w:left w:val="single" w:sz="4" w:space="0" w:color="000000"/>
              <w:bottom w:val="single" w:sz="4" w:space="0" w:color="000000"/>
              <w:right w:val="single" w:sz="4" w:space="0" w:color="000000"/>
            </w:tcBorders>
          </w:tcPr>
          <w:p w14:paraId="338C413C" w14:textId="77777777" w:rsidR="00716F4F" w:rsidRDefault="00000000">
            <w:pPr>
              <w:spacing w:after="0" w:line="259" w:lineRule="auto"/>
              <w:ind w:left="5" w:firstLine="0"/>
            </w:pPr>
            <w:r>
              <w:t>Location of web servers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26AF6162" w14:textId="77777777" w:rsidR="00716F4F" w:rsidRDefault="00000000">
            <w:pPr>
              <w:spacing w:after="0" w:line="259" w:lineRule="auto"/>
              <w:ind w:left="0" w:firstLine="0"/>
            </w:pPr>
            <w:r>
              <w:rPr>
                <w:sz w:val="22"/>
              </w:rPr>
              <w:t xml:space="preserve"> </w:t>
            </w:r>
          </w:p>
        </w:tc>
      </w:tr>
      <w:tr w:rsidR="00716F4F" w14:paraId="53E7E6F0" w14:textId="77777777">
        <w:trPr>
          <w:trHeight w:val="302"/>
        </w:trPr>
        <w:tc>
          <w:tcPr>
            <w:tcW w:w="6477" w:type="dxa"/>
            <w:gridSpan w:val="2"/>
            <w:tcBorders>
              <w:top w:val="single" w:sz="4" w:space="0" w:color="000000"/>
              <w:left w:val="single" w:sz="4" w:space="0" w:color="000000"/>
              <w:bottom w:val="single" w:sz="4" w:space="0" w:color="000000"/>
              <w:right w:val="single" w:sz="4" w:space="0" w:color="000000"/>
            </w:tcBorders>
          </w:tcPr>
          <w:p w14:paraId="3EA029F4" w14:textId="77777777" w:rsidR="00716F4F" w:rsidRDefault="00000000">
            <w:pPr>
              <w:spacing w:after="0" w:line="259" w:lineRule="auto"/>
              <w:ind w:left="5" w:firstLine="0"/>
            </w:pPr>
            <w:r>
              <w:t>Publicly available email addresses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217656AD" w14:textId="77777777" w:rsidR="00716F4F" w:rsidRDefault="00000000">
            <w:pPr>
              <w:spacing w:after="0" w:line="259" w:lineRule="auto"/>
              <w:ind w:left="0" w:firstLine="0"/>
            </w:pPr>
            <w:r>
              <w:rPr>
                <w:sz w:val="22"/>
              </w:rPr>
              <w:t xml:space="preserve"> </w:t>
            </w:r>
          </w:p>
        </w:tc>
      </w:tr>
      <w:tr w:rsidR="00716F4F" w14:paraId="3D16728B" w14:textId="77777777">
        <w:trPr>
          <w:trHeight w:val="302"/>
        </w:trPr>
        <w:tc>
          <w:tcPr>
            <w:tcW w:w="6477" w:type="dxa"/>
            <w:gridSpan w:val="2"/>
            <w:tcBorders>
              <w:top w:val="single" w:sz="4" w:space="0" w:color="000000"/>
              <w:left w:val="single" w:sz="4" w:space="0" w:color="000000"/>
              <w:bottom w:val="single" w:sz="4" w:space="0" w:color="000000"/>
              <w:right w:val="single" w:sz="4" w:space="0" w:color="000000"/>
            </w:tcBorders>
          </w:tcPr>
          <w:p w14:paraId="029378F5" w14:textId="77777777" w:rsidR="00716F4F" w:rsidRDefault="00000000">
            <w:pPr>
              <w:spacing w:after="0" w:line="259" w:lineRule="auto"/>
              <w:ind w:left="5" w:firstLine="0"/>
            </w:pPr>
            <w:r>
              <w:t>Usernames, passwords, and so on.</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6E93F477" w14:textId="77777777" w:rsidR="00716F4F" w:rsidRDefault="00000000">
            <w:pPr>
              <w:spacing w:after="0" w:line="259" w:lineRule="auto"/>
              <w:ind w:left="0" w:firstLine="0"/>
            </w:pPr>
            <w:r>
              <w:rPr>
                <w:sz w:val="22"/>
              </w:rPr>
              <w:t xml:space="preserve"> </w:t>
            </w:r>
          </w:p>
        </w:tc>
      </w:tr>
      <w:tr w:rsidR="00716F4F" w14:paraId="6FFD7C8B" w14:textId="77777777">
        <w:trPr>
          <w:trHeight w:val="303"/>
        </w:trPr>
        <w:tc>
          <w:tcPr>
            <w:tcW w:w="6477" w:type="dxa"/>
            <w:gridSpan w:val="2"/>
            <w:tcBorders>
              <w:top w:val="single" w:sz="4" w:space="0" w:color="000000"/>
              <w:left w:val="single" w:sz="4" w:space="0" w:color="000000"/>
              <w:bottom w:val="single" w:sz="4" w:space="0" w:color="000000"/>
              <w:right w:val="single" w:sz="4" w:space="0" w:color="000000"/>
            </w:tcBorders>
          </w:tcPr>
          <w:p w14:paraId="21350BE6" w14:textId="77777777" w:rsidR="00716F4F" w:rsidRDefault="00000000">
            <w:pPr>
              <w:spacing w:after="0" w:line="259" w:lineRule="auto"/>
              <w:ind w:left="5" w:firstLine="0"/>
            </w:pPr>
            <w:r>
              <w:t xml:space="preserve">software versions, </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0B164263" w14:textId="77777777" w:rsidR="00716F4F" w:rsidRDefault="00000000">
            <w:pPr>
              <w:spacing w:after="0" w:line="259" w:lineRule="auto"/>
              <w:ind w:left="0" w:firstLine="0"/>
            </w:pPr>
            <w:r>
              <w:rPr>
                <w:sz w:val="22"/>
              </w:rPr>
              <w:t xml:space="preserve"> </w:t>
            </w:r>
          </w:p>
        </w:tc>
      </w:tr>
      <w:tr w:rsidR="00716F4F" w14:paraId="078D01E6" w14:textId="77777777">
        <w:trPr>
          <w:trHeight w:val="302"/>
        </w:trPr>
        <w:tc>
          <w:tcPr>
            <w:tcW w:w="6477" w:type="dxa"/>
            <w:gridSpan w:val="2"/>
            <w:tcBorders>
              <w:top w:val="single" w:sz="4" w:space="0" w:color="000000"/>
              <w:left w:val="single" w:sz="4" w:space="0" w:color="000000"/>
              <w:bottom w:val="single" w:sz="4" w:space="0" w:color="000000"/>
              <w:right w:val="single" w:sz="4" w:space="0" w:color="000000"/>
            </w:tcBorders>
          </w:tcPr>
          <w:p w14:paraId="6A9FE39E" w14:textId="77777777" w:rsidR="00716F4F" w:rsidRDefault="00000000">
            <w:pPr>
              <w:spacing w:after="0" w:line="259" w:lineRule="auto"/>
              <w:ind w:left="5" w:firstLine="0"/>
            </w:pPr>
            <w:r>
              <w:t xml:space="preserve">server names, </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12EC1FCF" w14:textId="77777777" w:rsidR="00716F4F" w:rsidRDefault="00000000">
            <w:pPr>
              <w:spacing w:after="0" w:line="259" w:lineRule="auto"/>
              <w:ind w:left="0" w:firstLine="0"/>
            </w:pPr>
            <w:r>
              <w:rPr>
                <w:sz w:val="22"/>
              </w:rPr>
              <w:t xml:space="preserve"> </w:t>
            </w:r>
          </w:p>
        </w:tc>
      </w:tr>
      <w:tr w:rsidR="00716F4F" w14:paraId="3DE24ECF" w14:textId="77777777">
        <w:trPr>
          <w:trHeight w:val="302"/>
        </w:trPr>
        <w:tc>
          <w:tcPr>
            <w:tcW w:w="6477" w:type="dxa"/>
            <w:gridSpan w:val="2"/>
            <w:tcBorders>
              <w:top w:val="single" w:sz="4" w:space="0" w:color="000000"/>
              <w:left w:val="single" w:sz="4" w:space="0" w:color="000000"/>
              <w:bottom w:val="single" w:sz="4" w:space="0" w:color="000000"/>
              <w:right w:val="single" w:sz="4" w:space="0" w:color="000000"/>
            </w:tcBorders>
          </w:tcPr>
          <w:p w14:paraId="478E82C9" w14:textId="77777777" w:rsidR="00716F4F" w:rsidRDefault="00000000">
            <w:pPr>
              <w:spacing w:after="0" w:line="259" w:lineRule="auto"/>
              <w:ind w:left="5" w:firstLine="0"/>
            </w:pPr>
            <w:r>
              <w:t>database schema</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413C35A2" w14:textId="77777777" w:rsidR="00716F4F" w:rsidRDefault="00000000">
            <w:pPr>
              <w:spacing w:after="0" w:line="259" w:lineRule="auto"/>
              <w:ind w:left="0" w:firstLine="0"/>
            </w:pPr>
            <w:r>
              <w:rPr>
                <w:sz w:val="22"/>
              </w:rPr>
              <w:t xml:space="preserve"> </w:t>
            </w:r>
          </w:p>
        </w:tc>
      </w:tr>
      <w:tr w:rsidR="00716F4F" w14:paraId="79AF78F5" w14:textId="77777777">
        <w:trPr>
          <w:trHeight w:val="350"/>
        </w:trPr>
        <w:tc>
          <w:tcPr>
            <w:tcW w:w="6477" w:type="dxa"/>
            <w:gridSpan w:val="2"/>
            <w:tcBorders>
              <w:top w:val="single" w:sz="4" w:space="0" w:color="000000"/>
              <w:left w:val="single" w:sz="4" w:space="0" w:color="000000"/>
              <w:bottom w:val="single" w:sz="4" w:space="0" w:color="000000"/>
              <w:right w:val="single" w:sz="4" w:space="0" w:color="000000"/>
            </w:tcBorders>
          </w:tcPr>
          <w:p w14:paraId="2DF63590" w14:textId="77777777" w:rsidR="00716F4F" w:rsidRDefault="00000000">
            <w:pPr>
              <w:spacing w:after="0" w:line="259" w:lineRule="auto"/>
              <w:ind w:left="5" w:firstLine="0"/>
            </w:pPr>
            <w:r>
              <w:rPr>
                <w:b/>
              </w:rPr>
              <w:t xml:space="preserve">Footprinting Using Advanced Google Hacking Techniques  </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971B166" w14:textId="77777777" w:rsidR="00716F4F" w:rsidRDefault="00000000">
            <w:pPr>
              <w:spacing w:after="0" w:line="259" w:lineRule="auto"/>
              <w:ind w:left="0" w:firstLine="0"/>
            </w:pPr>
            <w:r>
              <w:rPr>
                <w:sz w:val="22"/>
              </w:rPr>
              <w:t xml:space="preserve"> </w:t>
            </w:r>
          </w:p>
        </w:tc>
      </w:tr>
      <w:tr w:rsidR="00716F4F" w14:paraId="4AD91B7A" w14:textId="77777777">
        <w:trPr>
          <w:trHeight w:val="356"/>
        </w:trPr>
        <w:tc>
          <w:tcPr>
            <w:tcW w:w="6477" w:type="dxa"/>
            <w:gridSpan w:val="2"/>
            <w:tcBorders>
              <w:top w:val="single" w:sz="4" w:space="0" w:color="000000"/>
              <w:left w:val="single" w:sz="4" w:space="0" w:color="000000"/>
              <w:bottom w:val="single" w:sz="4" w:space="0" w:color="000000"/>
              <w:right w:val="single" w:sz="4" w:space="0" w:color="000000"/>
            </w:tcBorders>
          </w:tcPr>
          <w:p w14:paraId="5BC04637" w14:textId="77777777" w:rsidR="00716F4F" w:rsidRDefault="00000000">
            <w:pPr>
              <w:spacing w:after="0" w:line="259" w:lineRule="auto"/>
              <w:ind w:left="365" w:firstLine="0"/>
            </w:pPr>
            <w:r>
              <w:rPr>
                <w:rFonts w:ascii="Segoe UI Symbol" w:eastAsia="Segoe UI Symbol" w:hAnsi="Segoe UI Symbol" w:cs="Segoe UI Symbol"/>
              </w:rPr>
              <w:t>•</w:t>
            </w:r>
            <w:r>
              <w:rPr>
                <w:rFonts w:ascii="Arial" w:eastAsia="Arial" w:hAnsi="Arial" w:cs="Arial"/>
              </w:rPr>
              <w:t xml:space="preserve"> </w:t>
            </w:r>
            <w:r>
              <w:t xml:space="preserve">Files containing passwords </w:t>
            </w:r>
          </w:p>
        </w:tc>
        <w:tc>
          <w:tcPr>
            <w:tcW w:w="6477" w:type="dxa"/>
            <w:tcBorders>
              <w:top w:val="single" w:sz="4" w:space="0" w:color="000000"/>
              <w:left w:val="single" w:sz="4" w:space="0" w:color="000000"/>
              <w:bottom w:val="single" w:sz="4" w:space="0" w:color="000000"/>
              <w:right w:val="single" w:sz="4" w:space="0" w:color="000000"/>
            </w:tcBorders>
          </w:tcPr>
          <w:p w14:paraId="7A528584" w14:textId="77777777" w:rsidR="00716F4F" w:rsidRDefault="00000000">
            <w:pPr>
              <w:spacing w:after="0" w:line="259" w:lineRule="auto"/>
              <w:ind w:left="0" w:firstLine="0"/>
            </w:pPr>
            <w:r>
              <w:rPr>
                <w:sz w:val="22"/>
              </w:rPr>
              <w:t xml:space="preserve"> </w:t>
            </w:r>
          </w:p>
        </w:tc>
      </w:tr>
      <w:tr w:rsidR="00716F4F" w14:paraId="46D48373" w14:textId="77777777">
        <w:trPr>
          <w:trHeight w:val="360"/>
        </w:trPr>
        <w:tc>
          <w:tcPr>
            <w:tcW w:w="6477" w:type="dxa"/>
            <w:gridSpan w:val="2"/>
            <w:tcBorders>
              <w:top w:val="single" w:sz="4" w:space="0" w:color="000000"/>
              <w:left w:val="single" w:sz="4" w:space="0" w:color="000000"/>
              <w:bottom w:val="single" w:sz="4" w:space="0" w:color="000000"/>
              <w:right w:val="single" w:sz="4" w:space="0" w:color="000000"/>
            </w:tcBorders>
          </w:tcPr>
          <w:p w14:paraId="06000159" w14:textId="77777777" w:rsidR="00716F4F" w:rsidRDefault="00000000">
            <w:pPr>
              <w:spacing w:after="0" w:line="259" w:lineRule="auto"/>
              <w:ind w:left="365" w:firstLine="0"/>
            </w:pPr>
            <w:r>
              <w:rPr>
                <w:rFonts w:ascii="Segoe UI Symbol" w:eastAsia="Segoe UI Symbol" w:hAnsi="Segoe UI Symbol" w:cs="Segoe UI Symbol"/>
              </w:rPr>
              <w:lastRenderedPageBreak/>
              <w:t>•</w:t>
            </w:r>
            <w:r>
              <w:rPr>
                <w:rFonts w:ascii="Arial" w:eastAsia="Arial" w:hAnsi="Arial" w:cs="Arial"/>
              </w:rPr>
              <w:t xml:space="preserve"> </w:t>
            </w:r>
            <w:r>
              <w:t xml:space="preserve">Sensitive directories </w:t>
            </w:r>
          </w:p>
        </w:tc>
        <w:tc>
          <w:tcPr>
            <w:tcW w:w="6477" w:type="dxa"/>
            <w:tcBorders>
              <w:top w:val="single" w:sz="4" w:space="0" w:color="000000"/>
              <w:left w:val="single" w:sz="4" w:space="0" w:color="000000"/>
              <w:bottom w:val="single" w:sz="4" w:space="0" w:color="000000"/>
              <w:right w:val="single" w:sz="4" w:space="0" w:color="000000"/>
            </w:tcBorders>
          </w:tcPr>
          <w:p w14:paraId="494067A2" w14:textId="77777777" w:rsidR="00716F4F" w:rsidRDefault="00000000">
            <w:pPr>
              <w:spacing w:after="0" w:line="259" w:lineRule="auto"/>
              <w:ind w:left="0" w:firstLine="0"/>
            </w:pPr>
            <w:r>
              <w:rPr>
                <w:sz w:val="22"/>
              </w:rPr>
              <w:t xml:space="preserve"> </w:t>
            </w:r>
          </w:p>
        </w:tc>
      </w:tr>
      <w:tr w:rsidR="00716F4F" w14:paraId="498EC7C1" w14:textId="77777777">
        <w:trPr>
          <w:trHeight w:val="350"/>
        </w:trPr>
        <w:tc>
          <w:tcPr>
            <w:tcW w:w="6477" w:type="dxa"/>
            <w:gridSpan w:val="2"/>
            <w:tcBorders>
              <w:top w:val="single" w:sz="4" w:space="0" w:color="000000"/>
              <w:left w:val="single" w:sz="4" w:space="0" w:color="000000"/>
              <w:bottom w:val="single" w:sz="4" w:space="0" w:color="000000"/>
              <w:right w:val="single" w:sz="4" w:space="0" w:color="000000"/>
            </w:tcBorders>
          </w:tcPr>
          <w:p w14:paraId="61C3A532" w14:textId="77777777" w:rsidR="00716F4F" w:rsidRDefault="00000000">
            <w:pPr>
              <w:tabs>
                <w:tab w:val="center" w:pos="521"/>
                <w:tab w:val="center" w:pos="2317"/>
              </w:tabs>
              <w:spacing w:after="0" w:line="259" w:lineRule="auto"/>
              <w:ind w:left="0" w:firstLine="0"/>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t>Pages containing logon portals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29A567E0" w14:textId="77777777" w:rsidR="00716F4F" w:rsidRDefault="00000000">
            <w:pPr>
              <w:spacing w:after="0" w:line="259" w:lineRule="auto"/>
              <w:ind w:left="0" w:firstLine="0"/>
            </w:pPr>
            <w:r>
              <w:rPr>
                <w:sz w:val="22"/>
              </w:rPr>
              <w:t xml:space="preserve"> </w:t>
            </w:r>
          </w:p>
        </w:tc>
      </w:tr>
      <w:tr w:rsidR="00716F4F" w14:paraId="041EEB8B" w14:textId="77777777">
        <w:trPr>
          <w:trHeight w:val="346"/>
        </w:trPr>
        <w:tc>
          <w:tcPr>
            <w:tcW w:w="6477" w:type="dxa"/>
            <w:gridSpan w:val="2"/>
            <w:tcBorders>
              <w:top w:val="single" w:sz="4" w:space="0" w:color="000000"/>
              <w:left w:val="single" w:sz="4" w:space="0" w:color="000000"/>
              <w:bottom w:val="single" w:sz="4" w:space="0" w:color="000000"/>
              <w:right w:val="single" w:sz="4" w:space="0" w:color="000000"/>
            </w:tcBorders>
          </w:tcPr>
          <w:p w14:paraId="0592069E" w14:textId="77777777" w:rsidR="00716F4F" w:rsidRDefault="00000000">
            <w:pPr>
              <w:tabs>
                <w:tab w:val="center" w:pos="521"/>
                <w:tab w:val="center" w:pos="3252"/>
              </w:tabs>
              <w:spacing w:after="0" w:line="259" w:lineRule="auto"/>
              <w:ind w:left="0" w:firstLine="0"/>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t xml:space="preserve">Error messages that contain sensitive information </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4E148429" w14:textId="77777777" w:rsidR="00716F4F" w:rsidRDefault="00000000">
            <w:pPr>
              <w:spacing w:after="0" w:line="259" w:lineRule="auto"/>
              <w:ind w:left="0" w:firstLine="0"/>
            </w:pPr>
            <w:r>
              <w:rPr>
                <w:sz w:val="22"/>
              </w:rPr>
              <w:t xml:space="preserve"> </w:t>
            </w:r>
          </w:p>
        </w:tc>
      </w:tr>
      <w:tr w:rsidR="00716F4F" w14:paraId="4A715AC2" w14:textId="77777777">
        <w:trPr>
          <w:trHeight w:val="682"/>
        </w:trPr>
        <w:tc>
          <w:tcPr>
            <w:tcW w:w="6477" w:type="dxa"/>
            <w:gridSpan w:val="2"/>
            <w:tcBorders>
              <w:top w:val="single" w:sz="4" w:space="0" w:color="000000"/>
              <w:left w:val="single" w:sz="4" w:space="0" w:color="000000"/>
              <w:bottom w:val="single" w:sz="4" w:space="0" w:color="000000"/>
              <w:right w:val="single" w:sz="4" w:space="0" w:color="000000"/>
            </w:tcBorders>
          </w:tcPr>
          <w:p w14:paraId="313EF463" w14:textId="77777777" w:rsidR="00716F4F" w:rsidRDefault="00000000">
            <w:pPr>
              <w:tabs>
                <w:tab w:val="center" w:pos="521"/>
                <w:tab w:val="center" w:pos="3508"/>
              </w:tabs>
              <w:spacing w:after="20" w:line="259" w:lineRule="auto"/>
              <w:ind w:left="0" w:firstLine="0"/>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t xml:space="preserve">Pages containing network or vulnerability data, such as </w:t>
            </w:r>
          </w:p>
          <w:p w14:paraId="573238FA" w14:textId="77777777" w:rsidR="00716F4F" w:rsidRDefault="00000000">
            <w:pPr>
              <w:spacing w:after="0" w:line="259" w:lineRule="auto"/>
              <w:ind w:left="725" w:firstLine="0"/>
            </w:pPr>
            <w:r>
              <w:t>IDS, firewall logs, and configurations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3CC0C5CF" w14:textId="77777777" w:rsidR="00716F4F" w:rsidRDefault="00000000">
            <w:pPr>
              <w:spacing w:after="0" w:line="259" w:lineRule="auto"/>
              <w:ind w:left="0" w:firstLine="0"/>
            </w:pPr>
            <w:r>
              <w:rPr>
                <w:sz w:val="22"/>
              </w:rPr>
              <w:t xml:space="preserve"> </w:t>
            </w:r>
          </w:p>
        </w:tc>
      </w:tr>
      <w:tr w:rsidR="00716F4F" w14:paraId="1181424A" w14:textId="77777777">
        <w:trPr>
          <w:trHeight w:val="351"/>
        </w:trPr>
        <w:tc>
          <w:tcPr>
            <w:tcW w:w="6477" w:type="dxa"/>
            <w:gridSpan w:val="2"/>
            <w:tcBorders>
              <w:top w:val="single" w:sz="4" w:space="0" w:color="000000"/>
              <w:left w:val="single" w:sz="4" w:space="0" w:color="000000"/>
              <w:bottom w:val="single" w:sz="4" w:space="0" w:color="000000"/>
              <w:right w:val="single" w:sz="4" w:space="0" w:color="000000"/>
            </w:tcBorders>
          </w:tcPr>
          <w:p w14:paraId="79B3A608" w14:textId="77777777" w:rsidR="00716F4F" w:rsidRDefault="00000000">
            <w:pPr>
              <w:tabs>
                <w:tab w:val="center" w:pos="521"/>
                <w:tab w:val="center" w:pos="2583"/>
              </w:tabs>
              <w:spacing w:after="0" w:line="259" w:lineRule="auto"/>
              <w:ind w:left="0" w:firstLine="0"/>
            </w:pPr>
            <w:r>
              <w:rPr>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t>Advisories and server vulnerabilities</w:t>
            </w:r>
            <w:r>
              <w:rPr>
                <w:sz w:val="22"/>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7BF56DC6" w14:textId="77777777" w:rsidR="00716F4F" w:rsidRDefault="00000000">
            <w:pPr>
              <w:spacing w:after="0" w:line="259" w:lineRule="auto"/>
              <w:ind w:left="0" w:firstLine="0"/>
            </w:pPr>
            <w:r>
              <w:rPr>
                <w:sz w:val="22"/>
              </w:rPr>
              <w:t xml:space="preserve"> </w:t>
            </w:r>
          </w:p>
        </w:tc>
      </w:tr>
      <w:tr w:rsidR="00716F4F" w14:paraId="2FAEA773" w14:textId="77777777">
        <w:trPr>
          <w:trHeight w:val="312"/>
        </w:trPr>
        <w:tc>
          <w:tcPr>
            <w:tcW w:w="6477" w:type="dxa"/>
            <w:gridSpan w:val="2"/>
            <w:tcBorders>
              <w:top w:val="single" w:sz="4" w:space="0" w:color="000000"/>
              <w:left w:val="single" w:sz="4" w:space="0" w:color="000000"/>
              <w:bottom w:val="single" w:sz="4" w:space="0" w:color="000000"/>
              <w:right w:val="single" w:sz="4" w:space="0" w:color="000000"/>
            </w:tcBorders>
          </w:tcPr>
          <w:p w14:paraId="26D8C004" w14:textId="77777777" w:rsidR="00716F4F" w:rsidRDefault="00000000">
            <w:pPr>
              <w:spacing w:after="0" w:line="259" w:lineRule="auto"/>
              <w:ind w:left="365" w:firstLine="0"/>
            </w:pPr>
            <w:r>
              <w:rPr>
                <w:rFonts w:ascii="Segoe UI Symbol" w:eastAsia="Segoe UI Symbol" w:hAnsi="Segoe UI Symbol" w:cs="Segoe UI Symbol"/>
              </w:rPr>
              <w:t>•</w:t>
            </w:r>
            <w:r>
              <w:rPr>
                <w:rFonts w:ascii="Arial" w:eastAsia="Arial" w:hAnsi="Arial" w:cs="Arial"/>
              </w:rPr>
              <w:t xml:space="preserve"> </w:t>
            </w:r>
            <w:r>
              <w:t xml:space="preserve">Software version information </w:t>
            </w:r>
          </w:p>
        </w:tc>
        <w:tc>
          <w:tcPr>
            <w:tcW w:w="6477" w:type="dxa"/>
            <w:tcBorders>
              <w:top w:val="single" w:sz="4" w:space="0" w:color="000000"/>
              <w:left w:val="single" w:sz="4" w:space="0" w:color="000000"/>
              <w:bottom w:val="single" w:sz="4" w:space="0" w:color="000000"/>
              <w:right w:val="single" w:sz="4" w:space="0" w:color="000000"/>
            </w:tcBorders>
          </w:tcPr>
          <w:p w14:paraId="644B1698" w14:textId="77777777" w:rsidR="00716F4F" w:rsidRDefault="00000000">
            <w:pPr>
              <w:spacing w:after="0" w:line="259" w:lineRule="auto"/>
              <w:ind w:left="0" w:firstLine="0"/>
            </w:pPr>
            <w:r>
              <w:rPr>
                <w:sz w:val="22"/>
              </w:rPr>
              <w:t xml:space="preserve"> </w:t>
            </w:r>
          </w:p>
        </w:tc>
      </w:tr>
      <w:tr w:rsidR="00716F4F" w14:paraId="6F9A259A" w14:textId="77777777">
        <w:trPr>
          <w:trHeight w:val="360"/>
        </w:trPr>
        <w:tc>
          <w:tcPr>
            <w:tcW w:w="6477" w:type="dxa"/>
            <w:gridSpan w:val="2"/>
            <w:tcBorders>
              <w:top w:val="single" w:sz="4" w:space="0" w:color="000000"/>
              <w:left w:val="single" w:sz="4" w:space="0" w:color="000000"/>
              <w:bottom w:val="single" w:sz="4" w:space="0" w:color="000000"/>
              <w:right w:val="single" w:sz="4" w:space="0" w:color="000000"/>
            </w:tcBorders>
          </w:tcPr>
          <w:p w14:paraId="5A5AC5A3" w14:textId="77777777" w:rsidR="00716F4F" w:rsidRDefault="00000000">
            <w:pPr>
              <w:spacing w:after="0" w:line="259" w:lineRule="auto"/>
              <w:ind w:left="365" w:firstLine="0"/>
            </w:pPr>
            <w:r>
              <w:rPr>
                <w:rFonts w:ascii="Segoe UI Symbol" w:eastAsia="Segoe UI Symbol" w:hAnsi="Segoe UI Symbol" w:cs="Segoe UI Symbol"/>
              </w:rPr>
              <w:t>•</w:t>
            </w:r>
            <w:r>
              <w:rPr>
                <w:rFonts w:ascii="Arial" w:eastAsia="Arial" w:hAnsi="Arial" w:cs="Arial"/>
              </w:rPr>
              <w:t xml:space="preserve"> </w:t>
            </w:r>
            <w:r>
              <w:t xml:space="preserve">Web application source code  </w:t>
            </w:r>
          </w:p>
        </w:tc>
        <w:tc>
          <w:tcPr>
            <w:tcW w:w="6477" w:type="dxa"/>
            <w:tcBorders>
              <w:top w:val="single" w:sz="4" w:space="0" w:color="000000"/>
              <w:left w:val="single" w:sz="4" w:space="0" w:color="000000"/>
              <w:bottom w:val="single" w:sz="4" w:space="0" w:color="000000"/>
              <w:right w:val="single" w:sz="4" w:space="0" w:color="000000"/>
            </w:tcBorders>
          </w:tcPr>
          <w:p w14:paraId="675CD667" w14:textId="77777777" w:rsidR="00716F4F" w:rsidRDefault="00000000">
            <w:pPr>
              <w:spacing w:after="0" w:line="259" w:lineRule="auto"/>
              <w:ind w:left="0" w:firstLine="0"/>
            </w:pPr>
            <w:r>
              <w:rPr>
                <w:sz w:val="22"/>
              </w:rPr>
              <w:t xml:space="preserve"> </w:t>
            </w:r>
          </w:p>
        </w:tc>
      </w:tr>
      <w:tr w:rsidR="00716F4F" w14:paraId="59FAEBEA" w14:textId="77777777">
        <w:trPr>
          <w:trHeight w:val="303"/>
        </w:trPr>
        <w:tc>
          <w:tcPr>
            <w:tcW w:w="831" w:type="dxa"/>
            <w:tcBorders>
              <w:top w:val="single" w:sz="4" w:space="0" w:color="000000"/>
              <w:left w:val="single" w:sz="4" w:space="0" w:color="000000"/>
              <w:bottom w:val="single" w:sz="4" w:space="0" w:color="000000"/>
              <w:right w:val="nil"/>
            </w:tcBorders>
          </w:tcPr>
          <w:p w14:paraId="07A16C46" w14:textId="77777777" w:rsidR="00716F4F" w:rsidRDefault="00000000">
            <w:pPr>
              <w:spacing w:after="0" w:line="259" w:lineRule="auto"/>
              <w:ind w:left="110" w:firstLine="0"/>
            </w:pPr>
            <w:r>
              <w:t xml:space="preserve"> </w:t>
            </w:r>
          </w:p>
        </w:tc>
        <w:tc>
          <w:tcPr>
            <w:tcW w:w="5646" w:type="dxa"/>
            <w:tcBorders>
              <w:top w:val="single" w:sz="4" w:space="0" w:color="000000"/>
              <w:left w:val="nil"/>
              <w:bottom w:val="single" w:sz="4" w:space="0" w:color="000000"/>
              <w:right w:val="single" w:sz="4" w:space="0" w:color="000000"/>
            </w:tcBorders>
          </w:tcPr>
          <w:p w14:paraId="56C37F7D" w14:textId="77777777" w:rsidR="00716F4F" w:rsidRDefault="00716F4F">
            <w:pPr>
              <w:spacing w:after="160" w:line="259" w:lineRule="auto"/>
              <w:ind w:left="0" w:firstLine="0"/>
            </w:pPr>
          </w:p>
        </w:tc>
        <w:tc>
          <w:tcPr>
            <w:tcW w:w="6477" w:type="dxa"/>
            <w:tcBorders>
              <w:top w:val="single" w:sz="4" w:space="0" w:color="000000"/>
              <w:left w:val="single" w:sz="4" w:space="0" w:color="000000"/>
              <w:bottom w:val="single" w:sz="4" w:space="0" w:color="000000"/>
              <w:right w:val="single" w:sz="4" w:space="0" w:color="000000"/>
            </w:tcBorders>
          </w:tcPr>
          <w:p w14:paraId="24FEB1E2" w14:textId="77777777" w:rsidR="00716F4F" w:rsidRDefault="00716F4F">
            <w:pPr>
              <w:spacing w:after="160" w:line="259" w:lineRule="auto"/>
              <w:ind w:left="0" w:firstLine="0"/>
            </w:pPr>
          </w:p>
        </w:tc>
      </w:tr>
      <w:tr w:rsidR="00716F4F" w14:paraId="1E075136" w14:textId="77777777">
        <w:trPr>
          <w:trHeight w:val="696"/>
        </w:trPr>
        <w:tc>
          <w:tcPr>
            <w:tcW w:w="831" w:type="dxa"/>
            <w:tcBorders>
              <w:top w:val="single" w:sz="4" w:space="0" w:color="000000"/>
              <w:left w:val="single" w:sz="4" w:space="0" w:color="000000"/>
              <w:bottom w:val="single" w:sz="4" w:space="0" w:color="000000"/>
              <w:right w:val="nil"/>
            </w:tcBorders>
          </w:tcPr>
          <w:p w14:paraId="0A394E6C" w14:textId="77777777" w:rsidR="00716F4F" w:rsidRDefault="00000000">
            <w:pPr>
              <w:spacing w:after="0" w:line="259" w:lineRule="auto"/>
              <w:ind w:left="335" w:firstLine="0"/>
              <w:jc w:val="center"/>
            </w:pPr>
            <w:r>
              <w:rPr>
                <w:rFonts w:ascii="Segoe UI Symbol" w:eastAsia="Segoe UI Symbol" w:hAnsi="Segoe UI Symbol" w:cs="Segoe UI Symbol"/>
              </w:rPr>
              <w:t>•</w:t>
            </w:r>
            <w:r>
              <w:rPr>
                <w:rFonts w:ascii="Arial" w:eastAsia="Arial" w:hAnsi="Arial" w:cs="Arial"/>
              </w:rPr>
              <w:t xml:space="preserve"> </w:t>
            </w:r>
          </w:p>
        </w:tc>
        <w:tc>
          <w:tcPr>
            <w:tcW w:w="5646" w:type="dxa"/>
            <w:tcBorders>
              <w:top w:val="single" w:sz="4" w:space="0" w:color="000000"/>
              <w:left w:val="nil"/>
              <w:bottom w:val="single" w:sz="4" w:space="0" w:color="000000"/>
              <w:right w:val="single" w:sz="4" w:space="0" w:color="000000"/>
            </w:tcBorders>
          </w:tcPr>
          <w:p w14:paraId="5382339D" w14:textId="77777777" w:rsidR="00716F4F" w:rsidRDefault="00000000">
            <w:pPr>
              <w:spacing w:after="0" w:line="259" w:lineRule="auto"/>
              <w:ind w:left="0" w:firstLine="0"/>
            </w:pPr>
            <w:r>
              <w:t xml:space="preserve">Connected IoT devices and their control panels, if unprotected </w:t>
            </w:r>
          </w:p>
        </w:tc>
        <w:tc>
          <w:tcPr>
            <w:tcW w:w="6477" w:type="dxa"/>
            <w:tcBorders>
              <w:top w:val="single" w:sz="4" w:space="0" w:color="000000"/>
              <w:left w:val="single" w:sz="4" w:space="0" w:color="000000"/>
              <w:bottom w:val="single" w:sz="4" w:space="0" w:color="000000"/>
              <w:right w:val="single" w:sz="4" w:space="0" w:color="000000"/>
            </w:tcBorders>
          </w:tcPr>
          <w:p w14:paraId="4502F895" w14:textId="77777777" w:rsidR="00716F4F" w:rsidRDefault="00000000">
            <w:pPr>
              <w:spacing w:after="0" w:line="259" w:lineRule="auto"/>
              <w:ind w:left="106" w:firstLine="0"/>
            </w:pPr>
            <w:r>
              <w:rPr>
                <w:sz w:val="22"/>
              </w:rPr>
              <w:t xml:space="preserve"> </w:t>
            </w:r>
          </w:p>
        </w:tc>
      </w:tr>
      <w:tr w:rsidR="00716F4F" w14:paraId="6EA967AA" w14:textId="77777777">
        <w:trPr>
          <w:trHeight w:val="360"/>
        </w:trPr>
        <w:tc>
          <w:tcPr>
            <w:tcW w:w="831" w:type="dxa"/>
            <w:tcBorders>
              <w:top w:val="single" w:sz="4" w:space="0" w:color="000000"/>
              <w:left w:val="single" w:sz="4" w:space="0" w:color="000000"/>
              <w:bottom w:val="single" w:sz="4" w:space="0" w:color="000000"/>
              <w:right w:val="nil"/>
            </w:tcBorders>
          </w:tcPr>
          <w:p w14:paraId="19C3395F" w14:textId="77777777" w:rsidR="00716F4F" w:rsidRDefault="00000000">
            <w:pPr>
              <w:spacing w:after="0" w:line="259" w:lineRule="auto"/>
              <w:ind w:left="335" w:firstLine="0"/>
              <w:jc w:val="center"/>
            </w:pPr>
            <w:r>
              <w:rPr>
                <w:rFonts w:ascii="Segoe UI Symbol" w:eastAsia="Segoe UI Symbol" w:hAnsi="Segoe UI Symbol" w:cs="Segoe UI Symbol"/>
              </w:rPr>
              <w:t>•</w:t>
            </w:r>
            <w:r>
              <w:rPr>
                <w:rFonts w:ascii="Arial" w:eastAsia="Arial" w:hAnsi="Arial" w:cs="Arial"/>
              </w:rPr>
              <w:t xml:space="preserve"> </w:t>
            </w:r>
          </w:p>
        </w:tc>
        <w:tc>
          <w:tcPr>
            <w:tcW w:w="5646" w:type="dxa"/>
            <w:tcBorders>
              <w:top w:val="single" w:sz="4" w:space="0" w:color="000000"/>
              <w:left w:val="nil"/>
              <w:bottom w:val="single" w:sz="4" w:space="0" w:color="000000"/>
              <w:right w:val="single" w:sz="4" w:space="0" w:color="000000"/>
            </w:tcBorders>
          </w:tcPr>
          <w:p w14:paraId="717CA030" w14:textId="77777777" w:rsidR="00716F4F" w:rsidRDefault="00000000">
            <w:pPr>
              <w:spacing w:after="0" w:line="259" w:lineRule="auto"/>
              <w:ind w:left="0" w:firstLine="0"/>
            </w:pPr>
            <w:r>
              <w:t xml:space="preserve">Hidden web pages such as intranet and VPN services </w:t>
            </w:r>
          </w:p>
        </w:tc>
        <w:tc>
          <w:tcPr>
            <w:tcW w:w="6477" w:type="dxa"/>
            <w:tcBorders>
              <w:top w:val="single" w:sz="4" w:space="0" w:color="000000"/>
              <w:left w:val="single" w:sz="4" w:space="0" w:color="000000"/>
              <w:bottom w:val="single" w:sz="4" w:space="0" w:color="000000"/>
              <w:right w:val="single" w:sz="4" w:space="0" w:color="000000"/>
            </w:tcBorders>
          </w:tcPr>
          <w:p w14:paraId="551A57DC" w14:textId="77777777" w:rsidR="00716F4F" w:rsidRDefault="00000000">
            <w:pPr>
              <w:spacing w:after="0" w:line="259" w:lineRule="auto"/>
              <w:ind w:left="106" w:firstLine="0"/>
            </w:pPr>
            <w:r>
              <w:rPr>
                <w:sz w:val="22"/>
              </w:rPr>
              <w:t xml:space="preserve"> </w:t>
            </w:r>
          </w:p>
        </w:tc>
      </w:tr>
    </w:tbl>
    <w:p w14:paraId="73FACF4E" w14:textId="77777777" w:rsidR="00716F4F" w:rsidRDefault="00000000">
      <w:pPr>
        <w:spacing w:after="160" w:line="259" w:lineRule="auto"/>
        <w:ind w:left="0" w:firstLine="0"/>
      </w:pPr>
      <w:r>
        <w:rPr>
          <w:sz w:val="22"/>
        </w:rPr>
        <w:t xml:space="preserve"> </w:t>
      </w:r>
    </w:p>
    <w:p w14:paraId="77EFC890" w14:textId="77777777" w:rsidR="00716F4F" w:rsidRDefault="00000000">
      <w:pPr>
        <w:spacing w:after="160" w:line="259" w:lineRule="auto"/>
        <w:ind w:left="0" w:firstLine="0"/>
      </w:pPr>
      <w:r>
        <w:rPr>
          <w:sz w:val="22"/>
        </w:rPr>
        <w:t xml:space="preserve"> </w:t>
      </w:r>
    </w:p>
    <w:p w14:paraId="44EE2570" w14:textId="77777777" w:rsidR="00716F4F" w:rsidRDefault="00000000">
      <w:pPr>
        <w:spacing w:after="156" w:line="259" w:lineRule="auto"/>
        <w:ind w:left="0" w:firstLine="0"/>
      </w:pPr>
      <w:r>
        <w:rPr>
          <w:sz w:val="22"/>
        </w:rPr>
        <w:t xml:space="preserve">Examples  </w:t>
      </w:r>
    </w:p>
    <w:p w14:paraId="7F1F0D87" w14:textId="77777777" w:rsidR="00716F4F" w:rsidRDefault="00000000">
      <w:pPr>
        <w:spacing w:after="0" w:line="259" w:lineRule="auto"/>
        <w:ind w:left="0" w:right="3334" w:firstLine="0"/>
        <w:jc w:val="right"/>
      </w:pPr>
      <w:r>
        <w:rPr>
          <w:sz w:val="22"/>
        </w:rPr>
        <w:t xml:space="preserve"> </w:t>
      </w:r>
    </w:p>
    <w:p w14:paraId="6556FE0F" w14:textId="77777777" w:rsidR="00716F4F" w:rsidRDefault="00000000">
      <w:pPr>
        <w:spacing w:after="0" w:line="259" w:lineRule="auto"/>
        <w:ind w:left="0" w:firstLine="0"/>
      </w:pPr>
      <w:r>
        <w:rPr>
          <w:noProof/>
        </w:rPr>
        <w:lastRenderedPageBreak/>
        <w:drawing>
          <wp:inline distT="0" distB="0" distL="0" distR="0" wp14:anchorId="08EA80FA" wp14:editId="2762BC35">
            <wp:extent cx="5943600" cy="226822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7"/>
                    <a:stretch>
                      <a:fillRect/>
                    </a:stretch>
                  </pic:blipFill>
                  <pic:spPr>
                    <a:xfrm>
                      <a:off x="0" y="0"/>
                      <a:ext cx="5943600" cy="2268220"/>
                    </a:xfrm>
                    <a:prstGeom prst="rect">
                      <a:avLst/>
                    </a:prstGeom>
                  </pic:spPr>
                </pic:pic>
              </a:graphicData>
            </a:graphic>
          </wp:inline>
        </w:drawing>
      </w:r>
    </w:p>
    <w:p w14:paraId="555D75C4" w14:textId="77777777" w:rsidR="00716F4F" w:rsidRDefault="00000000">
      <w:pPr>
        <w:spacing w:after="160" w:line="259" w:lineRule="auto"/>
        <w:ind w:left="0" w:right="3334" w:firstLine="0"/>
        <w:jc w:val="right"/>
      </w:pPr>
      <w:r>
        <w:rPr>
          <w:sz w:val="22"/>
        </w:rPr>
        <w:t xml:space="preserve"> </w:t>
      </w:r>
    </w:p>
    <w:p w14:paraId="7D7BC4C1" w14:textId="77777777" w:rsidR="00716F4F" w:rsidRDefault="00000000">
      <w:pPr>
        <w:spacing w:after="175" w:line="259" w:lineRule="auto"/>
        <w:ind w:left="0" w:firstLine="0"/>
      </w:pPr>
      <w:r>
        <w:rPr>
          <w:sz w:val="22"/>
        </w:rPr>
        <w:t xml:space="preserve"> </w:t>
      </w:r>
    </w:p>
    <w:p w14:paraId="1038172D" w14:textId="77777777" w:rsidR="00716F4F" w:rsidRDefault="00000000">
      <w:pPr>
        <w:spacing w:after="164" w:line="259" w:lineRule="auto"/>
        <w:ind w:left="0" w:firstLine="0"/>
      </w:pPr>
      <w:r>
        <w:t xml:space="preserve"> </w:t>
      </w:r>
    </w:p>
    <w:p w14:paraId="52DDE4F3" w14:textId="77777777" w:rsidR="00716F4F" w:rsidRDefault="00000000">
      <w:pPr>
        <w:spacing w:after="159" w:line="259" w:lineRule="auto"/>
        <w:ind w:left="0" w:firstLine="0"/>
      </w:pPr>
      <w:r>
        <w:t xml:space="preserve"> </w:t>
      </w:r>
    </w:p>
    <w:p w14:paraId="25A522AF" w14:textId="77777777" w:rsidR="00716F4F" w:rsidRDefault="00000000">
      <w:pPr>
        <w:spacing w:after="159" w:line="259" w:lineRule="auto"/>
        <w:ind w:left="0" w:firstLine="0"/>
      </w:pPr>
      <w:r>
        <w:t xml:space="preserve"> </w:t>
      </w:r>
    </w:p>
    <w:p w14:paraId="4B305656" w14:textId="77777777" w:rsidR="00716F4F" w:rsidRDefault="00000000">
      <w:pPr>
        <w:spacing w:after="0" w:line="259" w:lineRule="auto"/>
        <w:ind w:left="0" w:firstLine="0"/>
      </w:pPr>
      <w:r>
        <w:t xml:space="preserve"> </w:t>
      </w:r>
    </w:p>
    <w:p w14:paraId="186CF504" w14:textId="77777777" w:rsidR="00716F4F" w:rsidRDefault="00000000">
      <w:pPr>
        <w:spacing w:after="0" w:line="259" w:lineRule="auto"/>
      </w:pPr>
      <w:r>
        <w:rPr>
          <w:b/>
        </w:rPr>
        <w:t xml:space="preserve">Gathering Information from IoT Search Engines </w:t>
      </w:r>
    </w:p>
    <w:p w14:paraId="270050C7" w14:textId="77777777" w:rsidR="00716F4F" w:rsidRDefault="00000000">
      <w:r>
        <w:t xml:space="preserve">Internet of Things (IoT) search engines crawl the Internet for IoT devices that are publicly accessible. Through a basic search on these search engines, an attacker can gain control of Supervisory Control and Data Acquisition (SCADA) systems, traffic control systems, Internet-connected household appliances, industrial appliances, CCTV cameras, etc. Many of these IoT devices are unsecured, i.e., they are without passwords or they use the default credentials, which can be exploited easily by attackers. With the help of IoT search engines such as Shodan, Censys, and Thingful, attackers can obtain information such as the manufacturer details, geographical location, IP address, hostname, and open ports of the target IoT device. Using this information, the attacker can establish a back door to the IoT devices and gain access to them to launch further attacks. </w:t>
      </w:r>
    </w:p>
    <w:p w14:paraId="5227B038" w14:textId="77777777" w:rsidR="00716F4F" w:rsidRDefault="00000000">
      <w:pPr>
        <w:spacing w:after="159" w:line="259" w:lineRule="auto"/>
        <w:ind w:left="0" w:firstLine="0"/>
      </w:pPr>
      <w:r>
        <w:lastRenderedPageBreak/>
        <w:t xml:space="preserve"> </w:t>
      </w:r>
    </w:p>
    <w:p w14:paraId="57A02A96" w14:textId="77777777" w:rsidR="00716F4F" w:rsidRDefault="00000000">
      <w:pPr>
        <w:spacing w:after="0" w:line="259" w:lineRule="auto"/>
      </w:pPr>
      <w:r>
        <w:rPr>
          <w:b/>
        </w:rPr>
        <w:t xml:space="preserve">Footprinting through Web Services </w:t>
      </w:r>
    </w:p>
    <w:p w14:paraId="368E98F4" w14:textId="77777777" w:rsidR="00716F4F" w:rsidRDefault="00000000">
      <w:pPr>
        <w:spacing w:after="210" w:line="259" w:lineRule="auto"/>
        <w:ind w:left="-5"/>
      </w:pPr>
      <w:r>
        <w:t xml:space="preserve"> This section aims to familiarize you with finding the target company’s top-level domains, sub-domains, and geographical location. </w:t>
      </w:r>
    </w:p>
    <w:p w14:paraId="178EA807" w14:textId="77777777" w:rsidR="00716F4F" w:rsidRDefault="00000000">
      <w:pPr>
        <w:numPr>
          <w:ilvl w:val="0"/>
          <w:numId w:val="1"/>
        </w:numPr>
        <w:spacing w:after="157" w:line="259" w:lineRule="auto"/>
        <w:ind w:hanging="361"/>
      </w:pPr>
      <w:r>
        <w:rPr>
          <w:b/>
        </w:rPr>
        <w:t xml:space="preserve">Netcraft </w:t>
      </w:r>
    </w:p>
    <w:p w14:paraId="56D0D0C9" w14:textId="77777777" w:rsidR="00716F4F" w:rsidRDefault="00000000">
      <w:pPr>
        <w:spacing w:after="168"/>
        <w:ind w:left="730"/>
      </w:pPr>
      <w:r>
        <w:rPr>
          <w:b/>
        </w:rPr>
        <w:t xml:space="preserve"> </w:t>
      </w:r>
      <w:r>
        <w:t xml:space="preserve">Source: https://www.netcraft.com </w:t>
      </w:r>
    </w:p>
    <w:p w14:paraId="23E68A5C" w14:textId="77777777" w:rsidR="00716F4F" w:rsidRDefault="00000000">
      <w:pPr>
        <w:spacing w:after="200"/>
      </w:pPr>
      <w:r>
        <w:t xml:space="preserve"> Netcraft provides Internet security services, including anti-fraud and anti-phishing services, application testing, and PCI scanning.</w:t>
      </w:r>
      <w:r>
        <w:rPr>
          <w:b/>
        </w:rPr>
        <w:t xml:space="preserve"> </w:t>
      </w:r>
    </w:p>
    <w:p w14:paraId="5E56AF01" w14:textId="77777777" w:rsidR="00716F4F" w:rsidRDefault="00000000">
      <w:pPr>
        <w:numPr>
          <w:ilvl w:val="0"/>
          <w:numId w:val="1"/>
        </w:numPr>
        <w:spacing w:after="150" w:line="259" w:lineRule="auto"/>
        <w:ind w:hanging="361"/>
      </w:pPr>
      <w:r>
        <w:rPr>
          <w:b/>
        </w:rPr>
        <w:t xml:space="preserve">Pentest-Tools Find Subdomains  </w:t>
      </w:r>
    </w:p>
    <w:p w14:paraId="3E84B36C" w14:textId="77777777" w:rsidR="00716F4F" w:rsidRDefault="00000000">
      <w:r>
        <w:t xml:space="preserve">Source: https://pentest-tools.com </w:t>
      </w:r>
    </w:p>
    <w:p w14:paraId="03E40BF5" w14:textId="77777777" w:rsidR="00716F4F" w:rsidRDefault="00000000">
      <w:pPr>
        <w:spacing w:after="149"/>
      </w:pPr>
      <w:r>
        <w:t xml:space="preserve"> Pentest-Tools Find Subdomains is an online tool used for discovering subdomains and their IP addresses, including network information and their HTTP servers. </w:t>
      </w:r>
    </w:p>
    <w:p w14:paraId="5EAB61B0" w14:textId="77777777" w:rsidR="00716F4F" w:rsidRDefault="00000000">
      <w:pPr>
        <w:spacing w:after="0" w:line="259" w:lineRule="auto"/>
      </w:pPr>
      <w:r>
        <w:rPr>
          <w:b/>
        </w:rPr>
        <w:t xml:space="preserve">People Search on Social Networking Sites </w:t>
      </w:r>
    </w:p>
    <w:p w14:paraId="6FCF72CD" w14:textId="77777777" w:rsidR="00716F4F" w:rsidRDefault="00000000">
      <w:pPr>
        <w:spacing w:after="164"/>
      </w:pPr>
      <w:r>
        <w:t xml:space="preserve">Searching for a particular person on a social networking website is fairly easy. Social networking services are online services, platforms, or sites that focus on facilitating the building of social networks or social relations among people. These websites contain information that users provide in their profiles. They help to directly or indirectly relate people to each other through various fields such as common interests, work location, and education. </w:t>
      </w:r>
    </w:p>
    <w:p w14:paraId="047428D3" w14:textId="77777777" w:rsidR="00716F4F" w:rsidRDefault="00000000">
      <w:pPr>
        <w:spacing w:after="0" w:line="259" w:lineRule="auto"/>
        <w:ind w:left="0" w:firstLine="0"/>
      </w:pPr>
      <w:r>
        <w:t xml:space="preserve"> </w:t>
      </w:r>
    </w:p>
    <w:p w14:paraId="774ECDFD" w14:textId="77777777" w:rsidR="00716F4F" w:rsidRDefault="00716F4F">
      <w:pPr>
        <w:sectPr w:rsidR="00716F4F">
          <w:headerReference w:type="even" r:id="rId8"/>
          <w:headerReference w:type="default" r:id="rId9"/>
          <w:headerReference w:type="first" r:id="rId10"/>
          <w:pgSz w:w="15840" w:h="12240" w:orient="landscape"/>
          <w:pgMar w:top="1532" w:right="1471" w:bottom="1474" w:left="1440" w:header="766" w:footer="720" w:gutter="0"/>
          <w:cols w:space="720"/>
        </w:sectPr>
      </w:pPr>
    </w:p>
    <w:p w14:paraId="25414A9D" w14:textId="77777777" w:rsidR="00716F4F" w:rsidRDefault="00000000">
      <w:pPr>
        <w:spacing w:after="178" w:line="259" w:lineRule="auto"/>
        <w:ind w:left="1091"/>
      </w:pPr>
      <w:r>
        <w:rPr>
          <w:b/>
        </w:rPr>
        <w:lastRenderedPageBreak/>
        <w:t xml:space="preserve">People search service - Intelius  </w:t>
      </w:r>
    </w:p>
    <w:p w14:paraId="54D82B7F" w14:textId="77777777" w:rsidR="00716F4F" w:rsidRDefault="00000000">
      <w:pPr>
        <w:spacing w:after="159" w:line="259" w:lineRule="auto"/>
        <w:ind w:left="0" w:firstLine="0"/>
      </w:pPr>
      <w:r>
        <w:t xml:space="preserve">Source: </w:t>
      </w:r>
      <w:hyperlink r:id="rId11">
        <w:r>
          <w:rPr>
            <w:color w:val="0563C1"/>
            <w:u w:val="single" w:color="0563C1"/>
          </w:rPr>
          <w:t>https://www.intelius.com</w:t>
        </w:r>
      </w:hyperlink>
      <w:hyperlink r:id="rId12">
        <w:r>
          <w:t xml:space="preserve"> </w:t>
        </w:r>
      </w:hyperlink>
    </w:p>
    <w:p w14:paraId="04098567" w14:textId="77777777" w:rsidR="00716F4F" w:rsidRDefault="00000000">
      <w:pPr>
        <w:spacing w:after="164" w:line="259" w:lineRule="auto"/>
        <w:ind w:left="0" w:firstLine="0"/>
      </w:pPr>
      <w:r>
        <w:t xml:space="preserve"> </w:t>
      </w:r>
    </w:p>
    <w:p w14:paraId="7C4F60DC" w14:textId="77777777" w:rsidR="00716F4F" w:rsidRDefault="00000000">
      <w:pPr>
        <w:spacing w:after="178" w:line="259" w:lineRule="auto"/>
        <w:ind w:left="715"/>
      </w:pPr>
      <w:r>
        <w:rPr>
          <w:b/>
        </w:rPr>
        <w:t xml:space="preserve">Footprinting through Job Sites </w:t>
      </w:r>
    </w:p>
    <w:p w14:paraId="0C43CAB7" w14:textId="77777777" w:rsidR="00716F4F" w:rsidRDefault="00000000">
      <w:pPr>
        <w:spacing w:after="210" w:line="259" w:lineRule="auto"/>
        <w:ind w:left="-5"/>
      </w:pPr>
      <w:r>
        <w:t xml:space="preserve">Attackers can gather valuable information about the operating system, software versions, company’s infrastructure details, and database schema of an organization through footprinting job sites using different techniques </w:t>
      </w:r>
    </w:p>
    <w:p w14:paraId="1FC48C73" w14:textId="77777777" w:rsidR="00716F4F" w:rsidRDefault="00000000">
      <w:pPr>
        <w:numPr>
          <w:ilvl w:val="0"/>
          <w:numId w:val="2"/>
        </w:numPr>
        <w:spacing w:after="151" w:line="259" w:lineRule="auto"/>
        <w:ind w:hanging="361"/>
      </w:pPr>
      <w:r>
        <w:rPr>
          <w:b/>
        </w:rPr>
        <w:t xml:space="preserve">SHODAN Search Engine </w:t>
      </w:r>
    </w:p>
    <w:p w14:paraId="524CD392" w14:textId="77777777" w:rsidR="00716F4F" w:rsidRDefault="00000000">
      <w:pPr>
        <w:ind w:left="730"/>
      </w:pPr>
      <w:r>
        <w:t xml:space="preserve"> Source: https://www.shodan.io </w:t>
      </w:r>
    </w:p>
    <w:p w14:paraId="685D5FEE" w14:textId="77777777" w:rsidR="00716F4F" w:rsidRDefault="00000000">
      <w:pPr>
        <w:spacing w:after="158"/>
      </w:pPr>
      <w:r>
        <w:t xml:space="preserve"> Shodan is a computer search engine that searches the Internet for connected devices (routers, servers, and IoT.). You can use Shodan to discover which devices are connected to the Internet, where they are located, and who is using them. </w:t>
      </w:r>
    </w:p>
    <w:p w14:paraId="613609C5" w14:textId="77777777" w:rsidR="00716F4F" w:rsidRDefault="00000000">
      <w:pPr>
        <w:spacing w:after="214"/>
        <w:ind w:left="0" w:firstLine="720"/>
      </w:pPr>
      <w:r>
        <w:t xml:space="preserve">Shodan is a search engine that enables attackers to perform footprinting at various levels. It is used to detect devices and networks with vulnerabilities. A search in Shodan for VoIP and VPN footprinting can deliver various results, which will help gather VPN-and VoIP-related information. </w:t>
      </w:r>
    </w:p>
    <w:p w14:paraId="7121C260" w14:textId="77777777" w:rsidR="00716F4F" w:rsidRDefault="00000000">
      <w:pPr>
        <w:numPr>
          <w:ilvl w:val="0"/>
          <w:numId w:val="2"/>
        </w:numPr>
        <w:spacing w:after="0" w:line="259" w:lineRule="auto"/>
        <w:ind w:hanging="361"/>
      </w:pPr>
      <w:r>
        <w:rPr>
          <w:b/>
        </w:rPr>
        <w:t xml:space="preserve">Censys </w:t>
      </w:r>
      <w:r>
        <w:t xml:space="preserve"> </w:t>
      </w:r>
    </w:p>
    <w:p w14:paraId="372AC7B9" w14:textId="77777777" w:rsidR="00716F4F" w:rsidRDefault="00000000">
      <w:pPr>
        <w:ind w:left="1076"/>
      </w:pPr>
      <w:r>
        <w:t xml:space="preserve">Source: https://censys.io </w:t>
      </w:r>
    </w:p>
    <w:p w14:paraId="7F3CDEF1" w14:textId="77777777" w:rsidR="00716F4F" w:rsidRDefault="00000000">
      <w:pPr>
        <w:ind w:left="1076"/>
      </w:pPr>
      <w:r>
        <w:t xml:space="preserve">Censys monitors the infrastructure and discovers unknown assets anywhere on the Internet. It provides a full view of every server and device exposed to the Internet. </w:t>
      </w:r>
    </w:p>
    <w:p w14:paraId="5D41C27A" w14:textId="77777777" w:rsidR="00716F4F" w:rsidRDefault="00000000">
      <w:pPr>
        <w:spacing w:after="76" w:line="259" w:lineRule="auto"/>
        <w:ind w:left="1081" w:firstLine="0"/>
      </w:pPr>
      <w:r>
        <w:t xml:space="preserve"> </w:t>
      </w:r>
    </w:p>
    <w:p w14:paraId="3ECEB722" w14:textId="77777777" w:rsidR="00716F4F" w:rsidRDefault="00000000">
      <w:pPr>
        <w:numPr>
          <w:ilvl w:val="0"/>
          <w:numId w:val="2"/>
        </w:numPr>
        <w:spacing w:after="151" w:line="259" w:lineRule="auto"/>
        <w:ind w:hanging="361"/>
      </w:pPr>
      <w:r>
        <w:rPr>
          <w:b/>
        </w:rPr>
        <w:t xml:space="preserve">EDGAR Database  </w:t>
      </w:r>
    </w:p>
    <w:p w14:paraId="1B547403" w14:textId="77777777" w:rsidR="00716F4F" w:rsidRDefault="00000000">
      <w:r>
        <w:t xml:space="preserve">Source: https://www.sec.gov/edgar.shtml </w:t>
      </w:r>
    </w:p>
    <w:p w14:paraId="11F356B5" w14:textId="77777777" w:rsidR="00716F4F" w:rsidRDefault="00000000">
      <w:r>
        <w:lastRenderedPageBreak/>
        <w:t xml:space="preserve">The Electronic Data Gathering, Analysis, and Retrieval system (EDGAR) performs automated collection, validation, indexing, acceptance, and forwarding of submissions by companies and others who are required by law to file with the U.S. Securities and Exchange Commission (SEC).  </w:t>
      </w:r>
    </w:p>
    <w:p w14:paraId="3F521966" w14:textId="77777777" w:rsidR="00716F4F" w:rsidRDefault="00000000">
      <w:pPr>
        <w:spacing w:after="0" w:line="259" w:lineRule="auto"/>
        <w:ind w:left="1091"/>
      </w:pPr>
      <w:r>
        <w:rPr>
          <w:b/>
        </w:rPr>
        <w:t>D&amp;B Hoovers</w:t>
      </w:r>
      <w:r>
        <w:t xml:space="preserve">  </w:t>
      </w:r>
    </w:p>
    <w:p w14:paraId="4BA52802" w14:textId="77777777" w:rsidR="00716F4F" w:rsidRDefault="00000000">
      <w:pPr>
        <w:ind w:left="1076"/>
      </w:pPr>
      <w:r>
        <w:t xml:space="preserve">Source: http://www.hoovers.com </w:t>
      </w:r>
    </w:p>
    <w:p w14:paraId="19FCB948" w14:textId="77777777" w:rsidR="00716F4F" w:rsidRDefault="00000000">
      <w:pPr>
        <w:ind w:left="1076"/>
      </w:pPr>
      <w:r>
        <w:t xml:space="preserve"> D&amp;B Hoovers leverages a commercial database of 120 million business records and analytics to deliver a sales intelligence solution that enables sales and marketing professionals to focus on the right prospects so that they can generate immediate growth for their business. </w:t>
      </w:r>
    </w:p>
    <w:p w14:paraId="0F5CCFDB" w14:textId="77777777" w:rsidR="00716F4F" w:rsidRDefault="00000000">
      <w:pPr>
        <w:spacing w:after="75" w:line="259" w:lineRule="auto"/>
        <w:ind w:left="1081" w:firstLine="0"/>
      </w:pPr>
      <w:r>
        <w:t xml:space="preserve"> </w:t>
      </w:r>
    </w:p>
    <w:p w14:paraId="769ED015" w14:textId="77777777" w:rsidR="00716F4F" w:rsidRDefault="00000000">
      <w:pPr>
        <w:numPr>
          <w:ilvl w:val="0"/>
          <w:numId w:val="2"/>
        </w:numPr>
        <w:spacing w:after="0" w:line="259" w:lineRule="auto"/>
        <w:ind w:hanging="361"/>
      </w:pPr>
      <w:r>
        <w:rPr>
          <w:b/>
        </w:rPr>
        <w:t xml:space="preserve">LexisNexis </w:t>
      </w:r>
      <w:r>
        <w:t xml:space="preserve"> </w:t>
      </w:r>
    </w:p>
    <w:p w14:paraId="45A1B96E" w14:textId="77777777" w:rsidR="00716F4F" w:rsidRDefault="00000000">
      <w:pPr>
        <w:ind w:left="1076"/>
      </w:pPr>
      <w:r>
        <w:t xml:space="preserve">Source: https://www.lexisnexis.com </w:t>
      </w:r>
    </w:p>
    <w:p w14:paraId="685377EA" w14:textId="77777777" w:rsidR="00716F4F" w:rsidRDefault="00000000">
      <w:pPr>
        <w:spacing w:after="57"/>
        <w:ind w:left="1076"/>
      </w:pPr>
      <w:r>
        <w:t xml:space="preserve"> LexisNexis provides content-enabled workflow solutions designed specifically for professionals in the legal, risk management, corporate, government, law enforcement, accounting, and academic markets. It maintains an electronic database of information related to legal and public records.  </w:t>
      </w:r>
    </w:p>
    <w:p w14:paraId="652C4CBC" w14:textId="77777777" w:rsidR="00716F4F" w:rsidRDefault="00000000">
      <w:pPr>
        <w:numPr>
          <w:ilvl w:val="0"/>
          <w:numId w:val="2"/>
        </w:numPr>
        <w:spacing w:after="0" w:line="259" w:lineRule="auto"/>
        <w:ind w:hanging="361"/>
      </w:pPr>
      <w:r>
        <w:rPr>
          <w:b/>
        </w:rPr>
        <w:t>Business Wire</w:t>
      </w:r>
      <w:r>
        <w:t xml:space="preserve"> </w:t>
      </w:r>
    </w:p>
    <w:p w14:paraId="6F88A462" w14:textId="77777777" w:rsidR="00716F4F" w:rsidRDefault="00000000">
      <w:pPr>
        <w:ind w:left="1076"/>
      </w:pPr>
      <w:r>
        <w:t xml:space="preserve"> Source: https://www.businesswire.com  </w:t>
      </w:r>
    </w:p>
    <w:p w14:paraId="68172681" w14:textId="77777777" w:rsidR="00716F4F" w:rsidRDefault="00000000">
      <w:pPr>
        <w:spacing w:after="0" w:line="277" w:lineRule="auto"/>
        <w:ind w:left="1081" w:right="203" w:firstLine="0"/>
        <w:jc w:val="both"/>
      </w:pPr>
      <w:r>
        <w:t xml:space="preserve">Business Wire focuses on press release distribution and regulatory disclosure. This company distributes full-text news releases, photos, and other multimedia content from various organizations across the globe to journalists, news media, financial markets, investors, information website, databases, and general audiences.  </w:t>
      </w:r>
    </w:p>
    <w:p w14:paraId="5B2D1A13" w14:textId="77777777" w:rsidR="00716F4F" w:rsidRDefault="00000000">
      <w:pPr>
        <w:spacing w:after="51" w:line="259" w:lineRule="auto"/>
        <w:ind w:left="720" w:firstLine="0"/>
      </w:pPr>
      <w:r>
        <w:t xml:space="preserve"> </w:t>
      </w:r>
    </w:p>
    <w:p w14:paraId="6C4E245D" w14:textId="77777777" w:rsidR="00716F4F" w:rsidRDefault="00000000">
      <w:pPr>
        <w:numPr>
          <w:ilvl w:val="0"/>
          <w:numId w:val="2"/>
        </w:numPr>
        <w:spacing w:after="0" w:line="259" w:lineRule="auto"/>
        <w:ind w:hanging="361"/>
      </w:pPr>
      <w:r>
        <w:rPr>
          <w:b/>
        </w:rPr>
        <w:t>Factiva</w:t>
      </w:r>
      <w:r>
        <w:t xml:space="preserve">  </w:t>
      </w:r>
    </w:p>
    <w:p w14:paraId="0CD5FF58" w14:textId="77777777" w:rsidR="00716F4F" w:rsidRDefault="00000000">
      <w:pPr>
        <w:ind w:left="1076"/>
      </w:pPr>
      <w:r>
        <w:t xml:space="preserve">Source: https://www.dowjones.com </w:t>
      </w:r>
    </w:p>
    <w:p w14:paraId="08B19AAE" w14:textId="77777777" w:rsidR="00716F4F" w:rsidRDefault="00000000">
      <w:pPr>
        <w:ind w:left="1076"/>
      </w:pPr>
      <w:r>
        <w:t xml:space="preserve">Factiva is a global news database and licensed content provider. It is a business information and research tool that gets information from licensed and free sources and provides capabilities such as searching, alerting, dissemination, and business information management. Factiva products provide access to more than 33,000 sources such as licensed </w:t>
      </w:r>
      <w:r>
        <w:lastRenderedPageBreak/>
        <w:t xml:space="preserve">publications, influential websites, blogs, images, and videos. Its resources are made available from nearly every country worldwide in 28 languages, including more than 600 continuously updated newswires. </w:t>
      </w:r>
    </w:p>
    <w:p w14:paraId="2087B22C" w14:textId="77777777" w:rsidR="00716F4F" w:rsidRDefault="00000000">
      <w:pPr>
        <w:spacing w:after="20" w:line="259" w:lineRule="auto"/>
        <w:ind w:left="1081" w:firstLine="0"/>
      </w:pPr>
      <w:r>
        <w:t xml:space="preserve"> </w:t>
      </w:r>
    </w:p>
    <w:p w14:paraId="10CAF4DD" w14:textId="77777777" w:rsidR="00716F4F" w:rsidRDefault="00000000">
      <w:pPr>
        <w:spacing w:after="164" w:line="259" w:lineRule="auto"/>
        <w:ind w:left="720" w:firstLine="0"/>
      </w:pPr>
      <w:r>
        <w:t xml:space="preserve"> </w:t>
      </w:r>
    </w:p>
    <w:p w14:paraId="55208293" w14:textId="77777777" w:rsidR="00716F4F" w:rsidRDefault="00000000">
      <w:pPr>
        <w:spacing w:after="0" w:line="259" w:lineRule="auto"/>
        <w:ind w:left="0" w:firstLine="0"/>
      </w:pPr>
      <w:r>
        <w:t xml:space="preserve"> </w:t>
      </w:r>
    </w:p>
    <w:p w14:paraId="5B3E1565" w14:textId="77777777" w:rsidR="00716F4F" w:rsidRDefault="00000000">
      <w:pPr>
        <w:spacing w:after="0" w:line="259" w:lineRule="auto"/>
        <w:ind w:left="1091"/>
      </w:pPr>
      <w:r>
        <w:rPr>
          <w:b/>
        </w:rPr>
        <w:t xml:space="preserve">BuzzSumo  </w:t>
      </w:r>
    </w:p>
    <w:p w14:paraId="77C7B548" w14:textId="77777777" w:rsidR="00716F4F" w:rsidRDefault="00000000">
      <w:pPr>
        <w:ind w:left="1076"/>
      </w:pPr>
      <w:r>
        <w:t xml:space="preserve">Source: https://buzzsumo.com  </w:t>
      </w:r>
    </w:p>
    <w:p w14:paraId="43827315" w14:textId="77777777" w:rsidR="00716F4F" w:rsidRDefault="00000000">
      <w:pPr>
        <w:spacing w:after="19" w:line="259" w:lineRule="auto"/>
        <w:ind w:left="1091"/>
      </w:pPr>
      <w:r>
        <w:t xml:space="preserve">BuzzSumo’s advanced social search engine finds the most shared content for a topic, author, or domain. </w:t>
      </w:r>
    </w:p>
    <w:p w14:paraId="7E85C411" w14:textId="77777777" w:rsidR="00716F4F" w:rsidRDefault="00000000">
      <w:pPr>
        <w:spacing w:after="71" w:line="259" w:lineRule="auto"/>
        <w:ind w:left="1081" w:firstLine="0"/>
      </w:pPr>
      <w:r>
        <w:t xml:space="preserve"> </w:t>
      </w:r>
    </w:p>
    <w:p w14:paraId="6CBFBF67" w14:textId="77777777" w:rsidR="00716F4F" w:rsidRDefault="00000000">
      <w:pPr>
        <w:numPr>
          <w:ilvl w:val="0"/>
          <w:numId w:val="2"/>
        </w:numPr>
        <w:spacing w:after="0" w:line="259" w:lineRule="auto"/>
        <w:ind w:hanging="361"/>
      </w:pPr>
      <w:r>
        <w:rPr>
          <w:b/>
        </w:rPr>
        <w:t xml:space="preserve">Followerwonk </w:t>
      </w:r>
      <w:r>
        <w:t xml:space="preserve"> </w:t>
      </w:r>
    </w:p>
    <w:p w14:paraId="131EBCBF" w14:textId="77777777" w:rsidR="00716F4F" w:rsidRDefault="00000000">
      <w:pPr>
        <w:ind w:left="1076"/>
      </w:pPr>
      <w:r>
        <w:t xml:space="preserve">Source: https://followerwonk.com </w:t>
      </w:r>
    </w:p>
    <w:p w14:paraId="1D3B9546" w14:textId="77777777" w:rsidR="00716F4F" w:rsidRDefault="00000000">
      <w:pPr>
        <w:ind w:left="1076"/>
      </w:pPr>
      <w:r>
        <w:t xml:space="preserve"> Followerwonk helps you explore and grow your social graph: Dig deeper into Twitter analytics: Who are your followers? Where are they located? When do they tweet? As shown in the screenshot, attackers use Followerwonk to track the geolocation of the target Twitter users. </w:t>
      </w:r>
    </w:p>
    <w:p w14:paraId="11DA6684" w14:textId="77777777" w:rsidR="00716F4F" w:rsidRDefault="00000000">
      <w:pPr>
        <w:spacing w:after="71" w:line="259" w:lineRule="auto"/>
        <w:ind w:left="1081" w:firstLine="0"/>
      </w:pPr>
      <w:r>
        <w:t xml:space="preserve"> </w:t>
      </w:r>
    </w:p>
    <w:p w14:paraId="029B7F64" w14:textId="77777777" w:rsidR="00716F4F" w:rsidRDefault="00000000">
      <w:pPr>
        <w:numPr>
          <w:ilvl w:val="0"/>
          <w:numId w:val="2"/>
        </w:numPr>
        <w:spacing w:after="0" w:line="259" w:lineRule="auto"/>
        <w:ind w:hanging="361"/>
      </w:pPr>
      <w:r>
        <w:rPr>
          <w:b/>
        </w:rPr>
        <w:t xml:space="preserve">Burp Suite Source:  </w:t>
      </w:r>
    </w:p>
    <w:p w14:paraId="2272E3F7" w14:textId="77777777" w:rsidR="00716F4F" w:rsidRDefault="00000000">
      <w:pPr>
        <w:ind w:left="1076"/>
      </w:pPr>
      <w:r>
        <w:t xml:space="preserve">https://portswigger.net </w:t>
      </w:r>
    </w:p>
    <w:p w14:paraId="2CA03CE5" w14:textId="77777777" w:rsidR="00716F4F" w:rsidRDefault="00000000">
      <w:pPr>
        <w:ind w:left="1076"/>
      </w:pPr>
      <w:r>
        <w:t xml:space="preserve">Burp Suite is an integrated platform for performing security testing of web applications. Its various tools work together to support the entire testing process, from initial mapping and analysis of an application's attack surface to finding and exploiting security vulnerabilities </w:t>
      </w:r>
    </w:p>
    <w:p w14:paraId="1A4CF695" w14:textId="77777777" w:rsidR="00716F4F" w:rsidRDefault="00000000">
      <w:pPr>
        <w:spacing w:after="71" w:line="259" w:lineRule="auto"/>
        <w:ind w:left="1081" w:firstLine="0"/>
      </w:pPr>
      <w:r>
        <w:t xml:space="preserve"> </w:t>
      </w:r>
    </w:p>
    <w:p w14:paraId="159C805B" w14:textId="77777777" w:rsidR="00716F4F" w:rsidRDefault="00000000">
      <w:pPr>
        <w:numPr>
          <w:ilvl w:val="0"/>
          <w:numId w:val="2"/>
        </w:numPr>
        <w:spacing w:after="0" w:line="259" w:lineRule="auto"/>
        <w:ind w:hanging="361"/>
      </w:pPr>
      <w:r>
        <w:rPr>
          <w:b/>
        </w:rPr>
        <w:t>Website Mirroring Tool: HTTrack Web Site Copier</w:t>
      </w:r>
      <w:r>
        <w:t xml:space="preserve">  </w:t>
      </w:r>
    </w:p>
    <w:p w14:paraId="2FF4EED0" w14:textId="77777777" w:rsidR="00716F4F" w:rsidRDefault="00000000">
      <w:pPr>
        <w:ind w:left="1076"/>
      </w:pPr>
      <w:r>
        <w:t xml:space="preserve">Source: http://www.httrack.com  </w:t>
      </w:r>
    </w:p>
    <w:p w14:paraId="627A6D8A" w14:textId="77777777" w:rsidR="00716F4F" w:rsidRDefault="00000000">
      <w:pPr>
        <w:spacing w:after="168"/>
        <w:ind w:left="1076"/>
      </w:pPr>
      <w:r>
        <w:t xml:space="preserve">HTTrack is an offline browser utility. It downloads a website from the Internet to a local directory and recursively builds all the directories including HTML, images, and other files from the web server on another computer. </w:t>
      </w:r>
    </w:p>
    <w:p w14:paraId="0DC92805" w14:textId="77777777" w:rsidR="00716F4F" w:rsidRDefault="00000000">
      <w:pPr>
        <w:spacing w:after="225" w:line="259" w:lineRule="auto"/>
        <w:ind w:left="0" w:firstLine="0"/>
      </w:pPr>
      <w:r>
        <w:lastRenderedPageBreak/>
        <w:t xml:space="preserve"> </w:t>
      </w:r>
    </w:p>
    <w:p w14:paraId="7910F5F8" w14:textId="77777777" w:rsidR="00716F4F" w:rsidRDefault="00000000">
      <w:pPr>
        <w:numPr>
          <w:ilvl w:val="0"/>
          <w:numId w:val="2"/>
        </w:numPr>
        <w:spacing w:after="0" w:line="259" w:lineRule="auto"/>
        <w:ind w:hanging="361"/>
      </w:pPr>
      <w:r>
        <w:rPr>
          <w:b/>
        </w:rPr>
        <w:t xml:space="preserve">Extracting Website Information from https://archive.org </w:t>
      </w:r>
    </w:p>
    <w:p w14:paraId="1AB9271A" w14:textId="77777777" w:rsidR="00716F4F" w:rsidRDefault="00000000">
      <w:pPr>
        <w:ind w:left="1076"/>
      </w:pPr>
      <w:r>
        <w:t xml:space="preserve"> Source: https://archive.org </w:t>
      </w:r>
    </w:p>
    <w:p w14:paraId="4C1DDB99" w14:textId="77777777" w:rsidR="00716F4F" w:rsidRDefault="00000000">
      <w:pPr>
        <w:ind w:left="1076"/>
      </w:pPr>
      <w:r>
        <w:t xml:space="preserve">Archive is an Internet Archive Wayback Machine that explores archived versions of websites. Such exploration allows an attacker to gather information on an organization’s web pages since its creation. </w:t>
      </w:r>
    </w:p>
    <w:p w14:paraId="307E5D8A" w14:textId="77777777" w:rsidR="00716F4F" w:rsidRDefault="00000000">
      <w:pPr>
        <w:spacing w:after="0" w:line="259" w:lineRule="auto"/>
        <w:ind w:left="1081" w:firstLine="0"/>
      </w:pPr>
      <w:r>
        <w:t xml:space="preserve"> </w:t>
      </w:r>
    </w:p>
    <w:p w14:paraId="7AD7529E" w14:textId="77777777" w:rsidR="00716F4F" w:rsidRDefault="00000000">
      <w:pPr>
        <w:spacing w:after="0" w:line="259" w:lineRule="auto"/>
        <w:ind w:left="1091"/>
      </w:pPr>
      <w:r>
        <w:rPr>
          <w:b/>
        </w:rPr>
        <w:t xml:space="preserve">Whois Lookup Result  </w:t>
      </w:r>
    </w:p>
    <w:p w14:paraId="31896F49" w14:textId="77777777" w:rsidR="00716F4F" w:rsidRDefault="00000000">
      <w:pPr>
        <w:ind w:left="1076"/>
      </w:pPr>
      <w:r>
        <w:t xml:space="preserve">Whois services such as http://whois.domaintools.com or https://www.tamos.com can help to perform Whois lookups. </w:t>
      </w:r>
    </w:p>
    <w:p w14:paraId="007F0EFA" w14:textId="77777777" w:rsidR="00716F4F" w:rsidRDefault="00000000">
      <w:pPr>
        <w:ind w:left="1076"/>
      </w:pPr>
      <w:r>
        <w:t xml:space="preserve">The screenshot shows the result analysis of a Whois lookup obtained with the two above-mentioned Whois services </w:t>
      </w:r>
    </w:p>
    <w:p w14:paraId="256E3CED" w14:textId="77777777" w:rsidR="00716F4F" w:rsidRDefault="00000000">
      <w:pPr>
        <w:spacing w:after="52" w:line="259" w:lineRule="auto"/>
        <w:ind w:left="715"/>
      </w:pPr>
      <w:r>
        <w:rPr>
          <w:b/>
        </w:rPr>
        <w:t xml:space="preserve">IP Geolocation Lookup Tools  </w:t>
      </w:r>
    </w:p>
    <w:p w14:paraId="11241B1B" w14:textId="77777777" w:rsidR="00716F4F" w:rsidRDefault="00000000">
      <w:pPr>
        <w:numPr>
          <w:ilvl w:val="0"/>
          <w:numId w:val="2"/>
        </w:numPr>
        <w:spacing w:after="0" w:line="259" w:lineRule="auto"/>
        <w:ind w:hanging="361"/>
      </w:pPr>
      <w:r>
        <w:rPr>
          <w:b/>
        </w:rPr>
        <w:t>IP2Location</w:t>
      </w:r>
      <w:r>
        <w:t xml:space="preserve">  </w:t>
      </w:r>
    </w:p>
    <w:p w14:paraId="313092F8" w14:textId="77777777" w:rsidR="00716F4F" w:rsidRDefault="00000000">
      <w:pPr>
        <w:ind w:left="1076"/>
      </w:pPr>
      <w:r>
        <w:t xml:space="preserve">Source: https://www.ip2location.com  </w:t>
      </w:r>
    </w:p>
    <w:p w14:paraId="2F83001C" w14:textId="77777777" w:rsidR="00716F4F" w:rsidRDefault="00000000">
      <w:pPr>
        <w:ind w:left="1076"/>
      </w:pPr>
      <w:r>
        <w:t xml:space="preserve">As shown in the screenshot, attackers use IP2Location tool to identify a visitor's geographical location, i.e., country, region, city, latitude and longitude of city, ZIP code, time zone, connection speed, ISP, domain name, IDD country code, area code, weather station code and name, mobile carrier, elevation, and usage type information using a proprietary IP address lookup database and technology. </w:t>
      </w:r>
    </w:p>
    <w:p w14:paraId="4FA8035B" w14:textId="77777777" w:rsidR="00716F4F" w:rsidRDefault="00000000">
      <w:pPr>
        <w:spacing w:after="71" w:line="259" w:lineRule="auto"/>
        <w:ind w:left="1081" w:firstLine="0"/>
      </w:pPr>
      <w:r>
        <w:rPr>
          <w:b/>
        </w:rPr>
        <w:t xml:space="preserve"> </w:t>
      </w:r>
    </w:p>
    <w:p w14:paraId="7B959FB2" w14:textId="77777777" w:rsidR="00716F4F" w:rsidRDefault="00000000">
      <w:pPr>
        <w:numPr>
          <w:ilvl w:val="0"/>
          <w:numId w:val="2"/>
        </w:numPr>
        <w:spacing w:after="0" w:line="259" w:lineRule="auto"/>
        <w:ind w:hanging="361"/>
      </w:pPr>
      <w:r>
        <w:rPr>
          <w:b/>
        </w:rPr>
        <w:t>Extracting DNS Information</w:t>
      </w:r>
      <w:r>
        <w:t xml:space="preserve"> </w:t>
      </w:r>
    </w:p>
    <w:p w14:paraId="361C6BE5" w14:textId="77777777" w:rsidR="00716F4F" w:rsidRDefault="00000000">
      <w:pPr>
        <w:ind w:left="1076"/>
      </w:pPr>
      <w:r>
        <w:t xml:space="preserve">DNS interrogation tools such as Professional Toolset (https://tools.dnsstuff.com) and DNS Records (https://networktools.com) enable the user to perform DNS footprinting. </w:t>
      </w:r>
    </w:p>
    <w:p w14:paraId="7B641052" w14:textId="77777777" w:rsidR="00716F4F" w:rsidRDefault="00000000">
      <w:pPr>
        <w:spacing w:after="71" w:line="259" w:lineRule="auto"/>
        <w:ind w:left="1081" w:firstLine="0"/>
      </w:pPr>
      <w:r>
        <w:t xml:space="preserve"> </w:t>
      </w:r>
    </w:p>
    <w:p w14:paraId="48D31BB7" w14:textId="77777777" w:rsidR="00716F4F" w:rsidRDefault="00000000">
      <w:pPr>
        <w:numPr>
          <w:ilvl w:val="0"/>
          <w:numId w:val="2"/>
        </w:numPr>
        <w:spacing w:after="0" w:line="259" w:lineRule="auto"/>
        <w:ind w:hanging="361"/>
      </w:pPr>
      <w:r>
        <w:rPr>
          <w:b/>
        </w:rPr>
        <w:t xml:space="preserve">Reverse DNS Lookup </w:t>
      </w:r>
    </w:p>
    <w:p w14:paraId="65DB141E" w14:textId="77777777" w:rsidR="00716F4F" w:rsidRDefault="00000000">
      <w:pPr>
        <w:spacing w:after="0" w:line="259" w:lineRule="auto"/>
        <w:ind w:left="1091"/>
      </w:pPr>
      <w:r>
        <w:rPr>
          <w:b/>
        </w:rPr>
        <w:t xml:space="preserve">Source: https://www.yougetsignal.com </w:t>
      </w:r>
    </w:p>
    <w:p w14:paraId="209FBE88" w14:textId="77777777" w:rsidR="00716F4F" w:rsidRDefault="00000000">
      <w:pPr>
        <w:spacing w:after="56"/>
        <w:ind w:left="1076"/>
      </w:pPr>
      <w:r>
        <w:t xml:space="preserve"> DNS lookup is used for finding the IP addresses for a given domain name, and the reverse DNS operation is performed to obtain the domain name of a given IP address. </w:t>
      </w:r>
    </w:p>
    <w:p w14:paraId="2B5D3602" w14:textId="77777777" w:rsidR="00716F4F" w:rsidRDefault="00000000">
      <w:pPr>
        <w:numPr>
          <w:ilvl w:val="0"/>
          <w:numId w:val="2"/>
        </w:numPr>
        <w:spacing w:after="0" w:line="259" w:lineRule="auto"/>
        <w:ind w:hanging="361"/>
      </w:pPr>
      <w:r>
        <w:rPr>
          <w:b/>
        </w:rPr>
        <w:lastRenderedPageBreak/>
        <w:t xml:space="preserve">Traceroute </w:t>
      </w:r>
    </w:p>
    <w:p w14:paraId="31EDB2F5" w14:textId="77777777" w:rsidR="00716F4F" w:rsidRDefault="00000000">
      <w:pPr>
        <w:ind w:left="1076" w:right="522"/>
      </w:pPr>
      <w:r>
        <w:t xml:space="preserve">Finding the route of the target host on the network is necessary to test against man-in-the-middle attacks and other related attacks. Most operating systems come with a Traceroute utility to perform this task. Example with the destination IP address or domain name as follows: </w:t>
      </w:r>
    </w:p>
    <w:p w14:paraId="06F73EBE" w14:textId="77777777" w:rsidR="00716F4F" w:rsidRDefault="00000000">
      <w:pPr>
        <w:spacing w:after="179" w:line="259" w:lineRule="auto"/>
        <w:ind w:left="1091"/>
      </w:pPr>
      <w:r>
        <w:rPr>
          <w:b/>
        </w:rPr>
        <w:t>tcptraceroute www.google.com</w:t>
      </w:r>
      <w:r>
        <w:t xml:space="preserve"> </w:t>
      </w:r>
    </w:p>
    <w:p w14:paraId="562EBB6A" w14:textId="77777777" w:rsidR="00716F4F" w:rsidRDefault="00000000">
      <w:pPr>
        <w:spacing w:after="159" w:line="259" w:lineRule="auto"/>
        <w:ind w:left="0" w:firstLine="0"/>
      </w:pPr>
      <w:r>
        <w:t xml:space="preserve"> </w:t>
      </w:r>
    </w:p>
    <w:p w14:paraId="59D8BAC8" w14:textId="77777777" w:rsidR="00716F4F" w:rsidRDefault="00000000">
      <w:pPr>
        <w:spacing w:after="0" w:line="259" w:lineRule="auto"/>
        <w:ind w:left="0" w:firstLine="0"/>
      </w:pPr>
      <w:r>
        <w:t xml:space="preserve"> </w:t>
      </w:r>
    </w:p>
    <w:p w14:paraId="6A826C5C" w14:textId="77777777" w:rsidR="00716F4F" w:rsidRDefault="00716F4F">
      <w:pPr>
        <w:sectPr w:rsidR="00716F4F">
          <w:headerReference w:type="even" r:id="rId13"/>
          <w:headerReference w:type="default" r:id="rId14"/>
          <w:headerReference w:type="first" r:id="rId15"/>
          <w:pgSz w:w="15840" w:h="12240" w:orient="landscape"/>
          <w:pgMar w:top="1592" w:right="1491" w:bottom="1482" w:left="1440" w:header="766" w:footer="720" w:gutter="0"/>
          <w:cols w:space="720"/>
        </w:sectPr>
      </w:pPr>
    </w:p>
    <w:p w14:paraId="2884003B" w14:textId="77777777" w:rsidR="00716F4F" w:rsidRDefault="00000000">
      <w:pPr>
        <w:spacing w:after="159" w:line="259" w:lineRule="auto"/>
        <w:ind w:left="0" w:firstLine="0"/>
      </w:pPr>
      <w:r>
        <w:lastRenderedPageBreak/>
        <w:t xml:space="preserve"> </w:t>
      </w:r>
    </w:p>
    <w:p w14:paraId="6B09A61B" w14:textId="77777777" w:rsidR="00716F4F" w:rsidRDefault="00000000">
      <w:pPr>
        <w:spacing w:after="163" w:line="259" w:lineRule="auto"/>
        <w:ind w:left="-5"/>
      </w:pPr>
      <w:r>
        <w:t xml:space="preserve">You can create diagrammatic representations of the target organization’s network presence and also you can try to find </w:t>
      </w:r>
      <w:r>
        <w:rPr>
          <w:b/>
        </w:rPr>
        <w:t xml:space="preserve"> </w:t>
      </w:r>
    </w:p>
    <w:p w14:paraId="6C364F5E" w14:textId="77777777" w:rsidR="00716F4F" w:rsidRDefault="00000000">
      <w:pPr>
        <w:spacing w:after="173"/>
      </w:pPr>
      <w:r>
        <w:rPr>
          <w:b/>
        </w:rPr>
        <w:t>1-Information Leakage:</w:t>
      </w:r>
      <w:r>
        <w:t xml:space="preserve"> If there is any sensitive information. </w:t>
      </w:r>
    </w:p>
    <w:p w14:paraId="7A8FC933" w14:textId="77777777" w:rsidR="00716F4F" w:rsidRDefault="00000000">
      <w:pPr>
        <w:spacing w:line="405" w:lineRule="auto"/>
        <w:ind w:right="351"/>
      </w:pPr>
      <w:r>
        <w:rPr>
          <w:b/>
        </w:rPr>
        <w:t>2-Privacy Loss:</w:t>
      </w:r>
      <w:r>
        <w:t xml:space="preserve"> Through footprinting, hackers can access the systems and networks of the organization  </w:t>
      </w:r>
      <w:r>
        <w:rPr>
          <w:b/>
        </w:rPr>
        <w:t xml:space="preserve">3-Corporate Espionage </w:t>
      </w:r>
    </w:p>
    <w:p w14:paraId="792693B3" w14:textId="77777777" w:rsidR="00716F4F" w:rsidRDefault="00000000">
      <w:pPr>
        <w:spacing w:after="178" w:line="259" w:lineRule="auto"/>
      </w:pPr>
      <w:r>
        <w:rPr>
          <w:b/>
          <w:sz w:val="22"/>
        </w:rPr>
        <w:t>4-</w:t>
      </w:r>
      <w:r>
        <w:rPr>
          <w:b/>
        </w:rPr>
        <w:t xml:space="preserve">Reduce Focus Area recommendation </w:t>
      </w:r>
    </w:p>
    <w:p w14:paraId="57FD22B3" w14:textId="77777777" w:rsidR="00716F4F" w:rsidRDefault="00000000">
      <w:pPr>
        <w:numPr>
          <w:ilvl w:val="0"/>
          <w:numId w:val="3"/>
        </w:numPr>
        <w:spacing w:after="183" w:line="259" w:lineRule="auto"/>
        <w:ind w:hanging="245"/>
      </w:pPr>
      <w:r>
        <w:rPr>
          <w:b/>
        </w:rPr>
        <w:t xml:space="preserve">Identify Vulnerabilities </w:t>
      </w:r>
    </w:p>
    <w:p w14:paraId="252923CA" w14:textId="77777777" w:rsidR="00716F4F" w:rsidRDefault="00000000">
      <w:pPr>
        <w:numPr>
          <w:ilvl w:val="0"/>
          <w:numId w:val="3"/>
        </w:numPr>
        <w:spacing w:after="144"/>
        <w:ind w:hanging="245"/>
      </w:pPr>
      <w:r>
        <w:rPr>
          <w:b/>
        </w:rPr>
        <w:t>Draw Network Map:</w:t>
      </w:r>
      <w:r>
        <w:t xml:space="preserve"> Combining footprinting techniques with tools such as Tracert allows the attacker </w:t>
      </w:r>
      <w:r>
        <w:rPr>
          <w:b/>
        </w:rPr>
        <w:t xml:space="preserve"> </w:t>
      </w:r>
    </w:p>
    <w:p w14:paraId="364ED267" w14:textId="77777777" w:rsidR="00716F4F" w:rsidRDefault="00000000">
      <w:pPr>
        <w:spacing w:after="0" w:line="259" w:lineRule="auto"/>
        <w:ind w:left="0" w:firstLine="0"/>
      </w:pPr>
      <w:r>
        <w:rPr>
          <w:sz w:val="22"/>
        </w:rPr>
        <w:t xml:space="preserve"> </w:t>
      </w:r>
    </w:p>
    <w:sectPr w:rsidR="00716F4F">
      <w:headerReference w:type="even" r:id="rId16"/>
      <w:headerReference w:type="default" r:id="rId17"/>
      <w:headerReference w:type="first" r:id="rId18"/>
      <w:pgSz w:w="15840" w:h="12240" w:orient="landscape"/>
      <w:pgMar w:top="1440" w:right="2736" w:bottom="1440"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8F41" w14:textId="77777777" w:rsidR="003D6893" w:rsidRDefault="003D6893">
      <w:pPr>
        <w:spacing w:after="0" w:line="240" w:lineRule="auto"/>
      </w:pPr>
      <w:r>
        <w:separator/>
      </w:r>
    </w:p>
  </w:endnote>
  <w:endnote w:type="continuationSeparator" w:id="0">
    <w:p w14:paraId="6760C6DD" w14:textId="77777777" w:rsidR="003D6893" w:rsidRDefault="003D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58E6" w14:textId="77777777" w:rsidR="003D6893" w:rsidRDefault="003D6893">
      <w:pPr>
        <w:spacing w:after="0" w:line="240" w:lineRule="auto"/>
      </w:pPr>
      <w:r>
        <w:separator/>
      </w:r>
    </w:p>
  </w:footnote>
  <w:footnote w:type="continuationSeparator" w:id="0">
    <w:p w14:paraId="02E3244E" w14:textId="77777777" w:rsidR="003D6893" w:rsidRDefault="003D6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818E" w14:textId="77777777" w:rsidR="00716F4F" w:rsidRDefault="00000000">
    <w:pPr>
      <w:spacing w:after="0" w:line="259" w:lineRule="auto"/>
      <w:ind w:left="0" w:firstLine="0"/>
    </w:pPr>
    <w:r>
      <w:rPr>
        <w:sz w:val="22"/>
      </w:rPr>
      <w:t xml:space="preserve">Ethical Hacking - Project I </w:t>
    </w:r>
  </w:p>
  <w:p w14:paraId="35D72038" w14:textId="77777777" w:rsidR="00716F4F" w:rsidRDefault="00000000">
    <w:pPr>
      <w:spacing w:after="0" w:line="259" w:lineRule="auto"/>
      <w:ind w:left="0" w:firstLine="0"/>
    </w:pPr>
    <w:r>
      <w:rPr>
        <w:sz w:val="22"/>
      </w:rPr>
      <w:t xml:space="preserve">Dr. Tarik Eltaeib </w:t>
    </w:r>
  </w:p>
  <w:p w14:paraId="18FBD319" w14:textId="77777777" w:rsidR="00716F4F" w:rsidRDefault="00000000">
    <w:pPr>
      <w:spacing w:after="0" w:line="259" w:lineRule="auto"/>
      <w:ind w:left="0" w:firstLine="0"/>
    </w:pPr>
    <w:r>
      <w:rPr>
        <w:sz w:val="22"/>
      </w:rPr>
      <w:t xml:space="preserve">TarikEltaeib.uny@gmail.com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7AF5" w14:textId="77777777" w:rsidR="00716F4F" w:rsidRDefault="00000000">
    <w:pPr>
      <w:spacing w:after="0" w:line="259" w:lineRule="auto"/>
      <w:ind w:left="0" w:firstLine="0"/>
    </w:pPr>
    <w:r>
      <w:rPr>
        <w:sz w:val="22"/>
      </w:rPr>
      <w:t xml:space="preserve">Ethical Hacking - Project I </w:t>
    </w:r>
  </w:p>
  <w:p w14:paraId="054BEC83" w14:textId="77777777" w:rsidR="00716F4F" w:rsidRDefault="00000000">
    <w:pPr>
      <w:spacing w:after="0" w:line="259" w:lineRule="auto"/>
      <w:ind w:left="0" w:firstLine="0"/>
    </w:pPr>
    <w:r>
      <w:rPr>
        <w:sz w:val="22"/>
      </w:rPr>
      <w:t xml:space="preserve">Dr. Tarik Eltaeib </w:t>
    </w:r>
  </w:p>
  <w:p w14:paraId="4CBD1975" w14:textId="77777777" w:rsidR="00716F4F" w:rsidRDefault="00000000">
    <w:pPr>
      <w:spacing w:after="0" w:line="259" w:lineRule="auto"/>
      <w:ind w:left="0" w:firstLine="0"/>
    </w:pPr>
    <w:r>
      <w:rPr>
        <w:sz w:val="22"/>
      </w:rPr>
      <w:t xml:space="preserve">TarikEltaeib.uny@gmail.com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D3F9" w14:textId="77777777" w:rsidR="00716F4F" w:rsidRDefault="00000000">
    <w:pPr>
      <w:spacing w:after="0" w:line="259" w:lineRule="auto"/>
      <w:ind w:left="0" w:firstLine="0"/>
    </w:pPr>
    <w:r>
      <w:rPr>
        <w:sz w:val="22"/>
      </w:rPr>
      <w:t xml:space="preserve">Ethical Hacking - Project I </w:t>
    </w:r>
  </w:p>
  <w:p w14:paraId="5999EFA4" w14:textId="77777777" w:rsidR="00716F4F" w:rsidRDefault="00000000">
    <w:pPr>
      <w:spacing w:after="0" w:line="259" w:lineRule="auto"/>
      <w:ind w:left="0" w:firstLine="0"/>
    </w:pPr>
    <w:r>
      <w:rPr>
        <w:sz w:val="22"/>
      </w:rPr>
      <w:t xml:space="preserve">Dr. Tarik Eltaeib </w:t>
    </w:r>
  </w:p>
  <w:p w14:paraId="018B4DE9" w14:textId="77777777" w:rsidR="00716F4F" w:rsidRDefault="00000000">
    <w:pPr>
      <w:spacing w:after="0" w:line="259" w:lineRule="auto"/>
      <w:ind w:left="0" w:firstLine="0"/>
    </w:pPr>
    <w:r>
      <w:rPr>
        <w:sz w:val="22"/>
      </w:rPr>
      <w:t xml:space="preserve">TarikEltaeib.uny@gmail.com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9436" w14:textId="77777777" w:rsidR="00716F4F" w:rsidRDefault="00000000">
    <w:pPr>
      <w:spacing w:after="0" w:line="259" w:lineRule="auto"/>
      <w:ind w:left="0" w:firstLine="0"/>
    </w:pPr>
    <w:r>
      <w:rPr>
        <w:sz w:val="22"/>
      </w:rPr>
      <w:t xml:space="preserve">Ethical Hacking - Project I </w:t>
    </w:r>
  </w:p>
  <w:p w14:paraId="161285A8" w14:textId="77777777" w:rsidR="00716F4F" w:rsidRDefault="00000000">
    <w:pPr>
      <w:spacing w:after="0" w:line="259" w:lineRule="auto"/>
      <w:ind w:left="0" w:firstLine="0"/>
    </w:pPr>
    <w:r>
      <w:rPr>
        <w:sz w:val="22"/>
      </w:rPr>
      <w:t xml:space="preserve">Dr. Tarik Eltaeib </w:t>
    </w:r>
  </w:p>
  <w:p w14:paraId="5F9E2DAF" w14:textId="77777777" w:rsidR="00716F4F" w:rsidRDefault="00000000">
    <w:pPr>
      <w:spacing w:after="44" w:line="259" w:lineRule="auto"/>
      <w:ind w:left="0" w:firstLine="0"/>
    </w:pPr>
    <w:r>
      <w:rPr>
        <w:sz w:val="22"/>
      </w:rPr>
      <w:t xml:space="preserve">TarikEltaeib.uny@gmail.com   </w:t>
    </w:r>
  </w:p>
  <w:p w14:paraId="524B807E" w14:textId="77777777" w:rsidR="00716F4F" w:rsidRDefault="00000000">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C8CD" w14:textId="77777777" w:rsidR="00716F4F" w:rsidRDefault="00000000">
    <w:pPr>
      <w:spacing w:after="0" w:line="259" w:lineRule="auto"/>
      <w:ind w:left="0" w:firstLine="0"/>
    </w:pPr>
    <w:r>
      <w:rPr>
        <w:sz w:val="22"/>
      </w:rPr>
      <w:t xml:space="preserve">Ethical Hacking - Project I </w:t>
    </w:r>
  </w:p>
  <w:p w14:paraId="259B2004" w14:textId="77777777" w:rsidR="00716F4F" w:rsidRDefault="00000000">
    <w:pPr>
      <w:spacing w:after="0" w:line="259" w:lineRule="auto"/>
      <w:ind w:left="0" w:firstLine="0"/>
    </w:pPr>
    <w:r>
      <w:rPr>
        <w:sz w:val="22"/>
      </w:rPr>
      <w:t xml:space="preserve">Dr. Tarik Eltaeib </w:t>
    </w:r>
  </w:p>
  <w:p w14:paraId="4B27EE21" w14:textId="77777777" w:rsidR="00716F4F" w:rsidRDefault="00000000">
    <w:pPr>
      <w:spacing w:after="44" w:line="259" w:lineRule="auto"/>
      <w:ind w:left="0" w:firstLine="0"/>
    </w:pPr>
    <w:r>
      <w:rPr>
        <w:sz w:val="22"/>
      </w:rPr>
      <w:t xml:space="preserve">TarikEltaeib.uny@gmail.com   </w:t>
    </w:r>
  </w:p>
  <w:p w14:paraId="55E73610" w14:textId="77777777" w:rsidR="00716F4F" w:rsidRDefault="00000000">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CF7F" w14:textId="77777777" w:rsidR="00716F4F" w:rsidRDefault="00000000">
    <w:pPr>
      <w:spacing w:after="0" w:line="259" w:lineRule="auto"/>
      <w:ind w:left="0" w:firstLine="0"/>
    </w:pPr>
    <w:r>
      <w:rPr>
        <w:sz w:val="22"/>
      </w:rPr>
      <w:t xml:space="preserve">Ethical Hacking - Project I </w:t>
    </w:r>
  </w:p>
  <w:p w14:paraId="5B0DF4E8" w14:textId="77777777" w:rsidR="00716F4F" w:rsidRDefault="00000000">
    <w:pPr>
      <w:spacing w:after="0" w:line="259" w:lineRule="auto"/>
      <w:ind w:left="0" w:firstLine="0"/>
    </w:pPr>
    <w:r>
      <w:rPr>
        <w:sz w:val="22"/>
      </w:rPr>
      <w:t xml:space="preserve">Dr. Tarik Eltaeib </w:t>
    </w:r>
  </w:p>
  <w:p w14:paraId="417943D8" w14:textId="77777777" w:rsidR="00716F4F" w:rsidRDefault="00000000">
    <w:pPr>
      <w:spacing w:after="44" w:line="259" w:lineRule="auto"/>
      <w:ind w:left="0" w:firstLine="0"/>
    </w:pPr>
    <w:r>
      <w:rPr>
        <w:sz w:val="22"/>
      </w:rPr>
      <w:t xml:space="preserve">TarikEltaeib.uny@gmail.com   </w:t>
    </w:r>
  </w:p>
  <w:p w14:paraId="642C8DF5" w14:textId="77777777" w:rsidR="00716F4F" w:rsidRDefault="00000000">
    <w:pPr>
      <w:spacing w:after="0" w:line="259" w:lineRule="auto"/>
      <w:ind w:left="720" w:firstLine="0"/>
    </w:pPr>
    <w:r>
      <w:rPr>
        <w:rFonts w:ascii="Segoe UI Symbol" w:eastAsia="Segoe UI Symbol" w:hAnsi="Segoe UI Symbol" w:cs="Segoe UI Symbol"/>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F2DF" w14:textId="77777777" w:rsidR="00716F4F" w:rsidRDefault="00000000">
    <w:pPr>
      <w:spacing w:after="0" w:line="259" w:lineRule="auto"/>
      <w:ind w:left="0" w:firstLine="0"/>
    </w:pPr>
    <w:r>
      <w:rPr>
        <w:sz w:val="22"/>
      </w:rPr>
      <w:t xml:space="preserve">Ethical Hacking - Project I </w:t>
    </w:r>
  </w:p>
  <w:p w14:paraId="31C11C7F" w14:textId="77777777" w:rsidR="00716F4F" w:rsidRDefault="00000000">
    <w:pPr>
      <w:spacing w:after="0" w:line="259" w:lineRule="auto"/>
      <w:ind w:left="0" w:firstLine="0"/>
    </w:pPr>
    <w:r>
      <w:rPr>
        <w:sz w:val="22"/>
      </w:rPr>
      <w:t xml:space="preserve">Dr. Tarik Eltaeib </w:t>
    </w:r>
  </w:p>
  <w:p w14:paraId="586EF28D" w14:textId="77777777" w:rsidR="00716F4F" w:rsidRDefault="00000000">
    <w:pPr>
      <w:spacing w:after="0" w:line="259" w:lineRule="auto"/>
      <w:ind w:left="0" w:firstLine="0"/>
    </w:pPr>
    <w:r>
      <w:rPr>
        <w:sz w:val="22"/>
      </w:rPr>
      <w:t xml:space="preserve">TarikEltaeib.uny@gmail.com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B42E" w14:textId="77777777" w:rsidR="00716F4F" w:rsidRDefault="00000000">
    <w:pPr>
      <w:spacing w:after="0" w:line="259" w:lineRule="auto"/>
      <w:ind w:left="0" w:firstLine="0"/>
    </w:pPr>
    <w:r>
      <w:rPr>
        <w:sz w:val="22"/>
      </w:rPr>
      <w:t xml:space="preserve">Ethical Hacking - Project I </w:t>
    </w:r>
  </w:p>
  <w:p w14:paraId="59372745" w14:textId="77777777" w:rsidR="00716F4F" w:rsidRDefault="00000000">
    <w:pPr>
      <w:spacing w:after="0" w:line="259" w:lineRule="auto"/>
      <w:ind w:left="0" w:firstLine="0"/>
    </w:pPr>
    <w:r>
      <w:rPr>
        <w:sz w:val="22"/>
      </w:rPr>
      <w:t xml:space="preserve">Dr. Tarik Eltaeib </w:t>
    </w:r>
  </w:p>
  <w:p w14:paraId="33EA64BF" w14:textId="77777777" w:rsidR="00716F4F" w:rsidRDefault="00000000">
    <w:pPr>
      <w:spacing w:after="0" w:line="259" w:lineRule="auto"/>
      <w:ind w:left="0" w:firstLine="0"/>
    </w:pPr>
    <w:r>
      <w:rPr>
        <w:sz w:val="22"/>
      </w:rPr>
      <w:t xml:space="preserve">TarikEltaeib.uny@gmail.com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CD22" w14:textId="77777777" w:rsidR="00716F4F" w:rsidRDefault="00000000">
    <w:pPr>
      <w:spacing w:after="0" w:line="259" w:lineRule="auto"/>
      <w:ind w:left="0" w:firstLine="0"/>
    </w:pPr>
    <w:r>
      <w:rPr>
        <w:sz w:val="22"/>
      </w:rPr>
      <w:t xml:space="preserve">Ethical Hacking - Project I </w:t>
    </w:r>
  </w:p>
  <w:p w14:paraId="16F33F10" w14:textId="77777777" w:rsidR="00716F4F" w:rsidRDefault="00000000">
    <w:pPr>
      <w:spacing w:after="0" w:line="259" w:lineRule="auto"/>
      <w:ind w:left="0" w:firstLine="0"/>
    </w:pPr>
    <w:r>
      <w:rPr>
        <w:sz w:val="22"/>
      </w:rPr>
      <w:t xml:space="preserve">Dr. Tarik Eltaeib </w:t>
    </w:r>
  </w:p>
  <w:p w14:paraId="0CC6F4A6" w14:textId="77777777" w:rsidR="00716F4F" w:rsidRDefault="00000000">
    <w:pPr>
      <w:spacing w:after="0" w:line="259" w:lineRule="auto"/>
      <w:ind w:left="0" w:firstLine="0"/>
    </w:pPr>
    <w:r>
      <w:rPr>
        <w:sz w:val="22"/>
      </w:rPr>
      <w:t xml:space="preserve">TarikEltaeib.uny@gmail.com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04F4"/>
    <w:multiLevelType w:val="hybridMultilevel"/>
    <w:tmpl w:val="79A409F2"/>
    <w:lvl w:ilvl="0" w:tplc="05CCA53A">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D0CD7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841D3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04FB6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0135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CC1C5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4878D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0C455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EA3AC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874DAA"/>
    <w:multiLevelType w:val="hybridMultilevel"/>
    <w:tmpl w:val="91F85152"/>
    <w:lvl w:ilvl="0" w:tplc="4B0A29BA">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48D88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9C567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E0CDF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48EE7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96600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C6AB5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02D0B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BE06F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8D021C"/>
    <w:multiLevelType w:val="hybridMultilevel"/>
    <w:tmpl w:val="199002BE"/>
    <w:lvl w:ilvl="0" w:tplc="974A5EB4">
      <w:start w:val="5"/>
      <w:numFmt w:val="decimal"/>
      <w:lvlText w:val="%1-"/>
      <w:lvlJc w:val="left"/>
      <w:pPr>
        <w:ind w:left="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E4CE35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582B27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74AB5D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C4C016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8A4028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3425C1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DF0126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0FF1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065950291">
    <w:abstractNumId w:val="0"/>
  </w:num>
  <w:num w:numId="2" w16cid:durableId="86851438">
    <w:abstractNumId w:val="1"/>
  </w:num>
  <w:num w:numId="3" w16cid:durableId="1768886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4F"/>
    <w:rsid w:val="00376C6A"/>
    <w:rsid w:val="003D6893"/>
    <w:rsid w:val="00716F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3D7A"/>
  <w15:docId w15:val="{27BE2EBC-963F-46CD-B02E-03FA8A1C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intelius.com/" TargetMode="Externa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lius.com/" TargetMode="Externa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Eltaeib</dc:creator>
  <cp:keywords/>
  <cp:lastModifiedBy>otmanelaaziz@outlook.com</cp:lastModifiedBy>
  <cp:revision>2</cp:revision>
  <dcterms:created xsi:type="dcterms:W3CDTF">2022-10-30T17:46:00Z</dcterms:created>
  <dcterms:modified xsi:type="dcterms:W3CDTF">2022-10-30T17:46:00Z</dcterms:modified>
</cp:coreProperties>
</file>