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77.png" ContentType="image/png"/>
  <Override PartName="/word/media/rId165.png" ContentType="image/png"/>
  <Override PartName="/word/media/rId138.png" ContentType="image/png"/>
  <Override PartName="/word/media/rId184.png" ContentType="image/png"/>
  <Override PartName="/word/media/rId96.png" ContentType="image/png"/>
  <Override PartName="/word/media/rId192.png" ContentType="image/png"/>
  <Override PartName="/word/media/rId171.png" ContentType="image/png"/>
  <Override PartName="/word/media/rId174.png" ContentType="image/png"/>
  <Override PartName="/word/media/rId162.png" ContentType="image/png"/>
  <Override PartName="/word/media/rId150.png" ContentType="image/png"/>
  <Override PartName="/word/media/rId153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100.png" ContentType="image/png"/>
  <Override PartName="/word/media/rId41.png" ContentType="image/png"/>
  <Override PartName="/word/media/rId38.png" ContentType="image/png"/>
  <Override PartName="/word/media/rId113.png" ContentType="image/png"/>
  <Override PartName="/word/media/rId195.png" ContentType="image/png"/>
  <Override PartName="/word/media/rId189.png" ContentType="image/png"/>
  <Override PartName="/word/media/rId28.png" ContentType="image/png"/>
  <Override PartName="/word/media/rId31.png" ContentType="image/png"/>
  <Override PartName="/word/media/rId56.png" ContentType="image/png"/>
  <Override PartName="/word/media/rId131.png" ContentType="image/png"/>
  <Override PartName="/word/media/rId128.png" ContentType="image/png"/>
  <Override PartName="/word/media/rId60.png" ContentType="image/png"/>
  <Override PartName="/word/media/rId63.png" ContentType="image/png"/>
  <Override PartName="/word/media/rId159.png" ContentType="image/png"/>
  <Override PartName="/word/media/rId77.png" ContentType="image/png"/>
  <Override PartName="/word/media/rId106.png" ContentType="image/png"/>
  <Override PartName="/word/media/rId168.png" ContentType="image/png"/>
  <Override PartName="/word/media/rId110.png" ContentType="image/png"/>
  <Override PartName="/word/media/rId52.png" ContentType="image/png"/>
  <Override PartName="/word/media/rId49.png" ContentType="image/png"/>
  <Override PartName="/word/media/rId120.png" ContentType="image/png"/>
  <Override PartName="/word/media/rId117.png" ContentType="image/png"/>
  <Override PartName="/word/media/rId81.png" ContentType="image/png"/>
  <Override PartName="/word/media/rId84.png" ContentType="image/png"/>
  <Override PartName="/word/media/rId45.png" ContentType="image/png"/>
  <Override PartName="/word/media/rId143.png" ContentType="image/png"/>
  <Override PartName="/word/media/rId146.png" ContentType="image/png"/>
  <Override PartName="/word/media/rId135.png" ContentType="image/png"/>
  <Override PartName="/word/media/rId125.png" ContentType="image/png"/>
  <Override PartName="/word/media/rId34.png" ContentType="image/png"/>
  <Override PartName="/word/media/rId90.png" ContentType="image/png"/>
  <Override PartName="/word/media/rId1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Leptospirosis</w:t>
      </w:r>
      <w:r>
        <w:t xml:space="preserve"> </w:t>
      </w:r>
      <w:r>
        <w:t xml:space="preserve">in</w:t>
      </w:r>
      <w:r>
        <w:t xml:space="preserve"> </w:t>
      </w:r>
      <w:r>
        <w:t xml:space="preserve">Kazakhstan:</w:t>
      </w:r>
      <w:r>
        <w:t xml:space="preserve"> </w:t>
      </w:r>
      <w:r>
        <w:t xml:space="preserve">Exercise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Otar</w:t>
      </w:r>
      <w:r>
        <w:t xml:space="preserve"> </w:t>
      </w:r>
      <w:r>
        <w:t xml:space="preserve">Chokoshvili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July,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3" w:name="install-and-load-packages-in-r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Install and load packages in R.</w:t>
      </w:r>
    </w:p>
    <w:bookmarkStart w:id="22" w:name="Xa7405ede2485de232d7386b84e66d08bca7e41b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To conduct this excercise in R you need to install the following packages: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tidyverse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knitr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readxl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lubridate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gtsummary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flextable</w:t>
      </w:r>
      <w:r>
        <w:t xml:space="preserve">”</w:t>
      </w:r>
    </w:p>
    <w:bookmarkStart w:id="20" w:name="Xf247a595148efcb8ae5d291dcdd67257efc5164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Install the required packages, general reccomendations</w:t>
      </w:r>
    </w:p>
    <w:p>
      <w:pPr>
        <w:pStyle w:val="FirstParagraph"/>
      </w:pPr>
      <w:r>
        <w:t xml:space="preserve">Packages are installed only once in R, but you need to loed them every</w:t>
      </w:r>
      <w:r>
        <w:t xml:space="preserve"> </w:t>
      </w:r>
      <w:r>
        <w:t xml:space="preserve">time you start new session in R.</w:t>
      </w:r>
    </w:p>
    <w:p>
      <w:pPr>
        <w:pStyle w:val="BodyText"/>
      </w:pPr>
      <w:r>
        <w:rPr>
          <w:bCs/>
          <w:b/>
        </w:rPr>
        <w:t xml:space="preserve">To install package using RStudio you need to use following menu.</w:t>
      </w:r>
    </w:p>
    <w:p>
      <w:pPr>
        <w:numPr>
          <w:ilvl w:val="0"/>
          <w:numId w:val="1002"/>
        </w:numPr>
      </w:pPr>
      <w:r>
        <w:t xml:space="preserve">To install package you should write the package name in quotation</w:t>
      </w:r>
      <w:r>
        <w:t xml:space="preserve"> </w:t>
      </w:r>
      <w:r>
        <w:t xml:space="preserve">marks (’ ’ or ” “), in parenthesis in the</w:t>
      </w:r>
      <w:r>
        <w:t xml:space="preserve"> </w:t>
      </w:r>
      <w:r>
        <w:rPr>
          <w:iCs/>
          <w:i/>
        </w:rPr>
        <w:t xml:space="preserve">install.packages()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Make sure the function includes the statement</w:t>
      </w:r>
      <w:r>
        <w:t xml:space="preserve"> </w:t>
      </w:r>
      <w:r>
        <w:rPr>
          <w:iCs/>
          <w:i/>
        </w:rPr>
        <w:t xml:space="preserve">dependencies=TRUE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Here is the example of code to install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package:</w:t>
      </w:r>
      <w:r>
        <w:t xml:space="preserve"> </w:t>
      </w:r>
      <w:r>
        <w:rPr>
          <w:iCs/>
          <w:i/>
        </w:rPr>
        <w:t xml:space="preserve">install.packages(</w:t>
      </w:r>
      <w:r>
        <w:rPr>
          <w:iCs/>
          <w:i/>
        </w:rPr>
        <w:t xml:space="preserve">‘</w:t>
      </w:r>
      <w:r>
        <w:rPr>
          <w:iCs/>
          <w:i/>
        </w:rPr>
        <w:t xml:space="preserve">gtsummary</w:t>
      </w:r>
      <w:r>
        <w:rPr>
          <w:iCs/>
          <w:i/>
        </w:rPr>
        <w:t xml:space="preserve">’</w:t>
      </w:r>
      <w:r>
        <w:rPr>
          <w:iCs/>
          <w:i/>
        </w:rPr>
        <w:t xml:space="preserve">, dependencies=TRUE)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This is the way you install packages one by one.</w:t>
      </w:r>
    </w:p>
    <w:p>
      <w:pPr>
        <w:numPr>
          <w:ilvl w:val="0"/>
          <w:numId w:val="1002"/>
        </w:numPr>
      </w:pPr>
      <w:r>
        <w:t xml:space="preserve">After installation packages you need to load them using</w:t>
      </w:r>
      <w:r>
        <w:t xml:space="preserve"> </w:t>
      </w:r>
      <w:r>
        <w:rPr>
          <w:iCs/>
          <w:i/>
        </w:rPr>
        <w:t xml:space="preserve">library()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You should pass the name on package between parenthesis.</w:t>
      </w:r>
    </w:p>
    <w:p>
      <w:pPr>
        <w:numPr>
          <w:ilvl w:val="0"/>
          <w:numId w:val="1002"/>
        </w:numPr>
      </w:pPr>
      <w:r>
        <w:t xml:space="preserve">Your code to load package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will look like</w:t>
      </w:r>
      <w:r>
        <w:t xml:space="preserve"> </w:t>
      </w:r>
      <w:r>
        <w:rPr>
          <w:iCs/>
          <w:i/>
        </w:rPr>
        <w:t xml:space="preserve">library(tidyverse)</w:t>
      </w:r>
    </w:p>
    <w:bookmarkEnd w:id="20"/>
    <w:bookmarkStart w:id="21" w:name="X1f28a768aa2ea8037a96a40236f39edb30e5ecb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Use this code to install and load the required packages simultaneously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prompt=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istall and load packages that needed</w:t>
      </w:r>
      <w:r>
        <w:br/>
      </w:r>
      <w:r>
        <w:rPr>
          <w:rStyle w:val="NormalTok"/>
        </w:rPr>
        <w:t xml:space="preserve">ipak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(pkg){</w:t>
      </w:r>
      <w:r>
        <w:br/>
      </w:r>
      <w:r>
        <w:rPr>
          <w:rStyle w:val="NormalTok"/>
        </w:rPr>
        <w:t xml:space="preserve">  new.pkg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pkg[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(pkg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()[, </w:t>
      </w:r>
      <w:r>
        <w:rPr>
          <w:rStyle w:val="StringTok"/>
        </w:rPr>
        <w:t xml:space="preserve">"Package"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(new.pkg))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(new.pkg, </w:t>
      </w:r>
      <w:r>
        <w:rPr>
          <w:rStyle w:val="AttributeTok"/>
        </w:rPr>
        <w:t xml:space="preserve">dependencies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(pkg, require, </w:t>
      </w:r>
      <w:r>
        <w:rPr>
          <w:rStyle w:val="AttributeTok"/>
        </w:rPr>
        <w:t xml:space="preserve">character.only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indicaete package names</w:t>
      </w:r>
      <w:r>
        <w:br/>
      </w:r>
      <w:r>
        <w:rPr>
          <w:rStyle w:val="NormalTok"/>
        </w:rPr>
        <w:t xml:space="preserve">packages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"lubridate"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"gtsummary"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"Rcmdr"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"flextable"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"cardx"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use created function ipak and pass packages you wont to install and load</w:t>
      </w:r>
      <w:r>
        <w:br/>
      </w:r>
      <w:r>
        <w:rPr>
          <w:rStyle w:val="FunctionTok"/>
        </w:rPr>
        <w:t xml:space="preserve">ipak</w:t>
      </w:r>
      <w:r>
        <w:rPr>
          <w:rStyle w:val="NormalTok"/>
        </w:rPr>
        <w:t xml:space="preserve">(packages)</w:t>
      </w:r>
    </w:p>
    <w:p>
      <w:pPr>
        <w:pStyle w:val="SourceCode"/>
      </w:pPr>
      <w:r>
        <w:rPr>
          <w:rStyle w:val="VerbatimChar"/>
        </w:rPr>
        <w:t xml:space="preserve">## tidyverse     dplyr    readxl lubridate gtsummary     knitr     Rcmdr flextable </w:t>
      </w:r>
      <w:r>
        <w:br/>
      </w:r>
      <w:r>
        <w:rPr>
          <w:rStyle w:val="VerbatimChar"/>
        </w:rPr>
        <w:t xml:space="preserve">##      TRUE      TRUE      TRUE      TRUE      TRUE      TRUE      TRUE      TRUE </w:t>
      </w:r>
      <w:r>
        <w:br/>
      </w:r>
      <w:r>
        <w:rPr>
          <w:rStyle w:val="VerbatimChar"/>
        </w:rPr>
        <w:t xml:space="preserve">##     cardx </w:t>
      </w:r>
      <w:r>
        <w:br/>
      </w:r>
      <w:r>
        <w:rPr>
          <w:rStyle w:val="VerbatimChar"/>
        </w:rPr>
        <w:t xml:space="preserve">##      TRUE</w:t>
      </w:r>
    </w:p>
    <w:bookmarkEnd w:id="21"/>
    <w:bookmarkEnd w:id="22"/>
    <w:bookmarkEnd w:id="23"/>
    <w:bookmarkStart w:id="27" w:name="introduction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Introduction</w:t>
      </w:r>
    </w:p>
    <w:bookmarkStart w:id="24" w:name="learning-objective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Learning Objectives</w:t>
      </w:r>
    </w:p>
    <w:p>
      <w:pPr>
        <w:pStyle w:val="FirstParagraph"/>
      </w:pPr>
      <w:r>
        <w:t xml:space="preserve">After completing this exercise, the student should be able to:</w:t>
      </w:r>
    </w:p>
    <w:p>
      <w:pPr>
        <w:numPr>
          <w:ilvl w:val="0"/>
          <w:numId w:val="1003"/>
        </w:numPr>
        <w:pStyle w:val="Compact"/>
      </w:pPr>
      <w:r>
        <w:t xml:space="preserve">List the components of descriptive epidemiology.</w:t>
      </w:r>
    </w:p>
    <w:p>
      <w:pPr>
        <w:numPr>
          <w:ilvl w:val="0"/>
          <w:numId w:val="1003"/>
        </w:numPr>
        <w:pStyle w:val="Compact"/>
      </w:pPr>
      <w:r>
        <w:t xml:space="preserve">Given data from a surveillance system or field investigation, use</w:t>
      </w:r>
      <w:r>
        <w:t xml:space="preserve"> </w:t>
      </w:r>
      <w:r>
        <w:t xml:space="preserve">descriptive statistics, tables. graphs, and maps to summarize the</w:t>
      </w:r>
      <w:r>
        <w:t xml:space="preserve"> </w:t>
      </w:r>
      <w:r>
        <w:t xml:space="preserve">descriptive epidemiology.</w:t>
      </w:r>
    </w:p>
    <w:p>
      <w:pPr>
        <w:numPr>
          <w:ilvl w:val="0"/>
          <w:numId w:val="1003"/>
        </w:numPr>
        <w:pStyle w:val="Compact"/>
      </w:pPr>
      <w:r>
        <w:t xml:space="preserve">Apply computer programs (R and its libraries, including R Commander)</w:t>
      </w:r>
      <w:r>
        <w:t xml:space="preserve"> </w:t>
      </w:r>
      <w:r>
        <w:t xml:space="preserve">to compile the raw data into summary tables, graphs.</w:t>
      </w:r>
    </w:p>
    <w:p>
      <w:pPr>
        <w:numPr>
          <w:ilvl w:val="0"/>
          <w:numId w:val="1003"/>
        </w:numPr>
        <w:pStyle w:val="Compact"/>
      </w:pPr>
      <w:r>
        <w:t xml:space="preserve">Identify and interpret patterns in the summary statistics, tables</w:t>
      </w:r>
      <w:r>
        <w:t xml:space="preserve"> </w:t>
      </w:r>
      <w:r>
        <w:t xml:space="preserve">and graphs.</w:t>
      </w:r>
    </w:p>
    <w:p>
      <w:pPr>
        <w:numPr>
          <w:ilvl w:val="0"/>
          <w:numId w:val="1003"/>
        </w:numPr>
        <w:pStyle w:val="Compact"/>
      </w:pPr>
      <w:r>
        <w:t xml:space="preserve">Compile descriptive epidemiologic findings into a working</w:t>
      </w:r>
      <w:r>
        <w:t xml:space="preserve"> </w:t>
      </w:r>
      <w:r>
        <w:t xml:space="preserve">hypothesis.</w:t>
      </w:r>
    </w:p>
    <w:p>
      <w:pPr>
        <w:numPr>
          <w:ilvl w:val="0"/>
          <w:numId w:val="1003"/>
        </w:numPr>
        <w:pStyle w:val="Compact"/>
      </w:pPr>
      <w:r>
        <w:t xml:space="preserve">Develop a One Health approach for further investigation of this</w:t>
      </w:r>
      <w:r>
        <w:t xml:space="preserve"> </w:t>
      </w:r>
      <w:r>
        <w:t xml:space="preserve">outbreak.</w:t>
      </w:r>
    </w:p>
    <w:bookmarkEnd w:id="24"/>
    <w:bookmarkStart w:id="25" w:name="leptospirosis-as-a-diseas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Leptospirosis as a disease</w:t>
      </w:r>
    </w:p>
    <w:p>
      <w:pPr>
        <w:pStyle w:val="FirstParagraph"/>
      </w:pPr>
      <w:r>
        <w:t xml:space="preserve">Leptospirosis is a zoonotic disease with epidemic potential, especially</w:t>
      </w:r>
      <w:r>
        <w:t xml:space="preserve"> </w:t>
      </w:r>
      <w:r>
        <w:t xml:space="preserve">after a heavy rainfall, caused by a bacterium called Leptospira.</w:t>
      </w:r>
      <w:r>
        <w:t xml:space="preserve"> </w:t>
      </w:r>
      <w:r>
        <w:t xml:space="preserve">Leptospirosis is caused by any of 10 pathogenic spirochete species of</w:t>
      </w:r>
      <w:r>
        <w:t xml:space="preserve"> </w:t>
      </w:r>
      <w:r>
        <w:t xml:space="preserve">the genus Leptospira. Clinical leptospirosis disease in humans features</w:t>
      </w:r>
      <w:r>
        <w:t xml:space="preserve"> </w:t>
      </w:r>
      <w:r>
        <w:t xml:space="preserve">high fever, severe headache, chills, and muscle aches. Less frequent</w:t>
      </w:r>
      <w:r>
        <w:t xml:space="preserve"> </w:t>
      </w:r>
      <w:r>
        <w:t xml:space="preserve">features may include jaundice (yellow skin and eyes), red eyes,</w:t>
      </w:r>
      <w:r>
        <w:t xml:space="preserve"> </w:t>
      </w:r>
      <w:r>
        <w:t xml:space="preserve">abdominal pain, diarrhea, or a rash. In some cases, infections may occur</w:t>
      </w:r>
      <w:r>
        <w:t xml:space="preserve"> </w:t>
      </w:r>
      <w:r>
        <w:t xml:space="preserve">without symptoms. The diagnosis should be confirmed with laboratory</w:t>
      </w:r>
      <w:r>
        <w:t xml:space="preserve"> </w:t>
      </w:r>
      <w:r>
        <w:t xml:space="preserve">testing of blood or urine. Two reliable serologic tests are available to</w:t>
      </w:r>
      <w:r>
        <w:t xml:space="preserve"> </w:t>
      </w:r>
      <w:r>
        <w:t xml:space="preserve">diagnose Leptospirosis: 1) the microagglutination test (MAT) and 2) the</w:t>
      </w:r>
      <w:r>
        <w:t xml:space="preserve"> </w:t>
      </w:r>
      <w:r>
        <w:t xml:space="preserve">IgM ELISA tests. These become positive 1 to 2 weeks after onset of</w:t>
      </w:r>
      <w:r>
        <w:t xml:space="preserve"> </w:t>
      </w:r>
      <w:r>
        <w:t xml:space="preserve">symptoms. Early diagnosis can be made using darkfield microscopy of</w:t>
      </w:r>
      <w:r>
        <w:t xml:space="preserve"> </w:t>
      </w:r>
      <w:r>
        <w:t xml:space="preserve">fresh blood to visualize the active leptospiral spirochetes, but this</w:t>
      </w:r>
      <w:r>
        <w:t xml:space="preserve"> </w:t>
      </w:r>
      <w:r>
        <w:t xml:space="preserve">requires a well-practiced microscopist. Culture requires specialized</w:t>
      </w:r>
      <w:r>
        <w:t xml:space="preserve"> </w:t>
      </w:r>
      <w:r>
        <w:t xml:space="preserve">media and needs 3 months to complete. For details of other confirmatory</w:t>
      </w:r>
      <w:r>
        <w:t xml:space="preserve"> </w:t>
      </w:r>
      <w:r>
        <w:t xml:space="preserve">tests see the accompanying reference.</w:t>
      </w:r>
    </w:p>
    <w:p>
      <w:pPr>
        <w:pStyle w:val="BodyText"/>
      </w:pPr>
      <w:r>
        <w:t xml:space="preserve">Leptospirosis is a zoonosis affecting over 160 mammalian species.</w:t>
      </w:r>
      <w:r>
        <w:t xml:space="preserve"> </w:t>
      </w:r>
      <w:r>
        <w:t xml:space="preserve">Leptospires have been found in domestic livestock (cattle, pigs, horses,</w:t>
      </w:r>
      <w:r>
        <w:t xml:space="preserve"> </w:t>
      </w:r>
      <w:r>
        <w:t xml:space="preserve">sheep, goats, and dogs), pests (rats, mice, and other rodents), and many</w:t>
      </w:r>
      <w:r>
        <w:t xml:space="preserve"> </w:t>
      </w:r>
      <w:r>
        <w:t xml:space="preserve">wild mammals. Leptospira species have many serovars which are adapted to</w:t>
      </w:r>
      <w:r>
        <w:t xml:space="preserve"> </w:t>
      </w:r>
      <w:r>
        <w:t xml:space="preserve">specific non-human mammals. Mammals infected with an adapted strain</w:t>
      </w:r>
      <w:r>
        <w:t xml:space="preserve"> </w:t>
      </w:r>
      <w:r>
        <w:t xml:space="preserve">maintain the infection for months or years without disease while</w:t>
      </w:r>
      <w:r>
        <w:t xml:space="preserve"> </w:t>
      </w:r>
      <w:r>
        <w:t xml:space="preserve">excreting leptospires in their urine. Hence, these mammals are</w:t>
      </w:r>
      <w:r>
        <w:t xml:space="preserve"> </w:t>
      </w:r>
      <w:r>
        <w:t xml:space="preserve">considered to be maintenance or reservoir hosts. Humans are exclusively</w:t>
      </w:r>
      <w:r>
        <w:t xml:space="preserve"> </w:t>
      </w:r>
      <w:r>
        <w:t xml:space="preserve">accidental hosts. Excretion from the urine usually ceases within two</w:t>
      </w:r>
      <w:r>
        <w:t xml:space="preserve"> </w:t>
      </w:r>
      <w:r>
        <w:t xml:space="preserve">weeks after the acute disease ends. The infection is not spread from</w:t>
      </w:r>
      <w:r>
        <w:t xml:space="preserve"> </w:t>
      </w:r>
      <w:r>
        <w:t xml:space="preserve">person-to-person except in a few rare incidents.</w:t>
      </w:r>
    </w:p>
    <w:p>
      <w:pPr>
        <w:pStyle w:val="BodyText"/>
      </w:pPr>
      <w:r>
        <w:t xml:space="preserve">Humans become infected through direct contact with infected mammals or</w:t>
      </w:r>
      <w:r>
        <w:t xml:space="preserve"> </w:t>
      </w:r>
      <w:r>
        <w:t xml:space="preserve">through water, food, or soil (usually muddy or wet) containing urine</w:t>
      </w:r>
      <w:r>
        <w:t xml:space="preserve"> </w:t>
      </w:r>
      <w:r>
        <w:t xml:space="preserve">from infected mammals. Exposure may happen from swallowing contaminated</w:t>
      </w:r>
      <w:r>
        <w:t xml:space="preserve"> </w:t>
      </w:r>
      <w:r>
        <w:t xml:space="preserve">water or food or through contact of broken skin or mucosal surfaces with</w:t>
      </w:r>
      <w:r>
        <w:t xml:space="preserve"> </w:t>
      </w:r>
      <w:r>
        <w:t xml:space="preserve">water or soil. Outbreaks and seasonal increases typically follow heavy</w:t>
      </w:r>
      <w:r>
        <w:t xml:space="preserve"> </w:t>
      </w:r>
      <w:r>
        <w:t xml:space="preserve">rains that wash contaminated soil or water into streams, ponds, and</w:t>
      </w:r>
      <w:r>
        <w:t xml:space="preserve"> </w:t>
      </w:r>
      <w:r>
        <w:t xml:space="preserve">other collections of surface water. Pathogenic leptospires do not</w:t>
      </w:r>
      <w:r>
        <w:t xml:space="preserve"> </w:t>
      </w:r>
      <w:r>
        <w:t xml:space="preserve">multiply in water but can survive for months in aquatic environments.</w:t>
      </w:r>
      <w:r>
        <w:t xml:space="preserve"> </w:t>
      </w:r>
      <w:r>
        <w:t xml:space="preserve">The incubation period between a person’s exposure to a contaminated</w:t>
      </w:r>
      <w:r>
        <w:t xml:space="preserve"> </w:t>
      </w:r>
      <w:r>
        <w:t xml:space="preserve">source and becoming sick is usually from 5 to 14 days (average 9-10</w:t>
      </w:r>
      <w:r>
        <w:t xml:space="preserve"> </w:t>
      </w:r>
      <w:r>
        <w:t xml:space="preserve">days). Rarely, the onset of infection may occur from 2 days to 4 weeks</w:t>
      </w:r>
      <w:r>
        <w:t xml:space="preserve"> </w:t>
      </w:r>
      <w:r>
        <w:t xml:space="preserve">after exposure.</w:t>
      </w:r>
    </w:p>
    <w:bookmarkEnd w:id="25"/>
    <w:bookmarkStart w:id="26" w:name="X86ab26d6c30888a90442c116bd3bb38bdcccbf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Outbreak of Leptospirosis in Kenkolat village in East Kazakhstan</w:t>
      </w:r>
    </w:p>
    <w:p>
      <w:pPr>
        <w:pStyle w:val="FirstParagraph"/>
      </w:pPr>
      <w:r>
        <w:t xml:space="preserve">An outbreak of suspected leptospirosis occurred in Kenkolat village in</w:t>
      </w:r>
      <w:r>
        <w:t xml:space="preserve"> </w:t>
      </w:r>
      <w:r>
        <w:t xml:space="preserve">East Kazakhstan, during August 2004. Kenkolat had a population of 319</w:t>
      </w:r>
      <w:r>
        <w:t xml:space="preserve"> </w:t>
      </w:r>
      <w:r>
        <w:t xml:space="preserve">people living in approximately 70 houses. Villagers raised livestock,</w:t>
      </w:r>
      <w:r>
        <w:t xml:space="preserve"> </w:t>
      </w:r>
      <w:r>
        <w:t xml:space="preserve">particularly cattle (bovines). Kenkolat lay alongside a permanent stream</w:t>
      </w:r>
      <w:r>
        <w:t xml:space="preserve"> </w:t>
      </w:r>
      <w:r>
        <w:t xml:space="preserve">in hilly steppe land. The climate classification is Dfb (Humid</w:t>
      </w:r>
      <w:r>
        <w:t xml:space="preserve"> </w:t>
      </w:r>
      <w:r>
        <w:t xml:space="preserve">continental, no dry season, with warm summers). Monthly rainfall for the</w:t>
      </w:r>
      <w:r>
        <w:t xml:space="preserve"> </w:t>
      </w:r>
      <w:r>
        <w:t xml:space="preserve">area averages 52 mm in July, 30 mm in August and 540 mm annually. The</w:t>
      </w:r>
      <w:r>
        <w:t xml:space="preserve"> </w:t>
      </w:r>
      <w:r>
        <w:t xml:space="preserve">mean daily temperature is 25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July and 23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August.</w:t>
      </w:r>
    </w:p>
    <w:p>
      <w:pPr>
        <w:pStyle w:val="BodyText"/>
      </w:pPr>
      <w:r>
        <w:t xml:space="preserve">An epidemiologic team travelled to Kenkolat from August 23 to 27, 2004.</w:t>
      </w:r>
      <w:r>
        <w:t xml:space="preserve"> </w:t>
      </w:r>
      <w:r>
        <w:t xml:space="preserve">The outbreak investigation team collected clinical and epidemiological</w:t>
      </w:r>
      <w:r>
        <w:t xml:space="preserve"> </w:t>
      </w:r>
      <w:r>
        <w:t xml:space="preserve">data from leptospirosis cases reported from the local public health</w:t>
      </w:r>
      <w:r>
        <w:t xml:space="preserve"> </w:t>
      </w:r>
      <w:r>
        <w:t xml:space="preserve">authorities.</w:t>
      </w:r>
    </w:p>
    <w:p>
      <w:pPr>
        <w:pStyle w:val="BodyText"/>
      </w:pPr>
      <w:r>
        <w:rPr>
          <w:bCs/>
          <w:b/>
        </w:rPr>
        <w:t xml:space="preserve">Question 1.</w:t>
      </w:r>
      <w:r>
        <w:t xml:space="preserve"> </w:t>
      </w:r>
      <w:r>
        <w:t xml:space="preserve">List the variables you will require to measure the</w:t>
      </w:r>
      <w:r>
        <w:t xml:space="preserve"> </w:t>
      </w:r>
      <w:r>
        <w:t xml:space="preserve">values of descriptive epidemiology of this outbreak?</w:t>
      </w:r>
    </w:p>
    <w:p>
      <w:pPr>
        <w:pStyle w:val="BodyText"/>
      </w:pPr>
      <w:r>
        <w:rPr>
          <w:bCs/>
          <w:b/>
        </w:rPr>
        <w:t xml:space="preserve">Answer 1.</w:t>
      </w:r>
      <w:r>
        <w:t xml:space="preserve"> </w:t>
      </w:r>
      <w:r>
        <w:t xml:space="preserve">Descriptive epidemiology should include information on the</w:t>
      </w:r>
      <w:r>
        <w:t xml:space="preserve"> </w:t>
      </w:r>
      <w:r>
        <w:t xml:space="preserve">disease (clinical features), time, place, and person. Variables to</w:t>
      </w:r>
      <w:r>
        <w:t xml:space="preserve"> </w:t>
      </w:r>
      <w:r>
        <w:t xml:space="preserve">assess might include:</w:t>
      </w:r>
    </w:p>
    <w:p>
      <w:pPr>
        <w:pStyle w:val="TableCaption"/>
      </w:pPr>
      <w:r>
        <w:t xml:space="preserve">Table 1. List of variables for Leptospirosis outbreak.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1. List of variables for Leptospirosis outbreak."/>
      </w:tblPr>
      <w:tblGrid>
        <w:gridCol w:w="2537"/>
        <w:gridCol w:w="2229"/>
        <w:gridCol w:w="1537"/>
        <w:gridCol w:w="161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Hospitalization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Workplace or 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Chills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sources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Occupation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Muscle 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causative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Contact with mammals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controlling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Diarrhea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Jaundice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Red eyes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Rash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 tests including confirmation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26"/>
    <w:bookmarkEnd w:id="27"/>
    <w:bookmarkStart w:id="124" w:name="data-management-steps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Data management steps.</w:t>
      </w:r>
    </w:p>
    <w:bookmarkStart w:id="105" w:name="import-data-into-r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Import data into R.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Import data -&gt; From text file…</w:t>
      </w:r>
      <w:r>
        <w:t xml:space="preserve"> </w:t>
      </w:r>
    </w:p>
    <w:p>
      <w:pPr>
        <w:pStyle w:val="BodyText"/>
      </w:pPr>
      <w:r>
        <w:drawing>
          <wp:inline>
            <wp:extent cx="5072513" cy="193467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pict/importrcm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the dialog box opens.</w:t>
      </w:r>
    </w:p>
    <w:p>
      <w:pPr>
        <w:pStyle w:val="BodyText"/>
      </w:pPr>
      <w:r>
        <w:t xml:space="preserve">In the dialogue window that opens:</w:t>
      </w:r>
    </w:p>
    <w:p>
      <w:pPr>
        <w:numPr>
          <w:ilvl w:val="0"/>
          <w:numId w:val="1004"/>
        </w:numPr>
        <w:pStyle w:val="Compact"/>
      </w:pPr>
      <w:r>
        <w:t xml:space="preserve">Enter name for data set: leptodb</w:t>
      </w:r>
    </w:p>
    <w:p>
      <w:pPr>
        <w:numPr>
          <w:ilvl w:val="0"/>
          <w:numId w:val="1004"/>
        </w:numPr>
        <w:pStyle w:val="Compact"/>
      </w:pPr>
      <w:r>
        <w:t xml:space="preserve">Convert character variables to factors: Uncheck</w:t>
      </w:r>
    </w:p>
    <w:p>
      <w:pPr>
        <w:numPr>
          <w:ilvl w:val="0"/>
          <w:numId w:val="1004"/>
        </w:numPr>
        <w:pStyle w:val="Compact"/>
      </w:pPr>
      <w:r>
        <w:t xml:space="preserve">Missing: NA</w:t>
      </w:r>
    </w:p>
    <w:p>
      <w:pPr>
        <w:numPr>
          <w:ilvl w:val="0"/>
          <w:numId w:val="1004"/>
        </w:numPr>
        <w:pStyle w:val="Compact"/>
      </w:pPr>
      <w:r>
        <w:t xml:space="preserve">Field separator: Select commas [,]</w:t>
      </w:r>
    </w:p>
    <w:p>
      <w:pPr>
        <w:numPr>
          <w:ilvl w:val="0"/>
          <w:numId w:val="1004"/>
        </w:numPr>
        <w:pStyle w:val="Compact"/>
      </w:pPr>
      <w:r>
        <w:t xml:space="preserve">Decimal-point character: [.]</w:t>
      </w:r>
    </w:p>
    <w:p>
      <w:pPr>
        <w:numPr>
          <w:ilvl w:val="0"/>
          <w:numId w:val="1004"/>
        </w:numPr>
        <w:pStyle w:val="Compact"/>
      </w:pPr>
      <w:r>
        <w:t xml:space="preserve">Click OK</w:t>
      </w:r>
    </w:p>
    <w:p>
      <w:pPr>
        <w:pStyle w:val="FirstParagraph"/>
      </w:pPr>
      <w:r>
        <w:drawing>
          <wp:inline>
            <wp:extent cx="3465094" cy="203093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pict/importrcmdexcel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03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Import data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Import data from excel file.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"data/LeptospDBclean.xlsx"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"LeptoDB"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 </w:t>
      </w:r>
    </w:p>
    <w:bookmarkStart w:id="37" w:name="Xef13dc82638ccdb44b88c627929fbcb47190e2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Check the names of variables in the data set.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Active data sets -&gt; Variables in active data set</w:t>
      </w:r>
    </w:p>
    <w:p>
      <w:pPr>
        <w:pStyle w:val="BodyText"/>
      </w:pPr>
      <w:r>
        <w:drawing>
          <wp:inline>
            <wp:extent cx="4966635" cy="220418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pict/wievnamesrcmd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 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Check names of variables in the data set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 </w:t>
      </w:r>
    </w:p>
    <w:p>
      <w:pPr>
        <w:pStyle w:val="SourceCode"/>
      </w:pPr>
      <w:r>
        <w:rPr>
          <w:rStyle w:val="VerbatimChar"/>
        </w:rPr>
        <w:t xml:space="preserve"> [1] "id"                    "status"                "sex"                  </w:t>
      </w:r>
      <w:r>
        <w:br/>
      </w:r>
      <w:r>
        <w:rPr>
          <w:rStyle w:val="VerbatimChar"/>
        </w:rPr>
        <w:t xml:space="preserve"> [4] "dob"                   "address"               "occupation"           </w:t>
      </w:r>
      <w:r>
        <w:br/>
      </w:r>
      <w:r>
        <w:rPr>
          <w:rStyle w:val="VerbatimChar"/>
        </w:rPr>
        <w:t xml:space="preserve"> [7] "profsn"                "drinkwaterspring"      "drinkwaterwell"       </w:t>
      </w:r>
      <w:r>
        <w:br/>
      </w:r>
      <w:r>
        <w:rPr>
          <w:rStyle w:val="VerbatimChar"/>
        </w:rPr>
        <w:t xml:space="preserve">[10] "homeusedwaterspring"   "homeusedwaterwell"     "homeusedwaterriver"   </w:t>
      </w:r>
      <w:r>
        <w:br/>
      </w:r>
      <w:r>
        <w:rPr>
          <w:rStyle w:val="VerbatimChar"/>
        </w:rPr>
        <w:t xml:space="preserve">[13] "swiminwaterpond"       "swiminwatertype"       "swimdate"             </w:t>
      </w:r>
      <w:r>
        <w:br/>
      </w:r>
      <w:r>
        <w:rPr>
          <w:rStyle w:val="VerbatimChar"/>
        </w:rPr>
        <w:t xml:space="preserve">[16] "ownedgoat"             "owndesheep"            "ownedcow"             </w:t>
      </w:r>
      <w:r>
        <w:br/>
      </w:r>
      <w:r>
        <w:rPr>
          <w:rStyle w:val="VerbatimChar"/>
        </w:rPr>
        <w:t xml:space="preserve">[19] "ownedhoarse"           "owneddog"              "ownedcat"             </w:t>
      </w:r>
      <w:r>
        <w:br/>
      </w:r>
      <w:r>
        <w:rPr>
          <w:rStyle w:val="VerbatimChar"/>
        </w:rPr>
        <w:t xml:space="preserve">[22] "ownedpig"              "contactgoataug6"       "contactsheepaug6"     </w:t>
      </w:r>
      <w:r>
        <w:br/>
      </w:r>
      <w:r>
        <w:rPr>
          <w:rStyle w:val="VerbatimChar"/>
        </w:rPr>
        <w:t xml:space="preserve">[25] "contactcowaug6"        "contacthoarseaug6"     "contactdogaug6"       </w:t>
      </w:r>
      <w:r>
        <w:br/>
      </w:r>
      <w:r>
        <w:rPr>
          <w:rStyle w:val="VerbatimChar"/>
        </w:rPr>
        <w:t xml:space="preserve">[28] "contactcataug6"        "contactpigaug6"        "wildanimaonctactaug6" </w:t>
      </w:r>
      <w:r>
        <w:br/>
      </w:r>
      <w:r>
        <w:rPr>
          <w:rStyle w:val="VerbatimChar"/>
        </w:rPr>
        <w:t xml:space="preserve">[31] "fishingaug6"           "fishingaug6place"      "ratinyard"            </w:t>
      </w:r>
      <w:r>
        <w:br/>
      </w:r>
      <w:r>
        <w:rPr>
          <w:rStyle w:val="VerbatimChar"/>
        </w:rPr>
        <w:t xml:space="preserve">[34] "ratinhome"             "contactwithillpersons" "dateofsymptoms"       </w:t>
      </w:r>
      <w:r>
        <w:br/>
      </w:r>
      <w:r>
        <w:rPr>
          <w:rStyle w:val="VerbatimChar"/>
        </w:rPr>
        <w:t xml:space="preserve">[37] "dateofhospitalization" "datediagnosis"         "outcome"              </w:t>
      </w:r>
      <w:r>
        <w:br/>
      </w:r>
      <w:r>
        <w:rPr>
          <w:rStyle w:val="VerbatimChar"/>
        </w:rPr>
        <w:t xml:space="preserve">[40] "headache"              "fever"                 "chils"                </w:t>
      </w:r>
      <w:r>
        <w:br/>
      </w:r>
      <w:r>
        <w:rPr>
          <w:rStyle w:val="VerbatimChar"/>
        </w:rPr>
        <w:t xml:space="preserve">[43] "myalgia"               "myalgiaw"              "calfmusc"             </w:t>
      </w:r>
      <w:r>
        <w:br/>
      </w:r>
      <w:r>
        <w:rPr>
          <w:rStyle w:val="VerbatimChar"/>
        </w:rPr>
        <w:t xml:space="preserve">[46] "eyered"                "lappet"                "mregdt"               </w:t>
      </w:r>
      <w:r>
        <w:br/>
      </w:r>
      <w:r>
        <w:rPr>
          <w:rStyle w:val="VerbatimChar"/>
        </w:rPr>
        <w:t xml:space="preserve">[49] "liveren"               "livrtnd"               "mcpbldlp"             </w:t>
      </w:r>
    </w:p>
    <w:bookmarkEnd w:id="37"/>
    <w:bookmarkStart w:id="44" w:name="delete-variables-form-data-set.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Delete variables form data set.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Delete variables</w:t>
      </w:r>
      <w:r>
        <w:t xml:space="preserve"> </w:t>
      </w:r>
      <w:r>
        <w:t xml:space="preserve">in active data set</w:t>
      </w:r>
    </w:p>
    <w:p>
      <w:pPr>
        <w:pStyle w:val="BodyText"/>
      </w:pPr>
      <w:r>
        <w:drawing>
          <wp:inline>
            <wp:extent cx="4697128" cy="363834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pict/deletevarrcmd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Then you need to select variable names in the window to delete.</w:t>
      </w:r>
    </w:p>
    <w:p>
      <w:pPr>
        <w:pStyle w:val="FirstParagraph"/>
      </w:pPr>
      <w:r>
        <w:drawing>
          <wp:inline>
            <wp:extent cx="3108960" cy="223306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pict/deleteselectedvars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Click Ok.</w:t>
      </w:r>
    </w:p>
    <w:p>
      <w:pPr>
        <w:numPr>
          <w:ilvl w:val="0"/>
          <w:numId w:val="1006"/>
        </w:numPr>
        <w:pStyle w:val="Compact"/>
      </w:pPr>
      <w:r>
        <w:t xml:space="preserve">Your selected variables are deleted.</w:t>
      </w:r>
    </w:p>
    <w:p>
      <w:pPr>
        <w:pStyle w:val="FirstParagraph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Delete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(calfmusc, eyered, lappet, mregdt, liveren, livrtnd, mcpbldlp))</w:t>
      </w:r>
    </w:p>
    <w:bookmarkEnd w:id="44"/>
    <w:bookmarkStart w:id="48" w:name="view-the-summary-of-your-data-set.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View the summary of your data set.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Statistics -&gt; Summaries -&gt; Active data set.</w:t>
      </w:r>
    </w:p>
    <w:p>
      <w:pPr>
        <w:pStyle w:val="BodyText"/>
      </w:pPr>
      <w:r>
        <w:drawing>
          <wp:inline>
            <wp:extent cx="3484345" cy="117428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pict/summaryrcmdr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 see the summary statistics of data set.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id            status              sex           </w:t>
      </w:r>
      <w:r>
        <w:br/>
      </w:r>
      <w:r>
        <w:rPr>
          <w:rStyle w:val="VerbatimChar"/>
        </w:rPr>
        <w:t xml:space="preserve"> Min.   :  1.00   Length:150         Length:150        </w:t>
      </w:r>
      <w:r>
        <w:br/>
      </w:r>
      <w:r>
        <w:rPr>
          <w:rStyle w:val="VerbatimChar"/>
        </w:rPr>
        <w:t xml:space="preserve"> 1st Qu.: 38.25   Class :character   Class :character  </w:t>
      </w:r>
      <w:r>
        <w:br/>
      </w:r>
      <w:r>
        <w:rPr>
          <w:rStyle w:val="VerbatimChar"/>
        </w:rPr>
        <w:t xml:space="preserve"> Median : 75.50   Mode  :character   Mode  :character  </w:t>
      </w:r>
      <w:r>
        <w:br/>
      </w:r>
      <w:r>
        <w:rPr>
          <w:rStyle w:val="VerbatimChar"/>
        </w:rPr>
        <w:t xml:space="preserve"> Mean   : 75.66                                        </w:t>
      </w:r>
      <w:r>
        <w:br/>
      </w:r>
      <w:r>
        <w:rPr>
          <w:rStyle w:val="VerbatimChar"/>
        </w:rPr>
        <w:t xml:space="preserve"> 3rd Qu.:112.75                                        </w:t>
      </w:r>
      <w:r>
        <w:br/>
      </w:r>
      <w:r>
        <w:rPr>
          <w:rStyle w:val="VerbatimChar"/>
        </w:rPr>
        <w:t xml:space="preserve"> Max.   :151.00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</w:t>
      </w:r>
      <w:r>
        <w:br/>
      </w:r>
      <w:r>
        <w:rPr>
          <w:rStyle w:val="VerbatimChar"/>
        </w:rPr>
        <w:t xml:space="preserve">      dob                        address           occupation       </w:t>
      </w:r>
      <w:r>
        <w:br/>
      </w:r>
      <w:r>
        <w:rPr>
          <w:rStyle w:val="VerbatimChar"/>
        </w:rPr>
        <w:t xml:space="preserve"> Min.   :1920-01-01 00:00:00   Length:150         Length:150        </w:t>
      </w:r>
      <w:r>
        <w:br/>
      </w:r>
      <w:r>
        <w:rPr>
          <w:rStyle w:val="VerbatimChar"/>
        </w:rPr>
        <w:t xml:space="preserve"> 1st Qu.:1957-02-19 12:00:00   Class :character   Class :character  </w:t>
      </w:r>
      <w:r>
        <w:br/>
      </w:r>
      <w:r>
        <w:rPr>
          <w:rStyle w:val="VerbatimChar"/>
        </w:rPr>
        <w:t xml:space="preserve"> Median :1976-09-19 00:00:00   Mode  :character   Mode  :character  </w:t>
      </w:r>
      <w:r>
        <w:br/>
      </w:r>
      <w:r>
        <w:rPr>
          <w:rStyle w:val="VerbatimChar"/>
        </w:rPr>
        <w:t xml:space="preserve"> Mean   :1971-09-19 20:19:12                                        </w:t>
      </w:r>
      <w:r>
        <w:br/>
      </w:r>
      <w:r>
        <w:rPr>
          <w:rStyle w:val="VerbatimChar"/>
        </w:rPr>
        <w:t xml:space="preserve"> 3rd Qu.:1986-08-07 18:00:00                                        </w:t>
      </w:r>
      <w:r>
        <w:br/>
      </w:r>
      <w:r>
        <w:rPr>
          <w:rStyle w:val="VerbatimChar"/>
        </w:rPr>
        <w:t xml:space="preserve"> Max.   :2001-08-16 00:00:00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 profsn          drinkwaterspring   drinkwaterwell     homeusedwaterspring</w:t>
      </w:r>
      <w:r>
        <w:br/>
      </w:r>
      <w:r>
        <w:rPr>
          <w:rStyle w:val="VerbatimChar"/>
        </w:rPr>
        <w:t xml:space="preserve"> Length:150         Length:150         Length:150         Length:150         </w:t>
      </w:r>
      <w:r>
        <w:br/>
      </w:r>
      <w:r>
        <w:rPr>
          <w:rStyle w:val="VerbatimChar"/>
        </w:rPr>
        <w:t xml:space="preserve"> Class :character   Class :character   Class :character   Class :character   </w:t>
      </w:r>
      <w:r>
        <w:br/>
      </w:r>
      <w:r>
        <w:rPr>
          <w:rStyle w:val="VerbatimChar"/>
        </w:rPr>
        <w:t xml:space="preserve"> Mode  :character   Mode  :character   Mode  :character   Mode  :character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homeusedwaterwell  homeusedwaterriver swiminwaterpond    swiminwatertype   </w:t>
      </w:r>
      <w:r>
        <w:br/>
      </w:r>
      <w:r>
        <w:rPr>
          <w:rStyle w:val="VerbatimChar"/>
        </w:rPr>
        <w:t xml:space="preserve"> Length:150         Length:150         Length:150         Length:150        </w:t>
      </w:r>
      <w:r>
        <w:br/>
      </w:r>
      <w:r>
        <w:rPr>
          <w:rStyle w:val="VerbatimChar"/>
        </w:rPr>
        <w:t xml:space="preserve"> Class :character   Class :character   Class :character   Class :character  </w:t>
      </w:r>
      <w:r>
        <w:br/>
      </w:r>
      <w:r>
        <w:rPr>
          <w:rStyle w:val="VerbatimChar"/>
        </w:rPr>
        <w:t xml:space="preserve"> Mode  :character   Mode  :character   Mode  :character   Mode  :character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swimdate                     ownedgoat        owndesheep    </w:t>
      </w:r>
      <w:r>
        <w:br/>
      </w:r>
      <w:r>
        <w:rPr>
          <w:rStyle w:val="VerbatimChar"/>
        </w:rPr>
        <w:t xml:space="preserve"> Min.   :2004-07-15 00:00:00   Min.   :0.0000   Min.   :0.0000  </w:t>
      </w:r>
      <w:r>
        <w:br/>
      </w:r>
      <w:r>
        <w:rPr>
          <w:rStyle w:val="VerbatimChar"/>
        </w:rPr>
        <w:t xml:space="preserve"> 1st Qu.:2004-07-20 00:00:00   1st Qu.:1.0000   1st Qu.:1.0000  </w:t>
      </w:r>
      <w:r>
        <w:br/>
      </w:r>
      <w:r>
        <w:rPr>
          <w:rStyle w:val="VerbatimChar"/>
        </w:rPr>
        <w:t xml:space="preserve"> Median :2004-07-25 00:00:00   Median :1.0000   Median :1.0000  </w:t>
      </w:r>
      <w:r>
        <w:br/>
      </w:r>
      <w:r>
        <w:rPr>
          <w:rStyle w:val="VerbatimChar"/>
        </w:rPr>
        <w:t xml:space="preserve"> Mean   :2004-07-24 08:00:00   Mean   :0.8367   Mean   :0.8639  </w:t>
      </w:r>
      <w:r>
        <w:br/>
      </w:r>
      <w:r>
        <w:rPr>
          <w:rStyle w:val="VerbatimChar"/>
        </w:rPr>
        <w:t xml:space="preserve"> 3rd Qu.:2004-07-29 00:00:00   3rd Qu.:1.0000   3rd Qu.:1.0000  </w:t>
      </w:r>
      <w:r>
        <w:br/>
      </w:r>
      <w:r>
        <w:rPr>
          <w:rStyle w:val="VerbatimChar"/>
        </w:rPr>
        <w:t xml:space="preserve"> Max.   :2004-08-02 00:00:00   Max.   :1.0000   Max.   :1.0000  </w:t>
      </w:r>
      <w:r>
        <w:br/>
      </w:r>
      <w:r>
        <w:rPr>
          <w:rStyle w:val="VerbatimChar"/>
        </w:rPr>
        <w:t xml:space="preserve"> NA's   :147                   NA's   :3        NA's   :3       </w:t>
      </w:r>
      <w:r>
        <w:br/>
      </w:r>
      <w:r>
        <w:rPr>
          <w:rStyle w:val="VerbatimChar"/>
        </w:rPr>
        <w:t xml:space="preserve">    ownedcow       ownedhoarse        owneddog         ownedcat     </w:t>
      </w:r>
      <w:r>
        <w:br/>
      </w:r>
      <w:r>
        <w:rPr>
          <w:rStyle w:val="VerbatimChar"/>
        </w:rPr>
        <w:t xml:space="preserve"> Min.   :0.0000   Min.   :0.0000   Min.   :0.0000   Min.   :0.0000  </w:t>
      </w:r>
      <w:r>
        <w:br/>
      </w:r>
      <w:r>
        <w:rPr>
          <w:rStyle w:val="VerbatimChar"/>
        </w:rPr>
        <w:t xml:space="preserve"> 1st Qu.:1.0000   1st Qu.:1.0000   1st Qu.:1.0000   1st Qu.:0.0000  </w:t>
      </w:r>
      <w:r>
        <w:br/>
      </w:r>
      <w:r>
        <w:rPr>
          <w:rStyle w:val="VerbatimChar"/>
        </w:rPr>
        <w:t xml:space="preserve"> Median :1.0000   Median :1.0000   Median :1.0000   Median :1.0000  </w:t>
      </w:r>
      <w:r>
        <w:br/>
      </w:r>
      <w:r>
        <w:rPr>
          <w:rStyle w:val="VerbatimChar"/>
        </w:rPr>
        <w:t xml:space="preserve"> Mean   :0.9796   Mean   :0.8844   Mean   :0.9252   Mean   :0.6395  </w:t>
      </w:r>
      <w:r>
        <w:br/>
      </w:r>
      <w:r>
        <w:rPr>
          <w:rStyle w:val="VerbatimChar"/>
        </w:rPr>
        <w:t xml:space="preserve"> 3rd Qu.:1.0000   3rd Qu.:1.0000   3rd Qu.:1.0000   3rd Qu.:1.0000  </w:t>
      </w:r>
      <w:r>
        <w:br/>
      </w:r>
      <w:r>
        <w:rPr>
          <w:rStyle w:val="VerbatimChar"/>
        </w:rPr>
        <w:t xml:space="preserve"> Max.   :1.0000   Max.   :1.0000   Max.   :1.0000   Max.   :1.0000  </w:t>
      </w:r>
      <w:r>
        <w:br/>
      </w:r>
      <w:r>
        <w:rPr>
          <w:rStyle w:val="VerbatimChar"/>
        </w:rPr>
        <w:t xml:space="preserve"> NA's   :3        NA's   :3        NA's   :3        NA's   :3       </w:t>
      </w:r>
      <w:r>
        <w:br/>
      </w:r>
      <w:r>
        <w:rPr>
          <w:rStyle w:val="VerbatimChar"/>
        </w:rPr>
        <w:t xml:space="preserve">    ownedpig contactgoataug6  contactsheepaug6 contactcowaug6  </w:t>
      </w:r>
      <w:r>
        <w:br/>
      </w:r>
      <w:r>
        <w:rPr>
          <w:rStyle w:val="VerbatimChar"/>
        </w:rPr>
        <w:t xml:space="preserve"> Min.   :0   Min.   :0.0000   Min.   :0.0000   Min.   :0.0000  </w:t>
      </w:r>
      <w:r>
        <w:br/>
      </w:r>
      <w:r>
        <w:rPr>
          <w:rStyle w:val="VerbatimChar"/>
        </w:rPr>
        <w:t xml:space="preserve"> 1st Qu.:0   1st Qu.:1.0000   1st Qu.:1.0000   1st Qu.:1.0000  </w:t>
      </w:r>
      <w:r>
        <w:br/>
      </w:r>
      <w:r>
        <w:rPr>
          <w:rStyle w:val="VerbatimChar"/>
        </w:rPr>
        <w:t xml:space="preserve"> Median :0   Median :1.0000   Median :1.0000   Median :1.0000  </w:t>
      </w:r>
      <w:r>
        <w:br/>
      </w:r>
      <w:r>
        <w:rPr>
          <w:rStyle w:val="VerbatimChar"/>
        </w:rPr>
        <w:t xml:space="preserve"> Mean   :0   Mean   :0.7687   Mean   :0.7891   Mean   :0.9116  </w:t>
      </w:r>
      <w:r>
        <w:br/>
      </w:r>
      <w:r>
        <w:rPr>
          <w:rStyle w:val="VerbatimChar"/>
        </w:rPr>
        <w:t xml:space="preserve"> 3rd Qu.:0   3rd Qu.:1.0000   3rd Qu.:1.0000   3rd Qu.:1.0000  </w:t>
      </w:r>
      <w:r>
        <w:br/>
      </w:r>
      <w:r>
        <w:rPr>
          <w:rStyle w:val="VerbatimChar"/>
        </w:rPr>
        <w:t xml:space="preserve"> Max.   :0   Max.   :1.0000   Max.   :1.0000   Max.   :1.0000  </w:t>
      </w:r>
      <w:r>
        <w:br/>
      </w:r>
      <w:r>
        <w:rPr>
          <w:rStyle w:val="VerbatimChar"/>
        </w:rPr>
        <w:t xml:space="preserve"> NA's   :3   NA's   :3        NA's   :3        NA's   :3       </w:t>
      </w:r>
      <w:r>
        <w:br/>
      </w:r>
      <w:r>
        <w:rPr>
          <w:rStyle w:val="VerbatimChar"/>
        </w:rPr>
        <w:t xml:space="preserve"> contacthoarseaug6 contactdogaug6   contactcataug6   contactpigaug6</w:t>
      </w:r>
      <w:r>
        <w:br/>
      </w:r>
      <w:r>
        <w:rPr>
          <w:rStyle w:val="VerbatimChar"/>
        </w:rPr>
        <w:t xml:space="preserve"> Min.   :0.0000    Min.   :0.0000   Min.   :0.0000   Min.   :0     </w:t>
      </w:r>
      <w:r>
        <w:br/>
      </w:r>
      <w:r>
        <w:rPr>
          <w:rStyle w:val="VerbatimChar"/>
        </w:rPr>
        <w:t xml:space="preserve"> 1st Qu.:1.0000    1st Qu.:1.0000   1st Qu.:0.0000   1st Qu.:0     </w:t>
      </w:r>
      <w:r>
        <w:br/>
      </w:r>
      <w:r>
        <w:rPr>
          <w:rStyle w:val="VerbatimChar"/>
        </w:rPr>
        <w:t xml:space="preserve"> Median :1.0000    Median :1.0000   Median :1.0000   Median :0     </w:t>
      </w:r>
      <w:r>
        <w:br/>
      </w:r>
      <w:r>
        <w:rPr>
          <w:rStyle w:val="VerbatimChar"/>
        </w:rPr>
        <w:t xml:space="preserve"> Mean   :0.8027    Mean   :0.8435   Mean   :0.5918   Mean   :0     </w:t>
      </w:r>
      <w:r>
        <w:br/>
      </w:r>
      <w:r>
        <w:rPr>
          <w:rStyle w:val="VerbatimChar"/>
        </w:rPr>
        <w:t xml:space="preserve"> 3rd Qu.:1.0000    3rd Qu.:1.0000   3rd Qu.:1.0000   3rd Qu.:0     </w:t>
      </w:r>
      <w:r>
        <w:br/>
      </w:r>
      <w:r>
        <w:rPr>
          <w:rStyle w:val="VerbatimChar"/>
        </w:rPr>
        <w:t xml:space="preserve"> Max.   :1.0000    Max.   :1.0000   Max.   :1.0000   Max.   :0     </w:t>
      </w:r>
      <w:r>
        <w:br/>
      </w:r>
      <w:r>
        <w:rPr>
          <w:rStyle w:val="VerbatimChar"/>
        </w:rPr>
        <w:t xml:space="preserve"> NA's   :3         NA's   :3        NA's   :3        NA's   :3     </w:t>
      </w:r>
      <w:r>
        <w:br/>
      </w:r>
      <w:r>
        <w:rPr>
          <w:rStyle w:val="VerbatimChar"/>
        </w:rPr>
        <w:t xml:space="preserve"> wildanimaonctactaug6  fishingaug6      fishingaug6place     ratinyard     </w:t>
      </w:r>
      <w:r>
        <w:br/>
      </w:r>
      <w:r>
        <w:rPr>
          <w:rStyle w:val="VerbatimChar"/>
        </w:rPr>
        <w:t xml:space="preserve"> Min.   :0.00000      Min.   :0.00000   Length:150         Min.   :0.0000  </w:t>
      </w:r>
      <w:r>
        <w:br/>
      </w:r>
      <w:r>
        <w:rPr>
          <w:rStyle w:val="VerbatimChar"/>
        </w:rPr>
        <w:t xml:space="preserve"> 1st Qu.:0.00000      1st Qu.:0.00000   Class :character   1st Qu.:0.0000  </w:t>
      </w:r>
      <w:r>
        <w:br/>
      </w:r>
      <w:r>
        <w:rPr>
          <w:rStyle w:val="VerbatimChar"/>
        </w:rPr>
        <w:t xml:space="preserve"> Median :0.00000      Median :0.00000   Mode  :character   Median :0.0000  </w:t>
      </w:r>
      <w:r>
        <w:br/>
      </w:r>
      <w:r>
        <w:rPr>
          <w:rStyle w:val="VerbatimChar"/>
        </w:rPr>
        <w:t xml:space="preserve"> Mean   :0.06122      Mean   :0.08844                      Mean   :0.4082  </w:t>
      </w:r>
      <w:r>
        <w:br/>
      </w:r>
      <w:r>
        <w:rPr>
          <w:rStyle w:val="VerbatimChar"/>
        </w:rPr>
        <w:t xml:space="preserve"> 3rd Qu.:0.00000      3rd Qu.:0.00000                      3rd Qu.:1.0000  </w:t>
      </w:r>
      <w:r>
        <w:br/>
      </w:r>
      <w:r>
        <w:rPr>
          <w:rStyle w:val="VerbatimChar"/>
        </w:rPr>
        <w:t xml:space="preserve"> Max.   :1.00000      Max.   :1.00000                      Max.   :1.0000  </w:t>
      </w:r>
      <w:r>
        <w:br/>
      </w:r>
      <w:r>
        <w:rPr>
          <w:rStyle w:val="VerbatimChar"/>
        </w:rPr>
        <w:t xml:space="preserve"> NA's   :3            NA's   :3                            NA's   :3       </w:t>
      </w:r>
      <w:r>
        <w:br/>
      </w:r>
      <w:r>
        <w:rPr>
          <w:rStyle w:val="VerbatimChar"/>
        </w:rPr>
        <w:t xml:space="preserve">   ratinhome      contactwithillpersons dateofsymptoms                  </w:t>
      </w:r>
      <w:r>
        <w:br/>
      </w:r>
      <w:r>
        <w:rPr>
          <w:rStyle w:val="VerbatimChar"/>
        </w:rPr>
        <w:t xml:space="preserve"> Min.   :0.0000   Min.   :0.0000        Min.   :2004-07-20 00:00:00.00  </w:t>
      </w:r>
      <w:r>
        <w:br/>
      </w:r>
      <w:r>
        <w:rPr>
          <w:rStyle w:val="VerbatimChar"/>
        </w:rPr>
        <w:t xml:space="preserve"> 1st Qu.:0.0000   1st Qu.:0.0000        1st Qu.:2004-08-05 00:00:00.00  </w:t>
      </w:r>
      <w:r>
        <w:br/>
      </w:r>
      <w:r>
        <w:rPr>
          <w:rStyle w:val="VerbatimChar"/>
        </w:rPr>
        <w:t xml:space="preserve"> Median :0.0000   Median :0.0000        Median :2004-08-07 00:00:00.00  </w:t>
      </w:r>
      <w:r>
        <w:br/>
      </w:r>
      <w:r>
        <w:rPr>
          <w:rStyle w:val="VerbatimChar"/>
        </w:rPr>
        <w:t xml:space="preserve"> Mean   :0.2993   Mean   :0.2993        Mean   :2004-08-07 01:39:18.61  </w:t>
      </w:r>
      <w:r>
        <w:br/>
      </w:r>
      <w:r>
        <w:rPr>
          <w:rStyle w:val="VerbatimChar"/>
        </w:rPr>
        <w:t xml:space="preserve"> 3rd Qu.:1.0000   3rd Qu.:1.0000        3rd Qu.:2004-08-10 00:00:00.00  </w:t>
      </w:r>
      <w:r>
        <w:br/>
      </w:r>
      <w:r>
        <w:rPr>
          <w:rStyle w:val="VerbatimChar"/>
        </w:rPr>
        <w:t xml:space="preserve"> Max.   :1.0000   Max.   :1.0000        Max.   :2004-08-17 00:00:00.00  </w:t>
      </w:r>
      <w:r>
        <w:br/>
      </w:r>
      <w:r>
        <w:rPr>
          <w:rStyle w:val="VerbatimChar"/>
        </w:rPr>
        <w:t xml:space="preserve"> NA's   :3        NA's   :3             NA's   :121                     </w:t>
      </w:r>
      <w:r>
        <w:br/>
      </w:r>
      <w:r>
        <w:rPr>
          <w:rStyle w:val="VerbatimChar"/>
        </w:rPr>
        <w:t xml:space="preserve"> dateofhospitalization            datediagnosis                    outcome     </w:t>
      </w:r>
      <w:r>
        <w:br/>
      </w:r>
      <w:r>
        <w:rPr>
          <w:rStyle w:val="VerbatimChar"/>
        </w:rPr>
        <w:t xml:space="preserve"> Min.   :2004-08-06 00:00:00.00   Min.   :2004-08-16 00:00:00   Min.   :1.000  </w:t>
      </w:r>
      <w:r>
        <w:br/>
      </w:r>
      <w:r>
        <w:rPr>
          <w:rStyle w:val="VerbatimChar"/>
        </w:rPr>
        <w:t xml:space="preserve"> 1st Qu.:2004-08-09 00:00:00.00   1st Qu.:2004-08-16 00:00:00   1st Qu.:1.000  </w:t>
      </w:r>
      <w:r>
        <w:br/>
      </w:r>
      <w:r>
        <w:rPr>
          <w:rStyle w:val="VerbatimChar"/>
        </w:rPr>
        <w:t xml:space="preserve"> Median :2004-08-11 00:00:00.00   Median :2004-08-17 00:00:00   Median :1.000  </w:t>
      </w:r>
      <w:r>
        <w:br/>
      </w:r>
      <w:r>
        <w:rPr>
          <w:rStyle w:val="VerbatimChar"/>
        </w:rPr>
        <w:t xml:space="preserve"> Mean   :2004-08-10 06:37:14.48   Mean   :2004-08-18 08:00:00   Mean   :1.138  </w:t>
      </w:r>
      <w:r>
        <w:br/>
      </w:r>
      <w:r>
        <w:rPr>
          <w:rStyle w:val="VerbatimChar"/>
        </w:rPr>
        <w:t xml:space="preserve"> 3rd Qu.:2004-08-12 00:00:00.00   3rd Qu.:2004-08-19 00:00:00   3rd Qu.:1.000  </w:t>
      </w:r>
      <w:r>
        <w:br/>
      </w:r>
      <w:r>
        <w:rPr>
          <w:rStyle w:val="VerbatimChar"/>
        </w:rPr>
        <w:t xml:space="preserve"> Max.   :2004-08-17 00:00:00.00   Max.   :2004-08-24 00:00:00   Max.   :3.000  </w:t>
      </w:r>
      <w:r>
        <w:br/>
      </w:r>
      <w:r>
        <w:rPr>
          <w:rStyle w:val="VerbatimChar"/>
        </w:rPr>
        <w:t xml:space="preserve"> NA's   :121                      NA's   :123                   NA's   :121    </w:t>
      </w:r>
      <w:r>
        <w:br/>
      </w:r>
      <w:r>
        <w:rPr>
          <w:rStyle w:val="VerbatimChar"/>
        </w:rPr>
        <w:t xml:space="preserve">    headache         fever           chils        myalgia      </w:t>
      </w:r>
      <w:r>
        <w:br/>
      </w:r>
      <w:r>
        <w:rPr>
          <w:rStyle w:val="VerbatimChar"/>
        </w:rPr>
        <w:t xml:space="preserve"> Min.   :1.000   Min.   :37.30   Min.   :1     Min.   :0.0000  </w:t>
      </w:r>
      <w:r>
        <w:br/>
      </w:r>
      <w:r>
        <w:rPr>
          <w:rStyle w:val="VerbatimChar"/>
        </w:rPr>
        <w:t xml:space="preserve"> 1st Qu.:1.000   1st Qu.:38.00   1st Qu.:1     1st Qu.:1.0000  </w:t>
      </w:r>
      <w:r>
        <w:br/>
      </w:r>
      <w:r>
        <w:rPr>
          <w:rStyle w:val="VerbatimChar"/>
        </w:rPr>
        <w:t xml:space="preserve"> Median :1.000   Median :38.70   Median :1     Median :1.0000  </w:t>
      </w:r>
      <w:r>
        <w:br/>
      </w:r>
      <w:r>
        <w:rPr>
          <w:rStyle w:val="VerbatimChar"/>
        </w:rPr>
        <w:t xml:space="preserve"> Mean   :1.586   Mean   :38.62   Mean   :1     Mean   :0.7586  </w:t>
      </w:r>
      <w:r>
        <w:br/>
      </w:r>
      <w:r>
        <w:rPr>
          <w:rStyle w:val="VerbatimChar"/>
        </w:rPr>
        <w:t xml:space="preserve"> 3rd Qu.:2.000   3rd Qu.:39.20   3rd Qu.:1     3rd Qu.:1.0000  </w:t>
      </w:r>
      <w:r>
        <w:br/>
      </w:r>
      <w:r>
        <w:rPr>
          <w:rStyle w:val="VerbatimChar"/>
        </w:rPr>
        <w:t xml:space="preserve"> Max.   :4.000   Max.   :40.20   Max.   :1     Max.   :1.0000  </w:t>
      </w:r>
      <w:r>
        <w:br/>
      </w:r>
      <w:r>
        <w:rPr>
          <w:rStyle w:val="VerbatimChar"/>
        </w:rPr>
        <w:t xml:space="preserve"> NA's   :121     NA's   :121     NA's   :121   NA's   :121     </w:t>
      </w:r>
      <w:r>
        <w:br/>
      </w:r>
      <w:r>
        <w:rPr>
          <w:rStyle w:val="VerbatimChar"/>
        </w:rPr>
        <w:t xml:space="preserve">   myalgiaw        </w:t>
      </w:r>
      <w:r>
        <w:br/>
      </w:r>
      <w:r>
        <w:rPr>
          <w:rStyle w:val="VerbatimChar"/>
        </w:rPr>
        <w:t xml:space="preserve"> Length:150        </w:t>
      </w:r>
      <w:r>
        <w:br/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 Mode  :character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</w:p>
    <w:bookmarkEnd w:id="48"/>
    <w:bookmarkStart w:id="55" w:name="rename-the-data-set-and-sort-it-by-id.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Rename the data set and sort it by id.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Statistics -&gt; Active data set -&gt; Sort active data set.</w:t>
      </w:r>
    </w:p>
    <w:p>
      <w:pPr>
        <w:pStyle w:val="BodyText"/>
      </w:pPr>
      <w:r>
        <w:drawing>
          <wp:inline>
            <wp:extent cx="5334000" cy="4408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pict/sortandreanemnewdb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012707" cy="371535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pict/sortandreanemnewdb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7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Rename the data set and sort it by id.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id),]</w:t>
      </w:r>
    </w:p>
    <w:bookmarkEnd w:id="55"/>
    <w:bookmarkStart w:id="59" w:name="X3d8c816dd0daa6baa4f99c7eb83a0f2202f074a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Count missing observations fro all variables in data set.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drawing>
          <wp:inline>
            <wp:extent cx="3532471" cy="115503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pict/missingcountrcmdr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numver of missing values in for each variables.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(leptodbfinal))</w:t>
      </w:r>
    </w:p>
    <w:p>
      <w:pPr>
        <w:pStyle w:val="SourceCode"/>
      </w:pPr>
      <w:r>
        <w:rPr>
          <w:rStyle w:val="VerbatimChar"/>
        </w:rPr>
        <w:t xml:space="preserve">                   id                status                   sex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   dob               address            occupation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profsn      drinkwaterspring        drinkwaterwell </w:t>
      </w:r>
      <w:r>
        <w:br/>
      </w:r>
      <w:r>
        <w:rPr>
          <w:rStyle w:val="VerbatimChar"/>
        </w:rPr>
        <w:t xml:space="preserve">                  149                     3                     3 </w:t>
      </w:r>
      <w:r>
        <w:br/>
      </w:r>
      <w:r>
        <w:rPr>
          <w:rStyle w:val="VerbatimChar"/>
        </w:rPr>
        <w:t xml:space="preserve">  homeusedwaterspring     homeusedwaterwell    homeusedwaterriver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swiminwaterpond       swiminwatertype              swimdate </w:t>
      </w:r>
      <w:r>
        <w:br/>
      </w:r>
      <w:r>
        <w:rPr>
          <w:rStyle w:val="VerbatimChar"/>
        </w:rPr>
        <w:t xml:space="preserve">                    3                    93                   147 </w:t>
      </w:r>
      <w:r>
        <w:br/>
      </w:r>
      <w:r>
        <w:rPr>
          <w:rStyle w:val="VerbatimChar"/>
        </w:rPr>
        <w:t xml:space="preserve">            ownedgoat            owndesheep              ownedcow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ownedhoarse              owneddog              ownedcat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   ownedpig       contactgoataug6      contactsheepaug6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contactcowaug6     contacthoarseaug6        contactdogaug6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contactcataug6        contactpigaug6  wildanimaonctactaug6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fishingaug6      fishingaug6place             ratinyard </w:t>
      </w:r>
      <w:r>
        <w:br/>
      </w:r>
      <w:r>
        <w:rPr>
          <w:rStyle w:val="VerbatimChar"/>
        </w:rPr>
        <w:t xml:space="preserve">                    3                   137                     3 </w:t>
      </w:r>
      <w:r>
        <w:br/>
      </w:r>
      <w:r>
        <w:rPr>
          <w:rStyle w:val="VerbatimChar"/>
        </w:rPr>
        <w:t xml:space="preserve">            ratinhome contactwithillpersons        dateofsymptoms </w:t>
      </w:r>
      <w:r>
        <w:br/>
      </w:r>
      <w:r>
        <w:rPr>
          <w:rStyle w:val="VerbatimChar"/>
        </w:rPr>
        <w:t xml:space="preserve">                    3                     3                   121 </w:t>
      </w:r>
      <w:r>
        <w:br/>
      </w:r>
      <w:r>
        <w:rPr>
          <w:rStyle w:val="VerbatimChar"/>
        </w:rPr>
        <w:t xml:space="preserve">dateofhospitalization         datediagnosis               outcome </w:t>
      </w:r>
      <w:r>
        <w:br/>
      </w:r>
      <w:r>
        <w:rPr>
          <w:rStyle w:val="VerbatimChar"/>
        </w:rPr>
        <w:t xml:space="preserve">                  121                   123                   121 </w:t>
      </w:r>
      <w:r>
        <w:br/>
      </w:r>
      <w:r>
        <w:rPr>
          <w:rStyle w:val="VerbatimChar"/>
        </w:rPr>
        <w:t xml:space="preserve">             headache                 fever                 chils </w:t>
      </w:r>
      <w:r>
        <w:br/>
      </w:r>
      <w:r>
        <w:rPr>
          <w:rStyle w:val="VerbatimChar"/>
        </w:rPr>
        <w:t xml:space="preserve">                  121                   121                   121 </w:t>
      </w:r>
      <w:r>
        <w:br/>
      </w:r>
      <w:r>
        <w:rPr>
          <w:rStyle w:val="VerbatimChar"/>
        </w:rPr>
        <w:t xml:space="preserve">              myalgia              myalgiaw </w:t>
      </w:r>
      <w:r>
        <w:br/>
      </w:r>
      <w:r>
        <w:rPr>
          <w:rStyle w:val="VerbatimChar"/>
        </w:rPr>
        <w:t xml:space="preserve">                  121                   145 </w:t>
      </w:r>
    </w:p>
    <w:bookmarkEnd w:id="59"/>
    <w:bookmarkStart w:id="66" w:name="X0c06b02623ac72ef1fb32a337a892b2d84a3b3f"/>
    <w:p>
      <w:pPr>
        <w:pStyle w:val="Heading3"/>
      </w:pPr>
      <w:r>
        <w:rPr>
          <w:rStyle w:val="SectionNumber"/>
        </w:rPr>
        <w:t xml:space="preserve">3.1.6</w:t>
      </w:r>
      <w:r>
        <w:tab/>
      </w:r>
      <w:r>
        <w:t xml:space="preserve">Recode variables with missing values (NA) to 0: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Recode</w:t>
      </w:r>
      <w:r>
        <w:t xml:space="preserve"> </w:t>
      </w:r>
      <w:r>
        <w:t xml:space="preserve">variables</w:t>
      </w:r>
    </w:p>
    <w:p>
      <w:pPr>
        <w:pStyle w:val="BodyText"/>
      </w:pPr>
      <w:r>
        <w:drawing>
          <wp:inline>
            <wp:extent cx="4716378" cy="1992429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pict/recodeNArcmdr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in the recode variables window select variables you wont to recede</w:t>
      </w:r>
      <w:r>
        <w:t xml:space="preserve"> </w:t>
      </w:r>
      <w:r>
        <w:t xml:space="preserve">and in the code write</w:t>
      </w:r>
      <w:r>
        <w:t xml:space="preserve"> </w:t>
      </w:r>
      <w:r>
        <w:rPr>
          <w:rStyle w:val="VerbatimChar"/>
          <w:bCs/>
          <w:b/>
        </w:rPr>
        <w:t xml:space="preserve">NA=0</w:t>
      </w:r>
    </w:p>
    <w:p>
      <w:pPr>
        <w:pStyle w:val="FirstParagraph"/>
      </w:pPr>
      <w:r>
        <w:drawing>
          <wp:inline>
            <wp:extent cx="4649002" cy="4543124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pict/recodenewvarsrcmdr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454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replace all NA values to 0 for sleected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#mutate_if(is.numeric, ~replace_na(., 0))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"contactwithillpersons"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"contactsheepaug6"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"contactpigaug6"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"contacthoarseaug6"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"contactgoataug6"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"contactdogaug6"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"contactcowaug6"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"contactcataug6"</w:t>
      </w:r>
      <w:r>
        <w:rPr>
          <w:rStyle w:val="NormalTok"/>
        </w:rPr>
        <w:t xml:space="preserve">),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(.,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</w:p>
    <w:bookmarkEnd w:id="66"/>
    <w:bookmarkStart w:id="73" w:name="recode-variables-from-numeric-to-factor"/>
    <w:p>
      <w:pPr>
        <w:pStyle w:val="Heading3"/>
      </w:pPr>
      <w:r>
        <w:rPr>
          <w:rStyle w:val="SectionNumber"/>
        </w:rPr>
        <w:t xml:space="preserve">3.1.7</w:t>
      </w:r>
      <w:r>
        <w:tab/>
      </w:r>
      <w:r>
        <w:t xml:space="preserve">Recode variables from numeric to factor: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Convert numeric</w:t>
      </w:r>
      <w:r>
        <w:t xml:space="preserve"> </w:t>
      </w:r>
      <w:r>
        <w:t xml:space="preserve">variables to factors</w:t>
      </w:r>
    </w:p>
    <w:p>
      <w:pPr>
        <w:pStyle w:val="BodyText"/>
      </w:pPr>
      <w:r>
        <w:drawing>
          <wp:inline>
            <wp:extent cx="4706753" cy="2512193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pict/convernumtocatrcmdr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251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In the dialogue window that opens up, select the above variables</w:t>
      </w:r>
      <w:r>
        <w:t xml:space="preserve"> </w:t>
      </w:r>
      <w:r>
        <w:t xml:space="preserve">(hold the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 </w:t>
      </w:r>
      <w:r>
        <w:t xml:space="preserve">button to select more than one).</w:t>
      </w:r>
    </w:p>
    <w:p>
      <w:pPr>
        <w:numPr>
          <w:ilvl w:val="0"/>
          <w:numId w:val="1008"/>
        </w:numPr>
      </w:pPr>
      <w:r>
        <w:t xml:space="preserve">Check that the factor level is set to</w:t>
      </w:r>
      <w:r>
        <w:t xml:space="preserve"> </w:t>
      </w:r>
      <w:r>
        <w:t xml:space="preserve">“</w:t>
      </w:r>
      <w:r>
        <w:t xml:space="preserve">use names</w:t>
      </w:r>
      <w:r>
        <w:t xml:space="preserve">”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Click OK</w:t>
      </w:r>
    </w:p>
    <w:p>
      <w:pPr>
        <w:pStyle w:val="FirstParagraph"/>
      </w:pPr>
      <w:r>
        <w:drawing>
          <wp:inline>
            <wp:extent cx="4196614" cy="27335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pict/convernumtocatrcmdr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14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(is.numeric, as.factor)</w:t>
      </w:r>
    </w:p>
    <w:bookmarkEnd w:id="73"/>
    <w:bookmarkStart w:id="80" w:name="convert-variable-to-date"/>
    <w:p>
      <w:pPr>
        <w:pStyle w:val="Heading3"/>
      </w:pPr>
      <w:r>
        <w:rPr>
          <w:rStyle w:val="SectionNumber"/>
        </w:rPr>
        <w:t xml:space="preserve">3.1.8</w:t>
      </w:r>
      <w:r>
        <w:tab/>
      </w:r>
      <w:r>
        <w:t xml:space="preserve">Convert variable to date</w:t>
      </w:r>
    </w:p>
    <w:p>
      <w:pPr>
        <w:pStyle w:val="FirstParagraph"/>
      </w:pPr>
      <w:r>
        <w:t xml:space="preserve">Some variables in the data set are shown as character but they are</w:t>
      </w:r>
      <w:r>
        <w:t xml:space="preserve"> </w:t>
      </w:r>
      <w:r>
        <w:t xml:space="preserve">actually date variables.</w:t>
      </w:r>
    </w:p>
    <w:p>
      <w:pPr>
        <w:pStyle w:val="BodyText"/>
      </w:pPr>
      <w:r>
        <w:t xml:space="preserve">This is the case for variables</w:t>
      </w:r>
      <w:r>
        <w:t xml:space="preserve"> </w:t>
      </w:r>
      <w:r>
        <w:t xml:space="preserve">“</w:t>
      </w:r>
      <w:r>
        <w:t xml:space="preserve">dateonset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datediagnosis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pict/convernumtodatercmdr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-When you click it the new dialogue window pops up</w:t>
      </w:r>
    </w:p>
    <w:p>
      <w:pPr>
        <w:pStyle w:val="BodyText"/>
      </w:pPr>
      <w:r>
        <w:t xml:space="preserve">-Type the new variable name:</w:t>
      </w:r>
      <w:r>
        <w:t xml:space="preserve"> </w:t>
      </w:r>
      <w:r>
        <w:rPr>
          <w:rStyle w:val="VerbatimChar"/>
        </w:rPr>
        <w:t xml:space="preserve">new_datediagnosis</w:t>
      </w:r>
    </w:p>
    <w:p>
      <w:pPr>
        <w:pStyle w:val="BodyText"/>
      </w:pPr>
      <w:r>
        <w:t xml:space="preserve">-In expression to compute type:</w:t>
      </w:r>
      <w:r>
        <w:t xml:space="preserve"> </w:t>
      </w:r>
      <w:r>
        <w:rPr>
          <w:rStyle w:val="VerbatimChar"/>
        </w:rPr>
        <w:t xml:space="preserve">as.Date(datediagnosis)</w:t>
      </w:r>
    </w:p>
    <w:p>
      <w:pPr>
        <w:pStyle w:val="BodyText"/>
      </w:pPr>
      <w:r>
        <w:t xml:space="preserve">-Click OK</w:t>
      </w:r>
    </w:p>
    <w:p>
      <w:pPr>
        <w:pStyle w:val="BodyText"/>
      </w:pPr>
      <w:r>
        <w:t xml:space="preserve">You have now created a new date type variable called</w:t>
      </w:r>
      <w:r>
        <w:t xml:space="preserve"> </w:t>
      </w:r>
      <w:r>
        <w:rPr>
          <w:rStyle w:val="VerbatimChar"/>
        </w:rPr>
        <w:t xml:space="preserve">new_datediagnosis</w:t>
      </w:r>
    </w:p>
    <w:p>
      <w:pPr>
        <w:pStyle w:val="BodyText"/>
      </w:pPr>
      <w:r>
        <w:t xml:space="preserve">You can repeat this same step to create the date variable</w:t>
      </w:r>
      <w:r>
        <w:t xml:space="preserve"> </w:t>
      </w:r>
      <w:r>
        <w:t xml:space="preserve">“</w:t>
      </w:r>
      <w:r>
        <w:t xml:space="preserve">new_dateonset</w:t>
      </w:r>
      <w:r>
        <w:t xml:space="preserve">”</w:t>
      </w:r>
      <w:r>
        <w:t xml:space="preserve"> </w:t>
      </w:r>
      <w:r>
        <w:t xml:space="preserve">from variable</w:t>
      </w:r>
      <w:r>
        <w:t xml:space="preserve"> </w:t>
      </w:r>
      <w:r>
        <w:t xml:space="preserve">“</w:t>
      </w:r>
      <w:r>
        <w:t xml:space="preserve">dateofsymptoms</w:t>
      </w:r>
      <w:r>
        <w:t xml:space="preserve">”</w:t>
      </w:r>
    </w:p>
    <w:p>
      <w:pPr>
        <w:pStyle w:val="BodyText"/>
      </w:pPr>
      <w:r>
        <w:drawing>
          <wp:inline>
            <wp:extent cx="5334000" cy="248432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pict/recodevariabeltodate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Recode dates using dplyr package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new_datediagnosis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(datediagnosis),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new_dateonset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</w:t>
      </w:r>
    </w:p>
    <w:bookmarkEnd w:id="80"/>
    <w:bookmarkStart w:id="87" w:name="calculate-difference-between-two-dates"/>
    <w:p>
      <w:pPr>
        <w:pStyle w:val="Heading3"/>
      </w:pPr>
      <w:r>
        <w:rPr>
          <w:rStyle w:val="SectionNumber"/>
        </w:rPr>
        <w:t xml:space="preserve">3.1.9</w:t>
      </w:r>
      <w:r>
        <w:tab/>
      </w:r>
      <w:r>
        <w:t xml:space="preserve">Calculate difference between two dates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numPr>
          <w:ilvl w:val="0"/>
          <w:numId w:val="1009"/>
        </w:numPr>
        <w:pStyle w:val="Compact"/>
      </w:pPr>
      <w:r>
        <w:t xml:space="preserve">Calculate difference between date of diagnosis and date of onset to</w:t>
      </w:r>
      <w:r>
        <w:t xml:space="preserve"> </w:t>
      </w:r>
      <w:r>
        <w:t xml:space="preserve">detect the delay between diagnosis and onset of disease.</w:t>
      </w:r>
    </w:p>
    <w:p>
      <w:pPr>
        <w:pStyle w:val="FirstParagraph"/>
      </w:pPr>
      <w:r>
        <w:t xml:space="preserve">Data -&gt; Manage variables in active data 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pict/substractdatesrcmdr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In the new variable calcuation window we need to write formula to</w:t>
      </w:r>
      <w:r>
        <w:t xml:space="preserve"> </w:t>
      </w:r>
      <w:r>
        <w:t xml:space="preserve">calculate difference: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new_datediff &lt;- as.numeric(new_datediagnosis - new_dateonset)</w:t>
      </w:r>
    </w:p>
    <w:p>
      <w:pPr>
        <w:pStyle w:val="FirstParagraph"/>
      </w:pPr>
      <w:r>
        <w:drawing>
          <wp:inline>
            <wp:extent cx="4639376" cy="253144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pict/substractdatesrcmdr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5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calcualate differnce between date of onset and date of diagnosis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new_datediff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new_datediagnosis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new_dateonset)</w:t>
      </w:r>
    </w:p>
    <w:bookmarkEnd w:id="87"/>
    <w:bookmarkStart w:id="104" w:name="X820a2b81965009e41e04932761e7b2cfbab3b24"/>
    <w:p>
      <w:pPr>
        <w:pStyle w:val="Heading3"/>
      </w:pPr>
      <w:r>
        <w:rPr>
          <w:rStyle w:val="SectionNumber"/>
        </w:rPr>
        <w:t xml:space="preserve">3.1.10</w:t>
      </w:r>
      <w:r>
        <w:tab/>
      </w:r>
      <w:r>
        <w:t xml:space="preserve">Create new categorical variable from numeric variable by recoding it.</w:t>
      </w:r>
    </w:p>
    <w:bookmarkStart w:id="93" w:name="X84fa8d560808130ae0b7510fd11ff90b07dfd32"/>
    <w:p>
      <w:pPr>
        <w:pStyle w:val="Heading4"/>
      </w:pPr>
      <w:r>
        <w:rPr>
          <w:rStyle w:val="SectionNumber"/>
        </w:rPr>
        <w:t xml:space="preserve">3.1.10.1</w:t>
      </w:r>
      <w:r>
        <w:tab/>
      </w:r>
      <w:r>
        <w:t xml:space="preserve">First calculate year of birth from date of birth variable.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pict/substractdatesrcmdr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In the new window calculate</w:t>
      </w:r>
      <w:r>
        <w:t xml:space="preserve"> </w:t>
      </w:r>
      <w:r>
        <w:t xml:space="preserve">variable</w:t>
      </w:r>
      <w:r>
        <w:t xml:space="preserve"> </w:t>
      </w:r>
      <w:r>
        <w:rPr>
          <w:rStyle w:val="VerbatimChar"/>
        </w:rPr>
        <w:t xml:space="preserve">birth_year</w:t>
      </w:r>
    </w:p>
    <w:p>
      <w:pPr>
        <w:pStyle w:val="BodyText"/>
      </w:pPr>
      <w:r>
        <w:drawing>
          <wp:inline>
            <wp:extent cx="5334000" cy="2214888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pict/yearofbirth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Xecfc20f668dbcd5df57f0ea671bdfb3583ec78a"/>
    <w:p>
      <w:pPr>
        <w:pStyle w:val="Heading4"/>
      </w:pPr>
      <w:r>
        <w:rPr>
          <w:rStyle w:val="SectionNumber"/>
        </w:rPr>
        <w:t xml:space="preserve">3.1.10.2</w:t>
      </w:r>
      <w:r>
        <w:tab/>
      </w:r>
      <w:r>
        <w:t xml:space="preserve">Calculate age from year of diagnosis</w:t>
      </w:r>
      <w:r>
        <w:t xml:space="preserve"> </w:t>
      </w:r>
      <w:r>
        <w:rPr>
          <w:rStyle w:val="VerbatimChar"/>
          <w:bCs/>
          <w:b/>
        </w:rPr>
        <w:t xml:space="preserve">2004</w:t>
      </w:r>
      <w:r>
        <w:t xml:space="preserve"> </w:t>
      </w:r>
      <w:r>
        <w:t xml:space="preserve">and year of birth.</w:t>
      </w:r>
    </w:p>
    <w:p>
      <w:pPr>
        <w:pStyle w:val="FirstParagraph"/>
      </w:pPr>
      <w:r>
        <w:t xml:space="preserve">Data -&gt; Manage variables in active data 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pict/substractdatesrcmdr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In the new window calculate variable</w:t>
      </w:r>
      <w:r>
        <w:t xml:space="preserve"> </w:t>
      </w:r>
      <w:r>
        <w:rPr>
          <w:rStyle w:val="VerbatimChar"/>
        </w:rPr>
        <w:t xml:space="preserve">age</w:t>
      </w:r>
    </w:p>
    <w:p>
      <w:pPr>
        <w:pStyle w:val="FirstParagraph"/>
      </w:pPr>
      <w:r>
        <w:drawing>
          <wp:inline>
            <wp:extent cx="5334000" cy="22833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pict/age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5e5a192cc9b83427d02d4f51d35470783c91750"/>
    <w:p>
      <w:pPr>
        <w:pStyle w:val="Heading4"/>
      </w:pPr>
      <w:r>
        <w:rPr>
          <w:rStyle w:val="SectionNumber"/>
        </w:rPr>
        <w:t xml:space="preserve">3.1.10.3</w:t>
      </w:r>
      <w:r>
        <w:tab/>
      </w:r>
      <w:r>
        <w:t xml:space="preserve">Calcualte age groups by recoding age into age group catgories.</w:t>
      </w:r>
    </w:p>
    <w:p>
      <w:pPr>
        <w:pStyle w:val="FirstParagraph"/>
      </w:pPr>
      <w:r>
        <w:t xml:space="preserve">Data -&gt; Manage variables in active data set -&gt; Recode</w:t>
      </w:r>
      <w:r>
        <w:t xml:space="preserve"> </w:t>
      </w:r>
      <w:r>
        <w:t xml:space="preserve">variables</w:t>
      </w:r>
    </w:p>
    <w:p>
      <w:pPr>
        <w:pStyle w:val="BodyText"/>
      </w:pPr>
      <w:r>
        <w:drawing>
          <wp:inline>
            <wp:extent cx="4668252" cy="1915427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./pict/createcatvarfromumrcmdr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Type the new variable name:</w:t>
      </w:r>
      <w:r>
        <w:t xml:space="preserve"> </w:t>
      </w:r>
      <w:r>
        <w:rPr>
          <w:rStyle w:val="VerbatimChar"/>
        </w:rPr>
        <w:t xml:space="preserve">new_age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Select checkbox for make new variable a factor.</w:t>
      </w:r>
    </w:p>
    <w:p>
      <w:pPr>
        <w:numPr>
          <w:ilvl w:val="0"/>
          <w:numId w:val="1012"/>
        </w:numPr>
        <w:pStyle w:val="Compact"/>
      </w:pPr>
      <w:r>
        <w:t xml:space="preserve">Recode age in 3 categoreis, &lt;15, 15-39 and &gt;= 40.</w:t>
      </w:r>
    </w:p>
    <w:p>
      <w:pPr>
        <w:numPr>
          <w:ilvl w:val="0"/>
          <w:numId w:val="1012"/>
        </w:numPr>
        <w:pStyle w:val="Compact"/>
      </w:pPr>
      <w:r>
        <w:t xml:space="preserve">In recode directives:</w:t>
      </w:r>
    </w:p>
    <w:p>
      <w:pPr>
        <w:pStyle w:val="FirstParagraph"/>
      </w:pPr>
      <w:r>
        <w:rPr>
          <w:rStyle w:val="VerbatimChar"/>
          <w:bCs/>
          <w:b/>
        </w:rPr>
        <w:t xml:space="preserve">0:14  = "&lt;15"</w:t>
      </w:r>
      <w:r>
        <w:t xml:space="preserve"> </w:t>
      </w:r>
      <w:r>
        <w:rPr>
          <w:rStyle w:val="VerbatimChar"/>
          <w:bCs/>
          <w:b/>
        </w:rPr>
        <w:t xml:space="preserve">15:39 = "15 - 39"</w:t>
      </w:r>
      <w:r>
        <w:t xml:space="preserve"> </w:t>
      </w:r>
      <w:r>
        <w:rPr>
          <w:rStyle w:val="VerbatimChar"/>
          <w:bCs/>
          <w:b/>
        </w:rPr>
        <w:t xml:space="preserve">40:100 = "40+</w:t>
      </w:r>
    </w:p>
    <w:p>
      <w:pPr>
        <w:numPr>
          <w:ilvl w:val="0"/>
          <w:numId w:val="1013"/>
        </w:numPr>
        <w:pStyle w:val="Compact"/>
      </w:pPr>
      <w:r>
        <w:t xml:space="preserve">Click OK</w:t>
      </w:r>
    </w:p>
    <w:p>
      <w:pPr>
        <w:numPr>
          <w:ilvl w:val="0"/>
          <w:numId w:val="1013"/>
        </w:numPr>
        <w:pStyle w:val="Compact"/>
      </w:pPr>
      <w:r>
        <w:t xml:space="preserve">You have now created a new numeric variable called</w:t>
      </w:r>
      <w:r>
        <w:t xml:space="preserve"> </w:t>
      </w:r>
      <w:r>
        <w:t xml:space="preserve">“</w:t>
      </w:r>
      <w:r>
        <w:t xml:space="preserve">new_age</w:t>
      </w:r>
      <w:r>
        <w:t xml:space="preserve">”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Substract year from date of birth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birth_year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dob,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age from 2004 using birth_year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birth_year)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new_age as age groups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"10-39"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"40+"</w:t>
      </w:r>
      <w:r>
        <w:rPr>
          <w:rStyle w:val="NormalTok"/>
        </w:rPr>
        <w:t xml:space="preserve">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year of birth, age and age groups using dplyr package in one code.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calculate age variabel from date of birth variable (DOB)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(dob)),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age_group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"10-39"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"40+"</w:t>
      </w:r>
      <w:r>
        <w:rPr>
          <w:rStyle w:val="NormalTok"/>
        </w:rPr>
        <w:t xml:space="preserve">)))</w:t>
      </w:r>
    </w:p>
    <w:bookmarkEnd w:id="103"/>
    <w:bookmarkEnd w:id="104"/>
    <w:bookmarkEnd w:id="105"/>
    <w:bookmarkStart w:id="109" w:name="refresh-active-data-se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Refresh active data set</w:t>
      </w:r>
    </w:p>
    <w:p>
      <w:pPr>
        <w:pStyle w:val="FirstParagraph"/>
      </w:pPr>
      <w:r>
        <w:t xml:space="preserve">In Rcmdr after you create new variables you need to refresh.</w:t>
      </w:r>
    </w:p>
    <w:p>
      <w:pPr>
        <w:pStyle w:val="BodyText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Active data set -&gt; Refresh active data set</w:t>
      </w:r>
    </w:p>
    <w:p>
      <w:pPr>
        <w:pStyle w:val="BodyText"/>
      </w:pPr>
      <w:r>
        <w:drawing>
          <wp:inline>
            <wp:extent cx="4899258" cy="1953928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./pict/refreshrcmdrdatset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This is only for R commander, R code does not require to refresh active data set !!!</w:t>
      </w:r>
    </w:p>
    <w:bookmarkEnd w:id="109"/>
    <w:bookmarkStart w:id="116" w:name="save-and-export-data-into-csv-forma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Save and export data into csv format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Active data set -&gt; Export active data set</w:t>
      </w:r>
    </w:p>
    <w:p>
      <w:pPr>
        <w:pStyle w:val="BodyText"/>
      </w:pPr>
      <w:r>
        <w:drawing>
          <wp:inline>
            <wp:extent cx="4976261" cy="4523873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pict/savedtrcmdr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– Open the window and indicate several paramaters:</w:t>
      </w:r>
      <w:r>
        <w:t xml:space="preserve"> </w:t>
      </w:r>
      <w:r>
        <w:t xml:space="preserve">- In the dialogue window that opens up, uncheck write wrote names</w:t>
      </w:r>
      <w:r>
        <w:t xml:space="preserve"> </w:t>
      </w:r>
      <w:r>
        <w:t xml:space="preserve">- Type in missing value: NA - Select field separator commas[,]</w:t>
      </w:r>
      <w:r>
        <w:t xml:space="preserve"> </w:t>
      </w:r>
      <w:r>
        <w:t xml:space="preserve">- In the next dialogue window that opens up, type in the new file name</w:t>
      </w:r>
      <w:r>
        <w:t xml:space="preserve"> </w:t>
      </w:r>
      <w:r>
        <w:t xml:space="preserve">“</w:t>
      </w:r>
      <w:r>
        <w:t xml:space="preserve">leptospirosis_clean.csv</w:t>
      </w:r>
      <w:r>
        <w:t xml:space="preserve">”</w:t>
      </w:r>
      <w:r>
        <w:t xml:space="preserve"> </w:t>
      </w:r>
      <w:r>
        <w:t xml:space="preserve">- Click OK</w:t>
      </w:r>
    </w:p>
    <w:p>
      <w:pPr>
        <w:pStyle w:val="BodyText"/>
      </w:pPr>
      <w:r>
        <w:drawing>
          <wp:inline>
            <wp:extent cx="2906829" cy="244481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pict/exportdatarcmdr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export data into csv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write.table</w:t>
      </w:r>
      <w:r>
        <w:rPr>
          <w:rStyle w:val="NormalTok"/>
        </w:rPr>
        <w:t xml:space="preserve">(leptodbfinal, </w:t>
      </w:r>
      <w:r>
        <w:rPr>
          <w:rStyle w:val="StringTok"/>
        </w:rPr>
        <w:t xml:space="preserve">"output/leptospirosis_clean.csv"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col.names=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na=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</w:p>
    <w:bookmarkEnd w:id="116"/>
    <w:bookmarkStart w:id="123" w:name="subset-data-for-cases-only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Subset data for Cases only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Active data set -&gt; Refresh active data set -&gt; Subset active data set</w:t>
      </w:r>
    </w:p>
    <w:p>
      <w:pPr>
        <w:pStyle w:val="BodyText"/>
      </w:pPr>
      <w:r>
        <w:drawing>
          <wp:inline>
            <wp:extent cx="5334000" cy="4526714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pict/subsetdataset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Name your new data file as</w:t>
      </w:r>
      <w:r>
        <w:t xml:space="preserve"> </w:t>
      </w:r>
      <w:r>
        <w:rPr>
          <w:bCs/>
          <w:b/>
        </w:rPr>
        <w:t xml:space="preserve">leptocase</w:t>
      </w:r>
    </w:p>
    <w:p>
      <w:pPr>
        <w:pStyle w:val="FirstParagraph"/>
      </w:pPr>
      <w:r>
        <w:drawing>
          <wp:inline>
            <wp:extent cx="4744648" cy="422670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pict/subsetCase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422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Select only confirmed cases.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leptocase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) </w:t>
      </w:r>
    </w:p>
    <w:bookmarkEnd w:id="123"/>
    <w:bookmarkEnd w:id="124"/>
    <w:bookmarkStart w:id="181" w:name="leptospirosis-data-analysis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Leptospirosis data analysis.</w:t>
      </w:r>
    </w:p>
    <w:bookmarkStart w:id="142" w:name="univariate-data-analysi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Univariate data analysis</w:t>
      </w:r>
    </w:p>
    <w:bookmarkStart w:id="134" w:name="Xa2e0cedbe4d4f1261e2f23c908674ebcaecd9bd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Continious data analysis of numeric variables</w:t>
      </w:r>
    </w:p>
    <w:p>
      <w:pPr>
        <w:numPr>
          <w:ilvl w:val="0"/>
          <w:numId w:val="1015"/>
        </w:numPr>
        <w:pStyle w:val="Compact"/>
      </w:pPr>
      <w:r>
        <w:t xml:space="preserve">Do summaries of the numeric variables for age, new_datediff</w:t>
      </w:r>
    </w:p>
    <w:p>
      <w:pPr>
        <w:numPr>
          <w:ilvl w:val="0"/>
          <w:numId w:val="1015"/>
        </w:numPr>
        <w:pStyle w:val="Compact"/>
      </w:pPr>
      <w:r>
        <w:t xml:space="preserve">Using Rcmdr point-and-click: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Statistics -&gt; Summaries -&gt; Numerical summaries</w:t>
      </w:r>
    </w:p>
    <w:p>
      <w:pPr>
        <w:pStyle w:val="BodyText"/>
      </w:pPr>
      <w:r>
        <w:drawing>
          <wp:inline>
            <wp:extent cx="3513221" cy="78927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./pict/univsummrstat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In the dialogue window that opens up, select all variables you want</w:t>
      </w:r>
      <w:r>
        <w:t xml:space="preserve"> </w:t>
      </w:r>
      <w:r>
        <w:t xml:space="preserve">to summarize.</w:t>
      </w:r>
    </w:p>
    <w:p>
      <w:pPr>
        <w:pStyle w:val="FirstParagraph"/>
      </w:pPr>
      <w:r>
        <w:drawing>
          <wp:inline>
            <wp:extent cx="4600875" cy="2868328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pict/numericsumr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Click on the statistics tab and ensure that Mean, Standard</w:t>
      </w:r>
      <w:r>
        <w:t xml:space="preserve"> </w:t>
      </w:r>
      <w:r>
        <w:t xml:space="preserve">Deviation, and Quantiles are checked.</w:t>
      </w:r>
    </w:p>
    <w:p>
      <w:pPr>
        <w:pStyle w:val="FirstParagraph"/>
      </w:pPr>
      <w:r>
        <w:drawing>
          <wp:inline>
            <wp:extent cx="4649002" cy="2858703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pict/numericsummrcmdr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Calculate summary statistics of numeric variables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new_datediff</w:t>
      </w:r>
      <w:r>
        <w:t xml:space="preserve">”</w:t>
      </w:r>
      <w:r>
        <w:t xml:space="preserve"> </w:t>
      </w:r>
      <w:r>
        <w:t xml:space="preserve">in RStudio.</w:t>
      </w:r>
    </w:p>
    <w:p>
      <w:pPr>
        <w:pStyle w:val="FirstParagraph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numSummary</w:t>
      </w:r>
      <w:r>
        <w:rPr>
          <w:rStyle w:val="NormalTok"/>
        </w:rPr>
        <w:t xml:space="preserve">(leptodbfinal[,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"new_datediff"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statistics=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"quantiles"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quantiles=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                 mean        sd 0%  25% 50%   75% 100%   n  NA</w:t>
      </w:r>
      <w:r>
        <w:br/>
      </w:r>
      <w:r>
        <w:rPr>
          <w:rStyle w:val="VerbatimChar"/>
        </w:rPr>
        <w:t xml:space="preserve">age          32.73333 18.987338  3 18.0  28 47.75   84 150   0</w:t>
      </w:r>
      <w:r>
        <w:br/>
      </w:r>
      <w:r>
        <w:rPr>
          <w:rStyle w:val="VerbatimChar"/>
        </w:rPr>
        <w:t xml:space="preserve">new_datediff 10.66667  3.137858  6  8.5  10 12.50   18  27 123</w:t>
      </w:r>
    </w:p>
    <w:bookmarkEnd w:id="134"/>
    <w:bookmarkStart w:id="141" w:name="X5dc0dcc0c503b18248aceefa897ca41d73362ab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Univariable summaries of categorical variables</w:t>
      </w:r>
    </w:p>
    <w:p>
      <w:pPr>
        <w:numPr>
          <w:ilvl w:val="0"/>
          <w:numId w:val="1019"/>
        </w:numPr>
        <w:pStyle w:val="Compact"/>
      </w:pPr>
      <w:r>
        <w:t xml:space="preserve">Create summaries of the categorical variables for symptom variable:</w:t>
      </w:r>
      <w:r>
        <w:t xml:space="preserve"> </w:t>
      </w:r>
      <w:r>
        <w:rPr>
          <w:rStyle w:val="VerbatimChar"/>
        </w:rPr>
        <w:t xml:space="preserve">headdache</w:t>
      </w:r>
      <w:r>
        <w:t xml:space="preserve">,</w:t>
      </w:r>
      <w:r>
        <w:t xml:space="preserve"> </w:t>
      </w:r>
      <w:r>
        <w:rPr>
          <w:rStyle w:val="VerbatimChar"/>
        </w:rPr>
        <w:t xml:space="preserve">myalgia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Statistics -&gt; Summaries -&gt; Frequency distributions</w:t>
      </w:r>
    </w:p>
    <w:p>
      <w:pPr>
        <w:pStyle w:val="BodyText"/>
      </w:pPr>
      <w:r>
        <w:drawing>
          <wp:inline>
            <wp:extent cx="3532471" cy="991402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./pict/univsumcatdtrcmdr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Select variables for frequency distribution.</w:t>
      </w:r>
    </w:p>
    <w:p>
      <w:pPr>
        <w:pStyle w:val="FirstParagraph"/>
      </w:pPr>
      <w:r>
        <w:drawing>
          <wp:inline>
            <wp:extent cx="5334000" cy="1933804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./pict/Catfreqtables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categories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</w:t>
      </w:r>
    </w:p>
    <w:p>
      <w:pPr>
        <w:pStyle w:val="SourceCode"/>
      </w:pPr>
      <w:r>
        <w:br/>
      </w:r>
      <w:r>
        <w:rPr>
          <w:rStyle w:val="VerbatimChar"/>
        </w:rPr>
        <w:t xml:space="preserve"> 1  2  3  4 </w:t>
      </w:r>
      <w:r>
        <w:br/>
      </w:r>
      <w:r>
        <w:rPr>
          <w:rStyle w:val="VerbatimChar"/>
        </w:rPr>
        <w:t xml:space="preserve">17  9  1  2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proportions of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   1    2    3    4 </w:t>
      </w:r>
      <w:r>
        <w:br/>
      </w:r>
      <w:r>
        <w:rPr>
          <w:rStyle w:val="VerbatimChar"/>
        </w:rPr>
        <w:t xml:space="preserve">0.59 0.31 0.03 0.07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categories myalgia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myalgia)</w:t>
      </w:r>
    </w:p>
    <w:p>
      <w:pPr>
        <w:pStyle w:val="SourceCode"/>
      </w:pPr>
      <w:r>
        <w:br/>
      </w:r>
      <w:r>
        <w:rPr>
          <w:rStyle w:val="VerbatimChar"/>
        </w:rPr>
        <w:t xml:space="preserve"> 0  1 </w:t>
      </w:r>
      <w:r>
        <w:br/>
      </w:r>
      <w:r>
        <w:rPr>
          <w:rStyle w:val="VerbatimChar"/>
        </w:rPr>
        <w:t xml:space="preserve"> 7 22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proportions of myalgia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myalgia)),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   0    1 </w:t>
      </w:r>
      <w:r>
        <w:br/>
      </w:r>
      <w:r>
        <w:rPr>
          <w:rStyle w:val="VerbatimChar"/>
        </w:rPr>
        <w:t xml:space="preserve">0.24 0.76 </w:t>
      </w:r>
    </w:p>
    <w:p>
      <w:pPr>
        <w:numPr>
          <w:ilvl w:val="0"/>
          <w:numId w:val="1021"/>
        </w:numPr>
        <w:pStyle w:val="Compact"/>
      </w:pPr>
      <w:r>
        <w:t xml:space="preserve">Repeat same for all variables you need to analize.</w:t>
      </w:r>
    </w:p>
    <w:bookmarkEnd w:id="141"/>
    <w:bookmarkEnd w:id="142"/>
    <w:bookmarkStart w:id="149" w:name="bivariable-analysis---t-tes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Bivariable analysis - t-test</w:t>
      </w:r>
    </w:p>
    <w:p>
      <w:pPr>
        <w:numPr>
          <w:ilvl w:val="0"/>
          <w:numId w:val="1022"/>
        </w:numPr>
        <w:pStyle w:val="Compact"/>
      </w:pPr>
      <w:r>
        <w:t xml:space="preserve">Create summaries of the numerical variables by category, for</w:t>
      </w:r>
      <w:r>
        <w:t xml:space="preserve"> </w:t>
      </w:r>
      <w:r>
        <w:t xml:space="preserve">example, age by case_status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Statistics -&gt; Means -&gt; Independent samples t-test</w:t>
      </w:r>
      <w:r>
        <w:t xml:space="preserve"> </w:t>
      </w:r>
    </w:p>
    <w:p>
      <w:pPr>
        <w:pStyle w:val="BodyText"/>
      </w:pPr>
      <w:r>
        <w:drawing>
          <wp:inline>
            <wp:extent cx="4581625" cy="115503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./pict/ttestrcmdr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t xml:space="preserve">In the dialogue window that opens up, select the groups variable:</w:t>
      </w:r>
      <w:r>
        <w:t xml:space="preserve"> </w:t>
      </w:r>
      <w:r>
        <w:t xml:space="preserve">status</w:t>
      </w:r>
    </w:p>
    <w:p>
      <w:pPr>
        <w:numPr>
          <w:ilvl w:val="0"/>
          <w:numId w:val="1023"/>
        </w:numPr>
        <w:pStyle w:val="Compact"/>
      </w:pPr>
      <w:r>
        <w:t xml:space="preserve">Select in the response variable: age</w:t>
      </w:r>
    </w:p>
    <w:p>
      <w:pPr>
        <w:pStyle w:val="FirstParagraph"/>
      </w:pPr>
      <w:r>
        <w:drawing>
          <wp:inline>
            <wp:extent cx="4649002" cy="2444816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./pict/ttestrcmdr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Calculate age difference usig ttest</w:t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age by status</w:t>
      </w:r>
      <w:r>
        <w:br/>
      </w:r>
      <w:r>
        <w:rPr>
          <w:rStyle w:val="VerbatimChar"/>
        </w:rPr>
        <w:t xml:space="preserve">t = -0.25411, df = 40.786, p-value = 0.8007</w:t>
      </w:r>
      <w:r>
        <w:br/>
      </w:r>
      <w:r>
        <w:rPr>
          <w:rStyle w:val="VerbatimChar"/>
        </w:rPr>
        <w:t xml:space="preserve">alternative hypothesis: true difference in means between group Case and group Control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-9.282865  7.208200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mean in group Case mean in group Control </w:t>
      </w:r>
      <w:r>
        <w:br/>
      </w:r>
      <w:r>
        <w:rPr>
          <w:rStyle w:val="VerbatimChar"/>
        </w:rPr>
        <w:t xml:space="preserve">             31.89655              32.93388 </w:t>
      </w:r>
    </w:p>
    <w:bookmarkEnd w:id="149"/>
    <w:bookmarkStart w:id="156" w:name="bivariable-analysis---chi-square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Bivariable analysis - chi-square</w:t>
      </w:r>
    </w:p>
    <w:p>
      <w:pPr>
        <w:numPr>
          <w:ilvl w:val="0"/>
          <w:numId w:val="1024"/>
        </w:numPr>
        <w:pStyle w:val="Compact"/>
      </w:pPr>
      <w:r>
        <w:t xml:space="preserve">Create summaries of the categorical variables by category, for</w:t>
      </w:r>
      <w:r>
        <w:t xml:space="preserve"> </w:t>
      </w:r>
      <w:r>
        <w:t xml:space="preserve">example, age_group by status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Statistics -&gt; Proportions -&gt; Two-sample proportions test</w:t>
      </w:r>
    </w:p>
    <w:p>
      <w:pPr>
        <w:pStyle w:val="BodyText"/>
      </w:pPr>
      <w:r>
        <w:drawing>
          <wp:inline>
            <wp:extent cx="3657600" cy="1212783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./pict/bivariatercmdr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In the dialogue window that opens up, select the groups variable:</w:t>
      </w:r>
      <w:r>
        <w:t xml:space="preserve"> </w:t>
      </w:r>
      <w:r>
        <w:t xml:space="preserve">age_group</w:t>
      </w:r>
    </w:p>
    <w:p>
      <w:pPr>
        <w:numPr>
          <w:ilvl w:val="0"/>
          <w:numId w:val="1025"/>
        </w:numPr>
      </w:pPr>
      <w:r>
        <w:t xml:space="preserve">Select in the response variable: status</w:t>
      </w:r>
    </w:p>
    <w:p>
      <w:pPr>
        <w:pStyle w:val="FirstParagraph"/>
      </w:pPr>
      <w:r>
        <w:drawing>
          <wp:inline>
            <wp:extent cx="4610501" cy="3214837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./pict/bivariatercmdr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  <w:pStyle w:val="Compact"/>
      </w:pPr>
      <w:r>
        <w:t xml:space="preserve">Use RStudio to calculate data.</w:t>
      </w:r>
    </w:p>
    <w:p>
      <w:pPr>
        <w:pStyle w:val="FirstParagraph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chiqtbl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age_group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chiqtbl</w:t>
      </w:r>
    </w:p>
    <w:p>
      <w:pPr>
        <w:pStyle w:val="SourceCode"/>
      </w:pPr>
      <w:r>
        <w:rPr>
          <w:rStyle w:val="VerbatimChar"/>
        </w:rPr>
        <w:t xml:space="preserve">         status</w:t>
      </w:r>
      <w:r>
        <w:br/>
      </w:r>
      <w:r>
        <w:rPr>
          <w:rStyle w:val="VerbatimChar"/>
        </w:rPr>
        <w:t xml:space="preserve">age_group Case Control</w:t>
      </w:r>
      <w:r>
        <w:br/>
      </w:r>
      <w:r>
        <w:rPr>
          <w:rStyle w:val="VerbatimChar"/>
        </w:rPr>
        <w:t xml:space="preserve">    &lt;15      5      18</w:t>
      </w:r>
      <w:r>
        <w:br/>
      </w:r>
      <w:r>
        <w:rPr>
          <w:rStyle w:val="VerbatimChar"/>
        </w:rPr>
        <w:t xml:space="preserve">    10-39   16      62</w:t>
      </w:r>
      <w:r>
        <w:br/>
      </w:r>
      <w:r>
        <w:rPr>
          <w:rStyle w:val="VerbatimChar"/>
        </w:rPr>
        <w:t xml:space="preserve">    40+      8      41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(chiqtbl)</w:t>
      </w:r>
    </w:p>
    <w:p>
      <w:pPr>
        <w:pStyle w:val="SourceCode"/>
      </w:pPr>
      <w:r>
        <w:rPr>
          <w:rStyle w:val="VerbatimChar"/>
        </w:rPr>
        <w:t xml:space="preserve">Warning in chisq.test(chiqtbl): Chi-squared approximation may be incorrect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Chi-squared test</w:t>
      </w:r>
      <w:r>
        <w:br/>
      </w:r>
      <w:r>
        <w:br/>
      </w:r>
      <w:r>
        <w:rPr>
          <w:rStyle w:val="VerbatimChar"/>
        </w:rPr>
        <w:t xml:space="preserve">data:  chiqtbl</w:t>
      </w:r>
      <w:r>
        <w:br/>
      </w:r>
      <w:r>
        <w:rPr>
          <w:rStyle w:val="VerbatimChar"/>
        </w:rPr>
        <w:t xml:space="preserve">X-squared = 0.43899, df = 2, p-value = 0.8029</w:t>
      </w:r>
    </w:p>
    <w:bookmarkEnd w:id="156"/>
    <w:bookmarkStart w:id="180" w:name="bivariable-analysis---odds-ratio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Bivariable analysis - odds ratio</w:t>
      </w:r>
    </w:p>
    <w:p>
      <w:pPr>
        <w:numPr>
          <w:ilvl w:val="0"/>
          <w:numId w:val="1027"/>
        </w:numPr>
        <w:pStyle w:val="Compact"/>
      </w:pPr>
      <w:r>
        <w:t xml:space="preserve">FIrst create new variable</w:t>
      </w:r>
      <w:r>
        <w:t xml:space="preserve"> </w:t>
      </w:r>
      <w:r>
        <w:rPr>
          <w:bCs/>
          <w:b/>
        </w:rPr>
        <w:t xml:space="preserve">statusn</w:t>
      </w:r>
      <w:r>
        <w:t xml:space="preserve"> </w:t>
      </w:r>
      <w:r>
        <w:t xml:space="preserve">from</w:t>
      </w:r>
      <w:r>
        <w:t xml:space="preserve"> </w:t>
      </w:r>
      <w:r>
        <w:rPr>
          <w:bCs/>
          <w:b/>
        </w:rPr>
        <w:t xml:space="preserve">status</w:t>
      </w:r>
      <w:r>
        <w:t xml:space="preserve"> </w:t>
      </w:r>
      <w:r>
        <w:t xml:space="preserve">and make it as factor variable, this is necesary to fit models and calcualate</w:t>
      </w:r>
      <w:r>
        <w:t xml:space="preserve"> </w:t>
      </w:r>
      <w:r>
        <w:rPr>
          <w:bCs/>
          <w:b/>
        </w:rPr>
        <w:t xml:space="preserve">Odds Ratio</w:t>
      </w:r>
      <w:r>
        <w:t xml:space="preserve">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./pict/substractdatesrcmdr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84573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./pict/recodestatusn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statusn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(status))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Statistics -&gt; Fit models -&gt; Generalized linear models</w:t>
      </w:r>
      <w:r>
        <w:t xml:space="preserve"> </w:t>
      </w:r>
    </w:p>
    <w:p>
      <w:pPr>
        <w:pStyle w:val="BodyText"/>
      </w:pPr>
      <w:r>
        <w:drawing>
          <wp:inline>
            <wp:extent cx="3696101" cy="2233061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./pict/bivariateODDSrcmdr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8"/>
        </w:numPr>
      </w:pPr>
      <w:r>
        <w:t xml:space="preserve">In the left side of the model insert:</w:t>
      </w:r>
      <w:r>
        <w:t xml:space="preserve"> </w:t>
      </w:r>
      <w:r>
        <w:rPr>
          <w:rStyle w:val="VerbatimChar"/>
        </w:rPr>
        <w:t xml:space="preserve">statusn</w:t>
      </w:r>
    </w:p>
    <w:p>
      <w:pPr>
        <w:numPr>
          <w:ilvl w:val="0"/>
          <w:numId w:val="1028"/>
        </w:numPr>
      </w:pPr>
      <w:r>
        <w:t xml:space="preserve">Select in the response variable:</w:t>
      </w:r>
      <w:r>
        <w:t xml:space="preserve"> </w:t>
      </w:r>
      <w:r>
        <w:rPr>
          <w:rStyle w:val="VerbatimChar"/>
        </w:rPr>
        <w:t xml:space="preserve">owndsheep</w:t>
      </w:r>
    </w:p>
    <w:p>
      <w:pPr>
        <w:numPr>
          <w:ilvl w:val="0"/>
          <w:numId w:val="1028"/>
        </w:numPr>
      </w:pPr>
      <w:r>
        <w:t xml:space="preserve">Ensure that family =</w:t>
      </w:r>
      <w:r>
        <w:t xml:space="preserve"> </w:t>
      </w:r>
      <w:r>
        <w:rPr>
          <w:rStyle w:val="VerbatimChar"/>
        </w:rPr>
        <w:t xml:space="preserve">binomial</w:t>
      </w:r>
      <w:r>
        <w:t xml:space="preserve"> </w:t>
      </w:r>
      <w:r>
        <w:t xml:space="preserve">and link function =</w:t>
      </w:r>
      <w:r>
        <w:t xml:space="preserve"> </w:t>
      </w:r>
      <w:r>
        <w:rPr>
          <w:rStyle w:val="VerbatimChar"/>
        </w:rPr>
        <w:t xml:space="preserve">logit</w:t>
      </w:r>
      <w:r>
        <w:t xml:space="preserve"> </w:t>
      </w:r>
      <w:r>
        <w:t xml:space="preserve">are selected</w:t>
      </w:r>
    </w:p>
    <w:p>
      <w:pPr>
        <w:pStyle w:val="FirstParagraph"/>
      </w:pPr>
      <w:r>
        <w:drawing>
          <wp:inline>
            <wp:extent cx="5334000" cy="4370916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./pict/CalculateODDratio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9"/>
        </w:numPr>
        <w:pStyle w:val="Compact"/>
      </w:pPr>
      <w:r>
        <w:t xml:space="preserve">Resutls</w:t>
      </w:r>
    </w:p>
    <w:p>
      <w:pPr>
        <w:pStyle w:val="FirstParagraph"/>
      </w:pPr>
      <w:r>
        <w:drawing>
          <wp:inline>
            <wp:extent cx="5334000" cy="3462972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./pict/resultsforoODDsratio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0"/>
        </w:numPr>
        <w:pStyle w:val="Compact"/>
      </w:pPr>
      <w:r>
        <w:t xml:space="preserve">Next get confidence intervals for our outputs</w:t>
      </w:r>
    </w:p>
    <w:p>
      <w:pPr>
        <w:pStyle w:val="FirstParagraph"/>
      </w:pPr>
      <w:r>
        <w:drawing>
          <wp:inline>
            <wp:extent cx="2425566" cy="2271562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./pict/bivariateODDSGLMCI95rcmdr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6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1"/>
        </w:numPr>
        <w:pStyle w:val="Compact"/>
      </w:pPr>
      <w:r>
        <w:t xml:space="preserve">In the window you should select</w:t>
      </w:r>
    </w:p>
    <w:p>
      <w:pPr>
        <w:pStyle w:val="FirstParagraph"/>
      </w:pPr>
      <w:r>
        <w:drawing>
          <wp:inline>
            <wp:extent cx="4610501" cy="1799924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./pict/bivariateODDSGLMCI95rcmdr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2"/>
        </w:numPr>
        <w:pStyle w:val="Compact"/>
      </w:pPr>
      <w:r>
        <w:t xml:space="preserve">You get results:</w:t>
      </w:r>
    </w:p>
    <w:p>
      <w:pPr>
        <w:pStyle w:val="FirstParagraph"/>
      </w:pPr>
      <w:r>
        <w:drawing>
          <wp:inline>
            <wp:extent cx="5334000" cy="2512277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./pict/CI95ODDsRati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OR using, create model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GLMOR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(statusn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owndesheep,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summary of OR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(GLMOR)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glm(formula = statusn ~ owndesheep, family = binomial(logit), </w:t>
      </w:r>
      <w:r>
        <w:br/>
      </w:r>
      <w:r>
        <w:rPr>
          <w:rStyle w:val="VerbatimChar"/>
        </w:rPr>
        <w:t xml:space="preserve">    data = leptodbfinal)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z value Pr(&gt;|z|)   </w:t>
      </w:r>
      <w:r>
        <w:br/>
      </w:r>
      <w:r>
        <w:rPr>
          <w:rStyle w:val="VerbatimChar"/>
        </w:rPr>
        <w:t xml:space="preserve">(Intercept)   1.7346     0.6262   2.770  0.00561 **</w:t>
      </w:r>
      <w:r>
        <w:br/>
      </w:r>
      <w:r>
        <w:rPr>
          <w:rStyle w:val="VerbatimChar"/>
        </w:rPr>
        <w:t xml:space="preserve">owndesheep1  -0.2257     0.6673  -0.338  0.73517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(Dispersion parameter for binomial family taken to be 1)</w:t>
      </w:r>
      <w:r>
        <w:br/>
      </w:r>
      <w:r>
        <w:br/>
      </w:r>
      <w:r>
        <w:rPr>
          <w:rStyle w:val="VerbatimChar"/>
        </w:rPr>
        <w:t xml:space="preserve">    Null deviance: 137.18  on 146  degrees of freedom</w:t>
      </w:r>
      <w:r>
        <w:br/>
      </w:r>
      <w:r>
        <w:rPr>
          <w:rStyle w:val="VerbatimChar"/>
        </w:rPr>
        <w:t xml:space="preserve">Residual deviance: 137.07  on 145  degrees of freedom</w:t>
      </w:r>
      <w:r>
        <w:br/>
      </w:r>
      <w:r>
        <w:rPr>
          <w:rStyle w:val="VerbatimChar"/>
        </w:rPr>
        <w:t xml:space="preserve">  (3 observations deleted due to missingness)</w:t>
      </w:r>
      <w:r>
        <w:br/>
      </w:r>
      <w:r>
        <w:rPr>
          <w:rStyle w:val="VerbatimChar"/>
        </w:rPr>
        <w:t xml:space="preserve">AIC: 141.07</w:t>
      </w:r>
      <w:r>
        <w:br/>
      </w:r>
      <w:r>
        <w:br/>
      </w:r>
      <w:r>
        <w:rPr>
          <w:rStyle w:val="VerbatimChar"/>
        </w:rPr>
        <w:t xml:space="preserve">Number of Fisher Scoring iterations: 4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Exponentiated coefficients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(GLMOR))</w:t>
      </w:r>
    </w:p>
    <w:p>
      <w:pPr>
        <w:pStyle w:val="SourceCode"/>
      </w:pPr>
      <w:r>
        <w:rPr>
          <w:rStyle w:val="VerbatimChar"/>
        </w:rPr>
        <w:t xml:space="preserve">(Intercept) owndesheep1 </w:t>
      </w:r>
      <w:r>
        <w:br/>
      </w:r>
      <w:r>
        <w:rPr>
          <w:rStyle w:val="VerbatimChar"/>
        </w:rPr>
        <w:t xml:space="preserve">   5.666667    0.797954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confidence intervals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(GLMOR,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exponentiate=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Exponentiated Coefficients and Confidence Bounds</w:t>
      </w:r>
    </w:p>
    <w:p>
      <w:pPr>
        <w:pStyle w:val="SourceCode"/>
      </w:pPr>
      <w:r>
        <w:rPr>
          <w:rStyle w:val="VerbatimChar"/>
        </w:rPr>
        <w:t xml:space="preserve">            Estimate     2.5 %   97.5 %</w:t>
      </w:r>
      <w:r>
        <w:br/>
      </w:r>
      <w:r>
        <w:rPr>
          <w:rStyle w:val="VerbatimChar"/>
        </w:rPr>
        <w:t xml:space="preserve">(Intercept) 5.666667 1.9040507 24.27290</w:t>
      </w:r>
      <w:r>
        <w:br/>
      </w:r>
      <w:r>
        <w:rPr>
          <w:rStyle w:val="VerbatimChar"/>
        </w:rPr>
        <w:t xml:space="preserve">owndesheep1 0.797954 0.1760366  2.62891</w:t>
      </w:r>
    </w:p>
    <w:p>
      <w:r>
        <w:br w:type="page"/>
      </w:r>
    </w:p>
    <w:bookmarkEnd w:id="180"/>
    <w:bookmarkEnd w:id="181"/>
    <w:bookmarkStart w:id="188" w:name="Xac203bbea82aa205fdf3e3281f7afb21e310ef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Descriptive analysis and distribution of symptoms of Leptospirosis in the outbreak data.</w:t>
      </w:r>
    </w:p>
    <w:p>
      <w:pPr>
        <w:numPr>
          <w:ilvl w:val="0"/>
          <w:numId w:val="1033"/>
        </w:numPr>
        <w:pStyle w:val="Compact"/>
      </w:pPr>
      <w:r>
        <w:t xml:space="preserve">Codes for R to create complex nice looking tables using</w:t>
      </w:r>
      <w:r>
        <w:t xml:space="preserve"> </w:t>
      </w:r>
      <w:r>
        <w:rPr>
          <w:bCs/>
          <w:b/>
        </w:rPr>
        <w:t xml:space="preserve">GTsummary</w:t>
      </w:r>
      <w:r>
        <w:t xml:space="preserve"> </w:t>
      </w:r>
      <w:r>
        <w:t xml:space="preserve">package.</w:t>
      </w:r>
    </w:p>
    <w:bookmarkStart w:id="187" w:name="Xda7f0d84eae2f70e2103687750615af9d6722b4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First calculate N of cases (case patients) of Leptospirosis.</w:t>
      </w:r>
    </w:p>
    <w:p>
      <w:pPr>
        <w:numPr>
          <w:ilvl w:val="0"/>
          <w:numId w:val="1034"/>
        </w:numPr>
        <w:pStyle w:val="Compact"/>
      </w:pPr>
      <w:r>
        <w:t xml:space="preserve">Calculate N of cases of leptospirosis.</w:t>
      </w:r>
    </w:p>
    <w:p>
      <w:pPr>
        <w:numPr>
          <w:ilvl w:val="0"/>
          <w:numId w:val="1034"/>
        </w:numPr>
        <w:pStyle w:val="Compact"/>
      </w:pPr>
      <w:r>
        <w:t xml:space="preserve">Create new variable</w:t>
      </w:r>
      <w:r>
        <w:t xml:space="preserve"> </w:t>
      </w:r>
      <w:r>
        <w:rPr>
          <w:rStyle w:val="VerbatimChar"/>
        </w:rPr>
        <w:t xml:space="preserve">nlpcs</w:t>
      </w:r>
      <w:r>
        <w:t xml:space="preserve"> </w:t>
      </w:r>
      <w:r>
        <w:t xml:space="preserve">count N of cases by counting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using formula:</w:t>
      </w:r>
    </w:p>
    <w:p>
      <w:pPr>
        <w:numPr>
          <w:ilvl w:val="0"/>
          <w:numId w:val="1034"/>
        </w:numPr>
        <w:pStyle w:val="Compact"/>
      </w:pPr>
      <w:r>
        <w:rPr>
          <w:rStyle w:val="VerbatimChar"/>
        </w:rPr>
        <w:t xml:space="preserve">nlpcs &lt;- NROW(id)</w:t>
      </w:r>
    </w:p>
    <w:p>
      <w:pPr>
        <w:pStyle w:val="FirstParagraph"/>
      </w:pPr>
      <w:r>
        <w:t xml:space="preserve">Here we use</w:t>
      </w:r>
      <w:r>
        <w:t xml:space="preserve"> </w:t>
      </w:r>
      <w:r>
        <w:rPr>
          <w:rStyle w:val="VerbatimChar"/>
        </w:rPr>
        <w:t xml:space="preserve">NROW</w:t>
      </w:r>
      <w:r>
        <w:t xml:space="preserve"> </w:t>
      </w:r>
      <w:r>
        <w:t xml:space="preserve">with UPPERCASE which works with vectors different from</w:t>
      </w:r>
      <w:r>
        <w:t xml:space="preserve"> </w:t>
      </w:r>
      <w:r>
        <w:rPr>
          <w:rStyle w:val="VerbatimChar"/>
        </w:rPr>
        <w:t xml:space="preserve">nrow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Data -&gt; Manage variables in active data set -&gt; Compute new 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./pict/substractdatesrcmdr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  <w:pStyle w:val="Compact"/>
      </w:pPr>
      <w:r>
        <w:t xml:space="preserve">In the window</w:t>
      </w:r>
      <w:r>
        <w:t xml:space="preserve"> </w:t>
      </w:r>
      <w:r>
        <w:rPr>
          <w:bCs/>
          <w:b/>
        </w:rPr>
        <w:t xml:space="preserve">Expression to compute</w:t>
      </w:r>
      <w:r>
        <w:t xml:space="preserve"> </w:t>
      </w:r>
      <w:r>
        <w:t xml:space="preserve">write code</w:t>
      </w:r>
      <w:r>
        <w:t xml:space="preserve"> </w:t>
      </w:r>
      <w:r>
        <w:rPr>
          <w:bCs/>
          <w:b/>
        </w:rPr>
        <w:t xml:space="preserve">NROW(id)</w:t>
      </w:r>
    </w:p>
    <w:p>
      <w:pPr>
        <w:pStyle w:val="FirstParagraph"/>
      </w:pPr>
      <w:r>
        <w:drawing>
          <wp:inline>
            <wp:extent cx="5334000" cy="2998251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./pict/Nofcases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N of cases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nlpcs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(leptocase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id)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gender by age years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leptocase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rPr>
          <w:rStyle w:val="NormalTok"/>
        </w:rPr>
        <w:t xml:space="preserve">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(leptb1)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sex and by age_groups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leptocase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age_group))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(leptb2)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table for symptoms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leptocase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(headache, fever, chils, myalgia))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headache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(headache, </w:t>
      </w:r>
      <w:r>
        <w:rPr>
          <w:rStyle w:val="StringTok"/>
        </w:rPr>
        <w:t xml:space="preserve">"SEVERE"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"INTERMED"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"MILD"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PAIN"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fever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(fever)))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Warning: There was 1 warning in `mutate()`.</w:t>
      </w:r>
      <w:r>
        <w:br/>
      </w:r>
      <w:r>
        <w:rPr>
          <w:rStyle w:val="VerbatimChar"/>
        </w:rPr>
        <w:t xml:space="preserve">ℹ In argument: `headache = fct_recode(...)`.</w:t>
      </w:r>
      <w:r>
        <w:br/>
      </w:r>
      <w:r>
        <w:rPr>
          <w:rStyle w:val="VerbatimChar"/>
        </w:rPr>
        <w:t xml:space="preserve">Caused by warning:</w:t>
      </w:r>
      <w:r>
        <w:br/>
      </w:r>
      <w:r>
        <w:rPr>
          <w:rStyle w:val="VerbatimChar"/>
        </w:rPr>
        <w:t xml:space="preserve">! Unknown levels in `f`: 0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(leptb3)</w:t>
      </w:r>
    </w:p>
    <w:p>
      <w:pPr>
        <w:pStyle w:val="FirstParagraph"/>
      </w:pPr>
      <w:r>
        <w:rPr>
          <w:bCs/>
          <w:b/>
        </w:rPr>
        <w:t xml:space="preserve">Task 1.2</w:t>
      </w:r>
      <w:r>
        <w:t xml:space="preserve"> </w:t>
      </w:r>
      <w:r>
        <w:t xml:space="preserve">Demographic characteristics of cases by gender and age. Are</w:t>
      </w:r>
      <w:r>
        <w:t xml:space="preserve"> </w:t>
      </w:r>
      <w:r>
        <w:t xml:space="preserve">there more males or females affected? Create frequency distribution of N</w:t>
      </w:r>
      <w:r>
        <w:t xml:space="preserve"> </w:t>
      </w:r>
      <w:r>
        <w:t xml:space="preserve">of cases by gender and detect mean values and standard deviation of age?</w:t>
      </w:r>
      <w:r>
        <w:t xml:space="preserve"> </w:t>
      </w:r>
      <w:r>
        <w:t xml:space="preserve">Calculate mean age and standard deviation by gender?.</w:t>
      </w:r>
    </w:p>
    <w:p>
      <w:pPr>
        <w:pStyle w:val="BodyText"/>
      </w:pPr>
      <w:r>
        <w:rPr>
          <w:bCs/>
          <w:b/>
        </w:rPr>
        <w:t xml:space="preserve">Answer 1.2</w:t>
      </w:r>
      <w:r>
        <w:t xml:space="preserve"> </w:t>
      </w:r>
      <w:r>
        <w:t xml:space="preserve">Frequency distribution of cases by gender and age are</w:t>
      </w:r>
      <w:r>
        <w:t xml:space="preserve"> </w:t>
      </w:r>
      <w:r>
        <w:t xml:space="preserve">provided in the Table 2.</w:t>
      </w:r>
    </w:p>
    <w:p>
      <w:pPr>
        <w:pStyle w:val="BodyText"/>
      </w:pPr>
      <w:r>
        <w:rPr>
          <w:bCs/>
          <w:b/>
        </w:rPr>
        <w:t xml:space="preserve">Table 2.</w:t>
      </w:r>
      <w:r>
        <w:t xml:space="preserve"> </w:t>
      </w:r>
      <w:r>
        <w:t xml:space="preserve">Cases of Leptospirosis by age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1108"/>
        <w:gridCol w:w="1108"/>
      </w:tblGrid>
      <w:tr>
        <w:trPr>
          <w:trHeight w:val="72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6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 (20)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(20)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(SD)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Table 3.</w:t>
      </w:r>
      <w:r>
        <w:t xml:space="preserve"> </w:t>
      </w:r>
      <w:r>
        <w:t xml:space="preserve">Cases of Leptospirosis by age groups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1181"/>
        <w:gridCol w:w="1303"/>
      </w:tblGrid>
      <w:tr>
        <w:trPr>
          <w:trHeight w:val="72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8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(18%)</w:t>
            </w:r>
          </w:p>
        </w:tc>
      </w:tr>
      <w:tr>
        <w:trPr>
          <w:trHeight w:val="616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10-39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(59%)</w:t>
            </w:r>
          </w:p>
        </w:tc>
      </w:tr>
      <w:tr>
        <w:trPr>
          <w:trHeight w:val="616" w:hRule="auto"/>
        </w:trPr>
        body4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40+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(33%)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(24%)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Task 3.1</w:t>
      </w:r>
      <w:r>
        <w:t xml:space="preserve"> </w:t>
      </w:r>
      <w:r>
        <w:t xml:space="preserve">Create a table that summarizes the clinical features of the</w:t>
      </w:r>
      <w:r>
        <w:t xml:space="preserve"> </w:t>
      </w:r>
      <w:r>
        <w:t xml:space="preserve">29 cases. What does the distribution suggest to you?</w:t>
      </w:r>
    </w:p>
    <w:p>
      <w:pPr>
        <w:pStyle w:val="BodyText"/>
      </w:pPr>
      <w:r>
        <w:rPr>
          <w:bCs/>
          <w:b/>
        </w:rPr>
        <w:t xml:space="preserve">Answer 3.2</w:t>
      </w:r>
      <w:r>
        <w:t xml:space="preserve"> </w:t>
      </w:r>
      <w:r>
        <w:t xml:space="preserve">Frequency distribution of symptoms are provided in the</w:t>
      </w:r>
      <w:r>
        <w:t xml:space="preserve"> </w:t>
      </w:r>
      <w:r>
        <w:t xml:space="preserve">Table 4.</w:t>
      </w:r>
    </w:p>
    <w:p>
      <w:pPr>
        <w:pStyle w:val="BodyText"/>
      </w:pPr>
      <w:r>
        <w:rPr>
          <w:bCs/>
          <w:b/>
        </w:rPr>
        <w:t xml:space="preserve">Table 4.</w:t>
      </w:r>
      <w:r>
        <w:t xml:space="preserve"> </w:t>
      </w:r>
      <w:r>
        <w:t xml:space="preserve">Distribution of leptospurosis symptoms among case patients.</w:t>
      </w:r>
      <w:r>
        <w:t xml:space="preserve"> </w:t>
      </w:r>
      <w:r>
        <w:t xml:space="preserve">Clinical Features of case Patients with Leptospirosis, Kenkolat, East</w:t>
      </w:r>
      <w:r>
        <w:t xml:space="preserve"> </w:t>
      </w:r>
      <w:r>
        <w:t xml:space="preserve">Kazakhstan, August 2004.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2392"/>
      </w:tblGrid>
      <w:tr>
        <w:trPr>
          <w:trHeight w:val="576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 = 29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3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headache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SEVERE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(59%)</w:t>
            </w:r>
          </w:p>
        </w:tc>
      </w:tr>
      <w:tr>
        <w:trPr>
          <w:trHeight w:val="616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INTERMED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(31%)</w:t>
            </w:r>
          </w:p>
        </w:tc>
      </w:tr>
      <w:tr>
        <w:trPr>
          <w:trHeight w:val="61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(3.4%)</w:t>
            </w:r>
          </w:p>
        </w:tc>
      </w:tr>
      <w:tr>
        <w:trPr>
          <w:trHeight w:val="616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(6.9%)</w:t>
            </w:r>
          </w:p>
        </w:tc>
      </w:tr>
      <w:tr>
        <w:trPr>
          <w:trHeight w:val="61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38.70 (38.00, 39.20)</w:t>
            </w:r>
          </w:p>
        </w:tc>
      </w:tr>
      <w:tr>
        <w:trPr>
          <w:trHeight w:val="57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(100%)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myalgia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(24%)</w:t>
            </w:r>
          </w:p>
        </w:tc>
      </w:tr>
      <w:tr>
        <w:trPr>
          <w:trHeight w:val="616" w:hRule="auto"/>
        </w:trPr>
        body11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(76%)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(%); Median (Q1, Q3)</w:t>
            </w:r>
          </w:p>
        </w:tc>
      </w:tr>
    </w:tbl>
    <w:bookmarkEnd w:id="187"/>
    <w:bookmarkEnd w:id="188"/>
    <w:bookmarkStart w:id="201" w:name="X49c08fb67586e1f1a11d59adccde72b816786b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Create plots/Histogram</w:t>
      </w:r>
      <w:r>
        <w:t xml:space="preserve"> </w:t>
      </w:r>
      <w:r>
        <w:rPr>
          <w:bCs/>
          <w:b/>
        </w:rPr>
        <w:t xml:space="preserve">Epicurve</w:t>
      </w:r>
      <w:r>
        <w:t xml:space="preserve"> </w:t>
      </w:r>
      <w:r>
        <w:t xml:space="preserve">in R commaneder and R using</w:t>
      </w:r>
      <w:r>
        <w:t xml:space="preserve"> </w:t>
      </w:r>
      <w:r>
        <w:rPr>
          <w:bCs/>
          <w:b/>
        </w:rPr>
        <w:t xml:space="preserve">ggplot</w:t>
      </w:r>
      <w:r>
        <w:t xml:space="preserve"> </w:t>
      </w:r>
      <w:r>
        <w:t xml:space="preserve">packages</w:t>
      </w:r>
    </w:p>
    <w:p>
      <w:pPr>
        <w:pStyle w:val="FirstParagraph"/>
      </w:pPr>
      <w:r>
        <w:rPr>
          <w:bCs/>
          <w:b/>
        </w:rPr>
        <w:t xml:space="preserve">Task 3.1</w:t>
      </w:r>
      <w:r>
        <w:t xml:space="preserve"> </w:t>
      </w:r>
      <w:r>
        <w:t xml:space="preserve">Create distribution of cases by date of onset of symptoms.</w:t>
      </w:r>
      <w:r>
        <w:t xml:space="preserve"> </w:t>
      </w:r>
      <w:r>
        <w:t xml:space="preserve">Create Epi courve in R using histogram?</w:t>
      </w:r>
    </w:p>
    <w:p>
      <w:pPr>
        <w:pStyle w:val="BodyText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Interval on X-axis should maximize the clarity of</w:t>
      </w:r>
      <w:r>
        <w:t xml:space="preserve"> </w:t>
      </w:r>
      <w:r>
        <w:t xml:space="preserve">the pattern while preserving important detail. One general guideline is</w:t>
      </w:r>
      <w:r>
        <w:t xml:space="preserve"> </w:t>
      </w:r>
      <w:r>
        <w:t xml:space="preserve">to use ¼ of the average incubation period for the interval. The average</w:t>
      </w:r>
      <w:r>
        <w:t xml:space="preserve"> </w:t>
      </w:r>
      <w:r>
        <w:t xml:space="preserve">incubation period of leptospirosis is 10 days. One fourth of 10 days is</w:t>
      </w:r>
      <w:r>
        <w:t xml:space="preserve"> </w:t>
      </w:r>
      <w:r>
        <w:t xml:space="preserve">2.5. So, ask the class to use 2 graphs: one with 1-day intervals (for</w:t>
      </w:r>
      <w:r>
        <w:t xml:space="preserve"> </w:t>
      </w:r>
      <w:r>
        <w:t xml:space="preserve">detail), and the other with 3-day intervals (for a general pattern).</w:t>
      </w:r>
    </w:p>
    <w:p>
      <w:pPr>
        <w:pStyle w:val="BodyText"/>
      </w:pPr>
      <w:r>
        <w:rPr>
          <w:bCs/>
          <w:b/>
        </w:rPr>
        <w:t xml:space="preserve">Answer 3.1</w:t>
      </w:r>
      <w:r>
        <w:t xml:space="preserve"> </w:t>
      </w:r>
      <w:r>
        <w:t xml:space="preserve">Leptospirosis by date of onset of symptoms, Kenkolat,</w:t>
      </w:r>
      <w:r>
        <w:t xml:space="preserve"> </w:t>
      </w:r>
      <w:r>
        <w:t xml:space="preserve">Kazakhstan, July-August 2004.</w:t>
      </w:r>
    </w:p>
    <w:p>
      <w:pPr>
        <w:pStyle w:val="BodyText"/>
      </w:pPr>
      <w:r>
        <w:rPr>
          <w:bCs/>
          <w:b/>
        </w:rPr>
        <w:t xml:space="preserve">Table 5.</w:t>
      </w:r>
      <w:r>
        <w:t xml:space="preserve"> </w:t>
      </w:r>
      <w:r>
        <w:t xml:space="preserve">Epi curve of cases of Leptospirosis by date of onset of</w:t>
      </w:r>
      <w:r>
        <w:t xml:space="preserve"> </w:t>
      </w:r>
      <w:r>
        <w:t xml:space="preserve">symptoms during outbreak of Kenkolat, Kazakhstan, July-August 2004.</w:t>
      </w:r>
      <w:r>
        <w:t xml:space="preserve"> </w:t>
      </w:r>
      <w:r>
        <w:t xml:space="preserve">(Interval 1 day).</w:t>
      </w:r>
    </w:p>
    <w:p>
      <w:pPr>
        <w:numPr>
          <w:ilvl w:val="0"/>
          <w:numId w:val="1036"/>
        </w:numPr>
        <w:pStyle w:val="Compact"/>
      </w:pPr>
      <w:r>
        <w:t xml:space="preserve">Create histogram using R commander</w:t>
      </w:r>
    </w:p>
    <w:p>
      <w:pPr>
        <w:pStyle w:val="FirstParagraph"/>
      </w:pPr>
      <w:r>
        <w:drawing>
          <wp:inline>
            <wp:extent cx="2165684" cy="3850105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./pict/histogramrcmdr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4" cy="38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dateofsymptoms</w:t>
      </w:r>
      <w:r>
        <w:t xml:space="preserve"> </w:t>
      </w:r>
      <w:r>
        <w:t xml:space="preserve">variable to create histogram</w:t>
      </w:r>
    </w:p>
    <w:p>
      <w:pPr>
        <w:pStyle w:val="FirstParagraph"/>
      </w:pPr>
      <w:r>
        <w:drawing>
          <wp:inline>
            <wp:extent cx="1761423" cy="2271562"/>
            <wp:effectExtent b="0" l="0" r="0" t="0"/>
            <wp:docPr descr="" title="" id="193" name="Picture"/>
            <a:graphic>
              <a:graphicData uri="http://schemas.openxmlformats.org/drawingml/2006/picture">
                <pic:pic>
                  <pic:nvPicPr>
                    <pic:cNvPr descr="./pict/bargrprcmdr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23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  <w:pStyle w:val="Compact"/>
      </w:pPr>
      <w:r>
        <w:t xml:space="preserve">Create histogram in R Commander.</w:t>
      </w:r>
    </w:p>
    <w:p>
      <w:pPr>
        <w:pStyle w:val="FirstParagraph"/>
      </w:pPr>
      <w:r>
        <w:drawing>
          <wp:inline>
            <wp:extent cx="5334000" cy="4993663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./pict/histogram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9"/>
        </w:numPr>
        <w:pStyle w:val="Compact"/>
      </w:pPr>
      <w:r>
        <w:t xml:space="preserve">Create histogram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(leptocase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new_dateonset,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"Epicurve of Leptospirosis cases"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 of onset"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 of cases"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99" name="Picture"/>
            <a:graphic>
              <a:graphicData uri="http://schemas.openxmlformats.org/drawingml/2006/picture">
                <pic:pic>
                  <pic:nvPicPr>
                    <pic:cNvPr descr="leptospFinal_files/figure-docx/plot2-1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#plot2</w:t>
      </w:r>
    </w:p>
    <w:p>
      <w:pPr>
        <w:pStyle w:val="FirstParagraph"/>
      </w:pPr>
      <w:r>
        <w:rPr>
          <w:bCs/>
          <w:b/>
        </w:rPr>
        <w:t xml:space="preserve">Track 4.1</w:t>
      </w:r>
      <w:r>
        <w:t xml:space="preserve"> </w:t>
      </w:r>
      <w:r>
        <w:t xml:space="preserve">Calculate risk ratios to identify possible factors for the</w:t>
      </w:r>
      <w:r>
        <w:t xml:space="preserve"> </w:t>
      </w:r>
      <w:r>
        <w:t xml:space="preserve">outbreak of Leptospirosis.</w:t>
      </w:r>
    </w:p>
    <w:p>
      <w:pPr>
        <w:pStyle w:val="BodyText"/>
      </w:pPr>
      <w:r>
        <w:rPr>
          <w:bCs/>
          <w:b/>
        </w:rPr>
        <w:t xml:space="preserve">Answer 4.1</w:t>
      </w:r>
      <w:r>
        <w:t xml:space="preserve"> </w:t>
      </w:r>
      <w:r>
        <w:t xml:space="preserve">Risk Ratios should be calculated for variabels considered</w:t>
      </w:r>
      <w:r>
        <w:t xml:space="preserve"> </w:t>
      </w:r>
      <w:r>
        <w:t xml:space="preserve">as possible risk factors.</w:t>
      </w:r>
    </w:p>
    <w:p>
      <w:pPr>
        <w:pStyle w:val="BodyText"/>
      </w:pPr>
      <w:r>
        <w:rPr>
          <w:bCs/>
          <w:b/>
        </w:rPr>
        <w:t xml:space="preserve">Results of twobytwo table for variable regarding the use of river water</w:t>
      </w:r>
    </w:p>
    <w:p>
      <w:pPr>
        <w:numPr>
          <w:ilvl w:val="0"/>
          <w:numId w:val="1040"/>
        </w:numPr>
        <w:pStyle w:val="Compact"/>
      </w:pPr>
      <w:r>
        <w:t xml:space="preserve">You can use same calcualtions to calculate other risk factors or add</w:t>
      </w:r>
      <w:r>
        <w:t xml:space="preserve"> </w:t>
      </w:r>
      <w:r>
        <w:t xml:space="preserve">variables direcltly into the multivariate model.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rivwtr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(homeusedwaterriver))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OR using tbl_uvregression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  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(statusn, rivwtr, ratinyard)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tbl_uvregression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glm,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statusn,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add_global_p</w:t>
      </w:r>
      <w:r>
        <w:rPr>
          <w:rStyle w:val="NormalTok"/>
        </w:rPr>
        <w:t xml:space="preserve">()  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rivwtr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0.09, 0.68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ratinyard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0.09, 0.57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Additional judgement and information for</w:t>
      </w:r>
      <w:r>
        <w:t xml:space="preserve"> </w:t>
      </w:r>
      <w:r>
        <w:t xml:space="preserve">instructors to take into account for training.</w:t>
      </w:r>
    </w:p>
    <w:p>
      <w:pPr>
        <w:pStyle w:val="BodyText"/>
      </w:pPr>
      <w:r>
        <w:rPr>
          <w:bCs/>
          <w:b/>
        </w:rPr>
        <w:t xml:space="preserve">Answer 5a.</w:t>
      </w:r>
      <w:r>
        <w:t xml:space="preserve"> </w:t>
      </w:r>
      <w:r>
        <w:t xml:space="preserve">The outbreak begins with a single case on August 1 and</w:t>
      </w:r>
      <w:r>
        <w:t xml:space="preserve"> </w:t>
      </w:r>
      <w:r>
        <w:t xml:space="preserve">rises rapidly to a broad peak from August 4-10. Three trailing cases a</w:t>
      </w:r>
      <w:r>
        <w:t xml:space="preserve"> </w:t>
      </w:r>
      <w:r>
        <w:t xml:space="preserve">seen from August 11 to 17.</w:t>
      </w:r>
    </w:p>
    <w:p>
      <w:pPr>
        <w:pStyle w:val="BodyText"/>
      </w:pPr>
      <w:r>
        <w:rPr>
          <w:bCs/>
          <w:b/>
        </w:rPr>
        <w:t xml:space="preserve">Question 5b.</w:t>
      </w:r>
      <w:r>
        <w:t xml:space="preserve"> </w:t>
      </w:r>
      <w:r>
        <w:t xml:space="preserve">Is the epidemic curve consistent with a point source</w:t>
      </w:r>
      <w:r>
        <w:t xml:space="preserve"> </w:t>
      </w:r>
      <w:r>
        <w:t xml:space="preserve">epidemic?</w:t>
      </w:r>
    </w:p>
    <w:p>
      <w:pPr>
        <w:pStyle w:val="BodyText"/>
      </w:pPr>
      <w:r>
        <w:rPr>
          <w:bCs/>
          <w:b/>
        </w:rPr>
        <w:t xml:space="preserve">Answer 5b.</w:t>
      </w:r>
      <w:r>
        <w:t xml:space="preserve"> </w:t>
      </w:r>
      <w:r>
        <w:t xml:space="preserve">Yes, this outbreak is consistent with a point source.</w:t>
      </w:r>
      <w:r>
        <w:t xml:space="preserve"> </w:t>
      </w:r>
      <w:r>
        <w:t xml:space="preserve">Since the bulk of leptospirosis cases should have onset from 5 to 14</w:t>
      </w:r>
      <w:r>
        <w:t xml:space="preserve"> </w:t>
      </w:r>
      <w:r>
        <w:t xml:space="preserve">days after exposure, the bulk of the cases in a point source should</w:t>
      </w:r>
      <w:r>
        <w:t xml:space="preserve"> </w:t>
      </w:r>
      <w:r>
        <w:t xml:space="preserve">occur over 9 days. In this outbreak 10 days pass from the first case</w:t>
      </w:r>
      <w:r>
        <w:t xml:space="preserve"> </w:t>
      </w:r>
      <w:r>
        <w:t xml:space="preserve">onset to August 10 after which cases drop to a very low level. The</w:t>
      </w:r>
      <w:r>
        <w:t xml:space="preserve"> </w:t>
      </w:r>
      <w:r>
        <w:t xml:space="preserve">additional 3 cases from August 12 to 17 could simply represent the</w:t>
      </w:r>
      <w:r>
        <w:t xml:space="preserve"> </w:t>
      </w:r>
      <w:r>
        <w:t xml:space="preserve">tendency of leptospirosis to have a small proportion of cases with</w:t>
      </w:r>
      <w:r>
        <w:t xml:space="preserve"> </w:t>
      </w:r>
      <w:r>
        <w:t xml:space="preserve">incubation periods of up to 4 weeks. Alternatively, these outlying cases</w:t>
      </w:r>
      <w:r>
        <w:t xml:space="preserve"> </w:t>
      </w:r>
      <w:r>
        <w:t xml:space="preserve">could represent some additional or prolonged exposure secondary to the</w:t>
      </w:r>
      <w:r>
        <w:t xml:space="preserve"> </w:t>
      </w:r>
      <w:r>
        <w:t xml:space="preserve">main event.</w:t>
      </w:r>
    </w:p>
    <w:p>
      <w:pPr>
        <w:pStyle w:val="BodyText"/>
      </w:pPr>
      <w:r>
        <w:rPr>
          <w:bCs/>
          <w:b/>
        </w:rPr>
        <w:t xml:space="preserve">Question 5c.</w:t>
      </w:r>
      <w:r>
        <w:t xml:space="preserve"> </w:t>
      </w:r>
      <w:r>
        <w:t xml:space="preserve">Assume that this is a point source. Using the known</w:t>
      </w:r>
      <w:r>
        <w:t xml:space="preserve"> </w:t>
      </w:r>
      <w:r>
        <w:t xml:space="preserve">facts about leptospirosis, what type of exposure would you expect to</w:t>
      </w:r>
      <w:r>
        <w:t xml:space="preserve"> </w:t>
      </w:r>
      <w:r>
        <w:t xml:space="preserve">explain the point source pattern.</w:t>
      </w:r>
    </w:p>
    <w:p>
      <w:pPr>
        <w:pStyle w:val="BodyText"/>
      </w:pPr>
      <w:r>
        <w:rPr>
          <w:bCs/>
          <w:b/>
        </w:rPr>
        <w:t xml:space="preserve">Answer 5c.</w:t>
      </w:r>
      <w:r>
        <w:t xml:space="preserve"> </w:t>
      </w:r>
      <w:r>
        <w:t xml:space="preserve">Assuming a point source one can simply determine the</w:t>
      </w:r>
      <w:r>
        <w:t xml:space="preserve"> </w:t>
      </w:r>
      <w:r>
        <w:t xml:space="preserve">midpoint of the epidemic (median) and subtract the median incubation</w:t>
      </w:r>
      <w:r>
        <w:t xml:space="preserve"> </w:t>
      </w:r>
      <w:r>
        <w:t xml:space="preserve">period (9-10 days) to find the most probably date of exposure. The</w:t>
      </w:r>
      <w:r>
        <w:t xml:space="preserve"> </w:t>
      </w:r>
      <w:r>
        <w:t xml:space="preserve">median is August 6-7 (14th case occurs on August 6 and the 15th on</w:t>
      </w:r>
      <w:r>
        <w:t xml:space="preserve"> </w:t>
      </w:r>
      <w:r>
        <w:t xml:space="preserve">August 7). Thus, a good estimate of the date of exposure is July 27-28.</w:t>
      </w:r>
      <w:r>
        <w:t xml:space="preserve"> </w:t>
      </w:r>
      <w:r>
        <w:t xml:space="preserve">One may also subtract the minimum incubation (5 days) from the first</w:t>
      </w:r>
      <w:r>
        <w:t xml:space="preserve"> </w:t>
      </w:r>
      <w:r>
        <w:t xml:space="preserve">case (August 1) yielding July 27. This strengthens the July-27-28</w:t>
      </w:r>
      <w:r>
        <w:t xml:space="preserve"> </w:t>
      </w:r>
      <w:r>
        <w:t xml:space="preserve">estimate. Counting back only two days (the minimum) from the first case</w:t>
      </w:r>
      <w:r>
        <w:t xml:space="preserve"> </w:t>
      </w:r>
      <w:r>
        <w:t xml:space="preserve">or 28 days (the maximum) from the last case is not reliable because</w:t>
      </w:r>
      <w:r>
        <w:t xml:space="preserve"> </w:t>
      </w:r>
      <w:r>
        <w:t xml:space="preserve">these very short and very long incubations are rare and have a low</w:t>
      </w:r>
      <w:r>
        <w:t xml:space="preserve"> </w:t>
      </w:r>
      <w:r>
        <w:t xml:space="preserve">probability of appearing among the relatively small numbers of cases</w:t>
      </w:r>
      <w:r>
        <w:t xml:space="preserve"> </w:t>
      </w:r>
      <w:r>
        <w:t xml:space="preserve">(29) in this outbreak.</w:t>
      </w:r>
    </w:p>
    <w:p>
      <w:pPr>
        <w:pStyle w:val="BodyText"/>
      </w:pPr>
      <w:r>
        <w:t xml:space="preserve">The exposure would need to be brief and intense. Possibilities include</w:t>
      </w:r>
      <w:r>
        <w:t xml:space="preserve"> </w:t>
      </w:r>
      <w:r>
        <w:t xml:space="preserve">transient contamination of water used for drinking, swimming, playing,</w:t>
      </w:r>
      <w:r>
        <w:t xml:space="preserve"> </w:t>
      </w:r>
      <w:r>
        <w:t xml:space="preserve">bathing, or household purposes. Other possibilities could include brief</w:t>
      </w:r>
      <w:r>
        <w:t xml:space="preserve"> </w:t>
      </w:r>
      <w:r>
        <w:t xml:space="preserve">exposure of many people around the same time to an ongoing source, for</w:t>
      </w:r>
      <w:r>
        <w:t xml:space="preserve"> </w:t>
      </w:r>
      <w:r>
        <w:t xml:space="preserve">example gathering temporary workers to harvest rice or holding an</w:t>
      </w:r>
      <w:r>
        <w:t xml:space="preserve"> </w:t>
      </w:r>
      <w:r>
        <w:t xml:space="preserve">outdoor swimming competition in a contaminated lake. Transmission</w:t>
      </w:r>
      <w:r>
        <w:t xml:space="preserve"> </w:t>
      </w:r>
      <w:r>
        <w:t xml:space="preserve">directly from infected mammals or from ongoing rodent infestations would</w:t>
      </w:r>
      <w:r>
        <w:t xml:space="preserve"> </w:t>
      </w:r>
      <w:r>
        <w:t xml:space="preserve">be very unlikely to appear as a point source.</w:t>
      </w:r>
    </w:p>
    <w:bookmarkEnd w:id="201"/>
    <w:bookmarkStart w:id="203" w:name="hypothesis-generating-interviews.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Hypothesis generating interviews.</w:t>
      </w:r>
    </w:p>
    <w:p>
      <w:pPr>
        <w:pStyle w:val="FirstParagraph"/>
      </w:pPr>
      <w:r>
        <w:t xml:space="preserve">The epidemiologists questioned villagers about activities or events that</w:t>
      </w:r>
      <w:r>
        <w:t xml:space="preserve"> </w:t>
      </w:r>
      <w:r>
        <w:t xml:space="preserve">occurred during the last week of July. The villagers reported that</w:t>
      </w:r>
      <w:r>
        <w:t xml:space="preserve"> </w:t>
      </w:r>
      <w:r>
        <w:t xml:space="preserve">several continuous days of rain had caused excessive runoff to come down</w:t>
      </w:r>
      <w:r>
        <w:t xml:space="preserve"> </w:t>
      </w:r>
      <w:r>
        <w:t xml:space="preserve">the normally dry gully, alongside the cattle corral complex, and into</w:t>
      </w:r>
      <w:r>
        <w:t xml:space="preserve"> </w:t>
      </w:r>
      <w:r>
        <w:t xml:space="preserve">the permanent stream. The flow in the permanent stream also increased</w:t>
      </w:r>
      <w:r>
        <w:t xml:space="preserve"> </w:t>
      </w:r>
      <w:r>
        <w:t xml:space="preserve">from the watershed upstream from the village. This stream was normally</w:t>
      </w:r>
      <w:r>
        <w:t xml:space="preserve"> </w:t>
      </w:r>
      <w:r>
        <w:t xml:space="preserve">too small and too shallow for swimming or bathing. It was used to water</w:t>
      </w:r>
      <w:r>
        <w:t xml:space="preserve"> </w:t>
      </w:r>
      <w:r>
        <w:t xml:space="preserve">livestock and gather non-potable water for household use. However, the</w:t>
      </w:r>
      <w:r>
        <w:t xml:space="preserve"> </w:t>
      </w:r>
      <w:r>
        <w:t xml:space="preserve">flood had filled normally shallow pools in the streambed. The villagers</w:t>
      </w:r>
      <w:r>
        <w:t xml:space="preserve"> </w:t>
      </w:r>
      <w:r>
        <w:t xml:space="preserve">had availed themselves of this welcome opportunity for swimming and</w:t>
      </w:r>
      <w:r>
        <w:t xml:space="preserve"> </w:t>
      </w:r>
      <w:r>
        <w:t xml:space="preserve">other water related recreation in the heat of the summer.</w:t>
      </w:r>
    </w:p>
    <w:p>
      <w:pPr>
        <w:pStyle w:val="BodyText"/>
      </w:pPr>
      <w:r>
        <w:t xml:space="preserve">Wrap-up</w:t>
      </w:r>
      <w:r>
        <w:t xml:space="preserve"> </w:t>
      </w:r>
      <w:r>
        <w:rPr>
          <w:bCs/>
          <w:b/>
        </w:rPr>
        <w:t xml:space="preserve">Question 6.</w:t>
      </w:r>
      <w:r>
        <w:t xml:space="preserve"> </w:t>
      </w:r>
      <w:r>
        <w:t xml:space="preserve">Summarize your findings.</w:t>
      </w:r>
    </w:p>
    <w:p>
      <w:pPr>
        <w:pStyle w:val="BodyText"/>
      </w:pPr>
      <w:r>
        <w:rPr>
          <w:bCs/>
          <w:b/>
        </w:rPr>
        <w:t xml:space="preserve">Answer 6. Clinical:</w:t>
      </w:r>
      <w:r>
        <w:t xml:space="preserve"> </w:t>
      </w:r>
      <w:r>
        <w:t xml:space="preserve">All cases had an illness with characteristics of</w:t>
      </w:r>
      <w:r>
        <w:t xml:space="preserve"> </w:t>
      </w:r>
      <w:r>
        <w:t xml:space="preserve">leptospirosis. Frequent findings were moderate to high fever, chills,</w:t>
      </w:r>
      <w:r>
        <w:t xml:space="preserve"> </w:t>
      </w:r>
      <w:r>
        <w:t xml:space="preserve">severe headache, and myalgias. MAT results confirmed leptospirosis in</w:t>
      </w:r>
      <w:r>
        <w:t xml:space="preserve"> </w:t>
      </w:r>
      <w:r>
        <w:t xml:space="preserve">85% of suspected cases.</w:t>
      </w:r>
    </w:p>
    <w:p>
      <w:pPr>
        <w:pStyle w:val="BodyText"/>
      </w:pPr>
      <w:r>
        <w:rPr>
          <w:bCs/>
          <w:b/>
        </w:rPr>
        <w:t xml:space="preserve">Person:</w:t>
      </w:r>
      <w:r>
        <w:t xml:space="preserve"> </w:t>
      </w:r>
      <w:r>
        <w:t xml:space="preserve">All age groups except the elderly (70 to 99 years old) were</w:t>
      </w:r>
      <w:r>
        <w:t xml:space="preserve"> </w:t>
      </w:r>
      <w:r>
        <w:t xml:space="preserve">affected. Data were too sparse to make strong inferences about other</w:t>
      </w:r>
      <w:r>
        <w:t xml:space="preserve"> </w:t>
      </w:r>
      <w:r>
        <w:t xml:space="preserve">details in the age and sex distribution. However, an excess risk was</w:t>
      </w:r>
      <w:r>
        <w:t xml:space="preserve"> </w:t>
      </w:r>
      <w:r>
        <w:t xml:space="preserve">seen in males from 10 to 29 years old and in both sexes from 60 to 69</w:t>
      </w:r>
      <w:r>
        <w:t xml:space="preserve"> </w:t>
      </w:r>
      <w:r>
        <w:t xml:space="preserve">years old. The excess risk in 10 to 29 year old males accounted for all</w:t>
      </w:r>
      <w:r>
        <w:t xml:space="preserve"> </w:t>
      </w:r>
      <w:r>
        <w:t xml:space="preserve">of the differences in case count and attack rates between males and</w:t>
      </w:r>
      <w:r>
        <w:t xml:space="preserve"> </w:t>
      </w:r>
      <w:r>
        <w:t xml:space="preserve">females.</w:t>
      </w:r>
    </w:p>
    <w:p>
      <w:pPr>
        <w:pStyle w:val="BodyText"/>
      </w:pPr>
      <w:r>
        <w:rPr>
          <w:bCs/>
          <w:b/>
        </w:rPr>
        <w:t xml:space="preserve">Place:</w:t>
      </w:r>
      <w:r>
        <w:t xml:space="preserve"> </w:t>
      </w:r>
      <w:r>
        <w:t xml:space="preserve">Cases clustered in the downstream segment of the stream that</w:t>
      </w:r>
      <w:r>
        <w:t xml:space="preserve"> </w:t>
      </w:r>
      <w:r>
        <w:t xml:space="preserve">ran along the northern edge of the village. This area of case clustering</w:t>
      </w:r>
      <w:r>
        <w:t xml:space="preserve"> </w:t>
      </w:r>
      <w:r>
        <w:t xml:space="preserve">was across the river from a dry gully running down a hillside past a</w:t>
      </w:r>
      <w:r>
        <w:t xml:space="preserve"> </w:t>
      </w:r>
      <w:r>
        <w:t xml:space="preserve">cattle corral complex. A spring from which villagers collected drinking</w:t>
      </w:r>
      <w:r>
        <w:t xml:space="preserve"> </w:t>
      </w:r>
      <w:r>
        <w:t xml:space="preserve">water was also close to this gully the cattle corral complex.</w:t>
      </w:r>
    </w:p>
    <w:p>
      <w:pPr>
        <w:pStyle w:val="BodyText"/>
      </w:pPr>
      <w:r>
        <w:rPr>
          <w:bCs/>
          <w:b/>
        </w:rPr>
        <w:t xml:space="preserve">Time:</w:t>
      </w:r>
      <w:r>
        <w:t xml:space="preserve"> </w:t>
      </w:r>
      <w:r>
        <w:t xml:space="preserve">Of the 29 cases 25 fell from August 1 to August 10</w:t>
      </w:r>
      <w:r>
        <w:t xml:space="preserve"> </w:t>
      </w:r>
      <w:r>
        <w:t xml:space="preserve">which is consistent with the breadth of the more common incubation of 5</w:t>
      </w:r>
      <w:r>
        <w:t xml:space="preserve"> </w:t>
      </w:r>
      <w:r>
        <w:t xml:space="preserve">to 14 days. Adding the additional 3 cases (August 12 to 17) still placed</w:t>
      </w:r>
      <w:r>
        <w:t xml:space="preserve"> </w:t>
      </w:r>
      <w:r>
        <w:t xml:space="preserve">all 29 cases within the more extreme range of incubation (2 to 28</w:t>
      </w:r>
      <w:r>
        <w:t xml:space="preserve"> </w:t>
      </w:r>
      <w:r>
        <w:t xml:space="preserve">days). This is very strong evidence of a point source in time within the</w:t>
      </w:r>
      <w:r>
        <w:t xml:space="preserve"> </w:t>
      </w:r>
      <w:r>
        <w:t xml:space="preserve">village. Based on a median incubation period of 9 to 10 days for</w:t>
      </w:r>
      <w:r>
        <w:t xml:space="preserve"> </w:t>
      </w:r>
      <w:r>
        <w:t xml:space="preserve">leptospirosis, the exposure centered on July 26 to 27. These dates</w:t>
      </w:r>
      <w:r>
        <w:t xml:space="preserve"> </w:t>
      </w:r>
      <w:r>
        <w:t xml:space="preserve">followed a period of excess rainfall that flooded the gully that ran</w:t>
      </w:r>
      <w:r>
        <w:t xml:space="preserve"> </w:t>
      </w:r>
      <w:r>
        <w:t xml:space="preserve">into the permanent stream across from a concentration of case houses.</w:t>
      </w:r>
    </w:p>
    <w:p>
      <w:pPr>
        <w:pStyle w:val="BodyText"/>
      </w:pPr>
      <w:r>
        <w:rPr>
          <w:bCs/>
          <w:b/>
        </w:rPr>
        <w:t xml:space="preserve">Question 7.</w:t>
      </w:r>
      <w:r>
        <w:t xml:space="preserve"> </w:t>
      </w:r>
      <w:r>
        <w:t xml:space="preserve">The investigation team decided to perform a case control</w:t>
      </w:r>
      <w:r>
        <w:t xml:space="preserve"> </w:t>
      </w:r>
      <w:r>
        <w:t xml:space="preserve">study to gather more specific data about the possible causes of this</w:t>
      </w:r>
      <w:r>
        <w:t xml:space="preserve"> </w:t>
      </w:r>
      <w:r>
        <w:t xml:space="preserve">outbreak. Based on the descriptive epidemiology, develop a hypothesis</w:t>
      </w:r>
      <w:r>
        <w:t xml:space="preserve"> </w:t>
      </w:r>
      <w:r>
        <w:t xml:space="preserve">that can be tested in a case control study. Explain your reasoning.</w:t>
      </w:r>
    </w:p>
    <w:p>
      <w:pPr>
        <w:pStyle w:val="BodyText"/>
      </w:pPr>
      <w:r>
        <w:rPr>
          <w:bCs/>
          <w:b/>
        </w:rPr>
        <w:t xml:space="preserve">Answer 7:</w:t>
      </w:r>
      <w:r>
        <w:t xml:space="preserve"> </w:t>
      </w:r>
      <w:r>
        <w:t xml:space="preserve">The strongest information is the time distribution which</w:t>
      </w:r>
      <w:r>
        <w:t xml:space="preserve"> </w:t>
      </w:r>
      <w:r>
        <w:t xml:space="preserve">can only be interpreted as exposure during a very narrow time window</w:t>
      </w:r>
      <w:r>
        <w:t xml:space="preserve"> </w:t>
      </w:r>
      <w:r>
        <w:t xml:space="preserve">(July 26 and 27). The continuous rainfall during the last week of July</w:t>
      </w:r>
      <w:r>
        <w:t xml:space="preserve"> </w:t>
      </w:r>
      <w:r>
        <w:t xml:space="preserve">would have set up favorable conditions for contamination of existing</w:t>
      </w:r>
      <w:r>
        <w:t xml:space="preserve"> </w:t>
      </w:r>
      <w:r>
        <w:t xml:space="preserve">water sources for drinking, general household use, and swimming.</w:t>
      </w:r>
      <w:r>
        <w:t xml:space="preserve"> </w:t>
      </w:r>
      <w:r>
        <w:t xml:space="preserve">Supporting this hypothesis is the proximity in space these water sources</w:t>
      </w:r>
      <w:r>
        <w:t xml:space="preserve"> </w:t>
      </w:r>
      <w:r>
        <w:t xml:space="preserve">to a complex of cattle corrals and to a large cluster of cases.</w:t>
      </w:r>
      <w:r>
        <w:t xml:space="preserve"> </w:t>
      </w:r>
      <w:r>
        <w:t xml:space="preserve">Moreover, the corrals were upslope from the water sources and would have</w:t>
      </w:r>
      <w:r>
        <w:t xml:space="preserve"> </w:t>
      </w:r>
      <w:r>
        <w:t xml:space="preserve">drained the excess rainfall into the water sources. The age and sex</w:t>
      </w:r>
      <w:r>
        <w:t xml:space="preserve"> </w:t>
      </w:r>
      <w:r>
        <w:t xml:space="preserve">distribution suggests widespread exposure that would be consistent with,</w:t>
      </w:r>
      <w:r>
        <w:t xml:space="preserve"> </w:t>
      </w:r>
      <w:r>
        <w:t xml:space="preserve">but not indicative of a waterborne outbreak.</w:t>
      </w:r>
    </w:p>
    <w:p>
      <w:pPr>
        <w:pStyle w:val="BodyText"/>
      </w:pPr>
      <w:r>
        <w:t xml:space="preserve">Accordingly, the hypothesis would be:</w:t>
      </w:r>
      <w:r>
        <w:t xml:space="preserve"> </w:t>
      </w:r>
      <w:r>
        <w:t xml:space="preserve">“</w:t>
      </w:r>
      <w:r>
        <w:t xml:space="preserve">A point source outbreak of</w:t>
      </w:r>
      <w:r>
        <w:t xml:space="preserve"> </w:t>
      </w:r>
      <w:r>
        <w:t xml:space="preserve">leptospirosis among residents of Kenkolat from August 1 to 17 resulted</w:t>
      </w:r>
      <w:r>
        <w:t xml:space="preserve"> </w:t>
      </w:r>
      <w:r>
        <w:t xml:space="preserve">from exposure to water for drinking, general household use, watering</w:t>
      </w:r>
      <w:r>
        <w:t xml:space="preserve"> </w:t>
      </w:r>
      <w:r>
        <w:t xml:space="preserve">livestock or swimming all after an unusual period of continuous rainfall</w:t>
      </w:r>
      <w:r>
        <w:t xml:space="preserve"> </w:t>
      </w:r>
      <w:r>
        <w:t xml:space="preserve">during the last week of July. Water sources suspected of being</w:t>
      </w:r>
      <w:r>
        <w:t xml:space="preserve"> </w:t>
      </w:r>
      <w:r>
        <w:t xml:space="preserve">contaminated were a spring used for drinking water and a permanent</w:t>
      </w:r>
      <w:r>
        <w:t xml:space="preserve"> </w:t>
      </w:r>
      <w:r>
        <w:t xml:space="preserve">stream.</w:t>
      </w:r>
      <w:r>
        <w:t xml:space="preserve">”</w:t>
      </w:r>
    </w:p>
    <w:p>
      <w:pPr>
        <w:pStyle w:val="BodyText"/>
      </w:pPr>
      <w:r>
        <w:t xml:space="preserve">At the end of the case study the participants may be prompted to open a</w:t>
      </w:r>
      <w:r>
        <w:t xml:space="preserve"> </w:t>
      </w:r>
      <w:r>
        <w:t xml:space="preserve">Calibrated Peer Review assignment to develop the questionnaire to test</w:t>
      </w:r>
      <w:r>
        <w:t xml:space="preserve"> </w:t>
      </w:r>
      <w:r>
        <w:t xml:space="preserve">this hypothesis for the case control study.</w:t>
      </w:r>
    </w:p>
    <w:p>
      <w:pPr>
        <w:pStyle w:val="BodyText"/>
      </w:pPr>
      <w:r>
        <w:rPr>
          <w:bCs/>
          <w:b/>
        </w:rPr>
        <w:t xml:space="preserve">Question 8:</w:t>
      </w:r>
      <w:r>
        <w:t xml:space="preserve"> </w:t>
      </w:r>
      <w:r>
        <w:t xml:space="preserve">How did this investigation address the basics of</w:t>
      </w:r>
      <w:r>
        <w:t xml:space="preserve"> </w:t>
      </w:r>
      <w:hyperlink r:id="rId202">
        <w:r>
          <w:rPr>
            <w:rStyle w:val="Hyperlink"/>
          </w:rPr>
          <w:t xml:space="preserve">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? What</w:t>
      </w:r>
      <w:r>
        <w:t xml:space="preserve"> </w:t>
      </w:r>
      <w:r>
        <w:t xml:space="preserve">additional technical inputs could have strengthened the One Health</w:t>
      </w:r>
      <w:r>
        <w:t xml:space="preserve"> </w:t>
      </w:r>
      <w:r>
        <w:t xml:space="preserve">approach?</w:t>
      </w:r>
    </w:p>
    <w:p>
      <w:pPr>
        <w:pStyle w:val="BodyText"/>
      </w:pPr>
      <w:r>
        <w:rPr>
          <w:bCs/>
          <w:b/>
        </w:rPr>
        <w:t xml:space="preserve">Answer 8:</w:t>
      </w:r>
      <w:r>
        <w:t xml:space="preserve"> </w:t>
      </w:r>
      <w:r>
        <w:t xml:space="preserve">This investigation involved One Health insomuch that</w:t>
      </w:r>
      <w:r>
        <w:t xml:space="preserve"> </w:t>
      </w:r>
      <w:r>
        <w:t xml:space="preserve">leptospirosis in an important zoonotic disease. The outbreak occurred</w:t>
      </w:r>
      <w:r>
        <w:t xml:space="preserve"> </w:t>
      </w:r>
      <w:r>
        <w:t xml:space="preserve">among a high-risk group for leptospirosis, residents of a rural village</w:t>
      </w:r>
      <w:r>
        <w:t xml:space="preserve"> </w:t>
      </w:r>
      <w:r>
        <w:t xml:space="preserve">where the primary livelihood was raising livestock. A key environmental</w:t>
      </w:r>
      <w:r>
        <w:t xml:space="preserve"> </w:t>
      </w:r>
      <w:r>
        <w:t xml:space="preserve">factor was heavy runoff or flooding from unusual, continuous rain.</w:t>
      </w:r>
      <w:r>
        <w:t xml:space="preserve"> </w:t>
      </w:r>
      <w:r>
        <w:t xml:space="preserve">However, this investigation was limited to epidemiologists. A full One</w:t>
      </w:r>
      <w:r>
        <w:t xml:space="preserve"> </w:t>
      </w:r>
      <w:r>
        <w:t xml:space="preserve">Health investigation could have also used input from microbiologists,</w:t>
      </w:r>
      <w:r>
        <w:t xml:space="preserve"> </w:t>
      </w:r>
      <w:r>
        <w:t xml:space="preserve">veterinarians, environmentalists, and hydrologists. Microbiologist</w:t>
      </w:r>
      <w:r>
        <w:t xml:space="preserve"> </w:t>
      </w:r>
      <w:r>
        <w:t xml:space="preserve">inputs - Isolate, identify, and serotype leptospires from livestock and</w:t>
      </w:r>
      <w:r>
        <w:t xml:space="preserve"> </w:t>
      </w:r>
      <w:r>
        <w:t xml:space="preserve">rodents in the cattle corral complex - Test water from the spring, the</w:t>
      </w:r>
      <w:r>
        <w:t xml:space="preserve"> </w:t>
      </w:r>
      <w:r>
        <w:t xml:space="preserve">well, and the pools in the permanent stream for microbial indicators of</w:t>
      </w:r>
      <w:r>
        <w:t xml:space="preserve"> </w:t>
      </w:r>
      <w:r>
        <w:t xml:space="preserve">water quality - Isolate and serotype pathogenic leptospires from</w:t>
      </w:r>
      <w:r>
        <w:t xml:space="preserve"> </w:t>
      </w:r>
      <w:r>
        <w:t xml:space="preserve">rodents, livestock, and suspected water sources Veterinarian inputs: -</w:t>
      </w:r>
      <w:r>
        <w:t xml:space="preserve"> </w:t>
      </w:r>
      <w:r>
        <w:t xml:space="preserve">Assess the size and composition of the livestock population - Assess the</w:t>
      </w:r>
      <w:r>
        <w:t xml:space="preserve"> </w:t>
      </w:r>
      <w:r>
        <w:t xml:space="preserve">livestock population for evidence of leptospirosis disease and</w:t>
      </w:r>
      <w:r>
        <w:t xml:space="preserve"> </w:t>
      </w:r>
      <w:r>
        <w:t xml:space="preserve">infection - Assess livestock husbandry practices. - Recommend practices</w:t>
      </w:r>
      <w:r>
        <w:t xml:space="preserve"> </w:t>
      </w:r>
      <w:r>
        <w:t xml:space="preserve">to reduce transmission of leptospirosis to and among the livestock</w:t>
      </w:r>
      <w:r>
        <w:t xml:space="preserve"> </w:t>
      </w:r>
      <w:r>
        <w:t xml:space="preserve">Environmentalist inputs - Assess the rodent population with a focus on</w:t>
      </w:r>
      <w:r>
        <w:t xml:space="preserve"> </w:t>
      </w:r>
      <w:r>
        <w:t xml:space="preserve">pest species (rats and mice) - Identify practices that increase rodent</w:t>
      </w:r>
      <w:r>
        <w:t xml:space="preserve"> </w:t>
      </w:r>
      <w:r>
        <w:t xml:space="preserve">harborage and access to food. - Recommend and initiate measures to</w:t>
      </w:r>
      <w:r>
        <w:t xml:space="preserve"> </w:t>
      </w:r>
      <w:r>
        <w:t xml:space="preserve">control pest rodents Hydrologist inputs: - Evaluate rainfall patterns</w:t>
      </w:r>
      <w:r>
        <w:t xml:space="preserve"> </w:t>
      </w:r>
      <w:r>
        <w:t xml:space="preserve">and flood events from records at the nearest weather station. -</w:t>
      </w:r>
      <w:r>
        <w:t xml:space="preserve"> </w:t>
      </w:r>
      <w:r>
        <w:t xml:space="preserve">Demonstrate a pathway for surface water to contaminate the spring. -</w:t>
      </w:r>
      <w:r>
        <w:t xml:space="preserve"> </w:t>
      </w:r>
      <w:r>
        <w:t xml:space="preserve">Recommend solutions to provide sufficient potable water for the</w:t>
      </w:r>
      <w:r>
        <w:t xml:space="preserve"> </w:t>
      </w:r>
      <w:r>
        <w:t xml:space="preserve">village. - Recommend solutions to provide water to livestock to minimize</w:t>
      </w:r>
      <w:r>
        <w:t xml:space="preserve"> </w:t>
      </w:r>
      <w:r>
        <w:t xml:space="preserve">contamination of the stream. - Develop a system to divert runoff from</w:t>
      </w:r>
      <w:r>
        <w:t xml:space="preserve"> </w:t>
      </w:r>
      <w:r>
        <w:t xml:space="preserve">the livestock corrals (commercial and household) away from the permanent</w:t>
      </w:r>
      <w:r>
        <w:t xml:space="preserve"> </w:t>
      </w:r>
      <w:r>
        <w:t xml:space="preserve">stream.</w:t>
      </w:r>
    </w:p>
    <w:p>
      <w:pPr>
        <w:pStyle w:val="BodyText"/>
      </w:pPr>
      <w:r>
        <w:rPr>
          <w:bCs/>
          <w:b/>
        </w:rPr>
        <w:t xml:space="preserve">Question 9:</w:t>
      </w:r>
      <w:r>
        <w:t xml:space="preserve"> </w:t>
      </w:r>
      <w:r>
        <w:t xml:space="preserve">Before the case control study is started what control</w:t>
      </w:r>
      <w:r>
        <w:t xml:space="preserve"> </w:t>
      </w:r>
      <w:r>
        <w:t xml:space="preserve">measures could be taken.</w:t>
      </w:r>
    </w:p>
    <w:p>
      <w:pPr>
        <w:pStyle w:val="BodyText"/>
      </w:pPr>
      <w:r>
        <w:rPr>
          <w:bCs/>
          <w:b/>
        </w:rPr>
        <w:t xml:space="preserve">Answer 9:</w:t>
      </w:r>
      <w:r>
        <w:t xml:space="preserve"> </w:t>
      </w:r>
      <w:r>
        <w:t xml:space="preserve">Although waterborne transmission of leptospirosis is only</w:t>
      </w:r>
      <w:r>
        <w:t xml:space="preserve"> </w:t>
      </w:r>
      <w:r>
        <w:t xml:space="preserve">a hypothesis, several problems with the water supply for the village</w:t>
      </w:r>
      <w:r>
        <w:t xml:space="preserve"> </w:t>
      </w:r>
      <w:r>
        <w:t xml:space="preserve">were obvious. These could also cause other waterborne diseases besides</w:t>
      </w:r>
      <w:r>
        <w:t xml:space="preserve"> </w:t>
      </w:r>
      <w:r>
        <w:t xml:space="preserve">leptospirosis. Interim measures could include:</w:t>
      </w:r>
    </w:p>
    <w:p>
      <w:pPr>
        <w:numPr>
          <w:ilvl w:val="0"/>
          <w:numId w:val="1041"/>
        </w:numPr>
        <w:pStyle w:val="Compact"/>
      </w:pPr>
      <w:r>
        <w:t xml:space="preserve">Recommend that all villagers boil their drinking water until a safe</w:t>
      </w:r>
      <w:r>
        <w:t xml:space="preserve"> </w:t>
      </w:r>
      <w:r>
        <w:t xml:space="preserve">potable water supply is developed.</w:t>
      </w:r>
    </w:p>
    <w:p>
      <w:pPr>
        <w:numPr>
          <w:ilvl w:val="0"/>
          <w:numId w:val="1041"/>
        </w:numPr>
        <w:pStyle w:val="Compact"/>
      </w:pPr>
      <w:r>
        <w:t xml:space="preserve">Advise the villagers to use rubber boots when engaged in activities</w:t>
      </w:r>
      <w:r>
        <w:t xml:space="preserve"> </w:t>
      </w:r>
      <w:r>
        <w:t xml:space="preserve">at the permanent stream. These activities include but are not</w:t>
      </w:r>
      <w:r>
        <w:t xml:space="preserve"> </w:t>
      </w:r>
      <w:r>
        <w:t xml:space="preserve">limited to collecting household water, watering livestock, washing</w:t>
      </w:r>
      <w:r>
        <w:t xml:space="preserve"> </w:t>
      </w:r>
      <w:r>
        <w:t xml:space="preserve">clothes, wading, swimming, and fishing.</w:t>
      </w:r>
    </w:p>
    <w:p>
      <w:pPr>
        <w:numPr>
          <w:ilvl w:val="0"/>
          <w:numId w:val="1041"/>
        </w:numPr>
        <w:pStyle w:val="Compact"/>
      </w:pPr>
      <w:r>
        <w:t xml:space="preserve">Discourage villagers from swimming or bathing in the permanent</w:t>
      </w:r>
      <w:r>
        <w:t xml:space="preserve"> </w:t>
      </w:r>
      <w:r>
        <w:t xml:space="preserve">stream.</w:t>
      </w:r>
    </w:p>
    <w:p>
      <w:pPr>
        <w:numPr>
          <w:ilvl w:val="0"/>
          <w:numId w:val="1041"/>
        </w:numPr>
        <w:pStyle w:val="Compact"/>
      </w:pPr>
      <w:r>
        <w:t xml:space="preserve">Provide livestock with a watering place separate from the stream,</w:t>
      </w:r>
      <w:r>
        <w:t xml:space="preserve"> </w:t>
      </w:r>
      <w:r>
        <w:t xml:space="preserve">preferably downstream from the village.</w:t>
      </w:r>
    </w:p>
    <w:p>
      <w:pPr>
        <w:numPr>
          <w:ilvl w:val="0"/>
          <w:numId w:val="1041"/>
        </w:numPr>
        <w:pStyle w:val="Compact"/>
      </w:pPr>
      <w:r>
        <w:t xml:space="preserve">Reroute any water runoff channels from the animal corral complex to</w:t>
      </w:r>
      <w:r>
        <w:t xml:space="preserve"> </w:t>
      </w:r>
      <w:r>
        <w:t xml:space="preserve">a point downstream from the village</w:t>
      </w:r>
    </w:p>
    <w:p>
      <w:pPr>
        <w:pStyle w:val="FirstParagraph"/>
      </w:pPr>
      <w:r>
        <w:t xml:space="preserve">Investigators and Supervisors from Central Asia Field Epidemiology</w:t>
      </w:r>
      <w:r>
        <w:t xml:space="preserve"> </w:t>
      </w:r>
      <w:r>
        <w:t xml:space="preserve">Training Program:</w:t>
      </w:r>
    </w:p>
    <w:p>
      <w:pPr>
        <w:numPr>
          <w:ilvl w:val="0"/>
          <w:numId w:val="1042"/>
        </w:numPr>
        <w:pStyle w:val="Compact"/>
      </w:pPr>
      <w:r>
        <w:t xml:space="preserve">G. Aumoldaeva</w:t>
      </w:r>
    </w:p>
    <w:p>
      <w:pPr>
        <w:numPr>
          <w:ilvl w:val="0"/>
          <w:numId w:val="1042"/>
        </w:numPr>
        <w:pStyle w:val="Compact"/>
      </w:pPr>
      <w:r>
        <w:t xml:space="preserve">A. Turcunbaeva</w:t>
      </w:r>
    </w:p>
    <w:p>
      <w:pPr>
        <w:numPr>
          <w:ilvl w:val="0"/>
          <w:numId w:val="1042"/>
        </w:numPr>
        <w:pStyle w:val="Compact"/>
      </w:pPr>
      <w:r>
        <w:t xml:space="preserve">S. M. Ajeilat</w:t>
      </w:r>
    </w:p>
    <w:p>
      <w:pPr>
        <w:numPr>
          <w:ilvl w:val="0"/>
          <w:numId w:val="1042"/>
        </w:numPr>
        <w:pStyle w:val="Compact"/>
      </w:pPr>
      <w:r>
        <w:t xml:space="preserve">M. O. Favorov</w:t>
      </w:r>
    </w:p>
    <w:p>
      <w:pPr>
        <w:numPr>
          <w:ilvl w:val="0"/>
          <w:numId w:val="1042"/>
        </w:numPr>
        <w:pStyle w:val="Compact"/>
      </w:pPr>
      <w:r>
        <w:t xml:space="preserve">D. Nabirova</w:t>
      </w:r>
    </w:p>
    <w:bookmarkEnd w:id="2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77" Target="media/rId177.png" /><Relationship Type="http://schemas.openxmlformats.org/officeDocument/2006/relationships/image" Id="rId165" Target="media/rId165.png" /><Relationship Type="http://schemas.openxmlformats.org/officeDocument/2006/relationships/image" Id="rId138" Target="media/rId138.png" /><Relationship Type="http://schemas.openxmlformats.org/officeDocument/2006/relationships/image" Id="rId184" Target="media/rId184.png" /><Relationship Type="http://schemas.openxmlformats.org/officeDocument/2006/relationships/image" Id="rId96" Target="media/rId96.png" /><Relationship Type="http://schemas.openxmlformats.org/officeDocument/2006/relationships/image" Id="rId192" Target="media/rId192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62" Target="media/rId162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100" Target="media/rId100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113" Target="media/rId113.png" /><Relationship Type="http://schemas.openxmlformats.org/officeDocument/2006/relationships/image" Id="rId195" Target="media/rId195.png" /><Relationship Type="http://schemas.openxmlformats.org/officeDocument/2006/relationships/image" Id="rId189" Target="media/rId18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56" Target="media/rId56.png" /><Relationship Type="http://schemas.openxmlformats.org/officeDocument/2006/relationships/image" Id="rId131" Target="media/rId131.png" /><Relationship Type="http://schemas.openxmlformats.org/officeDocument/2006/relationships/image" Id="rId128" Target="media/rId12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159" Target="media/rId159.png" /><Relationship Type="http://schemas.openxmlformats.org/officeDocument/2006/relationships/image" Id="rId77" Target="media/rId77.png" /><Relationship Type="http://schemas.openxmlformats.org/officeDocument/2006/relationships/image" Id="rId106" Target="media/rId106.png" /><Relationship Type="http://schemas.openxmlformats.org/officeDocument/2006/relationships/image" Id="rId168" Target="media/rId168.png" /><Relationship Type="http://schemas.openxmlformats.org/officeDocument/2006/relationships/image" Id="rId110" Target="media/rId110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45" Target="media/rId45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35" Target="media/rId135.png" /><Relationship Type="http://schemas.openxmlformats.org/officeDocument/2006/relationships/image" Id="rId125" Target="media/rId125.png" /><Relationship Type="http://schemas.openxmlformats.org/officeDocument/2006/relationships/image" Id="rId34" Target="media/rId34.png" /><Relationship Type="http://schemas.openxmlformats.org/officeDocument/2006/relationships/image" Id="rId90" Target="media/rId90.png" /><Relationship Type="http://schemas.openxmlformats.org/officeDocument/2006/relationships/image" Id="rId198" Target="media/rId198.png" /><Relationship Type="http://schemas.openxmlformats.org/officeDocument/2006/relationships/hyperlink" Id="rId202" Target="https://www.cdc.gov/onehealth/basics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2" Target="https://www.cdc.gov/onehealth/basics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Leptospirosis in Kazakhstan: Exercise in R</dc:title>
  <dc:creator>Otar Chokoshvili</dc:creator>
  <cp:keywords/>
  <dcterms:created xsi:type="dcterms:W3CDTF">2024-07-29T21:54:11Z</dcterms:created>
  <dcterms:modified xsi:type="dcterms:W3CDTF">2024-07-29T21:54:11Z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30 July, 2024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params">
    <vt:lpwstr/>
  </property>
</Properties>
</file>