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78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4history"/>
              <w:widowControl w:val="false"/>
              <w:spacing w:before="0" w:after="120"/>
              <w:rPr>
                <w:spacing w:val="-4"/>
                <w:szCs w:val="14"/>
              </w:rPr>
            </w:pPr>
            <w:r>
              <w:rPr>
                <w:spacing w:val="-4"/>
                <w:szCs w:val="14"/>
              </w:rPr>
              <w:t>Academic Editor: Firstname Lastname</w:t>
            </w:r>
          </w:p>
          <w:p>
            <w:pPr>
              <w:pStyle w:val="MDPI14history"/>
              <w:widowControl w:val="false"/>
              <w:spacing w:before="120" w:after="0"/>
              <w:rPr>
                <w:szCs w:val="14"/>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rPr>
          <w:rFonts w:eastAsia="等线" w:eastAsiaTheme="minorEastAsia"/>
          <w:b/>
          <w:b/>
          <w:szCs w:val="20"/>
          <w:lang w:eastAsia="zh-CN"/>
          <w14:ligatures w14:val="standardContextual"/>
        </w:rPr>
      </w:pPr>
      <w:r>
        <w:rPr>
          <w:rFonts w:eastAsia="等线" w:eastAsiaTheme="minorEastAsia"/>
          <w:b/>
          <w:szCs w:val="20"/>
          <w:lang w:eastAsia="zh-CN"/>
          <w14:ligatures w14:val="standardContextual"/>
        </w:rPr>
        <w:t>Highlights</w:t>
      </w:r>
    </w:p>
    <w:p>
      <w:pPr>
        <w:pStyle w:val="MDPI17abstract"/>
        <w:spacing w:before="0" w:after="0"/>
        <w:rPr>
          <w:rFonts w:eastAsia="等线" w:eastAsiaTheme="minorEastAsia"/>
          <w:bCs/>
          <w:szCs w:val="20"/>
          <w:lang w:eastAsia="zh-CN"/>
          <w14:ligatures w14:val="standardContextual"/>
        </w:rPr>
      </w:pPr>
      <w:r>
        <w:rPr>
          <w:rFonts w:eastAsia="等线" w:eastAsiaTheme="minorEastAsia"/>
          <w:bCs/>
          <w:szCs w:val="20"/>
          <w:lang w:eastAsia="zh-CN"/>
          <w14:ligatures w14:val="standardContextual"/>
        </w:rPr>
        <w:t>This is an optional section, the goal of which is to increase the discoverability and readability of the article via search engines and other scholars. Highlights should not be a copy of the abstract, but a simple overview allowing the reader to quickly and simply find out what the article is about and what can be cited from it. Please provide 3–5 bullet points with 30–50 words each.</w:t>
      </w:r>
    </w:p>
    <w:p>
      <w:pPr>
        <w:pStyle w:val="MDPI38bullet"/>
        <w:numPr>
          <w:ilvl w:val="0"/>
          <w:numId w:val="3"/>
        </w:numPr>
        <w:spacing w:before="60" w:after="0"/>
        <w:rPr>
          <w:rFonts w:eastAsia="等线" w:eastAsiaTheme="minorEastAsia"/>
        </w:rPr>
      </w:pPr>
      <w:r>
        <w:rPr>
          <w:rFonts w:eastAsia="等线" w:eastAsiaTheme="minorEastAsia"/>
        </w:rPr>
        <w:t>First bullet.</w:t>
      </w:r>
    </w:p>
    <w:p>
      <w:pPr>
        <w:pStyle w:val="MDPI38bullet"/>
        <w:numPr>
          <w:ilvl w:val="0"/>
          <w:numId w:val="3"/>
        </w:numPr>
        <w:rPr>
          <w:rFonts w:eastAsia="等线" w:eastAsiaTheme="minorEastAsia"/>
        </w:rPr>
      </w:pPr>
      <w:r>
        <w:rPr>
          <w:rFonts w:eastAsia="等线" w:eastAsiaTheme="minorEastAsia"/>
        </w:rPr>
        <w:t>Second bullet.</w:t>
      </w:r>
    </w:p>
    <w:p>
      <w:pPr>
        <w:pStyle w:val="MDPI38bullet"/>
        <w:numPr>
          <w:ilvl w:val="0"/>
          <w:numId w:val="3"/>
        </w:numPr>
        <w:rPr>
          <w:rFonts w:eastAsia="等线" w:eastAsiaTheme="minorEastAsia"/>
        </w:rPr>
      </w:pPr>
      <w:r>
        <w:rPr>
          <w:rFonts w:eastAsia="等线" w:eastAsiaTheme="minorEastAsia"/>
        </w:rPr>
        <w:t>Third bullet.</w:t>
      </w:r>
    </w:p>
    <w:p>
      <w:pPr>
        <w:pStyle w:val="MDPI38bullet"/>
        <w:numPr>
          <w:ilvl w:val="0"/>
          <w:numId w:val="3"/>
        </w:numPr>
        <w:rPr>
          <w:rFonts w:eastAsia="等线" w:eastAsiaTheme="minorEastAsia"/>
        </w:rPr>
      </w:pPr>
      <w:r>
        <w:rPr>
          <w:rFonts w:eastAsia="等线" w:eastAsiaTheme="minorEastAsia"/>
        </w:rPr>
        <w:t>Forth bullet.</w:t>
      </w:r>
    </w:p>
    <w:p>
      <w:pPr>
        <w:pStyle w:val="MDPI38bullet"/>
        <w:numPr>
          <w:ilvl w:val="0"/>
          <w:numId w:val="3"/>
        </w:numPr>
        <w:spacing w:before="0" w:after="60"/>
        <w:rPr>
          <w:rFonts w:eastAsia="等线" w:eastAsiaTheme="minorEastAsia"/>
        </w:rPr>
      </w:pPr>
      <w:r>
        <w:rPr>
          <w:rFonts w:eastAsia="等线" w:eastAsiaTheme="minorEastAsia"/>
        </w:rPr>
        <w:t>Fifth bullet.</w:t>
      </w:r>
    </w:p>
    <w:p>
      <w:pPr>
        <w:pStyle w:val="MDPI17abstract"/>
        <w:jc w:val="start"/>
        <w:rPr>
          <w:b/>
          <w:b/>
        </w:rPr>
      </w:pPr>
      <w:r>
        <w:rPr>
          <w:b/>
        </w:rPr>
        <w:t>Abstract</w:t>
      </w:r>
    </w:p>
    <w:p>
      <w:pPr>
        <w:pStyle w:val="MDPI17abstract"/>
        <w:spacing w:before="0" w:after="0"/>
        <w:rPr>
          <w:rFonts w:eastAsia="等线" w:eastAsiaTheme="minorEastAsia"/>
          <w:lang w:eastAsia="zh-CN"/>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Normal"/>
        <w:snapToGrid w:val="false"/>
        <w:spacing w:before="240" w:after="0"/>
        <w:ind w:start="2608" w:hanging="0"/>
        <w:rPr>
          <w:lang w:eastAsia="de-DE" w:bidi="en-US"/>
        </w:rPr>
      </w:pPr>
      <w:r>
        <w:rPr>
          <w:b/>
        </w:rPr>
        <w:t xml:space="preserve">Keywords: </w:t>
      </w:r>
      <w:r>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bookmarkStart w:id="0" w:name="page2"/>
      <w:bookmarkEnd w:id="0"/>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2"/>
        </w:numPr>
        <w:spacing w:before="60" w:after="0"/>
        <w:rPr/>
      </w:pPr>
      <w:r>
        <w:rPr/>
        <w:t>First item;</w:t>
      </w:r>
    </w:p>
    <w:p>
      <w:pPr>
        <w:pStyle w:val="MDPI37itemize"/>
        <w:numPr>
          <w:ilvl w:val="0"/>
          <w:numId w:val="2"/>
        </w:numPr>
        <w:rPr/>
      </w:pPr>
      <w:r>
        <w:rPr/>
        <w:t>Second item;</w:t>
      </w:r>
    </w:p>
    <w:p>
      <w:pPr>
        <w:pStyle w:val="MDPI37itemize"/>
        <w:numPr>
          <w:ilvl w:val="0"/>
          <w:numId w:val="2"/>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056"/>
        <w:gridCol w:w="4268"/>
      </w:tblGrid>
      <w:tr>
        <w:trPr/>
        <w:tc>
          <w:tcPr>
            <w:tcW w:w="4056" w:type="dxa"/>
            <w:tcBorders/>
            <w:vAlign w:val="center"/>
          </w:tcPr>
          <w:p>
            <w:pPr>
              <w:pStyle w:val="MDPI52figure"/>
              <w:widowControl w:val="false"/>
              <w:spacing w:before="0" w:after="120"/>
              <w:rPr/>
            </w:pPr>
            <w:r>
              <w:rPr/>
              <w:drawing>
                <wp:inline distT="0" distB="0" distL="0" distR="0">
                  <wp:extent cx="1984375" cy="1984375"/>
                  <wp:effectExtent l="0" t="0" r="0" b="0"/>
                  <wp:docPr id="2"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 title=""/>
                          <pic:cNvPicPr>
                            <a:picLocks noChangeAspect="1" noChangeArrowheads="1"/>
                          </pic:cNvPicPr>
                        </pic:nvPicPr>
                        <pic:blipFill>
                          <a:blip r:embed="rId4"/>
                          <a:stretch>
                            <a:fillRect/>
                          </a:stretch>
                        </pic:blipFill>
                        <pic:spPr bwMode="auto">
                          <a:xfrm>
                            <a:off x="0" y="0"/>
                            <a:ext cx="1984375" cy="1984375"/>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1971675" cy="1971675"/>
                  <wp:effectExtent l="0" t="0" r="0" b="0"/>
                  <wp:docPr id="3"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 title=""/>
                          <pic:cNvPicPr>
                            <a:picLocks noChangeAspect="1" noChangeArrowheads="1"/>
                          </pic:cNvPicPr>
                        </pic:nvPicPr>
                        <pic:blipFill>
                          <a:blip r:embed="rId5"/>
                          <a:stretch>
                            <a:fillRect/>
                          </a:stretch>
                        </pic:blipFill>
                        <pic:spPr bwMode="auto">
                          <a:xfrm>
                            <a:off x="0" y="0"/>
                            <a:ext cx="1971675" cy="1971675"/>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spacing w:before="0" w:after="120"/>
        <w:rPr/>
      </w:pPr>
      <w:bookmarkStart w:id="1" w:name="page3"/>
      <w:bookmarkEnd w:id="1"/>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rFonts w:eastAsia="等线" w:eastAsiaTheme="minorEastAsia"/>
                <w:lang w:eastAsia="zh-CN"/>
              </w:rPr>
            </w:pPr>
            <w:r>
              <w:rPr/>
              <w:t xml:space="preserve">entry </w:t>
            </w:r>
            <w:r>
              <w:rPr>
                <w:rFonts w:eastAsia="等线" w:eastAsiaTheme="minorEastAsia"/>
                <w:lang w:eastAsia="zh-CN"/>
              </w:rPr>
              <w:t>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top w:val="single" w:sz="4" w:space="0" w:color="000000"/>
              <w:bottom w:val="single" w:sz="8"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2.3.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1text"/>
        <w:ind w:start="2608" w:hanging="0"/>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1text"/>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3.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7"/>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1"/>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1"/>
        </w:numPr>
        <w:ind w:start="425" w:hanging="425"/>
        <w:rPr/>
      </w:pPr>
      <w:r>
        <w:rPr/>
        <w:t xml:space="preserve">Author 1, A.; Author 2, B. </w:t>
      </w:r>
      <w:r>
        <w:rPr>
          <w:i/>
        </w:rPr>
        <w:t>Book Title</w:t>
      </w:r>
      <w:r>
        <w:rPr/>
        <w:t>, 3rd ed.; Publisher: Publisher Location, Country, 2008; pp. 154–196.</w:t>
      </w:r>
    </w:p>
    <w:p>
      <w:pPr>
        <w:pStyle w:val="MDPI81references"/>
        <w:numPr>
          <w:ilvl w:val="0"/>
          <w:numId w:val="1"/>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
        </w:numPr>
        <w:ind w:start="425" w:hanging="425"/>
        <w:rPr/>
      </w:pPr>
      <w:r>
        <w:rPr/>
        <w:t>Author 1, A.B. (University, City, State, Country); Author 2, C. (Institute, City, State, Country). Personal communication, 2012.</w:t>
      </w:r>
    </w:p>
    <w:p>
      <w:pPr>
        <w:pStyle w:val="MDPI81references"/>
        <w:numPr>
          <w:ilvl w:val="0"/>
          <w:numId w:val="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
        </w:numPr>
        <w:ind w:start="425" w:hanging="425"/>
        <w:rPr/>
      </w:pPr>
      <w:r>
        <w:rPr/>
        <w:t>Author 1, A.B. Title of Thesis. Level of Thesis, Degree-Granting University, Location of University, Date of Completion.</w:t>
      </w:r>
    </w:p>
    <w:p>
      <w:pPr>
        <w:pStyle w:val="MDPI81references"/>
        <w:numPr>
          <w:ilvl w:val="0"/>
          <w:numId w:val="1"/>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iCs/>
        <w:sz w:val="16"/>
        <w:szCs w:val="16"/>
      </w:rPr>
      <w:t>Agrochemicals</w:t>
    </w:r>
    <w:r>
      <w:rPr>
        <w:i/>
        <w:sz w:val="16"/>
        <w:szCs w:val="16"/>
      </w:rPr>
      <w:t xml:space="preserve"> </w:t>
    </w:r>
    <w:r>
      <w:rPr>
        <w:b/>
        <w:bCs/>
        <w:iCs/>
        <w:sz w:val="16"/>
        <w:szCs w:val="16"/>
      </w:rPr>
      <w:t>2026</w:t>
    </w:r>
    <w:r>
      <w:rPr>
        <w:bCs/>
        <w:iCs/>
        <w:sz w:val="16"/>
        <w:szCs w:val="16"/>
      </w:rPr>
      <w:t>,</w:t>
    </w:r>
    <w:r>
      <w:rPr>
        <w:bCs/>
        <w:i/>
        <w:iCs/>
        <w:sz w:val="16"/>
        <w:szCs w:val="16"/>
      </w:rPr>
      <w:t xml:space="preserve"> 5</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Agrochemicals</w:t>
    </w:r>
    <w:r>
      <w:rPr>
        <w:bCs/>
        <w:i/>
        <w:iCs/>
        <w:sz w:val="16"/>
      </w:rPr>
      <w:t xml:space="preserve"> </w:t>
    </w:r>
    <w:r>
      <w:rPr>
        <w:b/>
        <w:sz w:val="16"/>
      </w:rPr>
      <w:t>2026</w:t>
    </w:r>
    <w:r>
      <w:rPr>
        <w:sz w:val="16"/>
      </w:rPr>
      <w:t>,</w:t>
    </w:r>
    <w:r>
      <w:rPr>
        <w:i/>
        <w:sz w:val="16"/>
      </w:rPr>
      <w:t xml:space="preserve"> 5</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877060" cy="431800"/>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1"/>
                        <a:stretch>
                          <a:fillRect/>
                        </a:stretch>
                      </pic:blipFill>
                      <pic:spPr bwMode="auto">
                        <a:xfrm>
                          <a:off x="0" y="0"/>
                          <a:ext cx="187706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3691" w:hanging="360"/>
      </w:pPr>
      <w:rPr/>
    </w:lvl>
    <w:lvl w:ilvl="2">
      <w:start w:val="1"/>
      <w:numFmt w:val="lowerRoman"/>
      <w:lvlText w:val="%3."/>
      <w:lvlJc w:val="end"/>
      <w:pPr>
        <w:tabs>
          <w:tab w:val="num" w:pos="0"/>
        </w:tabs>
        <w:ind w:start="4411" w:hanging="180"/>
      </w:pPr>
      <w:rPr/>
    </w:lvl>
    <w:lvl w:ilvl="3">
      <w:start w:val="1"/>
      <w:numFmt w:val="decimal"/>
      <w:lvlText w:val="%4."/>
      <w:lvlJc w:val="start"/>
      <w:pPr>
        <w:tabs>
          <w:tab w:val="num" w:pos="0"/>
        </w:tabs>
        <w:ind w:start="5131" w:hanging="360"/>
      </w:pPr>
      <w:rPr/>
    </w:lvl>
    <w:lvl w:ilvl="4">
      <w:start w:val="1"/>
      <w:numFmt w:val="lowerLetter"/>
      <w:lvlText w:val="%5."/>
      <w:lvlJc w:val="start"/>
      <w:pPr>
        <w:tabs>
          <w:tab w:val="num" w:pos="0"/>
        </w:tabs>
        <w:ind w:start="5851" w:hanging="360"/>
      </w:pPr>
      <w:rPr/>
    </w:lvl>
    <w:lvl w:ilvl="5">
      <w:start w:val="1"/>
      <w:numFmt w:val="lowerRoman"/>
      <w:lvlText w:val="%6."/>
      <w:lvlJc w:val="end"/>
      <w:pPr>
        <w:tabs>
          <w:tab w:val="num" w:pos="0"/>
        </w:tabs>
        <w:ind w:start="6571" w:hanging="180"/>
      </w:pPr>
      <w:rPr/>
    </w:lvl>
    <w:lvl w:ilvl="6">
      <w:start w:val="1"/>
      <w:numFmt w:val="decimal"/>
      <w:lvlText w:val="%7."/>
      <w:lvlJc w:val="start"/>
      <w:pPr>
        <w:tabs>
          <w:tab w:val="num" w:pos="0"/>
        </w:tabs>
        <w:ind w:start="7291" w:hanging="360"/>
      </w:pPr>
      <w:rPr/>
    </w:lvl>
    <w:lvl w:ilvl="7">
      <w:start w:val="1"/>
      <w:numFmt w:val="lowerLetter"/>
      <w:lvlText w:val="%8."/>
      <w:lvlJc w:val="start"/>
      <w:pPr>
        <w:tabs>
          <w:tab w:val="num" w:pos="0"/>
        </w:tabs>
        <w:ind w:start="8011" w:hanging="360"/>
      </w:pPr>
      <w:rPr/>
    </w:lvl>
    <w:lvl w:ilvl="8">
      <w:start w:val="1"/>
      <w:numFmt w:val="lowerRoman"/>
      <w:lvlText w:val="%9."/>
      <w:lvlJc w:val="end"/>
      <w:pPr>
        <w:tabs>
          <w:tab w:val="num" w:pos="0"/>
        </w:tabs>
        <w:ind w:start="8731"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4">
    <w:lvl w:ilvl="0">
      <w:start w:val="1"/>
      <w:numFmt w:val="decimal"/>
      <w:lvlText w:val="%1"/>
      <w:lvlJc w:val="start"/>
      <w:pPr>
        <w:tabs>
          <w:tab w:val="num" w:pos="0"/>
        </w:tabs>
        <w:ind w:start="425" w:hanging="425"/>
      </w:pPr>
      <w:rPr>
        <w:smallCaps w:val="false"/>
        <w:caps w:val="false"/>
        <w:dstrike w:val="false"/>
        <w:strike w:val="false"/>
        <w:vertAlign w:val="superscript"/>
        <w:sz w:val="18"/>
        <w:vanish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bering>
</file>

<file path=word/settings.xml><?xml version="1.0" encoding="utf-8"?>
<w:settings xmlns:w="http://schemas.openxmlformats.org/wordprocessingml/2006/main">
  <w:zoom w:percent="138"/>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82ef6"/>
    <w:pPr>
      <w:widowControl/>
      <w:suppressAutoHyphens w:val="false"/>
      <w:bidi w:val="0"/>
      <w:spacing w:lineRule="atLeast" w:line="280" w:before="0" w:after="0"/>
      <w:jc w:val="both"/>
    </w:pPr>
    <w:rPr>
      <w:rFonts w:ascii="Palatino Linotype" w:hAnsi="Palatino Linotype" w:eastAsia="等线" w:eastAsiaTheme="minorEastAsia"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182ef6"/>
    <w:rPr>
      <w:rFonts w:ascii="Palatino Linotype" w:hAnsi="Palatino Linotype" w:eastAsia="等线" w:eastAsiaTheme="minorEastAsia"/>
      <w:color w:val="000000"/>
      <w:szCs w:val="18"/>
    </w:rPr>
  </w:style>
  <w:style w:type="character" w:styleId="BalloonTextChar" w:customStyle="1">
    <w:name w:val="Balloon Text Char"/>
    <w:basedOn w:val="DefaultParagraphFont"/>
    <w:link w:val="BalloonText"/>
    <w:uiPriority w:val="99"/>
    <w:qFormat/>
    <w:rsid w:val="00182ef6"/>
    <w:rPr>
      <w:rFonts w:ascii="Palatino Linotype" w:hAnsi="Palatino Linotype" w:eastAsia="等线" w:cs="Tahoma" w:eastAsiaTheme="minorEastAsia"/>
      <w:color w:val="000000"/>
      <w:szCs w:val="18"/>
    </w:rPr>
  </w:style>
  <w:style w:type="character" w:styleId="Linenumber">
    <w:name w:val="line number"/>
    <w:uiPriority w:val="99"/>
    <w:qFormat/>
    <w:rsid w:val="00182ef6"/>
    <w:rPr>
      <w:rFonts w:ascii="Palatino Linotype" w:hAnsi="Palatino Linotype"/>
      <w:sz w:val="16"/>
    </w:rPr>
  </w:style>
  <w:style w:type="character" w:styleId="InternetLink">
    <w:name w:val="Hyperlink"/>
    <w:uiPriority w:val="99"/>
    <w:rsid w:val="00182ef6"/>
    <w:rPr>
      <w:color w:val="0000FF"/>
      <w:u w:val="single"/>
    </w:rPr>
  </w:style>
  <w:style w:type="character" w:styleId="UnresolvedMention">
    <w:name w:val="Unresolved Mention"/>
    <w:uiPriority w:val="99"/>
    <w:semiHidden/>
    <w:unhideWhenUsed/>
    <w:qFormat/>
    <w:rsid w:val="00f94c41"/>
    <w:rPr>
      <w:color w:val="605E5C"/>
      <w:shd w:fill="E1DFDD" w:val="clear"/>
    </w:rPr>
  </w:style>
  <w:style w:type="character" w:styleId="FooterChar" w:customStyle="1">
    <w:name w:val="Footer Char"/>
    <w:basedOn w:val="DefaultParagraphFont"/>
    <w:link w:val="Footer"/>
    <w:uiPriority w:val="99"/>
    <w:qFormat/>
    <w:rsid w:val="00182ef6"/>
    <w:rPr>
      <w:rFonts w:ascii="Palatino Linotype" w:hAnsi="Palatino Linotype" w:eastAsia="等线" w:eastAsiaTheme="minorEastAsia"/>
      <w:color w:val="000000"/>
      <w:szCs w:val="18"/>
    </w:rPr>
  </w:style>
  <w:style w:type="character" w:styleId="Appleconvertedspace" w:customStyle="1">
    <w:name w:val="apple-converted-space"/>
    <w:basedOn w:val="DefaultParagraphFont"/>
    <w:qFormat/>
    <w:rsid w:val="00182ef6"/>
    <w:rPr/>
  </w:style>
  <w:style w:type="character" w:styleId="BodyTextChar" w:customStyle="1">
    <w:name w:val="Body Text Char"/>
    <w:basedOn w:val="DefaultParagraphFont"/>
    <w:qFormat/>
    <w:rsid w:val="00182ef6"/>
    <w:rPr>
      <w:rFonts w:ascii="Palatino Linotype" w:hAnsi="Palatino Linotype" w:eastAsia="等线" w:eastAsiaTheme="minorEastAsia"/>
      <w:color w:val="000000"/>
      <w:sz w:val="24"/>
      <w:lang w:eastAsia="de-DE"/>
    </w:rPr>
  </w:style>
  <w:style w:type="character" w:styleId="Annotationreference">
    <w:name w:val="annotation reference"/>
    <w:basedOn w:val="DefaultParagraphFont"/>
    <w:qFormat/>
    <w:rsid w:val="00182ef6"/>
    <w:rPr>
      <w:sz w:val="21"/>
      <w:szCs w:val="21"/>
    </w:rPr>
  </w:style>
  <w:style w:type="character" w:styleId="CommentTextChar" w:customStyle="1">
    <w:name w:val="Comment Text Char"/>
    <w:basedOn w:val="DefaultParagraphFont"/>
    <w:link w:val="Annotationtext"/>
    <w:qFormat/>
    <w:rsid w:val="00182ef6"/>
    <w:rPr>
      <w:rFonts w:ascii="Palatino Linotype" w:hAnsi="Palatino Linotype" w:eastAsia="等线" w:eastAsiaTheme="minorEastAsia"/>
      <w:color w:val="000000"/>
    </w:rPr>
  </w:style>
  <w:style w:type="character" w:styleId="CommentSubjectChar" w:customStyle="1">
    <w:name w:val="Comment Subject Char"/>
    <w:basedOn w:val="CommentTextChar"/>
    <w:link w:val="Annotationsubject"/>
    <w:qFormat/>
    <w:rsid w:val="00182ef6"/>
    <w:rPr>
      <w:rFonts w:ascii="Palatino Linotype" w:hAnsi="Palatino Linotype" w:eastAsia="等线" w:eastAsiaTheme="minorEastAsia"/>
      <w:b/>
      <w:bCs/>
      <w:color w:val="000000"/>
    </w:rPr>
  </w:style>
  <w:style w:type="character" w:styleId="EndnoteCharacters">
    <w:name w:val="Endnote Characters"/>
    <w:basedOn w:val="DefaultParagraphFont"/>
    <w:qFormat/>
    <w:rsid w:val="00182ef6"/>
    <w:rPr>
      <w:vertAlign w:val="superscript"/>
    </w:rPr>
  </w:style>
  <w:style w:type="character" w:styleId="EndnoteAnchor">
    <w:name w:val="Endnote Anchor"/>
    <w:rPr>
      <w:vertAlign w:val="superscript"/>
    </w:rPr>
  </w:style>
  <w:style w:type="character" w:styleId="EndnoteTextChar" w:customStyle="1">
    <w:name w:val="Endnote Text Char"/>
    <w:basedOn w:val="DefaultParagraphFont"/>
    <w:link w:val="Endnote"/>
    <w:semiHidden/>
    <w:qFormat/>
    <w:rsid w:val="00182ef6"/>
    <w:rPr>
      <w:rFonts w:ascii="Palatino Linotype" w:hAnsi="Palatino Linotype" w:eastAsia="等线" w:eastAsiaTheme="minorEastAsia"/>
      <w:color w:val="000000"/>
    </w:rPr>
  </w:style>
  <w:style w:type="character" w:styleId="VisitedInternetLink">
    <w:name w:val="FollowedHyperlink"/>
    <w:basedOn w:val="DefaultParagraphFont"/>
    <w:rsid w:val="00182ef6"/>
    <w:rPr>
      <w:color w:val="954F72" w:themeColor="followedHyperlink"/>
      <w:u w:val="single"/>
    </w:rPr>
  </w:style>
  <w:style w:type="character" w:styleId="FootnoteTextChar" w:customStyle="1">
    <w:name w:val="Footnote Text Char"/>
    <w:basedOn w:val="DefaultParagraphFont"/>
    <w:link w:val="Footnote"/>
    <w:semiHidden/>
    <w:qFormat/>
    <w:rsid w:val="00182ef6"/>
    <w:rPr>
      <w:rFonts w:ascii="Palatino Linotype" w:hAnsi="Palatino Linotype" w:eastAsia="等线" w:eastAsiaTheme="minorEastAsia"/>
      <w:color w:val="000000"/>
    </w:rPr>
  </w:style>
  <w:style w:type="character" w:styleId="Pagenumber">
    <w:name w:val="page number"/>
    <w:basedOn w:val="DefaultParagraphFont"/>
    <w:qFormat/>
    <w:rsid w:val="00182ef6"/>
    <w:rPr/>
  </w:style>
  <w:style w:type="character" w:styleId="PlaceholderText">
    <w:name w:val="Placeholder Text"/>
    <w:basedOn w:val="DefaultParagraphFont"/>
    <w:uiPriority w:val="99"/>
    <w:semiHidden/>
    <w:qFormat/>
    <w:rsid w:val="00182ef6"/>
    <w:rPr>
      <w:color w:val="808080"/>
    </w:rPr>
  </w:style>
  <w:style w:type="character" w:styleId="Strong">
    <w:name w:val="Strong"/>
    <w:basedOn w:val="DefaultParagraphFont"/>
    <w:uiPriority w:val="22"/>
    <w:qFormat/>
    <w:rsid w:val="00820e19"/>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182ef6"/>
    <w:pPr>
      <w:widowControl/>
      <w:bidi w:val="0"/>
      <w:spacing w:lineRule="atLeast" w:line="340" w:before="0" w:after="120"/>
      <w:jc w:val="both"/>
    </w:pPr>
    <w:rPr>
      <w:rFonts w:ascii="Palatino Linotype" w:hAnsi="Palatino Linotype" w:eastAsia="等线" w:eastAsiaTheme="minorEastAsia"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182ef6"/>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182ef6"/>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182ef6"/>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182ef6"/>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182ef6"/>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182ef6"/>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182ef6"/>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182ef6"/>
    <w:pPr>
      <w:widowControl/>
      <w:pBdr>
        <w:bottom w:val="single" w:sz="4"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182ef6"/>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182ef6"/>
    <w:pPr>
      <w:ind w:hanging="0"/>
    </w:pPr>
    <w:rPr/>
  </w:style>
  <w:style w:type="paragraph" w:styleId="MDPI31text" w:customStyle="1">
    <w:name w:val="MDPI_3.1_text"/>
    <w:qFormat/>
    <w:rsid w:val="00182ef6"/>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182ef6"/>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182ef6"/>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182ef6"/>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182ef6"/>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31374e"/>
    <w:pPr>
      <w:widowControl/>
      <w:numPr>
        <w:ilvl w:val="0"/>
        <w:numId w:val="2"/>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6f54ef"/>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182ef6"/>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182ef6"/>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182ef6"/>
    <w:pPr>
      <w:widowControl/>
      <w:bidi w:val="0"/>
      <w:snapToGrid w:val="false"/>
      <w:spacing w:lineRule="atLeast" w:line="280" w:before="240" w:after="120"/>
      <w:ind w:start="2608" w:hanging="0"/>
      <w:jc w:val="both"/>
    </w:pPr>
    <w:rPr>
      <w:rFonts w:ascii="Palatino Linotype" w:hAnsi="Palatino Linotype" w:eastAsia="Times New Roman" w:cs="Arial" w:cstheme="minorBidi"/>
      <w:color w:val="000000"/>
      <w:kern w:val="0"/>
      <w:sz w:val="18"/>
      <w:szCs w:val="22"/>
      <w:lang w:eastAsia="de-DE" w:bidi="en-US" w:val="en-US"/>
    </w:rPr>
  </w:style>
  <w:style w:type="paragraph" w:styleId="MDPI42tablebody" w:customStyle="1">
    <w:name w:val="MDPI_4.2_table_body"/>
    <w:qFormat/>
    <w:rsid w:val="001a3f9c"/>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182ef6"/>
    <w:pPr>
      <w:widowControl/>
      <w:bidi w:val="0"/>
      <w:snapToGrid w:val="false"/>
      <w:spacing w:lineRule="atLeast" w:line="280" w:before="0" w:after="24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182ef6"/>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182ef6"/>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182ef6"/>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182ef6"/>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182ef6"/>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182ef6"/>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182ef6"/>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f12b2d"/>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182ef6"/>
    <w:pPr/>
    <w:rPr>
      <w:rFonts w:cs="Tahoma"/>
      <w:szCs w:val="18"/>
    </w:rPr>
  </w:style>
  <w:style w:type="paragraph" w:styleId="Footer">
    <w:name w:val="Footer"/>
    <w:basedOn w:val="Normal"/>
    <w:link w:val="FooterChar"/>
    <w:uiPriority w:val="99"/>
    <w:rsid w:val="00182ef6"/>
    <w:pPr>
      <w:suppressLineNumbers/>
      <w:tabs>
        <w:tab w:val="clear" w:pos="510"/>
        <w:tab w:val="center" w:pos="4153" w:leader="none"/>
        <w:tab w:val="right" w:pos="8306" w:leader="none"/>
      </w:tabs>
      <w:snapToGrid w:val="false"/>
      <w:spacing w:lineRule="atLeast" w:line="240"/>
    </w:pPr>
    <w:rPr>
      <w:szCs w:val="18"/>
    </w:rPr>
  </w:style>
  <w:style w:type="paragraph" w:styleId="MDPI61citation" w:customStyle="1">
    <w:name w:val="MDPI_6.1_citation"/>
    <w:qFormat/>
    <w:rsid w:val="00182ef6"/>
    <w:pPr>
      <w:widowControl/>
      <w:bidi w:val="0"/>
      <w:snapToGrid w:val="false"/>
      <w:spacing w:lineRule="atLeast" w:line="240" w:before="120" w:after="120"/>
      <w:ind w:end="113" w:hanging="0"/>
      <w:jc w:val="start"/>
    </w:pPr>
    <w:rPr>
      <w:rFonts w:ascii="Palatino Linotype" w:hAnsi="Palatino Linotype" w:eastAsia="等线" w:cs="Arial" w:cstheme="minorBidi" w:eastAsiaTheme="minorEastAsia"/>
      <w:color w:val="auto"/>
      <w:kern w:val="0"/>
      <w:sz w:val="14"/>
      <w:szCs w:val="22"/>
      <w:lang w:val="en-US" w:eastAsia="zh-CN" w:bidi="ar-SA"/>
    </w:rPr>
  </w:style>
  <w:style w:type="paragraph" w:styleId="MDPI62backmatter" w:customStyle="1">
    <w:name w:val="MDPI_6.2_back_matter"/>
    <w:qFormat/>
    <w:rsid w:val="00182ef6"/>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182ef6"/>
    <w:pPr>
      <w:widowControl/>
      <w:bidi w:val="0"/>
      <w:snapToGrid w:val="false"/>
      <w:spacing w:lineRule="atLeast" w:line="280" w:before="240" w:after="0"/>
      <w:jc w:val="both"/>
    </w:pPr>
    <w:rPr>
      <w:rFonts w:ascii="Palatino Linotype" w:hAnsi="Palatino Linotype" w:eastAsia="宋体" w:cs="Times New Roman"/>
      <w:color w:val="000000" w:themeColor="text1"/>
      <w:kern w:val="0"/>
      <w:sz w:val="18"/>
      <w:szCs w:val="20"/>
      <w:lang w:eastAsia="en-US" w:bidi="en-US" w:val="en-US"/>
    </w:rPr>
  </w:style>
  <w:style w:type="paragraph" w:styleId="MDPI15academiceditor" w:customStyle="1">
    <w:name w:val="MDPI_1.5_academic_editor"/>
    <w:qFormat/>
    <w:rsid w:val="00182ef6"/>
    <w:pPr>
      <w:widowControl/>
      <w:bidi w:val="0"/>
      <w:snapToGrid w:val="false"/>
      <w:spacing w:lineRule="atLeast" w:line="240" w:before="24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182ef6"/>
    <w:pPr>
      <w:widowControl/>
      <w:bidi w:val="0"/>
      <w:snapToGrid w:val="false"/>
      <w:spacing w:lineRule="atLeast" w:line="280" w:before="240" w:after="120"/>
      <w:jc w:val="center"/>
    </w:pPr>
    <w:rPr>
      <w:rFonts w:ascii="Palatino Linotype" w:hAnsi="Palatino Linotype" w:eastAsia="等线" w:cs="Arial" w:cstheme="minorBidi" w:eastAsiaTheme="minorEastAsia"/>
      <w:color w:val="000000"/>
      <w:kern w:val="0"/>
      <w:sz w:val="18"/>
      <w:szCs w:val="22"/>
      <w:lang w:bidi="en-US" w:val="en-US" w:eastAsia="zh-CN"/>
    </w:rPr>
  </w:style>
  <w:style w:type="paragraph" w:styleId="MDPI511onefigurecaption" w:customStyle="1">
    <w:name w:val="MDPI_5.1.1_one_figure_caption"/>
    <w:qFormat/>
    <w:rsid w:val="00182ef6"/>
    <w:pPr>
      <w:widowControl/>
      <w:bidi w:val="0"/>
      <w:snapToGrid w:val="false"/>
      <w:spacing w:lineRule="atLeast" w:line="280" w:before="240" w:after="120"/>
      <w:jc w:val="center"/>
    </w:pPr>
    <w:rPr>
      <w:rFonts w:ascii="Palatino Linotype" w:hAnsi="Palatino Linotype" w:eastAsia="等线" w:eastAsiaTheme="minorEastAsia" w:cs="Times New Roman"/>
      <w:color w:val="000000"/>
      <w:kern w:val="0"/>
      <w:sz w:val="18"/>
      <w:szCs w:val="20"/>
      <w:lang w:bidi="en-US" w:val="en-US" w:eastAsia="zh-CN"/>
    </w:rPr>
  </w:style>
  <w:style w:type="paragraph" w:styleId="MDPI72copyright" w:customStyle="1">
    <w:name w:val="MDPI_7.2_copyright"/>
    <w:qFormat/>
    <w:rsid w:val="009f744b"/>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182ef6"/>
    <w:pPr/>
    <w:rPr/>
  </w:style>
  <w:style w:type="paragraph" w:styleId="Annotationtext">
    <w:name w:val="annotation text"/>
    <w:basedOn w:val="Normal"/>
    <w:link w:val="CommentTextChar"/>
    <w:qFormat/>
    <w:rsid w:val="00182ef6"/>
    <w:pPr/>
    <w:rPr/>
  </w:style>
  <w:style w:type="paragraph" w:styleId="Annotationsubject">
    <w:name w:val="annotation subject"/>
    <w:basedOn w:val="Annotationtext"/>
    <w:next w:val="Annotationtext"/>
    <w:link w:val="CommentSubjectChar"/>
    <w:qFormat/>
    <w:rsid w:val="00182ef6"/>
    <w:pPr/>
    <w:rPr>
      <w:b/>
      <w:bCs/>
    </w:rPr>
  </w:style>
  <w:style w:type="paragraph" w:styleId="Endnote">
    <w:name w:val="Endnote Text"/>
    <w:basedOn w:val="Normal"/>
    <w:link w:val="EndnoteTextChar"/>
    <w:semiHidden/>
    <w:unhideWhenUsed/>
    <w:rsid w:val="00182ef6"/>
    <w:pPr>
      <w:spacing w:lineRule="auto" w:line="240"/>
    </w:pPr>
    <w:rPr/>
  </w:style>
  <w:style w:type="paragraph" w:styleId="Footnote">
    <w:name w:val="Footnote Text"/>
    <w:basedOn w:val="Normal"/>
    <w:link w:val="FootnoteTextChar"/>
    <w:semiHidden/>
    <w:unhideWhenUsed/>
    <w:rsid w:val="00182ef6"/>
    <w:pPr>
      <w:spacing w:lineRule="auto" w:line="240"/>
    </w:pPr>
    <w:rPr/>
  </w:style>
  <w:style w:type="paragraph" w:styleId="NormalWeb">
    <w:name w:val="Normal (Web)"/>
    <w:basedOn w:val="Normal"/>
    <w:uiPriority w:val="99"/>
    <w:qFormat/>
    <w:rsid w:val="00182ef6"/>
    <w:pPr/>
    <w:rPr>
      <w:szCs w:val="24"/>
    </w:rPr>
  </w:style>
  <w:style w:type="paragraph" w:styleId="MsoFootnoteText" w:customStyle="1">
    <w:name w:val="MsoFootnoteText"/>
    <w:basedOn w:val="NormalWeb"/>
    <w:qFormat/>
    <w:rsid w:val="00182ef6"/>
    <w:pPr/>
    <w:rPr>
      <w:rFonts w:ascii="Times New Roman" w:hAnsi="Times New Roman"/>
    </w:rPr>
  </w:style>
  <w:style w:type="paragraph" w:styleId="MDPI71footnotes" w:customStyle="1">
    <w:name w:val="MDPI_7.1_footnotes"/>
    <w:qFormat/>
    <w:rsid w:val="00182ef6"/>
    <w:pPr>
      <w:widowControl/>
      <w:numPr>
        <w:ilvl w:val="0"/>
        <w:numId w:val="4"/>
      </w:numPr>
      <w:bidi w:val="0"/>
      <w:snapToGrid w:val="false"/>
      <w:spacing w:lineRule="atLeast" w:line="280" w:before="0" w:after="0"/>
      <w:jc w:val="both"/>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a556c8"/>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182ef6"/>
    <w:pPr>
      <w:spacing w:line="260" w:lineRule="atLeast"/>
      <w:jc w:val="both"/>
    </w:pPr>
    <w:rPr>
      <w:rFonts w:eastAsiaTheme="minorEastAsia"/>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182ef6"/>
    <w:pPr>
      <w:snapToGrid w:val="0"/>
      <w:spacing w:line="280" w:lineRule="atLeast"/>
      <w:jc w:val="center"/>
    </w:pPr>
    <w:rPr>
      <w:rFonts w:eastAsiaTheme="minorEastAsia"/>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0e10c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182ef6"/>
    <w:rPr>
      <w:lang w:val="en-CA" w:eastAsia="en-US"/>
      <w:color w:val="000000" w:themeColor="text1"/>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agrochemicals-template.dot</Template>
  <TotalTime>2</TotalTime>
  <Application>LibreOffice/7.3.7.2$Linux_X86_64 LibreOffice_project/30$Build-2</Application>
  <AppVersion>15.0000</AppVersion>
  <Pages>6</Pages>
  <Words>2451</Words>
  <Characters>13971</Characters>
  <CharactersWithSpaces>16390</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2026-06-10T04:40:00Z</dcterms:created>
  <dc:creator>MDPI</dc:creator>
  <dc:description/>
  <dc:language>en-US</dc:language>
  <cp:lastModifiedBy>MDPI</cp:lastModifiedBy>
  <dcterms:modified xsi:type="dcterms:W3CDTF">2026-06-11T03:01:00Z</dcterms:modified>
  <cp:revision>5</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