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The template</w:t>
      </w:r>
      <w:r>
        <w:rPr>
          <w:vertAlign w:val="superscript"/>
        </w:rPr>
        <w:t>1</w:t>
      </w:r>
      <w:r>
        <w:rPr/>
        <w:t xml:space="preserv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w:t>
      </w:r>
      <w:r>
        <w:rPr>
          <w:vertAlign w:val="superscript"/>
        </w:rPr>
        <w:t>2</w:t>
      </w:r>
      <w:r>
        <w:rPr/>
        <w:t>, please contact the editorial office of the journal or support@mdpi.com</w:t>
      </w:r>
      <w:r>
        <w:rPr>
          <w:vertAlign w:val="superscript"/>
        </w:rPr>
        <w:t>3</w:t>
      </w:r>
      <w:r>
        <w:rPr/>
        <w:t>.</w:t>
      </w:r>
    </w:p>
    <w:p>
      <w:pPr>
        <w:pStyle w:val="MDPI21heading1"/>
        <w:rPr/>
      </w:pPr>
      <w:r>
        <w:rPr/>
        <w:t>1. Introduction</w:t>
      </w:r>
    </w:p>
    <w:p>
      <w:pPr>
        <w:pStyle w:val="MDPI31text"/>
        <w:rPr>
          <w:rFonts w:eastAsia="宋体"/>
          <w:spacing w:val="-2"/>
          <w:lang w:eastAsia="zh-CN"/>
        </w:rPr>
      </w:pPr>
      <w:r>
        <w:rPr>
          <w:spacing w:val="-2"/>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All the references mentioned in the text should be cited in the “Author-Date” format—e.g., (Baranwal and Munteanu [1921] 1955), (Berry and Smith 1999), (Cojocaru et al. 1999) or Driver et al. (2000).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3"/>
        </w:numPr>
        <w:spacing w:before="60" w:after="0"/>
        <w:rPr/>
      </w:pPr>
      <w:r>
        <w:rPr/>
        <w:t>First item;</w:t>
      </w:r>
    </w:p>
    <w:p>
      <w:pPr>
        <w:pStyle w:val="MDPI37itemize"/>
        <w:numPr>
          <w:ilvl w:val="0"/>
          <w:numId w:val="3"/>
        </w:numPr>
        <w:rPr/>
      </w:pPr>
      <w:r>
        <w:rPr/>
        <w:t>Second item;</w:t>
      </w:r>
    </w:p>
    <w:p>
      <w:pPr>
        <w:pStyle w:val="MDPI37itemize"/>
        <w:numPr>
          <w:ilvl w:val="0"/>
          <w:numId w:val="3"/>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94180" cy="1113155"/>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3"/>
                    <a:stretch>
                      <a:fillRect/>
                    </a:stretch>
                  </pic:blipFill>
                  <pic:spPr bwMode="auto">
                    <a:xfrm>
                      <a:off x="0" y="0"/>
                      <a:ext cx="1694180" cy="1113155"/>
                    </a:xfrm>
                    <a:prstGeom prst="rect">
                      <a:avLst/>
                    </a:prstGeom>
                  </pic:spPr>
                </pic:pic>
              </a:graphicData>
            </a:graphic>
          </wp:inline>
        </w:drawing>
      </w:r>
    </w:p>
    <w:p>
      <w:pPr>
        <w:pStyle w:val="MDPI51figurecaption"/>
        <w:rPr>
          <w:rFonts w:eastAsia="等线" w:eastAsiaTheme="minorEastAsia"/>
          <w:lang w:eastAsia="zh-C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6521"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3205"/>
        <w:gridCol w:w="3315"/>
      </w:tblGrid>
      <w:tr>
        <w:trPr/>
        <w:tc>
          <w:tcPr>
            <w:tcW w:w="3205" w:type="dxa"/>
            <w:tcBorders/>
            <w:vAlign w:val="center"/>
          </w:tcPr>
          <w:p>
            <w:pPr>
              <w:pStyle w:val="MDPI52figure"/>
              <w:widowControl w:val="false"/>
              <w:spacing w:before="0" w:after="120"/>
              <w:rPr/>
            </w:pPr>
            <w:r>
              <w:rPr/>
              <w:drawing>
                <wp:inline distT="0" distB="0" distL="0" distR="0">
                  <wp:extent cx="1407160" cy="140716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407160" cy="1407160"/>
                          </a:xfrm>
                          <a:prstGeom prst="rect">
                            <a:avLst/>
                          </a:prstGeom>
                        </pic:spPr>
                      </pic:pic>
                    </a:graphicData>
                  </a:graphic>
                </wp:inline>
              </w:drawing>
            </w:r>
          </w:p>
        </w:tc>
        <w:tc>
          <w:tcPr>
            <w:tcW w:w="3315" w:type="dxa"/>
            <w:tcBorders/>
          </w:tcPr>
          <w:p>
            <w:pPr>
              <w:pStyle w:val="MDPI52figure"/>
              <w:widowControl w:val="false"/>
              <w:spacing w:before="0" w:after="120"/>
              <w:rPr/>
            </w:pPr>
            <w:r>
              <w:rPr/>
              <w:drawing>
                <wp:inline distT="0" distB="0" distL="0" distR="0">
                  <wp:extent cx="1407160" cy="140716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407160" cy="1407160"/>
                          </a:xfrm>
                          <a:prstGeom prst="rect">
                            <a:avLst/>
                          </a:prstGeom>
                        </pic:spPr>
                      </pic:pic>
                    </a:graphicData>
                  </a:graphic>
                </wp:inline>
              </w:drawing>
            </w:r>
          </w:p>
        </w:tc>
      </w:tr>
      <w:tr>
        <w:trPr/>
        <w:tc>
          <w:tcPr>
            <w:tcW w:w="3205" w:type="dxa"/>
            <w:tcBorders/>
            <w:vAlign w:val="center"/>
          </w:tcPr>
          <w:p>
            <w:pPr>
              <w:pStyle w:val="MDPI42tablebody"/>
              <w:widowControl w:val="false"/>
              <w:rPr/>
            </w:pPr>
            <w:r>
              <w:rPr/>
              <w:t>(</w:t>
            </w:r>
            <w:r>
              <w:rPr>
                <w:b/>
              </w:rPr>
              <w:t>a</w:t>
            </w:r>
            <w:r>
              <w:rPr/>
              <w:t>)</w:t>
            </w:r>
          </w:p>
        </w:tc>
        <w:tc>
          <w:tcPr>
            <w:tcW w:w="3315" w:type="dxa"/>
            <w:tcBorders/>
          </w:tcPr>
          <w:p>
            <w:pPr>
              <w:pStyle w:val="MDPI42tablebody"/>
              <w:widowControl w:val="false"/>
              <w:rPr/>
            </w:pPr>
            <w:r>
              <w:rPr/>
              <w:t>(</w:t>
            </w:r>
            <w:r>
              <w:rPr>
                <w:b/>
              </w:rPr>
              <w:t>b</w:t>
            </w:r>
            <w:r>
              <w:rPr/>
              <w:t>)</w:t>
            </w:r>
          </w:p>
        </w:tc>
      </w:tr>
    </w:tbl>
    <w:p>
      <w:pPr>
        <w:pStyle w:val="MDPI51figurecaption"/>
        <w:rPr>
          <w:rFonts w:eastAsia="等线" w:eastAsiaTheme="minorEastAsia"/>
          <w:lang w:eastAsia="zh-CN"/>
        </w:rPr>
      </w:pPr>
      <w:r>
        <w:rPr>
          <w:b/>
          <w:spacing w:val="-2"/>
        </w:rPr>
        <w:t xml:space="preserve">Figure 2. </w:t>
      </w:r>
      <w:r>
        <w:rPr>
          <w:spacing w:val="-2"/>
        </w:rPr>
        <w:t>This is a figure. Schemes follow another format. If there are multiple panels, they should be listed as: (</w:t>
      </w:r>
      <w:r>
        <w:rPr>
          <w:b/>
          <w:spacing w:val="-2"/>
        </w:rPr>
        <w:t>a</w:t>
      </w:r>
      <w:r>
        <w:rPr>
          <w:spacing w:val="-2"/>
        </w:rPr>
        <w:t>) Description of what is contained in the first panel; (</w:t>
      </w:r>
      <w:r>
        <w:rPr>
          <w:b/>
          <w:spacing w:val="-2"/>
        </w:rPr>
        <w:t>b</w:t>
      </w:r>
      <w:r>
        <w:rPr>
          <w:spacing w:val="-2"/>
        </w:rPr>
        <w:t>) Description of what is contained in the second panel. Figures should be placed in the main text near to the first time they are cited</w:t>
      </w:r>
      <w:r>
        <w:rPr/>
        <w:t>.</w:t>
      </w:r>
    </w:p>
    <w:p>
      <w:pPr>
        <w:pStyle w:val="MDPI41tablecaption"/>
        <w:jc w:val="start"/>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4.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Notes</w:t>
      </w:r>
    </w:p>
    <w:p>
      <w:pPr>
        <w:pStyle w:val="MDPI71footnotes"/>
        <w:numPr>
          <w:ilvl w:val="0"/>
          <w:numId w:val="1"/>
        </w:numPr>
        <w:jc w:val="both"/>
        <w:rPr/>
      </w:pPr>
      <w:r>
        <w:rPr/>
        <w:t>This is a note example.</w:t>
      </w:r>
    </w:p>
    <w:p>
      <w:pPr>
        <w:pStyle w:val="MDPI71footnotes"/>
        <w:numPr>
          <w:ilvl w:val="0"/>
          <w:numId w:val="1"/>
        </w:numPr>
        <w:jc w:val="both"/>
        <w:rPr/>
      </w:pPr>
      <w:r>
        <w:rPr/>
        <w:t>This is a note example.</w:t>
      </w:r>
    </w:p>
    <w:p>
      <w:pPr>
        <w:pStyle w:val="MDPI71footnotes"/>
        <w:numPr>
          <w:ilvl w:val="0"/>
          <w:numId w:val="1"/>
        </w:numPr>
        <w:jc w:val="both"/>
        <w:rPr/>
      </w:pPr>
      <w:r>
        <w:rPr/>
        <w:t>This is a note example.</w:t>
      </w:r>
    </w:p>
    <w:p>
      <w:pPr>
        <w:pStyle w:val="MDPI21heading1"/>
        <w:ind w:start="0" w:hanging="0"/>
        <w:rPr/>
      </w:pPr>
      <w:r>
        <w:rPr/>
        <w:t>References</w:t>
      </w:r>
    </w:p>
    <w:p>
      <w:pPr>
        <w:pStyle w:val="MDPI81references"/>
        <w:numPr>
          <w:ilvl w:val="0"/>
          <w:numId w:val="0"/>
        </w:numPr>
        <w:ind w:start="425" w:hanging="0"/>
        <w:rPr/>
      </w:pPr>
      <w:bookmarkStart w:id="4" w:name="OLE_LINK3"/>
      <w:r>
        <w:rPr/>
        <w:t>References must be arranged in alphabetical order of the first author in the Reference list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425"/>
        <w:rPr/>
      </w:pPr>
      <w:r>
        <w:rPr/>
        <w:t xml:space="preserve">(Aranceta-Bartrina 1999a) Aranceta-Bartrina, Javier. 1999a. Title of the cited article. </w:t>
      </w:r>
      <w:r>
        <w:rPr>
          <w:i/>
        </w:rPr>
        <w:t>Journal Title</w:t>
      </w:r>
      <w:r>
        <w:rPr/>
        <w:t xml:space="preserve"> 6: 100–10.</w:t>
      </w:r>
    </w:p>
    <w:p>
      <w:pPr>
        <w:pStyle w:val="MDPI81references"/>
        <w:numPr>
          <w:ilvl w:val="0"/>
          <w:numId w:val="0"/>
        </w:numPr>
        <w:ind w:start="425" w:hanging="425"/>
        <w:rPr/>
      </w:pPr>
      <w:r>
        <w:rPr/>
        <w:t xml:space="preserve">(Aranceta-Bartrina 1999b) Aranceta-Bartrina, Javier. 1999b. Title of the chapter. In </w:t>
      </w:r>
      <w:r>
        <w:rPr>
          <w:i/>
        </w:rPr>
        <w:t>Book Title</w:t>
      </w:r>
      <w:r>
        <w:rPr/>
        <w:t>, 2nd ed. Edited by Editor 1 and Editor 2. Publication place: Publisher, vol. 3, pp. 54–96.</w:t>
      </w:r>
    </w:p>
    <w:p>
      <w:pPr>
        <w:pStyle w:val="MDPI81references"/>
        <w:numPr>
          <w:ilvl w:val="0"/>
          <w:numId w:val="0"/>
        </w:numPr>
        <w:ind w:start="425" w:hanging="425"/>
        <w:rPr/>
      </w:pPr>
      <w:r>
        <w:rPr/>
        <w:t xml:space="preserve">(Baranwal and Munteanu </w:t>
      </w:r>
      <w:r>
        <w:rPr>
          <w:rFonts w:eastAsia="宋体"/>
          <w:lang w:eastAsia="zh-CN"/>
        </w:rPr>
        <w:t xml:space="preserve">[1921] </w:t>
      </w:r>
      <w:r>
        <w:rPr/>
        <w:t xml:space="preserve">1955) Baranwal, Ajay K., and Costea Munteanu. 1955. </w:t>
      </w:r>
      <w:r>
        <w:rPr>
          <w:i/>
        </w:rPr>
        <w:t>Book Title</w:t>
      </w:r>
      <w:r>
        <w:rPr/>
        <w:t>. Publication place: Publisher, pp. 154–96. First published 1921 (optional).</w:t>
      </w:r>
    </w:p>
    <w:p>
      <w:pPr>
        <w:pStyle w:val="MDPI81references"/>
        <w:numPr>
          <w:ilvl w:val="0"/>
          <w:numId w:val="0"/>
        </w:numPr>
        <w:ind w:start="425" w:hanging="425"/>
        <w:rPr/>
      </w:pPr>
      <w:r>
        <w:rPr/>
        <w:t>(Berry and Smith 1999) Berry, Evan, and Amy M. Smith. 1999. Title of Thesis. Level of Thesis, Degree-Granting University, City, Country. Identification information (if available).</w:t>
      </w:r>
    </w:p>
    <w:p>
      <w:pPr>
        <w:pStyle w:val="MDPI81references"/>
        <w:numPr>
          <w:ilvl w:val="0"/>
          <w:numId w:val="0"/>
        </w:numPr>
        <w:ind w:start="425" w:hanging="425"/>
        <w:rPr/>
      </w:pPr>
      <w:r>
        <w:rPr/>
        <w:t xml:space="preserve">(Cojocaru et al. 1999) Cojocaru, Ludmila, Dragos Constatin Sanda, and Eun Kyeong Yun. 1999. Title of Unpublished Work. </w:t>
      </w:r>
      <w:r>
        <w:rPr>
          <w:i/>
        </w:rPr>
        <w:t>Journal Title</w:t>
      </w:r>
      <w:r>
        <w:rPr/>
        <w:t>, phrase indicating stage of publication.</w:t>
      </w:r>
    </w:p>
    <w:p>
      <w:pPr>
        <w:pStyle w:val="MDPI81references"/>
        <w:numPr>
          <w:ilvl w:val="0"/>
          <w:numId w:val="0"/>
        </w:numPr>
        <w:ind w:start="425" w:hanging="425"/>
        <w:rPr/>
      </w:pPr>
      <w:r>
        <w:rPr/>
        <w:t xml:space="preserve">(Driver et al. 2000) Driver, John P., Steffen Röhrs, and Sean Meighoo. 2000. Title of Presentation. In </w:t>
      </w:r>
      <w:r>
        <w:rPr>
          <w:i/>
        </w:rPr>
        <w:t>Title of the Collected Work</w:t>
      </w:r>
      <w:r>
        <w:rPr/>
        <w:t xml:space="preserve"> (if available). Paper presented at Name of the Conference, Location of Conference, Date of Conference. </w:t>
      </w:r>
      <w:bookmarkEnd w:id="4"/>
    </w:p>
    <w:p>
      <w:pPr>
        <w:pStyle w:val="MDPI81references"/>
        <w:numPr>
          <w:ilvl w:val="0"/>
          <w:numId w:val="0"/>
        </w:numPr>
        <w:ind w:start="425" w:hanging="425"/>
        <w:rPr/>
      </w:pPr>
      <w:r>
        <w:rPr/>
        <w:t>(Harwood 2008) Harwood, John. 2008. Title of the Cited Article.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Arts </w:t>
    </w:r>
    <w:r>
      <w:rPr>
        <w:b/>
        <w:bCs/>
        <w:iCs/>
        <w:sz w:val="16"/>
        <w:szCs w:val="16"/>
      </w:rPr>
      <w:t>2026</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Arts </w:t>
    </w:r>
    <w:r>
      <w:rPr>
        <w:b/>
        <w:sz w:val="16"/>
      </w:rPr>
      <w:t>2026</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8547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85471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3">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7176"/>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0e7176"/>
    <w:rPr>
      <w:rFonts w:ascii="Palatino Linotype" w:hAnsi="Palatino Linotype"/>
      <w:color w:val="000000"/>
      <w:szCs w:val="18"/>
    </w:rPr>
  </w:style>
  <w:style w:type="character" w:styleId="HeaderChar" w:customStyle="1">
    <w:name w:val="Header Char"/>
    <w:link w:val="Header"/>
    <w:uiPriority w:val="99"/>
    <w:qFormat/>
    <w:rsid w:val="000e7176"/>
    <w:rPr>
      <w:rFonts w:ascii="Palatino Linotype" w:hAnsi="Palatino Linotype"/>
      <w:color w:val="000000"/>
      <w:szCs w:val="18"/>
    </w:rPr>
  </w:style>
  <w:style w:type="character" w:styleId="BalloonTextChar" w:customStyle="1">
    <w:name w:val="Balloon Text Char"/>
    <w:link w:val="BalloonText"/>
    <w:uiPriority w:val="99"/>
    <w:qFormat/>
    <w:rsid w:val="000e7176"/>
    <w:rPr>
      <w:rFonts w:ascii="Palatino Linotype" w:hAnsi="Palatino Linotype" w:cs="Tahoma"/>
      <w:color w:val="000000"/>
      <w:szCs w:val="18"/>
    </w:rPr>
  </w:style>
  <w:style w:type="character" w:styleId="Linenumber">
    <w:name w:val="line number"/>
    <w:uiPriority w:val="99"/>
    <w:qFormat/>
    <w:rsid w:val="003a49b6"/>
    <w:rPr>
      <w:rFonts w:ascii="Palatino Linotype" w:hAnsi="Palatino Linotype"/>
      <w:sz w:val="16"/>
    </w:rPr>
  </w:style>
  <w:style w:type="character" w:styleId="InternetLink">
    <w:name w:val="Hyperlink"/>
    <w:uiPriority w:val="99"/>
    <w:rsid w:val="000e7176"/>
    <w:rPr>
      <w:color w:val="0000FF"/>
      <w:u w:val="single"/>
    </w:rPr>
  </w:style>
  <w:style w:type="character" w:styleId="UnresolvedMention">
    <w:name w:val="Unresolved Mention"/>
    <w:uiPriority w:val="99"/>
    <w:semiHidden/>
    <w:unhideWhenUsed/>
    <w:qFormat/>
    <w:rsid w:val="008c0ea5"/>
    <w:rPr>
      <w:color w:val="605E5C"/>
      <w:shd w:fill="E1DFDD" w:val="clear"/>
    </w:rPr>
  </w:style>
  <w:style w:type="character" w:styleId="Appleconvertedspace" w:customStyle="1">
    <w:name w:val="apple-converted-space"/>
    <w:qFormat/>
    <w:rsid w:val="000e7176"/>
    <w:rPr/>
  </w:style>
  <w:style w:type="character" w:styleId="BodyTextChar" w:customStyle="1">
    <w:name w:val="Body Text Char"/>
    <w:qFormat/>
    <w:rsid w:val="000e7176"/>
    <w:rPr>
      <w:rFonts w:ascii="Palatino Linotype" w:hAnsi="Palatino Linotype"/>
      <w:color w:val="000000"/>
      <w:sz w:val="24"/>
      <w:lang w:eastAsia="de-DE"/>
    </w:rPr>
  </w:style>
  <w:style w:type="character" w:styleId="Annotationreference">
    <w:name w:val="annotation reference"/>
    <w:qFormat/>
    <w:rsid w:val="000e7176"/>
    <w:rPr>
      <w:sz w:val="21"/>
      <w:szCs w:val="21"/>
    </w:rPr>
  </w:style>
  <w:style w:type="character" w:styleId="CommentTextChar" w:customStyle="1">
    <w:name w:val="Comment Text Char"/>
    <w:link w:val="Annotationtext"/>
    <w:qFormat/>
    <w:rsid w:val="000e7176"/>
    <w:rPr>
      <w:rFonts w:ascii="Palatino Linotype" w:hAnsi="Palatino Linotype"/>
      <w:color w:val="000000"/>
    </w:rPr>
  </w:style>
  <w:style w:type="character" w:styleId="CommentSubjectChar" w:customStyle="1">
    <w:name w:val="Comment Subject Char"/>
    <w:link w:val="Annotationsubject"/>
    <w:qFormat/>
    <w:rsid w:val="000e7176"/>
    <w:rPr>
      <w:rFonts w:ascii="Palatino Linotype" w:hAnsi="Palatino Linotype"/>
      <w:b/>
      <w:bCs/>
      <w:color w:val="000000"/>
    </w:rPr>
  </w:style>
  <w:style w:type="character" w:styleId="EndnoteCharacters">
    <w:name w:val="Endnote Characters"/>
    <w:qFormat/>
    <w:rsid w:val="000e7176"/>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0e7176"/>
    <w:rPr>
      <w:rFonts w:ascii="Palatino Linotype" w:hAnsi="Palatino Linotype"/>
      <w:color w:val="000000"/>
    </w:rPr>
  </w:style>
  <w:style w:type="character" w:styleId="VisitedInternetLink">
    <w:name w:val="FollowedHyperlink"/>
    <w:rsid w:val="000e7176"/>
    <w:rPr>
      <w:color w:val="954F72"/>
      <w:u w:val="single"/>
    </w:rPr>
  </w:style>
  <w:style w:type="character" w:styleId="FootnoteTextChar" w:customStyle="1">
    <w:name w:val="Footnote Text Char"/>
    <w:link w:val="Footnote"/>
    <w:semiHidden/>
    <w:qFormat/>
    <w:rsid w:val="000e7176"/>
    <w:rPr>
      <w:rFonts w:ascii="Palatino Linotype" w:hAnsi="Palatino Linotype"/>
      <w:color w:val="000000"/>
    </w:rPr>
  </w:style>
  <w:style w:type="character" w:styleId="Pagenumber">
    <w:name w:val="page number"/>
    <w:qFormat/>
    <w:rsid w:val="000e7176"/>
    <w:rPr/>
  </w:style>
  <w:style w:type="character" w:styleId="PlaceholderText">
    <w:name w:val="Placeholder Text"/>
    <w:uiPriority w:val="99"/>
    <w:semiHidden/>
    <w:qFormat/>
    <w:rsid w:val="000e7176"/>
    <w:rPr>
      <w:color w:val="808080"/>
    </w:rPr>
  </w:style>
  <w:style w:type="character" w:styleId="Strong">
    <w:name w:val="Strong"/>
    <w:basedOn w:val="DefaultParagraphFont"/>
    <w:uiPriority w:val="22"/>
    <w:qFormat/>
    <w:rsid w:val="009e674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0e7176"/>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0e717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0e717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0e717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0e717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0e717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0e717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0e717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0e7176"/>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0e7176"/>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0e717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0e7176"/>
    <w:pPr>
      <w:ind w:hanging="0"/>
    </w:pPr>
    <w:rPr/>
  </w:style>
  <w:style w:type="paragraph" w:styleId="MDPI31text" w:customStyle="1">
    <w:name w:val="MDPI_3.1_text"/>
    <w:qFormat/>
    <w:rsid w:val="007012d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0e717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0e717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0e717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0e717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218a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218a8"/>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0e717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0e717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0e7176"/>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b60bbe"/>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0e7176"/>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0e717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0e717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0e717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0e717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0e717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0e717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0e717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b757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0e7176"/>
    <w:pPr/>
    <w:rPr>
      <w:rFonts w:cs="Tahoma"/>
      <w:szCs w:val="18"/>
    </w:rPr>
  </w:style>
  <w:style w:type="paragraph" w:styleId="MDPI61citation" w:customStyle="1">
    <w:name w:val="MDPI_6.1_citation"/>
    <w:qFormat/>
    <w:rsid w:val="000e7176"/>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0e717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0e7176"/>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d0c1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0e7176"/>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0e7176"/>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e708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0e7176"/>
    <w:pPr/>
    <w:rPr/>
  </w:style>
  <w:style w:type="paragraph" w:styleId="Annotationtext">
    <w:name w:val="annotation text"/>
    <w:basedOn w:val="Normal"/>
    <w:link w:val="CommentTextChar"/>
    <w:qFormat/>
    <w:rsid w:val="000e7176"/>
    <w:pPr/>
    <w:rPr/>
  </w:style>
  <w:style w:type="paragraph" w:styleId="Annotationsubject">
    <w:name w:val="annotation subject"/>
    <w:basedOn w:val="Annotationtext"/>
    <w:next w:val="Annotationtext"/>
    <w:link w:val="CommentSubjectChar"/>
    <w:qFormat/>
    <w:rsid w:val="000e7176"/>
    <w:pPr/>
    <w:rPr>
      <w:b/>
      <w:bCs/>
    </w:rPr>
  </w:style>
  <w:style w:type="paragraph" w:styleId="Endnote">
    <w:name w:val="Endnote Text"/>
    <w:basedOn w:val="Normal"/>
    <w:link w:val="EndnoteTextChar"/>
    <w:semiHidden/>
    <w:unhideWhenUsed/>
    <w:rsid w:val="000e7176"/>
    <w:pPr>
      <w:spacing w:lineRule="auto" w:line="240"/>
    </w:pPr>
    <w:rPr/>
  </w:style>
  <w:style w:type="paragraph" w:styleId="Footnote">
    <w:name w:val="Footnote Text"/>
    <w:basedOn w:val="Normal"/>
    <w:link w:val="FootnoteTextChar"/>
    <w:semiHidden/>
    <w:unhideWhenUsed/>
    <w:rsid w:val="000e7176"/>
    <w:pPr>
      <w:spacing w:lineRule="auto" w:line="240"/>
    </w:pPr>
    <w:rPr/>
  </w:style>
  <w:style w:type="paragraph" w:styleId="NormalWeb">
    <w:name w:val="Normal (Web)"/>
    <w:basedOn w:val="Normal"/>
    <w:uiPriority w:val="99"/>
    <w:qFormat/>
    <w:rsid w:val="000e7176"/>
    <w:pPr/>
    <w:rPr>
      <w:szCs w:val="24"/>
    </w:rPr>
  </w:style>
  <w:style w:type="paragraph" w:styleId="MsoFootnoteText" w:customStyle="1">
    <w:name w:val="MsoFootnoteText"/>
    <w:basedOn w:val="NormalWeb"/>
    <w:qFormat/>
    <w:rsid w:val="000e7176"/>
    <w:pPr/>
    <w:rPr>
      <w:rFonts w:ascii="Times New Roman" w:hAnsi="Times New Roman"/>
    </w:rPr>
  </w:style>
  <w:style w:type="paragraph" w:styleId="MDPI71footnotes" w:customStyle="1">
    <w:name w:val="MDPI_7.1_footnotes"/>
    <w:qFormat/>
    <w:rsid w:val="004971e0"/>
    <w:pPr>
      <w:widowControl/>
      <w:numPr>
        <w:ilvl w:val="0"/>
        <w:numId w:val="2"/>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0e7176"/>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0e7176"/>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6970f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0e7176"/>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arts-template.dot</Template>
  <TotalTime>0</TotalTime>
  <Application>LibreOffice/7.3.7.2$Linux_X86_64 LibreOffice_project/30$Build-2</Application>
  <AppVersion>15.0000</AppVersion>
  <Pages>2</Pages>
  <Words>2126</Words>
  <Characters>12121</Characters>
  <CharactersWithSpaces>14219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2025-12-08T09:18:00Z</dcterms:created>
  <dc:creator>MDPI</dc:creator>
  <dc:description/>
  <dc:language>en-US</dc:language>
  <cp:lastModifiedBy>MDPI</cp:lastModifiedBy>
  <dcterms:modified xsi:type="dcterms:W3CDTF">2025-12-08T09:18:00Z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7372bdbc46b0452780850316c35580f7333dde77df376de176bae110b83098f1</vt:lpwstr>
  </property>
</Properties>
</file>