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Style w:val="Strong"/>
          <w:rFonts w:eastAsia="等线" w:eastAsiaTheme="minorEastAsia"/>
          <w:b w:val="false"/>
          <w:b w:val="false"/>
          <w:bCs w:val="false"/>
        </w:rPr>
      </w:pPr>
      <w:r>
        <w:rPr>
          <w:b/>
          <w:bCs/>
        </w:rPr>
        <w:t>Highlights</w:t>
      </w:r>
    </w:p>
    <w:p>
      <w:pPr>
        <w:pStyle w:val="MDPI17abstract"/>
        <w:spacing w:before="0" w:after="0"/>
        <w:rPr/>
      </w:pPr>
      <w:r>
        <w:rPr/>
        <w:t>This is an optional section, the goal of which is to increase the discoverability and readability of the article via search engines and other scholars. Highlights should not be a copy of the abstract, but a simple overview allowing the reader to quickly and simply find out what the article is about and what can be cited from it. Each of these parts should be up to 2 bullet points.</w:t>
      </w:r>
    </w:p>
    <w:p>
      <w:pPr>
        <w:pStyle w:val="MDPI31text"/>
        <w:spacing w:before="60" w:after="0"/>
        <w:ind w:start="2608" w:hanging="0"/>
        <w:rPr>
          <w:b/>
          <w:b/>
          <w:bCs/>
          <w:szCs w:val="20"/>
        </w:rPr>
      </w:pPr>
      <w:r>
        <w:rPr>
          <w:b/>
          <w:bCs/>
          <w:szCs w:val="20"/>
        </w:rPr>
        <w:t>What are the main findings?</w:t>
      </w:r>
    </w:p>
    <w:p>
      <w:pPr>
        <w:pStyle w:val="MDPI37itemize"/>
        <w:numPr>
          <w:ilvl w:val="0"/>
          <w:numId w:val="3"/>
        </w:numPr>
        <w:spacing w:before="60" w:after="0"/>
        <w:rPr/>
      </w:pPr>
      <w:r>
        <w:rPr/>
        <w:t>First bullet.</w:t>
      </w:r>
    </w:p>
    <w:p>
      <w:pPr>
        <w:pStyle w:val="MDPI37itemize"/>
        <w:numPr>
          <w:ilvl w:val="0"/>
          <w:numId w:val="3"/>
        </w:numPr>
        <w:rPr/>
      </w:pPr>
      <w:r>
        <w:rPr/>
        <w:t>Second bullet.</w:t>
      </w:r>
    </w:p>
    <w:p>
      <w:pPr>
        <w:pStyle w:val="MDPI31text"/>
        <w:spacing w:before="60" w:after="0"/>
        <w:ind w:start="2608" w:hanging="0"/>
        <w:rPr>
          <w:b/>
          <w:b/>
          <w:bCs/>
          <w:szCs w:val="20"/>
        </w:rPr>
      </w:pPr>
      <w:r>
        <w:rPr>
          <w:b/>
          <w:bCs/>
          <w:szCs w:val="20"/>
        </w:rPr>
        <w:t>What are the implications of the main findings?</w:t>
      </w:r>
    </w:p>
    <w:p>
      <w:pPr>
        <w:pStyle w:val="MDPI37itemize"/>
        <w:numPr>
          <w:ilvl w:val="0"/>
          <w:numId w:val="3"/>
        </w:numPr>
        <w:spacing w:before="60" w:after="0"/>
        <w:rPr/>
      </w:pPr>
      <w:r>
        <w:rPr/>
        <w:t>First bullet.</w:t>
      </w:r>
    </w:p>
    <w:p>
      <w:pPr>
        <w:pStyle w:val="MDPI37itemize"/>
        <w:numPr>
          <w:ilvl w:val="0"/>
          <w:numId w:val="3"/>
        </w:numPr>
        <w:rPr/>
      </w:pPr>
      <w:r>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rFonts w:eastAsia="等线" w:eastAsiaTheme="minorEastAsia"/>
          <w:lang w:eastAsia="zh-CN"/>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31text"/>
        <w:numPr>
          <w:ilvl w:val="0"/>
          <w:numId w:val="0"/>
        </w:numPr>
        <w:spacing w:before="240" w:after="60"/>
        <w:ind w:start="2608" w:hanging="0"/>
        <w:jc w:val="start"/>
        <w:outlineLvl w:val="0"/>
        <w:rPr>
          <w:rFonts w:eastAsia="等线" w:eastAsiaTheme="minorEastAsia"/>
          <w:b/>
          <w:b/>
          <w:sz w:val="24"/>
          <w:szCs w:val="24"/>
          <w:lang w:eastAsia="zh-CN"/>
          <w14:ligatures w14:val="standardContextual"/>
        </w:rPr>
      </w:pPr>
      <w:r>
        <w:rPr>
          <w:rFonts w:eastAsia="等线" w:eastAsiaTheme="minorEastAsia"/>
          <w:b/>
          <w:sz w:val="24"/>
          <w:szCs w:val="24"/>
          <w:lang w:eastAsia="zh-CN"/>
          <w14:ligatures w14:val="standardContextual"/>
        </w:rPr>
        <w:t>5. Limitations</w:t>
      </w:r>
    </w:p>
    <w:p>
      <w:pPr>
        <w:pStyle w:val="MDPI31text"/>
        <w:rPr>
          <w:rFonts w:eastAsia="等线" w:eastAsiaTheme="minorEastAsia"/>
          <w:szCs w:val="20"/>
          <w:lang w:eastAsia="zh-CN"/>
          <w14:ligatures w14:val="standardContextual"/>
        </w:rPr>
      </w:pPr>
      <w:r>
        <w:rPr>
          <w:rFonts w:eastAsia="等线" w:eastAsiaTheme="minorEastAsia"/>
          <w:szCs w:val="20"/>
          <w:lang w:eastAsia="zh-CN"/>
          <w14:ligatures w14:val="standardContextual"/>
        </w:rPr>
        <w:t>All research papers must include a section on limitations. The limitations should provide context to the applicability of the information outside the research context. For example limitations related to place, participation, products, or methods should be clearly stated and the impact of those limitations on the results and conclusions should be identified. For example, if the data was specific to a country, what are the limitations of using that information outside that country? A similar example would be the use of college students for sensory or consumer experiments. What limitations need to be understood in order to apply the data beyond that age group?</w:t>
      </w:r>
    </w:p>
    <w:p>
      <w:pPr>
        <w:pStyle w:val="MDPI21heading1"/>
        <w:rPr/>
      </w:pPr>
      <w:r>
        <w:rPr>
          <w:rFonts w:eastAsia="等线" w:eastAsiaTheme="minorEastAsia"/>
          <w:lang w:eastAsia="zh-CN"/>
        </w:rPr>
        <w:t>6</w:t>
      </w:r>
      <w:r>
        <w:rPr/>
        <w:t>. Conclusions</w:t>
      </w:r>
    </w:p>
    <w:p>
      <w:pPr>
        <w:pStyle w:val="MDPI31text"/>
        <w:rPr>
          <w:rFonts w:eastAsia="等线" w:eastAsiaTheme="minorEastAsia"/>
          <w:lang w:eastAsia="zh-CN"/>
        </w:rPr>
      </w:pPr>
      <w:r>
        <w:rPr/>
        <w:t>This section is mandatory and must provide the reader with a summary of the results and their implications. We encourage authors to identify important concepts and ideas from the research, without overstating the implications.</w:t>
      </w:r>
    </w:p>
    <w:p>
      <w:pPr>
        <w:pStyle w:val="MDPI21heading1"/>
        <w:rPr/>
      </w:pPr>
      <w:r>
        <w:rPr>
          <w:rFonts w:eastAsia="等线" w:eastAsiaTheme="minorEastAsia"/>
          <w:lang w:eastAsia="zh-CN"/>
        </w:rPr>
        <w:t>7</w:t>
      </w:r>
      <w:r>
        <w:rPr/>
        <w:t>.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Beverages </w:t>
    </w:r>
    <w:r>
      <w:rPr>
        <w:b/>
        <w:bCs/>
        <w:iCs/>
        <w:sz w:val="16"/>
        <w:szCs w:val="16"/>
      </w:rPr>
      <w:t>2026</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Beverages </w:t>
    </w:r>
    <w:r>
      <w:rPr>
        <w:b/>
        <w:sz w:val="16"/>
      </w:rPr>
      <w:t>2026</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147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147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02b3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02b35"/>
    <w:rPr>
      <w:rFonts w:ascii="Palatino Linotype" w:hAnsi="Palatino Linotype"/>
      <w:color w:val="000000"/>
      <w:szCs w:val="18"/>
    </w:rPr>
  </w:style>
  <w:style w:type="character" w:styleId="HeaderChar" w:customStyle="1">
    <w:name w:val="Header Char"/>
    <w:link w:val="Header"/>
    <w:uiPriority w:val="99"/>
    <w:qFormat/>
    <w:rsid w:val="00f02b35"/>
    <w:rPr>
      <w:rFonts w:ascii="Palatino Linotype" w:hAnsi="Palatino Linotype"/>
      <w:color w:val="000000"/>
      <w:szCs w:val="18"/>
    </w:rPr>
  </w:style>
  <w:style w:type="character" w:styleId="BalloonTextChar" w:customStyle="1">
    <w:name w:val="Balloon Text Char"/>
    <w:link w:val="BalloonText"/>
    <w:uiPriority w:val="99"/>
    <w:qFormat/>
    <w:rsid w:val="00f02b35"/>
    <w:rPr>
      <w:rFonts w:ascii="Palatino Linotype" w:hAnsi="Palatino Linotype" w:cs="Tahoma"/>
      <w:color w:val="000000"/>
      <w:szCs w:val="18"/>
    </w:rPr>
  </w:style>
  <w:style w:type="character" w:styleId="Linenumber">
    <w:name w:val="line number"/>
    <w:uiPriority w:val="99"/>
    <w:qFormat/>
    <w:rsid w:val="0012165c"/>
    <w:rPr>
      <w:rFonts w:ascii="Palatino Linotype" w:hAnsi="Palatino Linotype"/>
      <w:sz w:val="16"/>
    </w:rPr>
  </w:style>
  <w:style w:type="character" w:styleId="InternetLink">
    <w:name w:val="Hyperlink"/>
    <w:uiPriority w:val="99"/>
    <w:rsid w:val="00f02b35"/>
    <w:rPr>
      <w:color w:val="0000FF"/>
      <w:u w:val="single"/>
    </w:rPr>
  </w:style>
  <w:style w:type="character" w:styleId="UnresolvedMention">
    <w:name w:val="Unresolved Mention"/>
    <w:uiPriority w:val="99"/>
    <w:semiHidden/>
    <w:unhideWhenUsed/>
    <w:qFormat/>
    <w:rsid w:val="007774c3"/>
    <w:rPr>
      <w:color w:val="605E5C"/>
      <w:shd w:fill="E1DFDD" w:val="clear"/>
    </w:rPr>
  </w:style>
  <w:style w:type="character" w:styleId="Appleconvertedspace" w:customStyle="1">
    <w:name w:val="apple-converted-space"/>
    <w:qFormat/>
    <w:rsid w:val="00f02b35"/>
    <w:rPr/>
  </w:style>
  <w:style w:type="character" w:styleId="BodyTextChar" w:customStyle="1">
    <w:name w:val="Body Text Char"/>
    <w:qFormat/>
    <w:rsid w:val="00f02b35"/>
    <w:rPr>
      <w:rFonts w:ascii="Palatino Linotype" w:hAnsi="Palatino Linotype"/>
      <w:color w:val="000000"/>
      <w:sz w:val="24"/>
      <w:lang w:eastAsia="de-DE"/>
    </w:rPr>
  </w:style>
  <w:style w:type="character" w:styleId="Annotationreference">
    <w:name w:val="annotation reference"/>
    <w:qFormat/>
    <w:rsid w:val="00f02b35"/>
    <w:rPr>
      <w:sz w:val="21"/>
      <w:szCs w:val="21"/>
    </w:rPr>
  </w:style>
  <w:style w:type="character" w:styleId="CommentTextChar" w:customStyle="1">
    <w:name w:val="Comment Text Char"/>
    <w:link w:val="Annotationtext"/>
    <w:qFormat/>
    <w:rsid w:val="00f02b35"/>
    <w:rPr>
      <w:rFonts w:ascii="Palatino Linotype" w:hAnsi="Palatino Linotype"/>
      <w:color w:val="000000"/>
    </w:rPr>
  </w:style>
  <w:style w:type="character" w:styleId="CommentSubjectChar" w:customStyle="1">
    <w:name w:val="Comment Subject Char"/>
    <w:link w:val="Annotationsubject"/>
    <w:qFormat/>
    <w:rsid w:val="00f02b35"/>
    <w:rPr>
      <w:rFonts w:ascii="Palatino Linotype" w:hAnsi="Palatino Linotype"/>
      <w:b/>
      <w:bCs/>
      <w:color w:val="000000"/>
    </w:rPr>
  </w:style>
  <w:style w:type="character" w:styleId="EndnoteCharacters">
    <w:name w:val="Endnote Characters"/>
    <w:qFormat/>
    <w:rsid w:val="00f02b3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02b35"/>
    <w:rPr>
      <w:rFonts w:ascii="Palatino Linotype" w:hAnsi="Palatino Linotype"/>
      <w:color w:val="000000"/>
    </w:rPr>
  </w:style>
  <w:style w:type="character" w:styleId="VisitedInternetLink">
    <w:name w:val="FollowedHyperlink"/>
    <w:rsid w:val="00f02b35"/>
    <w:rPr>
      <w:color w:val="954F72"/>
      <w:u w:val="single"/>
    </w:rPr>
  </w:style>
  <w:style w:type="character" w:styleId="FootnoteTextChar" w:customStyle="1">
    <w:name w:val="Footnote Text Char"/>
    <w:link w:val="Footnote"/>
    <w:semiHidden/>
    <w:qFormat/>
    <w:rsid w:val="00f02b35"/>
    <w:rPr>
      <w:rFonts w:ascii="Palatino Linotype" w:hAnsi="Palatino Linotype"/>
      <w:color w:val="000000"/>
    </w:rPr>
  </w:style>
  <w:style w:type="character" w:styleId="Pagenumber">
    <w:name w:val="page number"/>
    <w:qFormat/>
    <w:rsid w:val="00f02b35"/>
    <w:rPr/>
  </w:style>
  <w:style w:type="character" w:styleId="PlaceholderText">
    <w:name w:val="Placeholder Text"/>
    <w:uiPriority w:val="99"/>
    <w:semiHidden/>
    <w:qFormat/>
    <w:rsid w:val="00f02b35"/>
    <w:rPr>
      <w:color w:val="808080"/>
    </w:rPr>
  </w:style>
  <w:style w:type="character" w:styleId="Strong">
    <w:name w:val="Strong"/>
    <w:basedOn w:val="DefaultParagraphFont"/>
    <w:uiPriority w:val="22"/>
    <w:qFormat/>
    <w:rsid w:val="003467e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02b3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02b3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02b3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02b3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02b3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02b3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02b3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02b3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02b3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02b3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02b3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02b35"/>
    <w:pPr>
      <w:ind w:hanging="0"/>
    </w:pPr>
    <w:rPr/>
  </w:style>
  <w:style w:type="paragraph" w:styleId="MDPI31text" w:customStyle="1">
    <w:name w:val="MDPI_3.1_text"/>
    <w:qFormat/>
    <w:rsid w:val="007b464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02b3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02b3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02b3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87a4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87a4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02b3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02b3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02b3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f0d1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02b3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02b3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02b3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02b3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02b3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02b3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2630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02b35"/>
    <w:pPr/>
    <w:rPr>
      <w:rFonts w:cs="Tahoma"/>
      <w:szCs w:val="18"/>
    </w:rPr>
  </w:style>
  <w:style w:type="paragraph" w:styleId="MDPI34textspacebefore" w:customStyle="1">
    <w:name w:val="MDPI_3.4_text_space_before"/>
    <w:qFormat/>
    <w:rsid w:val="00f02b3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02b3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02b3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02b3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02b3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02b3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7617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02b3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02b3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34e9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02b35"/>
    <w:pPr/>
    <w:rPr/>
  </w:style>
  <w:style w:type="paragraph" w:styleId="Annotationtext">
    <w:name w:val="annotation text"/>
    <w:basedOn w:val="Normal"/>
    <w:link w:val="CommentTextChar"/>
    <w:qFormat/>
    <w:rsid w:val="00f02b35"/>
    <w:pPr/>
    <w:rPr/>
  </w:style>
  <w:style w:type="paragraph" w:styleId="Annotationsubject">
    <w:name w:val="annotation subject"/>
    <w:basedOn w:val="Annotationtext"/>
    <w:next w:val="Annotationtext"/>
    <w:link w:val="CommentSubjectChar"/>
    <w:qFormat/>
    <w:rsid w:val="00f02b35"/>
    <w:pPr/>
    <w:rPr>
      <w:b/>
      <w:bCs/>
    </w:rPr>
  </w:style>
  <w:style w:type="paragraph" w:styleId="Endnote">
    <w:name w:val="Endnote Text"/>
    <w:basedOn w:val="Normal"/>
    <w:link w:val="EndnoteTextChar"/>
    <w:semiHidden/>
    <w:unhideWhenUsed/>
    <w:rsid w:val="00f02b35"/>
    <w:pPr>
      <w:spacing w:lineRule="auto" w:line="240"/>
    </w:pPr>
    <w:rPr/>
  </w:style>
  <w:style w:type="paragraph" w:styleId="Footnote">
    <w:name w:val="Footnote Text"/>
    <w:basedOn w:val="Normal"/>
    <w:link w:val="FootnoteTextChar"/>
    <w:semiHidden/>
    <w:unhideWhenUsed/>
    <w:rsid w:val="00f02b35"/>
    <w:pPr>
      <w:spacing w:lineRule="auto" w:line="240"/>
    </w:pPr>
    <w:rPr/>
  </w:style>
  <w:style w:type="paragraph" w:styleId="NormalWeb">
    <w:name w:val="Normal (Web)"/>
    <w:basedOn w:val="Normal"/>
    <w:uiPriority w:val="99"/>
    <w:qFormat/>
    <w:rsid w:val="00f02b35"/>
    <w:pPr/>
    <w:rPr>
      <w:szCs w:val="24"/>
    </w:rPr>
  </w:style>
  <w:style w:type="paragraph" w:styleId="MsoFootnoteText" w:customStyle="1">
    <w:name w:val="MsoFootnoteText"/>
    <w:basedOn w:val="NormalWeb"/>
    <w:qFormat/>
    <w:rsid w:val="00f02b35"/>
    <w:pPr/>
    <w:rPr>
      <w:rFonts w:ascii="Times New Roman" w:hAnsi="Times New Roman"/>
    </w:rPr>
  </w:style>
  <w:style w:type="paragraph" w:styleId="MDPI71footnotes" w:customStyle="1">
    <w:name w:val="MDPI_7.1_footnotes"/>
    <w:qFormat/>
    <w:rsid w:val="00f95de7"/>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a7b35"/>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02b3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02b3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60f8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02b3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beverages-template.dot</Template>
  <TotalTime>0</TotalTime>
  <Application>LibreOffice/7.3.7.2$Linux_X86_64 LibreOffice_project/30$Build-2</Application>
  <AppVersion>15.0000</AppVersion>
  <Pages>7</Pages>
  <Words>2419</Words>
  <Characters>14856</Characters>
  <CharactersWithSpaces>17165</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2026-06-10T04:43:00Z</dcterms:created>
  <dc:creator>MDPI</dc:creator>
  <dc:description/>
  <dc:language>en-US</dc:language>
  <cp:lastModifiedBy>MDPI</cp:lastModifiedBy>
  <dcterms:modified xsi:type="dcterms:W3CDTF">2026-06-10T04:43:00Z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