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rFonts w:eastAsia="等线" w:eastAsiaTheme="minorEastAsia"/>
          <w:lang w:eastAsia="zh-CN"/>
        </w:rPr>
      </w:pPr>
      <w:r>
        <w:rPr>
          <w:b/>
        </w:rPr>
        <w:t>*</w:t>
      </w:r>
      <w:r>
        <w:rPr/>
        <w:tab/>
        <w:t>Correspondence: e-mail@e-mail.com; Tel.: (optional; include country code; if there are multiple corresponding authors, add author initials)</w:t>
      </w:r>
    </w:p>
    <w:p>
      <w:pPr>
        <w:pStyle w:val="MDPI17abstract"/>
        <w:rPr>
          <w:rFonts w:eastAsia="等线" w:eastAsiaTheme="minorEastAsia"/>
          <w:b/>
          <w:b/>
          <w:bCs/>
        </w:rPr>
      </w:pPr>
      <w:r>
        <w:rPr>
          <w:b/>
          <w:bCs/>
        </w:rPr>
        <w:t>Highlights</w:t>
      </w:r>
    </w:p>
    <w:p>
      <w:pPr>
        <w:pStyle w:val="MDPI17abstract"/>
        <w:spacing w:before="0" w:after="0"/>
        <w:rPr/>
      </w:pPr>
      <w:r>
        <w:rPr/>
        <w:t>This is an optional section in “</w:t>
      </w:r>
      <w:r>
        <w:rPr>
          <w:rFonts w:eastAsia="等线" w:eastAsiaTheme="minorEastAsia"/>
          <w:lang w:eastAsia="zh-CN"/>
        </w:rPr>
        <w:t>Children</w:t>
      </w:r>
      <w:r>
        <w:rPr/>
        <w:t>”, whose goal is to increase the discoverability and readability of the article via search engines and other scholars. Highlights should not be a copy of the abstract, but a simple text allowing the reader to quickly and simplified find out what the article is about and what can be cited from it. Each of these parts should be devoted up to 2 bullet points.</w:t>
      </w:r>
    </w:p>
    <w:p>
      <w:pPr>
        <w:pStyle w:val="MDPI31text"/>
        <w:spacing w:before="60" w:after="60"/>
        <w:ind w:start="2608" w:hanging="0"/>
        <w:rPr>
          <w:rFonts w:eastAsia="等线" w:eastAsiaTheme="minorEastAsia"/>
          <w:b/>
          <w:b/>
          <w:bCs/>
          <w:szCs w:val="20"/>
          <w:lang w:eastAsia="zh-CN"/>
        </w:rPr>
      </w:pPr>
      <w:r>
        <w:rPr>
          <w:b/>
          <w:bCs/>
          <w:szCs w:val="20"/>
        </w:rPr>
        <w:t>What are the main findings?</w:t>
      </w:r>
    </w:p>
    <w:p>
      <w:pPr>
        <w:pStyle w:val="MDPI38bullet"/>
        <w:numPr>
          <w:ilvl w:val="0"/>
          <w:numId w:val="4"/>
        </w:numPr>
        <w:rPr>
          <w:rFonts w:eastAsia="等线" w:eastAsiaTheme="minorEastAsia"/>
        </w:rPr>
      </w:pPr>
      <w:r>
        <w:rPr>
          <w:szCs w:val="20"/>
        </w:rPr>
        <w:t>First bullet.</w:t>
      </w:r>
    </w:p>
    <w:p>
      <w:pPr>
        <w:pStyle w:val="MDPI38bullet"/>
        <w:numPr>
          <w:ilvl w:val="0"/>
          <w:numId w:val="4"/>
        </w:numPr>
        <w:spacing w:before="0" w:after="60"/>
        <w:rPr>
          <w:rFonts w:eastAsia="等线" w:eastAsiaTheme="minorEastAsia"/>
        </w:rPr>
      </w:pPr>
      <w:r>
        <w:rPr>
          <w:szCs w:val="20"/>
        </w:rPr>
        <w:t>Second bullet.</w:t>
      </w:r>
    </w:p>
    <w:p>
      <w:pPr>
        <w:pStyle w:val="MDPI31text"/>
        <w:ind w:start="2608" w:hanging="0"/>
        <w:rPr>
          <w:rFonts w:eastAsia="等线" w:eastAsiaTheme="minorEastAsia"/>
          <w:b/>
          <w:b/>
          <w:bCs/>
          <w:szCs w:val="20"/>
          <w:lang w:eastAsia="zh-CN"/>
        </w:rPr>
      </w:pPr>
      <w:r>
        <w:rPr>
          <w:b/>
          <w:bCs/>
          <w:szCs w:val="20"/>
        </w:rPr>
        <w:t>What are the implications of the main findings?</w:t>
      </w:r>
    </w:p>
    <w:p>
      <w:pPr>
        <w:pStyle w:val="MDPI38bullet"/>
        <w:numPr>
          <w:ilvl w:val="0"/>
          <w:numId w:val="4"/>
        </w:numPr>
        <w:spacing w:before="60" w:after="0"/>
        <w:rPr>
          <w:rFonts w:eastAsia="等线" w:eastAsiaTheme="minorEastAsia"/>
        </w:rPr>
      </w:pPr>
      <w:r>
        <w:rPr>
          <w:szCs w:val="20"/>
        </w:rPr>
        <w:t>First bullet.</w:t>
      </w:r>
    </w:p>
    <w:p>
      <w:pPr>
        <w:pStyle w:val="MDPI38bullet"/>
        <w:numPr>
          <w:ilvl w:val="0"/>
          <w:numId w:val="4"/>
        </w:numPr>
        <w:rPr>
          <w:rFonts w:eastAsia="等线" w:eastAsiaTheme="minorEastAsia"/>
        </w:rPr>
      </w:pPr>
      <w:r>
        <w:rPr>
          <w:szCs w:val="20"/>
        </w:rPr>
        <w:t>Second bullet.</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4"/>
        </w:numPr>
        <w:spacing w:before="60" w:after="0"/>
        <w:rPr/>
      </w:pPr>
      <w:r>
        <w:rPr/>
        <w:t>First bullet;</w:t>
      </w:r>
    </w:p>
    <w:p>
      <w:pPr>
        <w:pStyle w:val="MDPI38bullet"/>
        <w:numPr>
          <w:ilvl w:val="0"/>
          <w:numId w:val="4"/>
        </w:numPr>
        <w:rPr/>
      </w:pPr>
      <w:r>
        <w:rPr/>
        <w:t>Second bullet;</w:t>
      </w:r>
    </w:p>
    <w:p>
      <w:pPr>
        <w:pStyle w:val="MDPI38bullet"/>
        <w:numPr>
          <w:ilvl w:val="0"/>
          <w:numId w:val="4"/>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52270" cy="108712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1652270" cy="108712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1811020" cy="181102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1811020" cy="181102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834515" cy="1834515"/>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1834515" cy="1834515"/>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spacing w:val="-2"/>
        </w:rPr>
      </w:pPr>
      <w:r>
        <w:rPr>
          <w:b/>
          <w:spacing w:val="-2"/>
        </w:rPr>
        <w:t xml:space="preserve">Figure 2. </w:t>
      </w:r>
      <w:r>
        <w:rPr>
          <w:spacing w:val="-2"/>
        </w:rPr>
        <w:t>This is a figure. Schemes follow another format. If there are multiple panels, they should be listed as: (</w:t>
      </w:r>
      <w:r>
        <w:rPr>
          <w:b/>
          <w:spacing w:val="-2"/>
        </w:rPr>
        <w:t>a</w:t>
      </w:r>
      <w:r>
        <w:rPr>
          <w:spacing w:val="-2"/>
        </w:rPr>
        <w:t>) Description of what is contained in the first panel; (</w:t>
      </w:r>
      <w:r>
        <w:rPr>
          <w:b/>
          <w:spacing w:val="-2"/>
        </w:rPr>
        <w:t>b</w:t>
      </w:r>
      <w:r>
        <w:rPr>
          <w:spacing w:val="-2"/>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Children </w:t>
    </w:r>
    <w:r>
      <w:rPr>
        <w:b/>
        <w:bCs/>
        <w:iCs/>
        <w:sz w:val="16"/>
        <w:szCs w:val="16"/>
      </w:rPr>
      <w:t>2025</w:t>
    </w:r>
    <w:r>
      <w:rPr>
        <w:bCs/>
        <w:iCs/>
        <w:sz w:val="16"/>
        <w:szCs w:val="16"/>
      </w:rPr>
      <w:t>,</w:t>
    </w:r>
    <w:r>
      <w:rPr>
        <w:bCs/>
        <w:i/>
        <w:iCs/>
        <w:sz w:val="16"/>
        <w:szCs w:val="16"/>
      </w:rPr>
      <w:t xml:space="preserve"> 12</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Children </w:t>
    </w:r>
    <w:r>
      <w:rPr>
        <w:b/>
        <w:sz w:val="16"/>
      </w:rPr>
      <w:t>2025</w:t>
    </w:r>
    <w:r>
      <w:rPr>
        <w:sz w:val="16"/>
      </w:rPr>
      <w:t>,</w:t>
    </w:r>
    <w:r>
      <w:rPr>
        <w:i/>
        <w:sz w:val="16"/>
      </w:rPr>
      <w:t xml:space="preserve"> 12</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26555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6555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425" w:hanging="425"/>
      </w:pPr>
      <w:rPr>
        <w:rFonts w:ascii="Symbol" w:hAnsi="Symbol" w:cs="Symbol" w:hint="default"/>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9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7ddb"/>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247ddb"/>
    <w:rPr>
      <w:rFonts w:ascii="Palatino Linotype" w:hAnsi="Palatino Linotype"/>
      <w:color w:val="000000"/>
      <w:szCs w:val="18"/>
    </w:rPr>
  </w:style>
  <w:style w:type="character" w:styleId="HeaderChar" w:customStyle="1">
    <w:name w:val="Header Char"/>
    <w:link w:val="Header"/>
    <w:uiPriority w:val="99"/>
    <w:qFormat/>
    <w:rsid w:val="00247ddb"/>
    <w:rPr>
      <w:rFonts w:ascii="Palatino Linotype" w:hAnsi="Palatino Linotype"/>
      <w:color w:val="000000"/>
      <w:szCs w:val="18"/>
    </w:rPr>
  </w:style>
  <w:style w:type="character" w:styleId="BalloonTextChar" w:customStyle="1">
    <w:name w:val="Balloon Text Char"/>
    <w:link w:val="BalloonText"/>
    <w:uiPriority w:val="99"/>
    <w:qFormat/>
    <w:rsid w:val="00247ddb"/>
    <w:rPr>
      <w:rFonts w:ascii="Palatino Linotype" w:hAnsi="Palatino Linotype" w:cs="Tahoma"/>
      <w:color w:val="000000"/>
      <w:szCs w:val="18"/>
    </w:rPr>
  </w:style>
  <w:style w:type="character" w:styleId="Linenumber">
    <w:name w:val="line number"/>
    <w:uiPriority w:val="99"/>
    <w:qFormat/>
    <w:rsid w:val="00d41a5b"/>
    <w:rPr>
      <w:rFonts w:ascii="Palatino Linotype" w:hAnsi="Palatino Linotype"/>
      <w:sz w:val="16"/>
    </w:rPr>
  </w:style>
  <w:style w:type="character" w:styleId="InternetLink">
    <w:name w:val="Hyperlink"/>
    <w:uiPriority w:val="99"/>
    <w:rsid w:val="00247ddb"/>
    <w:rPr>
      <w:color w:val="0000FF"/>
      <w:u w:val="single"/>
    </w:rPr>
  </w:style>
  <w:style w:type="character" w:styleId="UnresolvedMention">
    <w:name w:val="Unresolved Mention"/>
    <w:uiPriority w:val="99"/>
    <w:semiHidden/>
    <w:unhideWhenUsed/>
    <w:qFormat/>
    <w:rsid w:val="005d35e8"/>
    <w:rPr>
      <w:color w:val="605E5C"/>
      <w:shd w:fill="E1DFDD" w:val="clear"/>
    </w:rPr>
  </w:style>
  <w:style w:type="character" w:styleId="Appleconvertedspace" w:customStyle="1">
    <w:name w:val="apple-converted-space"/>
    <w:qFormat/>
    <w:rsid w:val="00247ddb"/>
    <w:rPr/>
  </w:style>
  <w:style w:type="character" w:styleId="BodyTextChar" w:customStyle="1">
    <w:name w:val="Body Text Char"/>
    <w:qFormat/>
    <w:rsid w:val="00247ddb"/>
    <w:rPr>
      <w:rFonts w:ascii="Palatino Linotype" w:hAnsi="Palatino Linotype"/>
      <w:color w:val="000000"/>
      <w:sz w:val="24"/>
      <w:lang w:eastAsia="de-DE"/>
    </w:rPr>
  </w:style>
  <w:style w:type="character" w:styleId="Annotationreference">
    <w:name w:val="annotation reference"/>
    <w:qFormat/>
    <w:rsid w:val="00247ddb"/>
    <w:rPr>
      <w:sz w:val="21"/>
      <w:szCs w:val="21"/>
    </w:rPr>
  </w:style>
  <w:style w:type="character" w:styleId="CommentTextChar" w:customStyle="1">
    <w:name w:val="Comment Text Char"/>
    <w:link w:val="Annotationtext"/>
    <w:qFormat/>
    <w:rsid w:val="00247ddb"/>
    <w:rPr>
      <w:rFonts w:ascii="Palatino Linotype" w:hAnsi="Palatino Linotype"/>
      <w:color w:val="000000"/>
    </w:rPr>
  </w:style>
  <w:style w:type="character" w:styleId="CommentSubjectChar" w:customStyle="1">
    <w:name w:val="Comment Subject Char"/>
    <w:link w:val="Annotationsubject"/>
    <w:qFormat/>
    <w:rsid w:val="00247ddb"/>
    <w:rPr>
      <w:rFonts w:ascii="Palatino Linotype" w:hAnsi="Palatino Linotype"/>
      <w:b/>
      <w:bCs/>
      <w:color w:val="000000"/>
    </w:rPr>
  </w:style>
  <w:style w:type="character" w:styleId="EndnoteCharacters">
    <w:name w:val="Endnote Characters"/>
    <w:qFormat/>
    <w:rsid w:val="00247ddb"/>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247ddb"/>
    <w:rPr>
      <w:rFonts w:ascii="Palatino Linotype" w:hAnsi="Palatino Linotype"/>
      <w:color w:val="000000"/>
    </w:rPr>
  </w:style>
  <w:style w:type="character" w:styleId="VisitedInternetLink">
    <w:name w:val="FollowedHyperlink"/>
    <w:rsid w:val="00247ddb"/>
    <w:rPr>
      <w:color w:val="954F72"/>
      <w:u w:val="single"/>
    </w:rPr>
  </w:style>
  <w:style w:type="character" w:styleId="FootnoteTextChar" w:customStyle="1">
    <w:name w:val="Footnote Text Char"/>
    <w:link w:val="Footnote"/>
    <w:semiHidden/>
    <w:qFormat/>
    <w:rsid w:val="00247ddb"/>
    <w:rPr>
      <w:rFonts w:ascii="Palatino Linotype" w:hAnsi="Palatino Linotype"/>
      <w:color w:val="000000"/>
    </w:rPr>
  </w:style>
  <w:style w:type="character" w:styleId="Pagenumber">
    <w:name w:val="page number"/>
    <w:qFormat/>
    <w:rsid w:val="00247ddb"/>
    <w:rPr/>
  </w:style>
  <w:style w:type="character" w:styleId="PlaceholderText">
    <w:name w:val="Placeholder Text"/>
    <w:uiPriority w:val="99"/>
    <w:semiHidden/>
    <w:qFormat/>
    <w:rsid w:val="00247ddb"/>
    <w:rPr>
      <w:color w:val="808080"/>
    </w:rPr>
  </w:style>
  <w:style w:type="character" w:styleId="Strong">
    <w:name w:val="Strong"/>
    <w:basedOn w:val="DefaultParagraphFont"/>
    <w:uiPriority w:val="22"/>
    <w:qFormat/>
    <w:rsid w:val="000a12ff"/>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247ddb"/>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247ddb"/>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247ddb"/>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247ddb"/>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247ddb"/>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247ddb"/>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247ddb"/>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247ddb"/>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247ddb"/>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247ddb"/>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247ddb"/>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247ddb"/>
    <w:pPr>
      <w:ind w:hanging="0"/>
    </w:pPr>
    <w:rPr/>
  </w:style>
  <w:style w:type="paragraph" w:styleId="MDPI31text" w:customStyle="1">
    <w:name w:val="MDPI_3.1_text"/>
    <w:qFormat/>
    <w:rsid w:val="00c37e5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247ddb"/>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247ddb"/>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247dd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247ddb"/>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313899"/>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313899"/>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247ddb"/>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247ddb"/>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247ddb"/>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670d0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247ddb"/>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247ddb"/>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247ddb"/>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247ddb"/>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247ddb"/>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247ddb"/>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247ddb"/>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247ddb"/>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9377f9"/>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247ddb"/>
    <w:pPr/>
    <w:rPr>
      <w:rFonts w:cs="Tahoma"/>
      <w:szCs w:val="18"/>
    </w:rPr>
  </w:style>
  <w:style w:type="paragraph" w:styleId="MDPI61citation" w:customStyle="1">
    <w:name w:val="MDPI_6.1_citation"/>
    <w:qFormat/>
    <w:rsid w:val="00247ddb"/>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247ddb"/>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247ddb"/>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4b5cd6"/>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247ddb"/>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247ddb"/>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1618d3"/>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247ddb"/>
    <w:pPr/>
    <w:rPr/>
  </w:style>
  <w:style w:type="paragraph" w:styleId="Annotationtext">
    <w:name w:val="annotation text"/>
    <w:basedOn w:val="Normal"/>
    <w:link w:val="CommentTextChar"/>
    <w:qFormat/>
    <w:rsid w:val="00247ddb"/>
    <w:pPr/>
    <w:rPr/>
  </w:style>
  <w:style w:type="paragraph" w:styleId="Annotationsubject">
    <w:name w:val="annotation subject"/>
    <w:basedOn w:val="Annotationtext"/>
    <w:next w:val="Annotationtext"/>
    <w:link w:val="CommentSubjectChar"/>
    <w:qFormat/>
    <w:rsid w:val="00247ddb"/>
    <w:pPr/>
    <w:rPr>
      <w:b/>
      <w:bCs/>
    </w:rPr>
  </w:style>
  <w:style w:type="paragraph" w:styleId="Endnote">
    <w:name w:val="Endnote Text"/>
    <w:basedOn w:val="Normal"/>
    <w:link w:val="EndnoteTextChar"/>
    <w:semiHidden/>
    <w:unhideWhenUsed/>
    <w:rsid w:val="00247ddb"/>
    <w:pPr>
      <w:spacing w:lineRule="auto" w:line="240"/>
    </w:pPr>
    <w:rPr/>
  </w:style>
  <w:style w:type="paragraph" w:styleId="Footnote">
    <w:name w:val="Footnote Text"/>
    <w:basedOn w:val="Normal"/>
    <w:link w:val="FootnoteTextChar"/>
    <w:semiHidden/>
    <w:unhideWhenUsed/>
    <w:rsid w:val="00247ddb"/>
    <w:pPr>
      <w:spacing w:lineRule="auto" w:line="240"/>
    </w:pPr>
    <w:rPr/>
  </w:style>
  <w:style w:type="paragraph" w:styleId="NormalWeb">
    <w:name w:val="Normal (Web)"/>
    <w:basedOn w:val="Normal"/>
    <w:uiPriority w:val="99"/>
    <w:qFormat/>
    <w:rsid w:val="00247ddb"/>
    <w:pPr/>
    <w:rPr>
      <w:szCs w:val="24"/>
    </w:rPr>
  </w:style>
  <w:style w:type="paragraph" w:styleId="MsoFootnoteText" w:customStyle="1">
    <w:name w:val="MsoFootnoteText"/>
    <w:basedOn w:val="NormalWeb"/>
    <w:qFormat/>
    <w:rsid w:val="00247ddb"/>
    <w:pPr/>
    <w:rPr>
      <w:rFonts w:ascii="Times New Roman" w:hAnsi="Times New Roman"/>
    </w:rPr>
  </w:style>
  <w:style w:type="paragraph" w:styleId="MDPI71footnotes" w:customStyle="1">
    <w:name w:val="MDPI_7.1_footnotes"/>
    <w:qFormat/>
    <w:rsid w:val="002a6db9"/>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40e06"/>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247ddb"/>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247ddb"/>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0e53d6"/>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247ddb"/>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children-template.dot</Template>
  <TotalTime>0</TotalTime>
  <Application>LibreOffice/7.3.7.2$Linux_X86_64 LibreOffice_project/30$Build-2</Application>
  <AppVersion>15.0000</AppVersion>
  <Pages>2</Pages>
  <Words>2490</Words>
  <Characters>14198</Characters>
  <CharactersWithSpaces>16655</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2025-10-20T01:29:00Z</dcterms:created>
  <dc:creator>MDPI</dc:creator>
  <dc:description/>
  <dc:language>en-US</dc:language>
  <cp:lastModifiedBy>MDPI</cp:lastModifiedBy>
  <dcterms:modified xsi:type="dcterms:W3CDTF">2025-10-20T01:29:00Z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