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rFonts w:eastAsia="等线" w:eastAsiaTheme="minorEastAsia"/>
          <w:szCs w:val="18"/>
          <w:lang w:eastAsia="zh-CN"/>
        </w:rPr>
      </w:pPr>
      <w:r>
        <w:rPr>
          <w:b/>
          <w:szCs w:val="18"/>
        </w:rPr>
        <w:t xml:space="preserve">Keywords: </w:t>
      </w:r>
      <w:r>
        <w:rPr>
          <w:szCs w:val="18"/>
        </w:rPr>
        <w:t>keyword 1; keyword 2; keyword 3 (List three to ten pertinent keywords specific to the article yet reasonably common within the subject discipline.)</w:t>
      </w:r>
    </w:p>
    <w:p>
      <w:pPr>
        <w:pStyle w:val="MDPI18keywords"/>
        <w:rPr>
          <w:rFonts w:eastAsia="等线" w:eastAsiaTheme="minorEastAsia"/>
          <w:b/>
          <w:b/>
          <w:bCs/>
          <w:lang w:eastAsia="zh-CN"/>
        </w:rPr>
      </w:pPr>
      <w:r>
        <w:rPr>
          <w:rFonts w:eastAsia="等线" w:eastAsiaTheme="minorEastAsia"/>
          <w:b/>
        </w:rPr>
        <w:t xml:space="preserve">JEL </w:t>
      </w:r>
      <w:r>
        <w:rPr>
          <w:rFonts w:eastAsia="等线" w:eastAsiaTheme="minorEastAsia"/>
          <w:b/>
          <w:bCs/>
        </w:rPr>
        <w:t>Classification:</w:t>
      </w:r>
    </w:p>
    <w:p>
      <w:pPr>
        <w:pStyle w:val="MDPI19line"/>
        <w:pBdr>
          <w:bottom w:val="single" w:sz="4" w:space="1" w:color="000000"/>
        </w:pBdr>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FinTech </w:t>
    </w:r>
    <w:r>
      <w:rPr>
        <w:b/>
        <w:bCs/>
        <w:iCs/>
        <w:sz w:val="16"/>
        <w:szCs w:val="16"/>
      </w:rPr>
      <w:t>2026</w:t>
    </w:r>
    <w:r>
      <w:rPr>
        <w:bCs/>
        <w:iCs/>
        <w:sz w:val="16"/>
        <w:szCs w:val="16"/>
      </w:rPr>
      <w:t>,</w:t>
    </w:r>
    <w:r>
      <w:rPr>
        <w:bCs/>
        <w:i/>
        <w:iCs/>
        <w:sz w:val="16"/>
        <w:szCs w:val="16"/>
      </w:rPr>
      <w:t xml:space="preserve"> 5</w:t>
    </w:r>
    <w:r>
      <w:rPr>
        <w:bCs/>
        <w:iCs/>
        <w:sz w:val="16"/>
        <w:szCs w:val="16"/>
      </w:rPr>
      <w:t xml:space="preserve">, </w:t>
    </w:r>
    <w:bookmarkStart w:id="7" w:name="OLE_LINK4"/>
    <w:bookmarkStart w:id="8" w:name="OLE_LINK3"/>
    <w:r>
      <w:rPr>
        <w:bCs/>
        <w:iCs/>
        <w:sz w:val="16"/>
        <w:szCs w:val="16"/>
      </w:rPr>
      <w:t>x</w:t>
    </w:r>
    <w:r>
      <w:rPr>
        <w:sz w:val="16"/>
        <w:szCs w:val="16"/>
      </w:rPr>
      <w:tab/>
    </w:r>
    <w:bookmarkEnd w:id="7"/>
    <w:bookmarkEnd w:id="8"/>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FinTech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5984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5984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052d1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52592"/>
    <w:pPr>
      <w:widowControl/>
      <w:pBdr>
        <w:bottom w:val="single" w:sz="4"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2"/>
      <w:sz w:val="20"/>
      <w:szCs w:val="24"/>
      <w:lang w:eastAsia="de-DE" w:bidi="en-US" w:val="en-US"/>
      <w14:ligatures w14:val="standardContextual"/>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f73a2"/>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f73a2"/>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824f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9403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4436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cb314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fintech-template.dot</Template>
  <TotalTime>0</TotalTime>
  <Application>LibreOffice/7.3.7.2$Linux_X86_64 LibreOffice_project/30$Build-2</Application>
  <AppVersion>15.0000</AppVersion>
  <Pages>6</Pages>
  <Words>2247</Words>
  <Characters>13803</Characters>
  <CharactersWithSpaces>15948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2026-06-10T04:52:00Z</dcterms:created>
  <dc:creator>MDPI</dc:creator>
  <dc:description/>
  <dc:language>en-US</dc:language>
  <cp:lastModifiedBy>MDPI</cp:lastModifiedBy>
  <dcterms:modified xsi:type="dcterms:W3CDTF">2026-06-10T04:52:00Z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