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0" w:after="120"/>
        <w:jc w:val="center"/>
      </w:pPr>
      <w:r>
        <w:rPr>
          <w:rFonts w:ascii="Times New Roman" w:hAnsi="Times New Roman" w:cs="Times New Roman"/>
          <w:b/>
          <w:sz w:val="28"/>
        </w:rPr>
        <w:t>GestPLC: Real-Time Hand Gesture Recognition for PLC Control using MediaPipe and Modbus TCP for Industry 4.0 Applications</w:t>
      </w:r>
    </w:p>
    <w:p>
      <w:pPr>
        <w:spacing w:before="120" w:after="60"/>
        <w:jc w:val="center"/>
      </w:pPr>
      <w:r>
        <w:rPr>
          <w:rFonts w:ascii="Times New Roman" w:hAnsi="Times New Roman" w:cs="Times New Roman"/>
          <w:sz w:val="20"/>
        </w:rPr>
        <w:t>Rofiq Cahyo Prayogo, Ahmad Ridlo Hanifudin Tahier, Munadi</w:t>
      </w:r>
    </w:p>
    <w:p>
      <w:pPr>
        <w:spacing w:before="0" w:after="60"/>
        <w:jc w:val="center"/>
      </w:pPr>
      <w:r>
        <w:rPr>
          <w:rFonts w:ascii="Times New Roman" w:hAnsi="Times New Roman" w:cs="Times New Roman"/>
          <w:i/>
          <w:sz w:val="18"/>
        </w:rPr>
        <w:t>Automation Engineering, Diponegoro University; Mechanical Engineering, Diponegoro University</w:t>
      </w:r>
    </w:p>
    <w:p>
      <w:pPr>
        <w:spacing w:before="0" w:after="120"/>
        <w:jc w:val="center"/>
      </w:pPr>
      <w:r>
        <w:rPr>
          <w:rFonts w:ascii="Times New Roman" w:hAnsi="Times New Roman" w:cs="Times New Roman"/>
          <w:i/>
          <w:sz w:val="18"/>
        </w:rPr>
        <w:t>rofiqotomasi@lecturer.undip.ac.id, ridlohanifudin@lecturer.undip.ac.id, munadi@lecturer.undip.ac.id</w:t>
      </w:r>
    </w:p>
    <w:p>
      <w:pPr>
        <w:spacing w:before="120" w:after="60"/>
        <w:jc w:val="center"/>
      </w:pPr>
      <w:r>
        <w:rPr>
          <w:rFonts w:ascii="Times" w:hAnsi="Times" w:cs="Times"/>
          <w:b/>
          <w:sz w:val="20"/>
        </w:rPr>
        <w:t>Abstract</w:t>
      </w:r>
    </w:p>
    <w:p>
      <w:pPr>
        <w:spacing w:before="0" w:after="120"/>
        <w:jc w:val="both"/>
      </w:pPr>
      <w:r>
        <w:rPr>
          <w:rFonts w:ascii="Times" w:hAnsi="Times" w:cs="Times"/>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120"/>
        <w:jc w:val="both"/>
      </w:pPr>
      <w:r>
        <w:rPr>
          <w:rFonts w:ascii="Times" w:hAnsi="Times" w:cs="Times"/>
          <w:b/>
          <w:sz w:val="20"/>
        </w:rPr>
        <w:t xml:space="preserve">Keywords: </w:t>
      </w:r>
      <w:r>
        <w:rPr>
          <w:rFonts w:ascii="Times" w:hAnsi="Times" w:cs="Times"/>
          <w:i/>
          <w:sz w:val="20"/>
        </w:rPr>
        <w:t>Hand Gesture Recognition, PLC Control, MediaPipe, Modbus TCP, Industry 4.0, Threading</w:t>
      </w:r>
    </w:p>
    <w:p>
      <w:pPr>
        <w:spacing w:before="120" w:after="60"/>
        <w:jc w:val="left"/>
      </w:pPr>
      <w:r>
        <w:rPr>
          <w:rFonts w:ascii="Times" w:hAnsi="Times" w:cs="Times"/>
          <w:b/>
          <w:sz w:val="20"/>
        </w:rPr>
        <w:t>PENDAHULUAN</w:t>
      </w:r>
    </w:p>
    <w:p>
      <w:pPr>
        <w:spacing w:before="0" w:after="0"/>
        <w:jc w:val="both"/>
      </w:pPr>
      <w:r>
        <w:rPr>
          <w:rFonts w:ascii="Times" w:hAnsi="Times" w:cs="Times"/>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Times" w:hAnsi="Times" w:cs="Times"/>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Times" w:hAnsi="Times" w:cs="Times"/>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Times" w:hAnsi="Times" w:cs="Times"/>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Times" w:hAnsi="Times" w:cs="Times"/>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Times" w:hAnsi="Times" w:cs="Times"/>
          <w:b/>
          <w:sz w:val="20"/>
        </w:rPr>
        <w:t>TINJAUAN PUSTAKA</w:t>
      </w:r>
    </w:p>
    <w:p>
      <w:pPr>
        <w:spacing w:before="60" w:after="60"/>
        <w:jc w:val="left"/>
      </w:pPr>
      <w:r>
        <w:rPr>
          <w:rFonts w:ascii="Times" w:hAnsi="Times" w:cs="Times"/>
          <w:b/>
          <w:sz w:val="20"/>
        </w:rPr>
        <w:t>Metode Pengenalan Gestur Tangan</w:t>
      </w:r>
    </w:p>
    <w:p>
      <w:pPr>
        <w:spacing w:before="0" w:after="0"/>
        <w:jc w:val="both"/>
      </w:pPr>
      <w:r>
        <w:rPr>
          <w:rFonts w:ascii="Times" w:hAnsi="Times" w:cs="Times"/>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Times" w:hAnsi="Times" w:cs="Times"/>
          <w:sz w:val="20"/>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60" w:after="60"/>
        <w:jc w:val="left"/>
      </w:pPr>
      <w:r>
        <w:rPr>
          <w:rFonts w:ascii="Times" w:hAnsi="Times" w:cs="Times"/>
          <w:b/>
          <w:sz w:val="20"/>
        </w:rPr>
        <w:t>Protokol Komunikasi PLC dan Modbus TCP</w:t>
      </w:r>
    </w:p>
    <w:p>
      <w:pPr>
        <w:spacing w:before="0" w:after="0"/>
        <w:jc w:val="both"/>
      </w:pPr>
      <w:r>
        <w:rPr>
          <w:rFonts w:ascii="Times" w:hAnsi="Times" w:cs="Times"/>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60" w:after="60"/>
        <w:jc w:val="left"/>
      </w:pPr>
      <w:r>
        <w:rPr>
          <w:rFonts w:ascii="Times" w:hAnsi="Times" w:cs="Times"/>
          <w:b/>
          <w:sz w:val="20"/>
        </w:rPr>
        <w:t>Antarmuka Manusia-Mesin Tanpa Sentuhan</w:t>
      </w:r>
    </w:p>
    <w:p>
      <w:pPr>
        <w:spacing w:before="0" w:after="0"/>
        <w:jc w:val="both"/>
      </w:pPr>
      <w:r>
        <w:rPr>
          <w:rFonts w:ascii="Times" w:hAnsi="Times" w:cs="Times"/>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Times" w:hAnsi="Times" w:cs="Times"/>
          <w:b/>
          <w:sz w:val="20"/>
        </w:rPr>
        <w:t>METODOLOGI</w:t>
      </w:r>
    </w:p>
    <w:p>
      <w:pPr>
        <w:spacing w:before="60" w:after="60"/>
        <w:jc w:val="left"/>
      </w:pPr>
      <w:r>
        <w:rPr>
          <w:rFonts w:ascii="Times" w:hAnsi="Times" w:cs="Times"/>
          <w:b/>
          <w:sz w:val="20"/>
        </w:rPr>
        <w:t>Arsitektur Tiga Thread</w:t>
      </w:r>
    </w:p>
    <w:p>
      <w:pPr>
        <w:spacing w:before="0" w:after="0"/>
        <w:jc w:val="both"/>
      </w:pPr>
      <w:r>
        <w:rPr>
          <w:rFonts w:ascii="Times" w:hAnsi="Times" w:cs="Times"/>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Times" w:hAnsi="Times" w:cs="Times"/>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spacing w:before="60" w:after="60"/>
        <w:jc w:val="center"/>
      </w:pPr>
      <w:r>
        <w:rPr>
          <w:rFonts w:ascii="Cambria Math" w:hAnsi="Cambria Math" w:cs="Cambria Math"/>
          <w:i/>
          <w:sz w:val="20"/>
        </w:rPr>
        <w:t>Ttotal ≈ (Tcap, Tinf, Tmodbus) + Tqueue    (1)</w:t>
      </w:r>
    </w:p>
    <w:p>
      <w:pPr>
        <w:spacing w:before="0" w:after="0"/>
        <w:jc w:val="both"/>
      </w:pPr>
      <w:r>
        <w:rPr>
          <w:rFonts w:ascii="Times" w:hAnsi="Times" w:cs="Times"/>
          <w:sz w:val="20"/>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60" w:after="60"/>
        <w:jc w:val="left"/>
      </w:pPr>
      <w:r>
        <w:rPr>
          <w:rFonts w:ascii="Times" w:hAnsi="Times" w:cs="Times"/>
          <w:b/>
          <w:sz w:val="20"/>
        </w:rPr>
        <w:t>Konfigurasi Hardware dan Setup PC-PLC</w:t>
      </w:r>
    </w:p>
    <w:p>
      <w:pPr>
        <w:spacing w:before="0" w:after="0"/>
        <w:jc w:val="both"/>
      </w:pPr>
      <w:r>
        <w:rPr>
          <w:rFonts w:ascii="Times" w:hAnsi="Times" w:cs="Times"/>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Times" w:hAnsi="Times" w:cs="Times"/>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Times" w:hAnsi="Times" w:cs="Times"/>
          <w:sz w:val="20"/>
        </w:rPr>
        <w:t>Logika ladder (Gbr. 4): M200 M203 sebagai kontak normally-open menggerakkan coil output Q0 Q3.</w:t>
      </w:r>
    </w:p>
    <w:p>
      <w:pPr>
        <w:spacing w:before="0" w:after="0"/>
        <w:jc w:val="both"/>
      </w:pPr>
      <w:r>
        <w:rPr>
          <w:rFonts w:ascii="Times" w:hAnsi="Times" w:cs="Times"/>
          <w:sz w:val="20"/>
        </w:rPr>
        <w:t>Function block (Gbr. 5) membaca array coil M200 M203 setiap siklus scan dan meneruskan nilainya ke output Q0 Q3. Pada scan rate default (~1 ms), perintah gestur baru ditangkap dalam satu siklus dan output fisik langsung mengikuti.</w:t>
      </w:r>
    </w:p>
    <w:p>
      <w:pPr>
        <w:spacing w:before="60" w:after="60"/>
        <w:jc w:val="left"/>
      </w:pPr>
      <w:r>
        <w:rPr>
          <w:rFonts w:ascii="Times" w:hAnsi="Times" w:cs="Times"/>
          <w:b/>
          <w:sz w:val="20"/>
        </w:rPr>
        <w:t>Pengenalan Gestur Geometris MediaPipe</w:t>
      </w:r>
    </w:p>
    <w:p>
      <w:pPr>
        <w:spacing w:before="0" w:after="0"/>
        <w:jc w:val="both"/>
      </w:pPr>
      <w:r>
        <w:rPr>
          <w:rFonts w:ascii="Times" w:hAnsi="Times" w:cs="Times"/>
          <w:sz w:val="20"/>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Times" w:hAnsi="Times" w:cs="Times"/>
          <w:sz w:val="20"/>
        </w:rPr>
        <w:t>Ke-21 landmark (bernomor 0 20) ditunjukkan pada Gbr. 6. Prototipe awal memverifikasi bahwa output MediaPipe stabil dalam kisaran ~30 derajat dari sumbu kamera.</w:t>
      </w:r>
    </w:p>
    <w:p>
      <w:pPr>
        <w:spacing w:before="0" w:after="0"/>
        <w:jc w:val="both"/>
      </w:pPr>
      <w:r>
        <w:rPr>
          <w:rFonts w:ascii="Times" w:hAnsi="Times" w:cs="Times"/>
          <w:sz w:val="20"/>
        </w:rPr>
        <w:t>Jendela diagnostik PyQt5 (Gbr. 7) menampilkan landmark dan garis penghubung pada feed webcam langsung, mengonfirmasi konsistensi output MediaPipe selama kemiringan dalam ~30 derajat. Setiap landmark berupa koordinat 3-D ternormalisasi:</w:t>
      </w:r>
    </w:p>
    <w:p>
      <w:pPr>
        <w:spacing w:before="60" w:after="60"/>
        <w:jc w:val="center"/>
      </w:pPr>
      <w:r>
        <w:rPr>
          <w:rFonts w:ascii="Cambria Math" w:hAnsi="Cambria Math" w:cs="Cambria Math"/>
          <w:i/>
          <w:sz w:val="20"/>
        </w:rPr>
        <w:t>pi = (xi, yi, zi),   i = 0, 1, 2, , 20    (2)</w:t>
      </w:r>
    </w:p>
    <w:p>
      <w:pPr>
        <w:spacing w:before="0" w:after="0"/>
        <w:jc w:val="both"/>
      </w:pPr>
      <w:r>
        <w:rPr>
          <w:rFonts w:ascii="Times" w:hAnsi="Times" w:cs="Times"/>
          <w:sz w:val="20"/>
        </w:rPr>
        <w:t>Pada persamaan (2), xi dan yi berada dalam [0,1] relatif terhadap dimensi gambar, zi mengkodekan kedalaman relatif terhadap pergelangan tangan. Jarak Euclidean antara dua landmark:</w:t>
      </w:r>
    </w:p>
    <w:p>
      <w:pPr>
        <w:spacing w:before="60" w:after="60"/>
        <w:jc w:val="center"/>
      </w:pPr>
      <w:r>
        <w:rPr>
          <w:rFonts w:ascii="Cambria Math" w:hAnsi="Cambria Math" w:cs="Cambria Math"/>
          <w:i/>
          <w:sz w:val="20"/>
        </w:rPr>
        <w:t>dij = sqrt((xj - xi)2 + (yj - yi)2)    (3)</w:t>
      </w:r>
    </w:p>
    <w:p>
      <w:pPr>
        <w:spacing w:before="0" w:after="0"/>
        <w:jc w:val="both"/>
      </w:pPr>
      <w:r>
        <w:rPr>
          <w:rFonts w:ascii="Times" w:hAnsi="Times" w:cs="Times"/>
          <w:sz w:val="20"/>
        </w:rPr>
        <w:t>Jarak piksel mentah berubah tergantung jarak tangan dari kamera. Untuk menghilangkan ketergantungan skala, dibagi dengan d0,9 (jarak pergelangan tangan ke middle-MCP):</w:t>
      </w:r>
    </w:p>
    <w:p>
      <w:pPr>
        <w:spacing w:before="60" w:after="60"/>
        <w:jc w:val="center"/>
      </w:pPr>
      <w:r>
        <w:rPr>
          <w:rFonts w:ascii="Cambria Math" w:hAnsi="Cambria Math" w:cs="Cambria Math"/>
          <w:i/>
          <w:sz w:val="20"/>
        </w:rPr>
        <w:t>dnorm,ij = dijd0,9    (4)</w:t>
      </w:r>
    </w:p>
    <w:p>
      <w:pPr>
        <w:spacing w:before="0" w:after="0"/>
        <w:jc w:val="both"/>
      </w:pPr>
      <w:r>
        <w:rPr>
          <w:rFonts w:ascii="Times" w:hAnsi="Times" w:cs="Times"/>
          <w:sz w:val="20"/>
        </w:rPr>
        <w:t>Setelah normalisasi, dnorm,ij mencerminkan bentuk tangan independen dari jarak kamera. Untuk ekstensi jari, dibutuhkan sudut sendi. Vektor arah:</w:t>
      </w:r>
    </w:p>
    <w:p>
      <w:pPr>
        <w:spacing w:before="60" w:after="60"/>
        <w:jc w:val="center"/>
      </w:pPr>
      <w:r>
        <w:rPr>
          <w:rFonts w:ascii="Cambria Math" w:hAnsi="Cambria Math" w:cs="Cambria Math"/>
          <w:i/>
          <w:sz w:val="20"/>
        </w:rPr>
        <w:t>vij = (xj - xi, yj - yi)    (5)</w:t>
      </w:r>
    </w:p>
    <w:p>
      <w:pPr>
        <w:spacing w:before="0" w:after="0"/>
        <w:jc w:val="both"/>
      </w:pPr>
      <w:r>
        <w:rPr>
          <w:rFonts w:ascii="Times" w:hAnsi="Times" w:cs="Times"/>
          <w:sz w:val="20"/>
        </w:rPr>
        <w:t>Besarnya:</w:t>
      </w:r>
    </w:p>
    <w:p>
      <w:pPr>
        <w:spacing w:before="60" w:after="60"/>
        <w:jc w:val="center"/>
      </w:pPr>
      <w:r>
        <w:rPr>
          <w:rFonts w:ascii="Cambria Math" w:hAnsi="Cambria Math" w:cs="Cambria Math"/>
          <w:i/>
          <w:sz w:val="20"/>
        </w:rPr>
        <w:t>|v| = sqrt(vx2 + vy2)    (6)</w:t>
      </w:r>
    </w:p>
    <w:p>
      <w:pPr>
        <w:spacing w:before="0" w:after="0"/>
        <w:jc w:val="both"/>
      </w:pPr>
      <w:r>
        <w:rPr>
          <w:rFonts w:ascii="Times" w:hAnsi="Times" w:cs="Times"/>
          <w:sz w:val="20"/>
        </w:rPr>
        <w:t>Dot product dari dua vektor segmen tulang yang bersebelahan:</w:t>
      </w:r>
    </w:p>
    <w:p>
      <w:pPr>
        <w:spacing w:before="60" w:after="60"/>
        <w:jc w:val="center"/>
      </w:pPr>
      <w:r>
        <w:rPr>
          <w:rFonts w:ascii="Cambria Math" w:hAnsi="Cambria Math" w:cs="Cambria Math"/>
          <w:i/>
          <w:sz w:val="20"/>
        </w:rPr>
        <w:t>A · B = Ax Bx + Ay By    (7)</w:t>
      </w:r>
    </w:p>
    <w:p>
      <w:pPr>
        <w:spacing w:before="0" w:after="0"/>
        <w:jc w:val="both"/>
      </w:pPr>
      <w:r>
        <w:rPr>
          <w:rFonts w:ascii="Times" w:hAnsi="Times" w:cs="Times"/>
          <w:sz w:val="20"/>
        </w:rPr>
        <w:t>Sudut antar-sendi, untuk tiga landmark berurutan (A = ujung jari, B = sendi tengah, C = pangkal):</w:t>
      </w:r>
    </w:p>
    <w:p>
      <w:pPr>
        <w:spacing w:before="60" w:after="60"/>
        <w:jc w:val="center"/>
      </w:pPr>
      <w:r>
        <w:rPr>
          <w:rFonts w:ascii="Cambria Math" w:hAnsi="Cambria Math" w:cs="Cambria Math"/>
          <w:i/>
          <w:sz w:val="20"/>
        </w:rPr>
        <w:t>θ = -1( (BA · BC/|BA| · |BC|) )    (8)</w:t>
      </w:r>
    </w:p>
    <w:p>
      <w:pPr>
        <w:spacing w:before="0" w:after="0"/>
        <w:jc w:val="both"/>
      </w:pPr>
      <w:r>
        <w:rPr>
          <w:rFonts w:ascii="Times" w:hAnsi="Times" w:cs="Times"/>
          <w:sz w:val="20"/>
        </w:rPr>
        <w:t>Sudut θ menentukan apakah jari terektensi atau tertutup. Setelah kalibrasi, θopen ≈ 160° dan θclose ≈ 140°. Jika θ &gt; θopen maka jari terektensi (fi = 1); di bawah θclose maka tertutup (fi = 0):</w:t>
      </w:r>
    </w:p>
    <w:p>
      <w:pPr>
        <w:spacing w:before="60" w:after="60"/>
        <w:jc w:val="center"/>
      </w:pPr>
      <w:r>
        <w:rPr>
          <w:rFonts w:ascii="Cambria Math" w:hAnsi="Cambria Math" w:cs="Cambria Math"/>
          <w:i/>
          <w:sz w:val="20"/>
        </w:rPr>
        <w:t>fi =  1, &amp; θi &gt; θopen \\ 0, &amp; θi &lt; θclose    (9)</w:t>
      </w:r>
    </w:p>
    <w:p>
      <w:pPr>
        <w:spacing w:before="0" w:after="0"/>
        <w:jc w:val="both"/>
      </w:pPr>
      <w:r>
        <w:rPr>
          <w:rFonts w:ascii="Times" w:hAnsi="Times" w:cs="Times"/>
          <w:sz w:val="20"/>
        </w:rPr>
        <w:t xml:space="preserve">Threshold tunggal menyebabkan toggling cepat di dekat batas saat tangan diputar. Diperbaiki dengan histeresis dua batas terpisah, </w:t>
        <w:tab/>
        <w:t xml:space="preserve">hetahigh dan </w:t>
        <w:tab/>
        <w:t>hetalow:</w:t>
      </w:r>
    </w:p>
    <w:p>
      <w:pPr>
        <w:spacing w:before="60" w:after="60"/>
        <w:jc w:val="center"/>
      </w:pPr>
      <w:r>
        <w:rPr>
          <w:rFonts w:ascii="Cambria Math" w:hAnsi="Cambria Math" w:cs="Cambria Math"/>
          <w:i/>
          <w:sz w:val="20"/>
        </w:rPr>
        <w:t>fi(t) =  1, &amp; θi &gt; θhigh \\ 0, &amp; θi &lt; θlow \\ fi(t-1), &amp; otherwise    (10)</w:t>
      </w:r>
    </w:p>
    <w:p>
      <w:pPr>
        <w:spacing w:before="0" w:after="0"/>
        <w:jc w:val="both"/>
      </w:pPr>
      <w:r>
        <w:rPr>
          <w:rFonts w:ascii="Times" w:hAnsi="Times" w:cs="Times"/>
          <w:sz w:val="20"/>
        </w:rPr>
        <w:t>Di atas histeresis, voting mayoritas sliding-window menghaluskan output di sepanjang N frame terakhir:</w:t>
      </w:r>
    </w:p>
    <w:p>
      <w:pPr>
        <w:spacing w:before="60" w:after="60"/>
        <w:jc w:val="center"/>
      </w:pPr>
      <w:r>
        <w:rPr>
          <w:rFonts w:ascii="Cambria Math" w:hAnsi="Cambria Math" w:cs="Cambria Math"/>
          <w:i/>
          <w:sz w:val="20"/>
        </w:rPr>
        <w:t>Fi = (1/N) =0N-1fi(t-k)    (11)</w:t>
      </w:r>
    </w:p>
    <w:p>
      <w:pPr>
        <w:spacing w:before="0" w:after="0"/>
        <w:jc w:val="both"/>
      </w:pPr>
      <w:r>
        <w:rPr>
          <w:rFonts w:ascii="Times" w:hAnsi="Times" w:cs="Times"/>
          <w:sz w:val="20"/>
        </w:rPr>
        <w:t>Output biner final fi bernilai 1 hanya jika lebih dari fraksi T dari frame terbaru menyetujui bahwa jari terektensi:</w:t>
      </w:r>
    </w:p>
    <w:p>
      <w:pPr>
        <w:spacing w:before="60" w:after="60"/>
        <w:jc w:val="center"/>
      </w:pPr>
      <w:r>
        <w:rPr>
          <w:rFonts w:ascii="Cambria Math" w:hAnsi="Cambria Math" w:cs="Cambria Math"/>
          <w:i/>
          <w:sz w:val="20"/>
        </w:rPr>
        <w:t>fi =  1, &amp; Fi &gt; T \\ 0, &amp; otherwise    (12)</w:t>
      </w:r>
    </w:p>
    <w:p>
      <w:pPr>
        <w:spacing w:before="0" w:after="0"/>
        <w:jc w:val="both"/>
      </w:pPr>
      <w:r>
        <w:rPr>
          <w:rFonts w:ascii="Times" w:hAnsi="Times" w:cs="Times"/>
          <w:sz w:val="20"/>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60" w:after="60"/>
        <w:jc w:val="left"/>
      </w:pPr>
      <w:r>
        <w:rPr>
          <w:rFonts w:ascii="Times" w:hAnsi="Times" w:cs="Times"/>
          <w:b/>
          <w:sz w:val="20"/>
        </w:rPr>
        <w:t>Integrasi MediaPipe dan Pymodbus</w:t>
      </w:r>
    </w:p>
    <w:p>
      <w:pPr>
        <w:spacing w:before="0" w:after="0"/>
        <w:jc w:val="both"/>
      </w:pPr>
      <w:r>
        <w:rPr>
          <w:rFonts w:ascii="Times" w:hAnsi="Times" w:cs="Times"/>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120" w:after="60"/>
        <w:jc w:val="center"/>
      </w:pPr>
      <w:r>
        <w:rPr>
          <w:rFonts w:ascii="Times" w:hAnsi="Times" w:cs="Times"/>
          <w:b/>
          <w:sz w:val="16"/>
        </w:rPr>
        <w:t xml:space="preserve">Table I. </w:t>
      </w:r>
      <w:r>
        <w:rPr>
          <w:rFonts w:ascii="Times" w:hAnsi="Times" w:cs="Times"/>
          <w:sz w:val="16"/>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Gestur</w:t>
            </w:r>
          </w:p>
        </w:tc>
        <w:tc>
          <w:tcPr>
            <w:tcW w:type="dxa" w:w="1843"/>
          </w:tcPr>
          <w:p>
            <w:pPr>
              <w:jc w:val="center"/>
            </w:pPr>
            <w:r/>
            <w:r>
              <w:rPr>
                <w:rFonts w:ascii="Times" w:hAnsi="Times" w:cs="Times"/>
                <w:b/>
                <w:sz w:val="16"/>
              </w:rPr>
              <w:t>Jumlah Jari</w:t>
            </w:r>
          </w:p>
        </w:tc>
        <w:tc>
          <w:tcPr>
            <w:tcW w:type="dxa" w:w="1843"/>
          </w:tcPr>
          <w:p>
            <w:pPr>
              <w:jc w:val="center"/>
            </w:pPr>
            <w:r/>
            <w:r>
              <w:rPr>
                <w:rFonts w:ascii="Times" w:hAnsi="Times" w:cs="Times"/>
                <w:b/>
                <w:sz w:val="16"/>
              </w:rPr>
              <w:t>State Coil Modbus</w:t>
            </w:r>
          </w:p>
        </w:tc>
        <w:tc>
          <w:tcPr>
            <w:tcW w:type="dxa" w:w="1843"/>
          </w:tcPr>
          <w:p>
            <w:pPr>
              <w:jc w:val="center"/>
            </w:pPr>
            <w:r/>
            <w:r>
              <w:rPr>
                <w:rFonts w:ascii="Times" w:hAnsi="Times" w:cs="Times"/>
                <w:b/>
                <w:sz w:val="16"/>
              </w:rPr>
              <w:t>Output PLC</w:t>
            </w:r>
          </w:p>
        </w:tc>
      </w:tr>
      <w:tr>
        <w:tc>
          <w:tcPr>
            <w:tcW w:type="dxa" w:w="1843"/>
          </w:tcPr>
          <w:p>
            <w:pPr>
              <w:jc w:val="center"/>
            </w:pPr>
            <w:r/>
            <w:r>
              <w:rPr>
                <w:rFonts w:ascii="Times" w:hAnsi="Times" w:cs="Times"/>
                <w:sz w:val="16"/>
              </w:rPr>
              <w:t>Kepalan Tangan</w:t>
            </w:r>
          </w:p>
        </w:tc>
        <w:tc>
          <w:tcPr>
            <w:tcW w:type="dxa" w:w="1843"/>
          </w:tcPr>
          <w:p>
            <w:pPr>
              <w:jc w:val="center"/>
            </w:pPr>
            <w:r/>
            <w:r>
              <w:rPr>
                <w:rFonts w:ascii="Times" w:hAnsi="Times" w:cs="Times"/>
                <w:sz w:val="16"/>
              </w:rPr>
              <w:t>0</w:t>
            </w:r>
          </w:p>
        </w:tc>
        <w:tc>
          <w:tcPr>
            <w:tcW w:type="dxa" w:w="1843"/>
          </w:tcPr>
          <w:p>
            <w:pPr>
              <w:jc w:val="center"/>
            </w:pPr>
            <w:r/>
            <w:r>
              <w:rPr>
                <w:rFonts w:ascii="Times" w:hAnsi="Times" w:cs="Times"/>
                <w:sz w:val="16"/>
              </w:rPr>
              <w:t>M200=0, M201=0, M202=0, M203=0</w:t>
            </w:r>
          </w:p>
        </w:tc>
        <w:tc>
          <w:tcPr>
            <w:tcW w:type="dxa" w:w="1843"/>
          </w:tcPr>
          <w:p>
            <w:pPr>
              <w:jc w:val="center"/>
            </w:pPr>
            <w:r/>
            <w:r>
              <w:rPr>
                <w:rFonts w:ascii="Times" w:hAnsi="Times" w:cs="Times"/>
                <w:sz w:val="16"/>
              </w:rPr>
              <w:t>Q0-Q3=OFF</w:t>
            </w:r>
          </w:p>
        </w:tc>
      </w:tr>
      <w:tr>
        <w:tc>
          <w:tcPr>
            <w:tcW w:type="dxa" w:w="1843"/>
          </w:tcPr>
          <w:p>
            <w:pPr>
              <w:jc w:val="center"/>
            </w:pPr>
            <w:r/>
            <w:r>
              <w:rPr>
                <w:rFonts w:ascii="Times" w:hAnsi="Times" w:cs="Times"/>
                <w:sz w:val="16"/>
              </w:rPr>
              <w:t>1 Jari (Telunjuk)</w:t>
            </w:r>
          </w:p>
        </w:tc>
        <w:tc>
          <w:tcPr>
            <w:tcW w:type="dxa" w:w="1843"/>
          </w:tcPr>
          <w:p>
            <w:pPr>
              <w:jc w:val="center"/>
            </w:pPr>
            <w:r/>
            <w:r>
              <w:rPr>
                <w:rFonts w:ascii="Times" w:hAnsi="Times" w:cs="Times"/>
                <w:sz w:val="16"/>
              </w:rPr>
              <w:t>1</w:t>
            </w:r>
          </w:p>
        </w:tc>
        <w:tc>
          <w:tcPr>
            <w:tcW w:type="dxa" w:w="1843"/>
          </w:tcPr>
          <w:p>
            <w:pPr>
              <w:jc w:val="center"/>
            </w:pPr>
            <w:r/>
            <w:r>
              <w:rPr>
                <w:rFonts w:ascii="Times" w:hAnsi="Times" w:cs="Times"/>
                <w:sz w:val="16"/>
              </w:rPr>
              <w:t>M200=1, M201=0, M202=0, M203=0</w:t>
            </w:r>
          </w:p>
        </w:tc>
        <w:tc>
          <w:tcPr>
            <w:tcW w:type="dxa" w:w="1843"/>
          </w:tcPr>
          <w:p>
            <w:pPr>
              <w:jc w:val="center"/>
            </w:pPr>
            <w:r/>
            <w:r>
              <w:rPr>
                <w:rFonts w:ascii="Times" w:hAnsi="Times" w:cs="Times"/>
                <w:sz w:val="16"/>
              </w:rPr>
              <w:t>Q0=ON</w:t>
            </w:r>
          </w:p>
        </w:tc>
      </w:tr>
      <w:tr>
        <w:tc>
          <w:tcPr>
            <w:tcW w:type="dxa" w:w="1843"/>
          </w:tcPr>
          <w:p>
            <w:pPr>
              <w:jc w:val="center"/>
            </w:pPr>
            <w:r/>
            <w:r>
              <w:rPr>
                <w:rFonts w:ascii="Times" w:hAnsi="Times" w:cs="Times"/>
                <w:sz w:val="16"/>
              </w:rPr>
              <w:t>2 Jari (Peace)</w:t>
            </w:r>
          </w:p>
        </w:tc>
        <w:tc>
          <w:tcPr>
            <w:tcW w:type="dxa" w:w="1843"/>
          </w:tcPr>
          <w:p>
            <w:pPr>
              <w:jc w:val="center"/>
            </w:pPr>
            <w:r/>
            <w:r>
              <w:rPr>
                <w:rFonts w:ascii="Times" w:hAnsi="Times" w:cs="Times"/>
                <w:sz w:val="16"/>
              </w:rPr>
              <w:t>2</w:t>
            </w:r>
          </w:p>
        </w:tc>
        <w:tc>
          <w:tcPr>
            <w:tcW w:type="dxa" w:w="1843"/>
          </w:tcPr>
          <w:p>
            <w:pPr>
              <w:jc w:val="center"/>
            </w:pPr>
            <w:r/>
            <w:r>
              <w:rPr>
                <w:rFonts w:ascii="Times" w:hAnsi="Times" w:cs="Times"/>
                <w:sz w:val="16"/>
              </w:rPr>
              <w:t>M200=1, M201=1, M202=0, M203=0</w:t>
            </w:r>
          </w:p>
        </w:tc>
        <w:tc>
          <w:tcPr>
            <w:tcW w:type="dxa" w:w="1843"/>
          </w:tcPr>
          <w:p>
            <w:pPr>
              <w:jc w:val="center"/>
            </w:pPr>
            <w:r/>
            <w:r>
              <w:rPr>
                <w:rFonts w:ascii="Times" w:hAnsi="Times" w:cs="Times"/>
                <w:sz w:val="16"/>
              </w:rPr>
              <w:t>Q0-Q1=ON</w:t>
            </w:r>
          </w:p>
        </w:tc>
      </w:tr>
      <w:tr>
        <w:tc>
          <w:tcPr>
            <w:tcW w:type="dxa" w:w="1843"/>
          </w:tcPr>
          <w:p>
            <w:pPr>
              <w:jc w:val="center"/>
            </w:pPr>
            <w:r/>
            <w:r>
              <w:rPr>
                <w:rFonts w:ascii="Times" w:hAnsi="Times" w:cs="Times"/>
                <w:sz w:val="16"/>
              </w:rPr>
              <w:t>3 Jari</w:t>
            </w:r>
          </w:p>
        </w:tc>
        <w:tc>
          <w:tcPr>
            <w:tcW w:type="dxa" w:w="1843"/>
          </w:tcPr>
          <w:p>
            <w:pPr>
              <w:jc w:val="center"/>
            </w:pPr>
            <w:r/>
            <w:r>
              <w:rPr>
                <w:rFonts w:ascii="Times" w:hAnsi="Times" w:cs="Times"/>
                <w:sz w:val="16"/>
              </w:rPr>
              <w:t>3</w:t>
            </w:r>
          </w:p>
        </w:tc>
        <w:tc>
          <w:tcPr>
            <w:tcW w:type="dxa" w:w="1843"/>
          </w:tcPr>
          <w:p>
            <w:pPr>
              <w:jc w:val="center"/>
            </w:pPr>
            <w:r/>
            <w:r>
              <w:rPr>
                <w:rFonts w:ascii="Times" w:hAnsi="Times" w:cs="Times"/>
                <w:sz w:val="16"/>
              </w:rPr>
              <w:t>M200=1, M201=1, M202=1, M203=0</w:t>
            </w:r>
          </w:p>
        </w:tc>
        <w:tc>
          <w:tcPr>
            <w:tcW w:type="dxa" w:w="1843"/>
          </w:tcPr>
          <w:p>
            <w:pPr>
              <w:jc w:val="center"/>
            </w:pPr>
            <w:r/>
            <w:r>
              <w:rPr>
                <w:rFonts w:ascii="Times" w:hAnsi="Times" w:cs="Times"/>
                <w:sz w:val="16"/>
              </w:rPr>
              <w:t>Q0-Q2=ON</w:t>
            </w:r>
          </w:p>
        </w:tc>
      </w:tr>
      <w:tr>
        <w:tc>
          <w:tcPr>
            <w:tcW w:type="dxa" w:w="1843"/>
          </w:tcPr>
          <w:p>
            <w:pPr>
              <w:jc w:val="center"/>
            </w:pPr>
            <w:r/>
            <w:r>
              <w:rPr>
                <w:rFonts w:ascii="Times" w:hAnsi="Times" w:cs="Times"/>
                <w:sz w:val="16"/>
              </w:rPr>
              <w:t>4 Jari</w:t>
            </w:r>
          </w:p>
        </w:tc>
        <w:tc>
          <w:tcPr>
            <w:tcW w:type="dxa" w:w="1843"/>
          </w:tcPr>
          <w:p>
            <w:pPr>
              <w:jc w:val="center"/>
            </w:pPr>
            <w:r/>
            <w:r>
              <w:rPr>
                <w:rFonts w:ascii="Times" w:hAnsi="Times" w:cs="Times"/>
                <w:sz w:val="16"/>
              </w:rPr>
              <w:t>4</w:t>
            </w:r>
          </w:p>
        </w:tc>
        <w:tc>
          <w:tcPr>
            <w:tcW w:type="dxa" w:w="1843"/>
          </w:tcPr>
          <w:p>
            <w:pPr>
              <w:jc w:val="center"/>
            </w:pPr>
            <w:r/>
            <w:r>
              <w:rPr>
                <w:rFonts w:ascii="Times" w:hAnsi="Times" w:cs="Times"/>
                <w:sz w:val="16"/>
              </w:rPr>
              <w:t>M200=1, M201=1, M202=1, M203=1</w:t>
            </w:r>
          </w:p>
        </w:tc>
        <w:tc>
          <w:tcPr>
            <w:tcW w:type="dxa" w:w="1843"/>
          </w:tcPr>
          <w:p>
            <w:pPr>
              <w:jc w:val="center"/>
            </w:pPr>
            <w:r/>
            <w:r>
              <w:rPr>
                <w:rFonts w:ascii="Times" w:hAnsi="Times" w:cs="Times"/>
                <w:sz w:val="16"/>
              </w:rPr>
              <w:t>Q0-Q3=ON</w:t>
            </w:r>
          </w:p>
        </w:tc>
      </w:tr>
      <w:tr>
        <w:tc>
          <w:tcPr>
            <w:tcW w:type="dxa" w:w="1843"/>
          </w:tcPr>
          <w:p>
            <w:pPr>
              <w:jc w:val="center"/>
            </w:pPr>
            <w:r/>
            <w:r>
              <w:rPr>
                <w:rFonts w:ascii="Times" w:hAnsi="Times" w:cs="Times"/>
                <w:sz w:val="16"/>
              </w:rPr>
              <w:t>5 Jari (Telapak)</w:t>
            </w:r>
          </w:p>
        </w:tc>
        <w:tc>
          <w:tcPr>
            <w:tcW w:type="dxa" w:w="1843"/>
          </w:tcPr>
          <w:p>
            <w:pPr>
              <w:jc w:val="center"/>
            </w:pPr>
            <w:r/>
            <w:r>
              <w:rPr>
                <w:rFonts w:ascii="Times" w:hAnsi="Times" w:cs="Times"/>
                <w:sz w:val="16"/>
              </w:rPr>
              <w:t>5</w:t>
            </w:r>
          </w:p>
        </w:tc>
        <w:tc>
          <w:tcPr>
            <w:tcW w:type="dxa" w:w="1843"/>
          </w:tcPr>
          <w:p>
            <w:pPr>
              <w:jc w:val="center"/>
            </w:pPr>
            <w:r/>
            <w:r>
              <w:rPr>
                <w:rFonts w:ascii="Times" w:hAnsi="Times" w:cs="Times"/>
                <w:sz w:val="16"/>
              </w:rPr>
              <w:t>M200=1, M201=1, M202=1, M203=1</w:t>
            </w:r>
          </w:p>
        </w:tc>
        <w:tc>
          <w:tcPr>
            <w:tcW w:type="dxa" w:w="1843"/>
          </w:tcPr>
          <w:p>
            <w:pPr>
              <w:jc w:val="center"/>
            </w:pPr>
            <w:r/>
            <w:r>
              <w:rPr>
                <w:rFonts w:ascii="Times" w:hAnsi="Times" w:cs="Times"/>
                <w:sz w:val="16"/>
              </w:rPr>
              <w:t>Q0-Q3=ON (Semua)</w:t>
            </w:r>
          </w:p>
        </w:tc>
      </w:tr>
    </w:tbl>
    <w:p>
      <w:pPr>
        <w:spacing w:before="0" w:after="0"/>
        <w:jc w:val="both"/>
      </w:pPr>
      <w:r>
        <w:rPr>
          <w:rFonts w:ascii="Times" w:hAnsi="Times" w:cs="Times"/>
          <w:sz w:val="20"/>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Times" w:hAnsi="Times" w:cs="Times"/>
          <w:sz w:val="20"/>
        </w:rPr>
        <w:t>Rig pengujian terlihat pada Gbr. 8. Webcam pada tripod menghadap tangan operator, kabel Cat-5e langsung ke panel PLC.</w:t>
      </w:r>
    </w:p>
    <w:p>
      <w:pPr>
        <w:spacing w:before="120" w:after="60"/>
        <w:jc w:val="left"/>
      </w:pPr>
      <w:r>
        <w:rPr>
          <w:rFonts w:ascii="Times" w:hAnsi="Times" w:cs="Times"/>
          <w:b/>
          <w:sz w:val="20"/>
        </w:rPr>
        <w:t>HASIL EKSPERIMEN</w:t>
      </w:r>
    </w:p>
    <w:p>
      <w:pPr>
        <w:spacing w:before="60" w:after="60"/>
        <w:jc w:val="left"/>
      </w:pPr>
      <w:r>
        <w:rPr>
          <w:rFonts w:ascii="Times" w:hAnsi="Times" w:cs="Times"/>
          <w:b/>
          <w:sz w:val="20"/>
        </w:rPr>
        <w:t>Akurasi Deteksi Gestur</w:t>
      </w:r>
    </w:p>
    <w:p>
      <w:pPr>
        <w:spacing w:before="0" w:after="0"/>
        <w:jc w:val="both"/>
      </w:pPr>
      <w:r>
        <w:rPr>
          <w:rFonts w:ascii="Times" w:hAnsi="Times" w:cs="Times"/>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120" w:after="60"/>
        <w:jc w:val="center"/>
      </w:pPr>
      <w:r>
        <w:rPr>
          <w:rFonts w:ascii="Times" w:hAnsi="Times" w:cs="Times"/>
          <w:b/>
          <w:sz w:val="16"/>
        </w:rPr>
        <w:t xml:space="preserve">Table II. </w:t>
      </w:r>
      <w:r>
        <w:rPr>
          <w:rFonts w:ascii="Times" w:hAnsi="Times" w:cs="Times"/>
          <w:sz w:val="16"/>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228"/>
        <w:gridCol w:w="1228"/>
        <w:gridCol w:w="1228"/>
        <w:gridCol w:w="1228"/>
        <w:gridCol w:w="1228"/>
        <w:gridCol w:w="1228"/>
      </w:tblGrid>
      <w:tr>
        <w:tc>
          <w:tcPr>
            <w:tcW w:type="dxa" w:w="1228"/>
          </w:tcPr>
          <w:p>
            <w:pPr>
              <w:jc w:val="center"/>
            </w:pPr>
            <w:r/>
            <w:r>
              <w:rPr>
                <w:rFonts w:ascii="Times" w:hAnsi="Times" w:cs="Times"/>
                <w:b/>
                <w:sz w:val="16"/>
              </w:rPr>
              <w:t>Gestur</w:t>
            </w:r>
          </w:p>
        </w:tc>
        <w:tc>
          <w:tcPr>
            <w:tcW w:type="dxa" w:w="1228"/>
          </w:tcPr>
          <w:p>
            <w:pPr>
              <w:jc w:val="center"/>
            </w:pPr>
            <w:r/>
            <w:r>
              <w:rPr>
                <w:rFonts w:ascii="Times" w:hAnsi="Times" w:cs="Times"/>
                <w:b/>
                <w:sz w:val="16"/>
              </w:rPr>
              <w:t>Sampel</w:t>
            </w:r>
          </w:p>
        </w:tc>
        <w:tc>
          <w:tcPr>
            <w:tcW w:type="dxa" w:w="1228"/>
          </w:tcPr>
          <w:p>
            <w:pPr>
              <w:jc w:val="center"/>
            </w:pPr>
            <w:r/>
            <w:r>
              <w:rPr>
                <w:rFonts w:ascii="Times" w:hAnsi="Times" w:cs="Times"/>
                <w:b/>
                <w:sz w:val="16"/>
              </w:rPr>
              <w:t>Benar</w:t>
            </w:r>
          </w:p>
        </w:tc>
        <w:tc>
          <w:tcPr>
            <w:tcW w:type="dxa" w:w="1228"/>
          </w:tcPr>
          <w:p>
            <w:pPr>
              <w:jc w:val="center"/>
            </w:pPr>
            <w:r/>
            <w:r>
              <w:rPr>
                <w:rFonts w:ascii="Times" w:hAnsi="Times" w:cs="Times"/>
                <w:b/>
                <w:sz w:val="16"/>
              </w:rPr>
              <w:t>Presisi (%)</w:t>
            </w:r>
          </w:p>
        </w:tc>
        <w:tc>
          <w:tcPr>
            <w:tcW w:type="dxa" w:w="1228"/>
          </w:tcPr>
          <w:p>
            <w:pPr>
              <w:jc w:val="center"/>
            </w:pPr>
            <w:r/>
            <w:r>
              <w:rPr>
                <w:rFonts w:ascii="Times" w:hAnsi="Times" w:cs="Times"/>
                <w:b/>
                <w:sz w:val="16"/>
              </w:rPr>
              <w:t>Recall (%)</w:t>
            </w:r>
          </w:p>
        </w:tc>
        <w:tc>
          <w:tcPr>
            <w:tcW w:type="dxa" w:w="1228"/>
          </w:tcPr>
          <w:p>
            <w:pPr>
              <w:jc w:val="center"/>
            </w:pPr>
            <w:r/>
            <w:r>
              <w:rPr>
                <w:rFonts w:ascii="Times" w:hAnsi="Times" w:cs="Times"/>
                <w:b/>
                <w:sz w:val="16"/>
              </w:rPr>
              <w:t>Skor F1 (%)</w:t>
            </w:r>
          </w:p>
        </w:tc>
      </w:tr>
      <w:tr>
        <w:tc>
          <w:tcPr>
            <w:tcW w:type="dxa" w:w="1228"/>
          </w:tcPr>
          <w:p>
            <w:pPr>
              <w:jc w:val="center"/>
            </w:pPr>
            <w:r/>
            <w:r>
              <w:rPr>
                <w:rFonts w:ascii="Times" w:hAnsi="Times" w:cs="Times"/>
                <w:sz w:val="16"/>
              </w:rPr>
              <w:t>0 jari (Kepalan)</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97</w:t>
            </w:r>
          </w:p>
        </w:tc>
        <w:tc>
          <w:tcPr>
            <w:tcW w:type="dxa" w:w="1228"/>
          </w:tcPr>
          <w:p>
            <w:pPr>
              <w:jc w:val="center"/>
            </w:pPr>
            <w:r/>
            <w:r>
              <w:rPr>
                <w:rFonts w:ascii="Times" w:hAnsi="Times" w:cs="Times"/>
                <w:sz w:val="16"/>
              </w:rPr>
              <w:t>98,0</w:t>
            </w:r>
          </w:p>
        </w:tc>
        <w:tc>
          <w:tcPr>
            <w:tcW w:type="dxa" w:w="1228"/>
          </w:tcPr>
          <w:p>
            <w:pPr>
              <w:jc w:val="center"/>
            </w:pPr>
            <w:r/>
            <w:r>
              <w:rPr>
                <w:rFonts w:ascii="Times" w:hAnsi="Times" w:cs="Times"/>
                <w:sz w:val="16"/>
              </w:rPr>
              <w:t>97,0</w:t>
            </w:r>
          </w:p>
        </w:tc>
        <w:tc>
          <w:tcPr>
            <w:tcW w:type="dxa" w:w="1228"/>
          </w:tcPr>
          <w:p>
            <w:pPr>
              <w:jc w:val="center"/>
            </w:pPr>
            <w:r/>
            <w:r>
              <w:rPr>
                <w:rFonts w:ascii="Times" w:hAnsi="Times" w:cs="Times"/>
                <w:sz w:val="16"/>
              </w:rPr>
              <w:t>97,5</w:t>
            </w:r>
          </w:p>
        </w:tc>
      </w:tr>
      <w:tr>
        <w:tc>
          <w:tcPr>
            <w:tcW w:type="dxa" w:w="1228"/>
          </w:tcPr>
          <w:p>
            <w:pPr>
              <w:jc w:val="center"/>
            </w:pPr>
            <w:r/>
            <w:r>
              <w:rPr>
                <w:rFonts w:ascii="Times" w:hAnsi="Times" w:cs="Times"/>
                <w:sz w:val="16"/>
              </w:rPr>
              <w:t>1 jari (Telunjuk)</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95</w:t>
            </w:r>
          </w:p>
        </w:tc>
        <w:tc>
          <w:tcPr>
            <w:tcW w:type="dxa" w:w="1228"/>
          </w:tcPr>
          <w:p>
            <w:pPr>
              <w:jc w:val="center"/>
            </w:pPr>
            <w:r/>
            <w:r>
              <w:rPr>
                <w:rFonts w:ascii="Times" w:hAnsi="Times" w:cs="Times"/>
                <w:sz w:val="16"/>
              </w:rPr>
              <w:t>96,9</w:t>
            </w:r>
          </w:p>
        </w:tc>
        <w:tc>
          <w:tcPr>
            <w:tcW w:type="dxa" w:w="1228"/>
          </w:tcPr>
          <w:p>
            <w:pPr>
              <w:jc w:val="center"/>
            </w:pPr>
            <w:r/>
            <w:r>
              <w:rPr>
                <w:rFonts w:ascii="Times" w:hAnsi="Times" w:cs="Times"/>
                <w:sz w:val="16"/>
              </w:rPr>
              <w:t>95,0</w:t>
            </w:r>
          </w:p>
        </w:tc>
        <w:tc>
          <w:tcPr>
            <w:tcW w:type="dxa" w:w="1228"/>
          </w:tcPr>
          <w:p>
            <w:pPr>
              <w:jc w:val="center"/>
            </w:pPr>
            <w:r/>
            <w:r>
              <w:rPr>
                <w:rFonts w:ascii="Times" w:hAnsi="Times" w:cs="Times"/>
                <w:sz w:val="16"/>
              </w:rPr>
              <w:t>95,9</w:t>
            </w:r>
          </w:p>
        </w:tc>
      </w:tr>
      <w:tr>
        <w:tc>
          <w:tcPr>
            <w:tcW w:type="dxa" w:w="1228"/>
          </w:tcPr>
          <w:p>
            <w:pPr>
              <w:jc w:val="center"/>
            </w:pPr>
            <w:r/>
            <w:r>
              <w:rPr>
                <w:rFonts w:ascii="Times" w:hAnsi="Times" w:cs="Times"/>
                <w:sz w:val="16"/>
              </w:rPr>
              <w:t>2 jari (Peace)</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94</w:t>
            </w:r>
          </w:p>
        </w:tc>
        <w:tc>
          <w:tcPr>
            <w:tcW w:type="dxa" w:w="1228"/>
          </w:tcPr>
          <w:p>
            <w:pPr>
              <w:jc w:val="center"/>
            </w:pPr>
            <w:r/>
            <w:r>
              <w:rPr>
                <w:rFonts w:ascii="Times" w:hAnsi="Times" w:cs="Times"/>
                <w:sz w:val="16"/>
              </w:rPr>
              <w:t>95,9</w:t>
            </w:r>
          </w:p>
        </w:tc>
        <w:tc>
          <w:tcPr>
            <w:tcW w:type="dxa" w:w="1228"/>
          </w:tcPr>
          <w:p>
            <w:pPr>
              <w:jc w:val="center"/>
            </w:pPr>
            <w:r/>
            <w:r>
              <w:rPr>
                <w:rFonts w:ascii="Times" w:hAnsi="Times" w:cs="Times"/>
                <w:sz w:val="16"/>
              </w:rPr>
              <w:t>94,0</w:t>
            </w:r>
          </w:p>
        </w:tc>
        <w:tc>
          <w:tcPr>
            <w:tcW w:type="dxa" w:w="1228"/>
          </w:tcPr>
          <w:p>
            <w:pPr>
              <w:jc w:val="center"/>
            </w:pPr>
            <w:r/>
            <w:r>
              <w:rPr>
                <w:rFonts w:ascii="Times" w:hAnsi="Times" w:cs="Times"/>
                <w:sz w:val="16"/>
              </w:rPr>
              <w:t>94,9</w:t>
            </w:r>
          </w:p>
        </w:tc>
      </w:tr>
      <w:tr>
        <w:tc>
          <w:tcPr>
            <w:tcW w:type="dxa" w:w="1228"/>
          </w:tcPr>
          <w:p>
            <w:pPr>
              <w:jc w:val="center"/>
            </w:pPr>
            <w:r/>
            <w:r>
              <w:rPr>
                <w:rFonts w:ascii="Times" w:hAnsi="Times" w:cs="Times"/>
                <w:sz w:val="16"/>
              </w:rPr>
              <w:t>3 jari</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93</w:t>
            </w:r>
          </w:p>
        </w:tc>
        <w:tc>
          <w:tcPr>
            <w:tcW w:type="dxa" w:w="1228"/>
          </w:tcPr>
          <w:p>
            <w:pPr>
              <w:jc w:val="center"/>
            </w:pPr>
            <w:r/>
            <w:r>
              <w:rPr>
                <w:rFonts w:ascii="Times" w:hAnsi="Times" w:cs="Times"/>
                <w:sz w:val="16"/>
              </w:rPr>
              <w:t>94,9</w:t>
            </w:r>
          </w:p>
        </w:tc>
        <w:tc>
          <w:tcPr>
            <w:tcW w:type="dxa" w:w="1228"/>
          </w:tcPr>
          <w:p>
            <w:pPr>
              <w:jc w:val="center"/>
            </w:pPr>
            <w:r/>
            <w:r>
              <w:rPr>
                <w:rFonts w:ascii="Times" w:hAnsi="Times" w:cs="Times"/>
                <w:sz w:val="16"/>
              </w:rPr>
              <w:t>93,0</w:t>
            </w:r>
          </w:p>
        </w:tc>
        <w:tc>
          <w:tcPr>
            <w:tcW w:type="dxa" w:w="1228"/>
          </w:tcPr>
          <w:p>
            <w:pPr>
              <w:jc w:val="center"/>
            </w:pPr>
            <w:r/>
            <w:r>
              <w:rPr>
                <w:rFonts w:ascii="Times" w:hAnsi="Times" w:cs="Times"/>
                <w:sz w:val="16"/>
              </w:rPr>
              <w:t>93,9</w:t>
            </w:r>
          </w:p>
        </w:tc>
      </w:tr>
      <w:tr>
        <w:tc>
          <w:tcPr>
            <w:tcW w:type="dxa" w:w="1228"/>
          </w:tcPr>
          <w:p>
            <w:pPr>
              <w:jc w:val="center"/>
            </w:pPr>
            <w:r/>
            <w:r>
              <w:rPr>
                <w:rFonts w:ascii="Times" w:hAnsi="Times" w:cs="Times"/>
                <w:sz w:val="16"/>
              </w:rPr>
              <w:t>4 jari</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92</w:t>
            </w:r>
          </w:p>
        </w:tc>
        <w:tc>
          <w:tcPr>
            <w:tcW w:type="dxa" w:w="1228"/>
          </w:tcPr>
          <w:p>
            <w:pPr>
              <w:jc w:val="center"/>
            </w:pPr>
            <w:r/>
            <w:r>
              <w:rPr>
                <w:rFonts w:ascii="Times" w:hAnsi="Times" w:cs="Times"/>
                <w:sz w:val="16"/>
              </w:rPr>
              <w:t>93,9</w:t>
            </w:r>
          </w:p>
        </w:tc>
        <w:tc>
          <w:tcPr>
            <w:tcW w:type="dxa" w:w="1228"/>
          </w:tcPr>
          <w:p>
            <w:pPr>
              <w:jc w:val="center"/>
            </w:pPr>
            <w:r/>
            <w:r>
              <w:rPr>
                <w:rFonts w:ascii="Times" w:hAnsi="Times" w:cs="Times"/>
                <w:sz w:val="16"/>
              </w:rPr>
              <w:t>92,0</w:t>
            </w:r>
          </w:p>
        </w:tc>
        <w:tc>
          <w:tcPr>
            <w:tcW w:type="dxa" w:w="1228"/>
          </w:tcPr>
          <w:p>
            <w:pPr>
              <w:jc w:val="center"/>
            </w:pPr>
            <w:r/>
            <w:r>
              <w:rPr>
                <w:rFonts w:ascii="Times" w:hAnsi="Times" w:cs="Times"/>
                <w:sz w:val="16"/>
              </w:rPr>
              <w:t>92,9</w:t>
            </w:r>
          </w:p>
        </w:tc>
      </w:tr>
      <w:tr>
        <w:tc>
          <w:tcPr>
            <w:tcW w:type="dxa" w:w="1228"/>
          </w:tcPr>
          <w:p>
            <w:pPr>
              <w:jc w:val="center"/>
            </w:pPr>
            <w:r/>
            <w:r>
              <w:rPr>
                <w:rFonts w:ascii="Times" w:hAnsi="Times" w:cs="Times"/>
                <w:sz w:val="16"/>
              </w:rPr>
              <w:t>5 jari (Telapak Terbuka)</w:t>
            </w:r>
          </w:p>
        </w:tc>
        <w:tc>
          <w:tcPr>
            <w:tcW w:type="dxa" w:w="1228"/>
          </w:tcPr>
          <w:p>
            <w:pPr>
              <w:jc w:val="center"/>
            </w:pPr>
            <w:r/>
            <w:r>
              <w:rPr>
                <w:rFonts w:ascii="Times" w:hAnsi="Times" w:cs="Times"/>
                <w:sz w:val="16"/>
              </w:rPr>
              <w:t>100</w:t>
            </w:r>
          </w:p>
        </w:tc>
        <w:tc>
          <w:tcPr>
            <w:tcW w:type="dxa" w:w="1228"/>
          </w:tcPr>
          <w:p>
            <w:pPr>
              <w:jc w:val="center"/>
            </w:pPr>
            <w:r/>
            <w:r>
              <w:rPr>
                <w:rFonts w:ascii="Times" w:hAnsi="Times" w:cs="Times"/>
                <w:sz w:val="16"/>
              </w:rPr>
              <w:t>98</w:t>
            </w:r>
          </w:p>
        </w:tc>
        <w:tc>
          <w:tcPr>
            <w:tcW w:type="dxa" w:w="1228"/>
          </w:tcPr>
          <w:p>
            <w:pPr>
              <w:jc w:val="center"/>
            </w:pPr>
            <w:r/>
            <w:r>
              <w:rPr>
                <w:rFonts w:ascii="Times" w:hAnsi="Times" w:cs="Times"/>
                <w:sz w:val="16"/>
              </w:rPr>
              <w:t>97,0</w:t>
            </w:r>
          </w:p>
        </w:tc>
        <w:tc>
          <w:tcPr>
            <w:tcW w:type="dxa" w:w="1228"/>
          </w:tcPr>
          <w:p>
            <w:pPr>
              <w:jc w:val="center"/>
            </w:pPr>
            <w:r/>
            <w:r>
              <w:rPr>
                <w:rFonts w:ascii="Times" w:hAnsi="Times" w:cs="Times"/>
                <w:sz w:val="16"/>
              </w:rPr>
              <w:t>98,0</w:t>
            </w:r>
          </w:p>
        </w:tc>
        <w:tc>
          <w:tcPr>
            <w:tcW w:type="dxa" w:w="1228"/>
          </w:tcPr>
          <w:p>
            <w:pPr>
              <w:jc w:val="center"/>
            </w:pPr>
            <w:r/>
            <w:r>
              <w:rPr>
                <w:rFonts w:ascii="Times" w:hAnsi="Times" w:cs="Times"/>
                <w:sz w:val="16"/>
              </w:rPr>
              <w:t>97,5</w:t>
            </w:r>
          </w:p>
        </w:tc>
      </w:tr>
      <w:tr>
        <w:tc>
          <w:tcPr>
            <w:tcW w:type="dxa" w:w="1228"/>
          </w:tcPr>
          <w:p>
            <w:pPr>
              <w:jc w:val="center"/>
            </w:pPr>
            <w:r/>
            <w:r>
              <w:rPr>
                <w:rFonts w:ascii="Times" w:hAnsi="Times" w:cs="Times"/>
                <w:sz w:val="16"/>
              </w:rPr>
              <w:t>-rata Keseluruhan (Makro)</w:t>
            </w:r>
          </w:p>
        </w:tc>
        <w:tc>
          <w:tcPr>
            <w:tcW w:type="dxa" w:w="1228"/>
          </w:tcPr>
          <w:p>
            <w:pPr>
              <w:jc w:val="center"/>
            </w:pPr>
            <w:r/>
            <w:r>
              <w:rPr>
                <w:rFonts w:ascii="Times" w:hAnsi="Times" w:cs="Times"/>
                <w:sz w:val="16"/>
              </w:rPr>
              <w:t>600</w:t>
            </w:r>
          </w:p>
        </w:tc>
        <w:tc>
          <w:tcPr>
            <w:tcW w:type="dxa" w:w="1228"/>
          </w:tcPr>
          <w:p>
            <w:pPr>
              <w:jc w:val="center"/>
            </w:pPr>
            <w:r/>
            <w:r>
              <w:rPr>
                <w:rFonts w:ascii="Times" w:hAnsi="Times" w:cs="Times"/>
                <w:sz w:val="16"/>
              </w:rPr>
              <w:t>569</w:t>
            </w:r>
          </w:p>
        </w:tc>
        <w:tc>
          <w:tcPr>
            <w:tcW w:type="dxa" w:w="1228"/>
          </w:tcPr>
          <w:p>
            <w:pPr>
              <w:jc w:val="center"/>
            </w:pPr>
            <w:r/>
            <w:r>
              <w:rPr>
                <w:rFonts w:ascii="Times" w:hAnsi="Times" w:cs="Times"/>
                <w:sz w:val="16"/>
              </w:rPr>
              <w:t>96,1</w:t>
            </w:r>
          </w:p>
        </w:tc>
        <w:tc>
          <w:tcPr>
            <w:tcW w:type="dxa" w:w="1228"/>
          </w:tcPr>
          <w:p>
            <w:pPr>
              <w:jc w:val="center"/>
            </w:pPr>
            <w:r/>
            <w:r>
              <w:rPr>
                <w:rFonts w:ascii="Times" w:hAnsi="Times" w:cs="Times"/>
                <w:sz w:val="16"/>
              </w:rPr>
              <w:t>94,8</w:t>
            </w:r>
          </w:p>
        </w:tc>
        <w:tc>
          <w:tcPr>
            <w:tcW w:type="dxa" w:w="1228"/>
          </w:tcPr>
          <w:p>
            <w:pPr>
              <w:jc w:val="center"/>
            </w:pPr>
            <w:r/>
            <w:r>
              <w:rPr>
                <w:rFonts w:ascii="Times" w:hAnsi="Times" w:cs="Times"/>
                <w:sz w:val="16"/>
              </w:rPr>
              <w:t>95,4</w:t>
            </w:r>
          </w:p>
        </w:tc>
      </w:tr>
    </w:tbl>
    <w:p>
      <w:pPr>
        <w:spacing w:before="0" w:after="0"/>
        <w:jc w:val="both"/>
      </w:pPr>
      <w:r>
        <w:rPr>
          <w:rFonts w:ascii="Times" w:hAnsi="Times" w:cs="Times"/>
          <w:sz w:val="20"/>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120" w:after="60"/>
        <w:jc w:val="center"/>
      </w:pPr>
      <w:r>
        <w:rPr>
          <w:rFonts w:ascii="Times" w:hAnsi="Times" w:cs="Times"/>
          <w:b/>
          <w:sz w:val="16"/>
        </w:rPr>
        <w:t xml:space="preserve">Table III. </w:t>
      </w:r>
      <w:r>
        <w:rPr>
          <w:rFonts w:ascii="Times" w:hAnsi="Times" w:cs="Times"/>
          <w:sz w:val="16"/>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053"/>
        <w:gridCol w:w="1053"/>
        <w:gridCol w:w="1053"/>
        <w:gridCol w:w="1053"/>
        <w:gridCol w:w="1053"/>
        <w:gridCol w:w="1053"/>
        <w:gridCol w:w="1053"/>
      </w:tblGrid>
      <w:tr>
        <w:tc>
          <w:tcPr>
            <w:tcW w:type="dxa" w:w="1053"/>
          </w:tcPr>
          <w:p>
            <w:pPr>
              <w:jc w:val="center"/>
            </w:pPr>
            <w:r/>
            <w:r>
              <w:rPr>
                <w:rFonts w:ascii="Times" w:hAnsi="Times" w:cs="Times"/>
                <w:b/>
                <w:sz w:val="16"/>
              </w:rPr>
              <w:t>Aktual \ Prediksi</w:t>
            </w:r>
          </w:p>
        </w:tc>
        <w:tc>
          <w:tcPr>
            <w:tcW w:type="dxa" w:w="1053"/>
          </w:tcPr>
          <w:p>
            <w:pPr>
              <w:jc w:val="center"/>
            </w:pPr>
            <w:r/>
            <w:r>
              <w:rPr>
                <w:rFonts w:ascii="Times" w:hAnsi="Times" w:cs="Times"/>
                <w:b/>
                <w:sz w:val="16"/>
              </w:rPr>
              <w:t>0 (Kepalan)</w:t>
            </w:r>
          </w:p>
        </w:tc>
        <w:tc>
          <w:tcPr>
            <w:tcW w:type="dxa" w:w="1053"/>
          </w:tcPr>
          <w:p>
            <w:pPr>
              <w:jc w:val="center"/>
            </w:pPr>
            <w:r/>
            <w:r>
              <w:rPr>
                <w:rFonts w:ascii="Times" w:hAnsi="Times" w:cs="Times"/>
                <w:b/>
                <w:sz w:val="16"/>
              </w:rPr>
              <w:t>1 (Telunjuk)</w:t>
            </w:r>
          </w:p>
        </w:tc>
        <w:tc>
          <w:tcPr>
            <w:tcW w:type="dxa" w:w="1053"/>
          </w:tcPr>
          <w:p>
            <w:pPr>
              <w:jc w:val="center"/>
            </w:pPr>
            <w:r/>
            <w:r>
              <w:rPr>
                <w:rFonts w:ascii="Times" w:hAnsi="Times" w:cs="Times"/>
                <w:b/>
                <w:sz w:val="16"/>
              </w:rPr>
              <w:t>2 (Peace)</w:t>
            </w:r>
          </w:p>
        </w:tc>
        <w:tc>
          <w:tcPr>
            <w:tcW w:type="dxa" w:w="1053"/>
          </w:tcPr>
          <w:p>
            <w:pPr>
              <w:jc w:val="center"/>
            </w:pPr>
            <w:r/>
            <w:r>
              <w:rPr>
                <w:rFonts w:ascii="Times" w:hAnsi="Times" w:cs="Times"/>
                <w:b/>
                <w:sz w:val="16"/>
              </w:rPr>
              <w:t>3</w:t>
            </w:r>
          </w:p>
        </w:tc>
        <w:tc>
          <w:tcPr>
            <w:tcW w:type="dxa" w:w="1053"/>
          </w:tcPr>
          <w:p>
            <w:pPr>
              <w:jc w:val="center"/>
            </w:pPr>
            <w:r/>
            <w:r>
              <w:rPr>
                <w:rFonts w:ascii="Times" w:hAnsi="Times" w:cs="Times"/>
                <w:b/>
                <w:sz w:val="16"/>
              </w:rPr>
              <w:t>4</w:t>
            </w:r>
          </w:p>
        </w:tc>
        <w:tc>
          <w:tcPr>
            <w:tcW w:type="dxa" w:w="1053"/>
          </w:tcPr>
          <w:p>
            <w:pPr>
              <w:jc w:val="center"/>
            </w:pPr>
            <w:r/>
            <w:r>
              <w:rPr>
                <w:rFonts w:ascii="Times" w:hAnsi="Times" w:cs="Times"/>
                <w:b/>
                <w:sz w:val="16"/>
              </w:rPr>
              <w:t>5 (Telapak)</w:t>
            </w:r>
          </w:p>
        </w:tc>
      </w:tr>
      <w:tr>
        <w:tc>
          <w:tcPr>
            <w:tcW w:type="dxa" w:w="1053"/>
          </w:tcPr>
          <w:p>
            <w:pPr>
              <w:jc w:val="center"/>
            </w:pPr>
            <w:r/>
            <w:r>
              <w:rPr>
                <w:rFonts w:ascii="Times" w:hAnsi="Times" w:cs="Times"/>
                <w:sz w:val="16"/>
              </w:rPr>
              <w:t>0 (Kepalan)</w:t>
            </w:r>
          </w:p>
        </w:tc>
        <w:tc>
          <w:tcPr>
            <w:tcW w:type="dxa" w:w="1053"/>
          </w:tcPr>
          <w:p>
            <w:pPr>
              <w:jc w:val="center"/>
            </w:pPr>
            <w:r/>
            <w:r>
              <w:rPr>
                <w:rFonts w:ascii="Times" w:hAnsi="Times" w:cs="Times"/>
                <w:sz w:val="16"/>
              </w:rPr>
              <w:t>97</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3</w:t>
            </w:r>
          </w:p>
        </w:tc>
      </w:tr>
      <w:tr>
        <w:tc>
          <w:tcPr>
            <w:tcW w:type="dxa" w:w="1053"/>
          </w:tcPr>
          <w:p>
            <w:pPr>
              <w:jc w:val="center"/>
            </w:pPr>
            <w:r/>
            <w:r>
              <w:rPr>
                <w:rFonts w:ascii="Times" w:hAnsi="Times" w:cs="Times"/>
                <w:sz w:val="16"/>
              </w:rPr>
              <w:t>1 (Telunjuk)</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95</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3</w:t>
            </w:r>
          </w:p>
        </w:tc>
      </w:tr>
      <w:tr>
        <w:tc>
          <w:tcPr>
            <w:tcW w:type="dxa" w:w="1053"/>
          </w:tcPr>
          <w:p>
            <w:pPr>
              <w:jc w:val="center"/>
            </w:pPr>
            <w:r/>
            <w:r>
              <w:rPr>
                <w:rFonts w:ascii="Times" w:hAnsi="Times" w:cs="Times"/>
                <w:sz w:val="16"/>
              </w:rPr>
              <w:t>2 (Peace)</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1</w:t>
            </w:r>
          </w:p>
        </w:tc>
        <w:tc>
          <w:tcPr>
            <w:tcW w:type="dxa" w:w="1053"/>
          </w:tcPr>
          <w:p>
            <w:pPr>
              <w:jc w:val="center"/>
            </w:pPr>
            <w:r/>
            <w:r>
              <w:rPr>
                <w:rFonts w:ascii="Times" w:hAnsi="Times" w:cs="Times"/>
                <w:sz w:val="16"/>
              </w:rPr>
              <w:t>94</w:t>
            </w:r>
          </w:p>
        </w:tc>
        <w:tc>
          <w:tcPr>
            <w:tcW w:type="dxa" w:w="1053"/>
          </w:tcPr>
          <w:p>
            <w:pPr>
              <w:jc w:val="center"/>
            </w:pPr>
            <w:r/>
            <w:r>
              <w:rPr>
                <w:rFonts w:ascii="Times" w:hAnsi="Times" w:cs="Times"/>
                <w:sz w:val="16"/>
              </w:rPr>
              <w:t>5</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r>
      <w:tr>
        <w:tc>
          <w:tcPr>
            <w:tcW w:type="dxa" w:w="1053"/>
          </w:tcPr>
          <w:p>
            <w:pPr>
              <w:jc w:val="center"/>
            </w:pPr>
            <w:r/>
            <w:r>
              <w:rPr>
                <w:rFonts w:ascii="Times" w:hAnsi="Times" w:cs="Times"/>
                <w:sz w:val="16"/>
              </w:rPr>
              <w:t>3</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4</w:t>
            </w:r>
          </w:p>
        </w:tc>
        <w:tc>
          <w:tcPr>
            <w:tcW w:type="dxa" w:w="1053"/>
          </w:tcPr>
          <w:p>
            <w:pPr>
              <w:jc w:val="center"/>
            </w:pPr>
            <w:r/>
            <w:r>
              <w:rPr>
                <w:rFonts w:ascii="Times" w:hAnsi="Times" w:cs="Times"/>
                <w:sz w:val="16"/>
              </w:rPr>
              <w:t>93</w:t>
            </w:r>
          </w:p>
        </w:tc>
        <w:tc>
          <w:tcPr>
            <w:tcW w:type="dxa" w:w="1053"/>
          </w:tcPr>
          <w:p>
            <w:pPr>
              <w:jc w:val="center"/>
            </w:pPr>
            <w:r/>
            <w:r>
              <w:rPr>
                <w:rFonts w:ascii="Times" w:hAnsi="Times" w:cs="Times"/>
                <w:sz w:val="16"/>
              </w:rPr>
              <w:t>3</w:t>
            </w:r>
          </w:p>
        </w:tc>
        <w:tc>
          <w:tcPr>
            <w:tcW w:type="dxa" w:w="1053"/>
          </w:tcPr>
          <w:p>
            <w:pPr>
              <w:jc w:val="center"/>
            </w:pPr>
            <w:r/>
            <w:r>
              <w:rPr>
                <w:rFonts w:ascii="Times" w:hAnsi="Times" w:cs="Times"/>
                <w:sz w:val="16"/>
              </w:rPr>
              <w:t>0</w:t>
            </w:r>
          </w:p>
        </w:tc>
      </w:tr>
      <w:tr>
        <w:tc>
          <w:tcPr>
            <w:tcW w:type="dxa" w:w="1053"/>
          </w:tcPr>
          <w:p>
            <w:pPr>
              <w:jc w:val="center"/>
            </w:pPr>
            <w:r/>
            <w:r>
              <w:rPr>
                <w:rFonts w:ascii="Times" w:hAnsi="Times" w:cs="Times"/>
                <w:sz w:val="16"/>
              </w:rPr>
              <w:t>4</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92</w:t>
            </w:r>
          </w:p>
        </w:tc>
        <w:tc>
          <w:tcPr>
            <w:tcW w:type="dxa" w:w="1053"/>
          </w:tcPr>
          <w:p>
            <w:pPr>
              <w:jc w:val="center"/>
            </w:pPr>
            <w:r/>
            <w:r>
              <w:rPr>
                <w:rFonts w:ascii="Times" w:hAnsi="Times" w:cs="Times"/>
                <w:sz w:val="16"/>
              </w:rPr>
              <w:t>6</w:t>
            </w:r>
          </w:p>
        </w:tc>
      </w:tr>
      <w:tr>
        <w:tc>
          <w:tcPr>
            <w:tcW w:type="dxa" w:w="1053"/>
          </w:tcPr>
          <w:p>
            <w:pPr>
              <w:jc w:val="center"/>
            </w:pPr>
            <w:r/>
            <w:r>
              <w:rPr>
                <w:rFonts w:ascii="Times" w:hAnsi="Times" w:cs="Times"/>
                <w:sz w:val="16"/>
              </w:rPr>
              <w:t>5 (Telapak)</w:t>
            </w:r>
          </w:p>
        </w:tc>
        <w:tc>
          <w:tcPr>
            <w:tcW w:type="dxa" w:w="1053"/>
          </w:tcPr>
          <w:p>
            <w:pPr>
              <w:jc w:val="center"/>
            </w:pPr>
            <w:r/>
            <w:r>
              <w:rPr>
                <w:rFonts w:ascii="Times" w:hAnsi="Times" w:cs="Times"/>
                <w:sz w:val="16"/>
              </w:rPr>
              <w:t>2</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0</w:t>
            </w:r>
          </w:p>
        </w:tc>
        <w:tc>
          <w:tcPr>
            <w:tcW w:type="dxa" w:w="1053"/>
          </w:tcPr>
          <w:p>
            <w:pPr>
              <w:jc w:val="center"/>
            </w:pPr>
            <w:r/>
            <w:r>
              <w:rPr>
                <w:rFonts w:ascii="Times" w:hAnsi="Times" w:cs="Times"/>
                <w:sz w:val="16"/>
              </w:rPr>
              <w:t>98</w:t>
            </w:r>
          </w:p>
        </w:tc>
      </w:tr>
    </w:tbl>
    <w:p>
      <w:pPr>
        <w:spacing w:before="0" w:after="0"/>
        <w:jc w:val="both"/>
      </w:pPr>
      <w:r>
        <w:rPr>
          <w:rFonts w:ascii="Times" w:hAnsi="Times" w:cs="Times"/>
          <w:sz w:val="20"/>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Times" w:hAnsi="Times" w:cs="Times"/>
          <w:sz w:val="20"/>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Times" w:hAnsi="Times" w:cs="Times"/>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Times" w:hAnsi="Times" w:cs="Times"/>
          <w:sz w:val="20"/>
        </w:rPr>
        <w:t>Presisi dan recall pada 300 lux (Gbr. 11) saling berdekatan untuk keenam kelas. Kepalan dan telapak terbuka tertinggi karena keduanya paling berbeda dalam proyeksi 2-D. Akurasi keseluruhan:</w:t>
      </w:r>
    </w:p>
    <w:p>
      <w:pPr>
        <w:spacing w:before="60" w:after="60"/>
        <w:jc w:val="center"/>
      </w:pPr>
      <w:r>
        <w:rPr>
          <w:rFonts w:ascii="Cambria Math" w:hAnsi="Cambria Math" w:cs="Cambria Math"/>
          <w:i/>
          <w:sz w:val="20"/>
        </w:rPr>
        <w:t>Accuracy = =05TPk=05(TPk + FNk) × 100\%    (13)</w:t>
      </w:r>
    </w:p>
    <w:p>
      <w:pPr>
        <w:spacing w:before="0" w:after="0"/>
        <w:jc w:val="both"/>
      </w:pPr>
      <w:r>
        <w:rPr>
          <w:rFonts w:ascii="Times" w:hAnsi="Times" w:cs="Times"/>
          <w:sz w:val="20"/>
        </w:rPr>
        <w:t>Pada persamaan (13), TPk adalah true-positive dan FNk false-negative untuk kelas k. F1 makro digunakan sebagai metrik utama karena semua kelas terwakili merata. Pada 300 lux, classifier bekerja andal di bawah pencahayaan indoor standar.</w:t>
      </w:r>
    </w:p>
    <w:p>
      <w:pPr>
        <w:spacing w:before="60" w:after="60"/>
        <w:jc w:val="left"/>
      </w:pPr>
      <w:r>
        <w:rPr>
          <w:rFonts w:ascii="Times" w:hAnsi="Times" w:cs="Times"/>
          <w:b/>
          <w:sz w:val="20"/>
        </w:rPr>
        <w:t>Latensi Komunikasi Modbus TCP</w:t>
      </w:r>
    </w:p>
    <w:p>
      <w:pPr>
        <w:spacing w:before="0" w:after="0"/>
        <w:jc w:val="both"/>
      </w:pPr>
      <w:r>
        <w:rPr>
          <w:rFonts w:ascii="Times" w:hAnsi="Times" w:cs="Times"/>
          <w:sz w:val="20"/>
        </w:rPr>
        <w:t>Thread 3 mencatat wall-clock start dan end dari setiap permintaan Modbus pada 10.000 sampel per kondisi. Beban CPU divariasikan menggunakan tugas video-encoding paralel dalam proses terpisah.</w:t>
      </w:r>
    </w:p>
    <w:p>
      <w:pPr>
        <w:spacing w:before="120" w:after="60"/>
        <w:jc w:val="center"/>
      </w:pPr>
      <w:r>
        <w:rPr>
          <w:rFonts w:ascii="Times" w:hAnsi="Times" w:cs="Times"/>
          <w:b/>
          <w:sz w:val="16"/>
        </w:rPr>
        <w:t xml:space="preserve">Table IV. </w:t>
      </w:r>
      <w:r>
        <w:rPr>
          <w:rFonts w:ascii="Times" w:hAnsi="Times" w:cs="Times"/>
          <w:sz w:val="16"/>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921"/>
        <w:gridCol w:w="921"/>
        <w:gridCol w:w="921"/>
        <w:gridCol w:w="921"/>
        <w:gridCol w:w="921"/>
        <w:gridCol w:w="921"/>
        <w:gridCol w:w="921"/>
        <w:gridCol w:w="921"/>
      </w:tblGrid>
      <w:tr>
        <w:tc>
          <w:tcPr>
            <w:tcW w:type="dxa" w:w="921"/>
          </w:tcPr>
          <w:p>
            <w:pPr>
              <w:jc w:val="center"/>
            </w:pPr>
            <w:r/>
            <w:r>
              <w:rPr>
                <w:rFonts w:ascii="Times" w:hAnsi="Times" w:cs="Times"/>
                <w:b/>
                <w:sz w:val="16"/>
              </w:rPr>
              <w:t>Beban CPU (%)</w:t>
            </w:r>
          </w:p>
        </w:tc>
        <w:tc>
          <w:tcPr>
            <w:tcW w:type="dxa" w:w="921"/>
          </w:tcPr>
          <w:p>
            <w:pPr>
              <w:jc w:val="center"/>
            </w:pPr>
            <w:r/>
            <w:r>
              <w:rPr>
                <w:rFonts w:ascii="Times" w:hAnsi="Times" w:cs="Times"/>
                <w:b/>
                <w:sz w:val="16"/>
              </w:rPr>
              <w:t>Min (ms)</w:t>
            </w:r>
          </w:p>
        </w:tc>
        <w:tc>
          <w:tcPr>
            <w:tcW w:type="dxa" w:w="921"/>
          </w:tcPr>
          <w:p>
            <w:pPr>
              <w:jc w:val="center"/>
            </w:pPr>
            <w:r/>
            <w:r>
              <w:rPr>
                <w:rFonts w:ascii="Times" w:hAnsi="Times" w:cs="Times"/>
                <w:b/>
                <w:sz w:val="16"/>
              </w:rPr>
              <w:t>Median (ms)</w:t>
            </w:r>
          </w:p>
        </w:tc>
        <w:tc>
          <w:tcPr>
            <w:tcW w:type="dxa" w:w="921"/>
          </w:tcPr>
          <w:p>
            <w:pPr>
              <w:jc w:val="center"/>
            </w:pPr>
            <w:r/>
            <w:r>
              <w:rPr>
                <w:rFonts w:ascii="Times" w:hAnsi="Times" w:cs="Times"/>
                <w:b/>
                <w:sz w:val="16"/>
              </w:rPr>
              <w:t>Mean (ms)</w:t>
            </w:r>
          </w:p>
        </w:tc>
        <w:tc>
          <w:tcPr>
            <w:tcW w:type="dxa" w:w="921"/>
          </w:tcPr>
          <w:p>
            <w:pPr>
              <w:jc w:val="center"/>
            </w:pPr>
            <w:r/>
            <w:r>
              <w:rPr>
                <w:rFonts w:ascii="Times" w:hAnsi="Times" w:cs="Times"/>
                <w:b/>
                <w:sz w:val="16"/>
              </w:rPr>
              <w:t>P95 (ms)</w:t>
            </w:r>
          </w:p>
        </w:tc>
        <w:tc>
          <w:tcPr>
            <w:tcW w:type="dxa" w:w="921"/>
          </w:tcPr>
          <w:p>
            <w:pPr>
              <w:jc w:val="center"/>
            </w:pPr>
            <w:r/>
            <w:r>
              <w:rPr>
                <w:rFonts w:ascii="Times" w:hAnsi="Times" w:cs="Times"/>
                <w:b/>
                <w:sz w:val="16"/>
              </w:rPr>
              <w:t>P99 (ms)</w:t>
            </w:r>
          </w:p>
        </w:tc>
        <w:tc>
          <w:tcPr>
            <w:tcW w:type="dxa" w:w="921"/>
          </w:tcPr>
          <w:p>
            <w:pPr>
              <w:jc w:val="center"/>
            </w:pPr>
            <w:r/>
            <w:r>
              <w:rPr>
                <w:rFonts w:ascii="Times" w:hAnsi="Times" w:cs="Times"/>
                <w:b/>
                <w:sz w:val="16"/>
              </w:rPr>
              <w:t>Maks (ms)</w:t>
            </w:r>
          </w:p>
        </w:tc>
        <w:tc>
          <w:tcPr>
            <w:tcW w:type="dxa" w:w="921"/>
          </w:tcPr>
          <w:p>
            <w:pPr>
              <w:jc w:val="center"/>
            </w:pPr>
            <w:r/>
            <w:r>
              <w:rPr>
                <w:rFonts w:ascii="Times" w:hAnsi="Times" w:cs="Times"/>
                <w:b/>
                <w:sz w:val="16"/>
              </w:rPr>
              <w:t>Std Dev (ms)</w:t>
            </w:r>
          </w:p>
        </w:tc>
      </w:tr>
      <w:tr>
        <w:tc>
          <w:tcPr>
            <w:tcW w:type="dxa" w:w="921"/>
          </w:tcPr>
          <w:p>
            <w:pPr>
              <w:jc w:val="center"/>
            </w:pPr>
            <w:r/>
            <w:r>
              <w:rPr>
                <w:rFonts w:ascii="Times" w:hAnsi="Times" w:cs="Times"/>
                <w:sz w:val="16"/>
              </w:rPr>
              <w:t>Idle (0-10%)</w:t>
            </w:r>
          </w:p>
        </w:tc>
        <w:tc>
          <w:tcPr>
            <w:tcW w:type="dxa" w:w="921"/>
          </w:tcPr>
          <w:p>
            <w:pPr>
              <w:jc w:val="center"/>
            </w:pPr>
            <w:r/>
            <w:r>
              <w:rPr>
                <w:rFonts w:ascii="Times" w:hAnsi="Times" w:cs="Times"/>
                <w:sz w:val="16"/>
              </w:rPr>
              <w:t>1,2</w:t>
            </w:r>
          </w:p>
        </w:tc>
        <w:tc>
          <w:tcPr>
            <w:tcW w:type="dxa" w:w="921"/>
          </w:tcPr>
          <w:p>
            <w:pPr>
              <w:jc w:val="center"/>
            </w:pPr>
            <w:r/>
            <w:r>
              <w:rPr>
                <w:rFonts w:ascii="Times" w:hAnsi="Times" w:cs="Times"/>
                <w:sz w:val="16"/>
              </w:rPr>
              <w:t>8,4</w:t>
            </w:r>
          </w:p>
        </w:tc>
        <w:tc>
          <w:tcPr>
            <w:tcW w:type="dxa" w:w="921"/>
          </w:tcPr>
          <w:p>
            <w:pPr>
              <w:jc w:val="center"/>
            </w:pPr>
            <w:r/>
            <w:r>
              <w:rPr>
                <w:rFonts w:ascii="Times" w:hAnsi="Times" w:cs="Times"/>
                <w:sz w:val="16"/>
              </w:rPr>
              <w:t>9,1</w:t>
            </w:r>
          </w:p>
        </w:tc>
        <w:tc>
          <w:tcPr>
            <w:tcW w:type="dxa" w:w="921"/>
          </w:tcPr>
          <w:p>
            <w:pPr>
              <w:jc w:val="center"/>
            </w:pPr>
            <w:r/>
            <w:r>
              <w:rPr>
                <w:rFonts w:ascii="Times" w:hAnsi="Times" w:cs="Times"/>
                <w:sz w:val="16"/>
              </w:rPr>
              <w:t>18,7</w:t>
            </w:r>
          </w:p>
        </w:tc>
        <w:tc>
          <w:tcPr>
            <w:tcW w:type="dxa" w:w="921"/>
          </w:tcPr>
          <w:p>
            <w:pPr>
              <w:jc w:val="center"/>
            </w:pPr>
            <w:r/>
            <w:r>
              <w:rPr>
                <w:rFonts w:ascii="Times" w:hAnsi="Times" w:cs="Times"/>
                <w:sz w:val="16"/>
              </w:rPr>
              <w:t>27,3</w:t>
            </w:r>
          </w:p>
        </w:tc>
        <w:tc>
          <w:tcPr>
            <w:tcW w:type="dxa" w:w="921"/>
          </w:tcPr>
          <w:p>
            <w:pPr>
              <w:jc w:val="center"/>
            </w:pPr>
            <w:r/>
            <w:r>
              <w:rPr>
                <w:rFonts w:ascii="Times" w:hAnsi="Times" w:cs="Times"/>
                <w:sz w:val="16"/>
              </w:rPr>
              <w:t>42,1</w:t>
            </w:r>
          </w:p>
        </w:tc>
        <w:tc>
          <w:tcPr>
            <w:tcW w:type="dxa" w:w="921"/>
          </w:tcPr>
          <w:p>
            <w:pPr>
              <w:jc w:val="center"/>
            </w:pPr>
            <w:r/>
            <w:r>
              <w:rPr>
                <w:rFonts w:ascii="Times" w:hAnsi="Times" w:cs="Times"/>
                <w:sz w:val="16"/>
              </w:rPr>
              <w:t>5,8</w:t>
            </w:r>
          </w:p>
        </w:tc>
      </w:tr>
      <w:tr>
        <w:tc>
          <w:tcPr>
            <w:tcW w:type="dxa" w:w="921"/>
          </w:tcPr>
          <w:p>
            <w:pPr>
              <w:jc w:val="center"/>
            </w:pPr>
            <w:r/>
            <w:r>
              <w:rPr>
                <w:rFonts w:ascii="Times" w:hAnsi="Times" w:cs="Times"/>
                <w:sz w:val="16"/>
              </w:rPr>
              <w:t>Moderat (45-55%)</w:t>
            </w:r>
          </w:p>
        </w:tc>
        <w:tc>
          <w:tcPr>
            <w:tcW w:type="dxa" w:w="921"/>
          </w:tcPr>
          <w:p>
            <w:pPr>
              <w:jc w:val="center"/>
            </w:pPr>
            <w:r/>
            <w:r>
              <w:rPr>
                <w:rFonts w:ascii="Times" w:hAnsi="Times" w:cs="Times"/>
                <w:sz w:val="16"/>
              </w:rPr>
              <w:t>1,8</w:t>
            </w:r>
          </w:p>
        </w:tc>
        <w:tc>
          <w:tcPr>
            <w:tcW w:type="dxa" w:w="921"/>
          </w:tcPr>
          <w:p>
            <w:pPr>
              <w:jc w:val="center"/>
            </w:pPr>
            <w:r/>
            <w:r>
              <w:rPr>
                <w:rFonts w:ascii="Times" w:hAnsi="Times" w:cs="Times"/>
                <w:sz w:val="16"/>
              </w:rPr>
              <w:t>10,2</w:t>
            </w:r>
          </w:p>
        </w:tc>
        <w:tc>
          <w:tcPr>
            <w:tcW w:type="dxa" w:w="921"/>
          </w:tcPr>
          <w:p>
            <w:pPr>
              <w:jc w:val="center"/>
            </w:pPr>
            <w:r/>
            <w:r>
              <w:rPr>
                <w:rFonts w:ascii="Times" w:hAnsi="Times" w:cs="Times"/>
                <w:sz w:val="16"/>
              </w:rPr>
              <w:t>12,3</w:t>
            </w:r>
          </w:p>
        </w:tc>
        <w:tc>
          <w:tcPr>
            <w:tcW w:type="dxa" w:w="921"/>
          </w:tcPr>
          <w:p>
            <w:pPr>
              <w:jc w:val="center"/>
            </w:pPr>
            <w:r/>
            <w:r>
              <w:rPr>
                <w:rFonts w:ascii="Times" w:hAnsi="Times" w:cs="Times"/>
                <w:sz w:val="16"/>
              </w:rPr>
              <w:t>24,9</w:t>
            </w:r>
          </w:p>
        </w:tc>
        <w:tc>
          <w:tcPr>
            <w:tcW w:type="dxa" w:w="921"/>
          </w:tcPr>
          <w:p>
            <w:pPr>
              <w:jc w:val="center"/>
            </w:pPr>
            <w:r/>
            <w:r>
              <w:rPr>
                <w:rFonts w:ascii="Times" w:hAnsi="Times" w:cs="Times"/>
                <w:sz w:val="16"/>
              </w:rPr>
              <w:t>38,6</w:t>
            </w:r>
          </w:p>
        </w:tc>
        <w:tc>
          <w:tcPr>
            <w:tcW w:type="dxa" w:w="921"/>
          </w:tcPr>
          <w:p>
            <w:pPr>
              <w:jc w:val="center"/>
            </w:pPr>
            <w:r/>
            <w:r>
              <w:rPr>
                <w:rFonts w:ascii="Times" w:hAnsi="Times" w:cs="Times"/>
                <w:sz w:val="16"/>
              </w:rPr>
              <w:t>67,4</w:t>
            </w:r>
          </w:p>
        </w:tc>
        <w:tc>
          <w:tcPr>
            <w:tcW w:type="dxa" w:w="921"/>
          </w:tcPr>
          <w:p>
            <w:pPr>
              <w:jc w:val="center"/>
            </w:pPr>
            <w:r/>
            <w:r>
              <w:rPr>
                <w:rFonts w:ascii="Times" w:hAnsi="Times" w:cs="Times"/>
                <w:sz w:val="16"/>
              </w:rPr>
              <w:t>8,4</w:t>
            </w:r>
          </w:p>
        </w:tc>
      </w:tr>
      <w:tr>
        <w:tc>
          <w:tcPr>
            <w:tcW w:type="dxa" w:w="921"/>
          </w:tcPr>
          <w:p>
            <w:pPr>
              <w:jc w:val="center"/>
            </w:pPr>
            <w:r/>
            <w:r>
              <w:rPr>
                <w:rFonts w:ascii="Times" w:hAnsi="Times" w:cs="Times"/>
                <w:sz w:val="16"/>
              </w:rPr>
              <w:t>Intensif (75-85%)</w:t>
            </w:r>
          </w:p>
        </w:tc>
        <w:tc>
          <w:tcPr>
            <w:tcW w:type="dxa" w:w="921"/>
          </w:tcPr>
          <w:p>
            <w:pPr>
              <w:jc w:val="center"/>
            </w:pPr>
            <w:r/>
            <w:r>
              <w:rPr>
                <w:rFonts w:ascii="Times" w:hAnsi="Times" w:cs="Times"/>
                <w:sz w:val="16"/>
              </w:rPr>
              <w:t>2,1</w:t>
            </w:r>
          </w:p>
        </w:tc>
        <w:tc>
          <w:tcPr>
            <w:tcW w:type="dxa" w:w="921"/>
          </w:tcPr>
          <w:p>
            <w:pPr>
              <w:jc w:val="center"/>
            </w:pPr>
            <w:r/>
            <w:r>
              <w:rPr>
                <w:rFonts w:ascii="Times" w:hAnsi="Times" w:cs="Times"/>
                <w:sz w:val="16"/>
              </w:rPr>
              <w:t>14,7</w:t>
            </w:r>
          </w:p>
        </w:tc>
        <w:tc>
          <w:tcPr>
            <w:tcW w:type="dxa" w:w="921"/>
          </w:tcPr>
          <w:p>
            <w:pPr>
              <w:jc w:val="center"/>
            </w:pPr>
            <w:r/>
            <w:r>
              <w:rPr>
                <w:rFonts w:ascii="Times" w:hAnsi="Times" w:cs="Times"/>
                <w:sz w:val="16"/>
              </w:rPr>
              <w:t>17,8</w:t>
            </w:r>
          </w:p>
        </w:tc>
        <w:tc>
          <w:tcPr>
            <w:tcW w:type="dxa" w:w="921"/>
          </w:tcPr>
          <w:p>
            <w:pPr>
              <w:jc w:val="center"/>
            </w:pPr>
            <w:r/>
            <w:r>
              <w:rPr>
                <w:rFonts w:ascii="Times" w:hAnsi="Times" w:cs="Times"/>
                <w:sz w:val="16"/>
              </w:rPr>
              <w:t>41,2</w:t>
            </w:r>
          </w:p>
        </w:tc>
        <w:tc>
          <w:tcPr>
            <w:tcW w:type="dxa" w:w="921"/>
          </w:tcPr>
          <w:p>
            <w:pPr>
              <w:jc w:val="center"/>
            </w:pPr>
            <w:r/>
            <w:r>
              <w:rPr>
                <w:rFonts w:ascii="Times" w:hAnsi="Times" w:cs="Times"/>
                <w:sz w:val="16"/>
              </w:rPr>
              <w:t>78,9</w:t>
            </w:r>
          </w:p>
        </w:tc>
        <w:tc>
          <w:tcPr>
            <w:tcW w:type="dxa" w:w="921"/>
          </w:tcPr>
          <w:p>
            <w:pPr>
              <w:jc w:val="center"/>
            </w:pPr>
            <w:r/>
            <w:r>
              <w:rPr>
                <w:rFonts w:ascii="Times" w:hAnsi="Times" w:cs="Times"/>
                <w:sz w:val="16"/>
              </w:rPr>
              <w:t>312,4</w:t>
            </w:r>
          </w:p>
        </w:tc>
        <w:tc>
          <w:tcPr>
            <w:tcW w:type="dxa" w:w="921"/>
          </w:tcPr>
          <w:p>
            <w:pPr>
              <w:jc w:val="center"/>
            </w:pPr>
            <w:r/>
            <w:r>
              <w:rPr>
                <w:rFonts w:ascii="Times" w:hAnsi="Times" w:cs="Times"/>
                <w:sz w:val="16"/>
              </w:rPr>
              <w:t>19,7</w:t>
            </w:r>
          </w:p>
        </w:tc>
      </w:tr>
    </w:tbl>
    <w:p>
      <w:pPr>
        <w:spacing w:before="0" w:after="0"/>
        <w:jc w:val="both"/>
      </w:pPr>
      <w:r>
        <w:rPr>
          <w:rFonts w:ascii="Times" w:hAnsi="Times" w:cs="Times"/>
          <w:sz w:val="20"/>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Times" w:hAnsi="Times" w:cs="Times"/>
          <w:sz w:val="20"/>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Times" w:hAnsi="Times" w:cs="Times"/>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60" w:after="60"/>
        <w:jc w:val="left"/>
      </w:pPr>
      <w:r>
        <w:rPr>
          <w:rFonts w:ascii="Times" w:hAnsi="Times" w:cs="Times"/>
          <w:b/>
          <w:sz w:val="20"/>
        </w:rPr>
        <w:t>Uji Ketahanan 24 Jam</w:t>
      </w:r>
    </w:p>
    <w:p>
      <w:pPr>
        <w:spacing w:before="0" w:after="0"/>
        <w:jc w:val="both"/>
      </w:pPr>
      <w:r>
        <w:rPr>
          <w:rFonts w:ascii="Times" w:hAnsi="Times" w:cs="Times"/>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120" w:after="60"/>
        <w:jc w:val="center"/>
      </w:pPr>
      <w:r>
        <w:rPr>
          <w:rFonts w:ascii="Times" w:hAnsi="Times" w:cs="Times"/>
          <w:b/>
          <w:sz w:val="16"/>
        </w:rPr>
        <w:t xml:space="preserve">Table V. </w:t>
      </w:r>
      <w:r>
        <w:rPr>
          <w:rFonts w:ascii="Times" w:hAnsi="Times" w:cs="Times"/>
          <w:sz w:val="16"/>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3685"/>
        <w:gridCol w:w="3685"/>
      </w:tblGrid>
      <w:tr>
        <w:tc>
          <w:tcPr>
            <w:tcW w:type="dxa" w:w="3685"/>
          </w:tcPr>
          <w:p>
            <w:pPr>
              <w:jc w:val="center"/>
            </w:pPr>
            <w:r/>
            <w:r>
              <w:rPr>
                <w:rFonts w:ascii="Times" w:hAnsi="Times" w:cs="Times"/>
                <w:b/>
                <w:sz w:val="16"/>
              </w:rPr>
              <w:t>Metrik</w:t>
            </w:r>
          </w:p>
        </w:tc>
        <w:tc>
          <w:tcPr>
            <w:tcW w:type="dxa" w:w="3685"/>
          </w:tcPr>
          <w:p>
            <w:pPr>
              <w:jc w:val="center"/>
            </w:pPr>
            <w:r/>
            <w:r>
              <w:rPr>
                <w:rFonts w:ascii="Times" w:hAnsi="Times" w:cs="Times"/>
                <w:b/>
                <w:sz w:val="16"/>
              </w:rPr>
              <w:t>Hasil</w:t>
            </w:r>
          </w:p>
        </w:tc>
      </w:tr>
      <w:tr>
        <w:tc>
          <w:tcPr>
            <w:tcW w:type="dxa" w:w="3685"/>
          </w:tcPr>
          <w:p>
            <w:pPr>
              <w:jc w:val="center"/>
            </w:pPr>
            <w:r/>
            <w:r>
              <w:rPr>
                <w:rFonts w:ascii="Times" w:hAnsi="Times" w:cs="Times"/>
                <w:sz w:val="16"/>
              </w:rPr>
              <w:t>Total Transaksi Modbus (FC1 + FC15)</w:t>
            </w:r>
          </w:p>
        </w:tc>
        <w:tc>
          <w:tcPr>
            <w:tcW w:type="dxa" w:w="3685"/>
          </w:tcPr>
          <w:p>
            <w:pPr>
              <w:jc w:val="center"/>
            </w:pPr>
            <w:r/>
            <w:r>
              <w:rPr>
                <w:rFonts w:ascii="Times" w:hAnsi="Times" w:cs="Times"/>
                <w:sz w:val="16"/>
              </w:rPr>
              <w:t>872.640</w:t>
            </w:r>
          </w:p>
        </w:tc>
      </w:tr>
      <w:tr>
        <w:tc>
          <w:tcPr>
            <w:tcW w:type="dxa" w:w="3685"/>
          </w:tcPr>
          <w:p>
            <w:pPr>
              <w:jc w:val="center"/>
            </w:pPr>
            <w:r/>
            <w:r>
              <w:rPr>
                <w:rFonts w:ascii="Times" w:hAnsi="Times" w:cs="Times"/>
                <w:sz w:val="16"/>
              </w:rPr>
              <w:t>Transaksi Berhasil</w:t>
            </w:r>
          </w:p>
        </w:tc>
        <w:tc>
          <w:tcPr>
            <w:tcW w:type="dxa" w:w="3685"/>
          </w:tcPr>
          <w:p>
            <w:pPr>
              <w:jc w:val="center"/>
            </w:pPr>
            <w:r/>
            <w:r>
              <w:rPr>
                <w:rFonts w:ascii="Times" w:hAnsi="Times" w:cs="Times"/>
                <w:sz w:val="16"/>
              </w:rPr>
              <w:t>872.000</w:t>
            </w:r>
          </w:p>
        </w:tc>
      </w:tr>
      <w:tr>
        <w:tc>
          <w:tcPr>
            <w:tcW w:type="dxa" w:w="3685"/>
          </w:tcPr>
          <w:p>
            <w:pPr>
              <w:jc w:val="center"/>
            </w:pPr>
            <w:r/>
            <w:r>
              <w:rPr>
                <w:rFonts w:ascii="Times" w:hAnsi="Times" w:cs="Times"/>
                <w:sz w:val="16"/>
              </w:rPr>
              <w:t>Tingkat Keberhasilan Tulis FC15</w:t>
            </w:r>
          </w:p>
        </w:tc>
        <w:tc>
          <w:tcPr>
            <w:tcW w:type="dxa" w:w="3685"/>
          </w:tcPr>
          <w:p>
            <w:pPr>
              <w:jc w:val="center"/>
            </w:pPr>
            <w:r/>
            <w:r>
              <w:rPr>
                <w:rFonts w:ascii="Times" w:hAnsi="Times" w:cs="Times"/>
                <w:sz w:val="16"/>
              </w:rPr>
              <w:t>99,97%</w:t>
            </w:r>
          </w:p>
        </w:tc>
      </w:tr>
      <w:tr>
        <w:tc>
          <w:tcPr>
            <w:tcW w:type="dxa" w:w="3685"/>
          </w:tcPr>
          <w:p>
            <w:pPr>
              <w:jc w:val="center"/>
            </w:pPr>
            <w:r/>
            <w:r>
              <w:rPr>
                <w:rFonts w:ascii="Times" w:hAnsi="Times" w:cs="Times"/>
                <w:sz w:val="16"/>
              </w:rPr>
              <w:t>Tingkat Keberhasilan Baca FC1</w:t>
            </w:r>
          </w:p>
        </w:tc>
        <w:tc>
          <w:tcPr>
            <w:tcW w:type="dxa" w:w="3685"/>
          </w:tcPr>
          <w:p>
            <w:pPr>
              <w:jc w:val="center"/>
            </w:pPr>
            <w:r/>
            <w:r>
              <w:rPr>
                <w:rFonts w:ascii="Times" w:hAnsi="Times" w:cs="Times"/>
                <w:sz w:val="16"/>
              </w:rPr>
              <w:t>99,92%</w:t>
            </w:r>
          </w:p>
        </w:tc>
      </w:tr>
      <w:tr>
        <w:tc>
          <w:tcPr>
            <w:tcW w:type="dxa" w:w="3685"/>
          </w:tcPr>
          <w:p>
            <w:pPr>
              <w:jc w:val="center"/>
            </w:pPr>
            <w:r/>
            <w:r>
              <w:rPr>
                <w:rFonts w:ascii="Times" w:hAnsi="Times" w:cs="Times"/>
                <w:sz w:val="16"/>
              </w:rPr>
              <w:t>MTBF (Mean Time Between Failures)</w:t>
            </w:r>
          </w:p>
        </w:tc>
        <w:tc>
          <w:tcPr>
            <w:tcW w:type="dxa" w:w="3685"/>
          </w:tcPr>
          <w:p>
            <w:pPr>
              <w:jc w:val="center"/>
            </w:pPr>
            <w:r/>
            <w:r>
              <w:rPr>
                <w:rFonts w:ascii="Times" w:hAnsi="Times" w:cs="Times"/>
                <w:sz w:val="16"/>
              </w:rPr>
              <w:t>8,2 jam</w:t>
            </w:r>
          </w:p>
        </w:tc>
      </w:tr>
      <w:tr>
        <w:tc>
          <w:tcPr>
            <w:tcW w:type="dxa" w:w="3685"/>
          </w:tcPr>
          <w:p>
            <w:pPr>
              <w:jc w:val="center"/>
            </w:pPr>
            <w:r/>
            <w:r>
              <w:rPr>
                <w:rFonts w:ascii="Times" w:hAnsi="Times" w:cs="Times"/>
                <w:sz w:val="16"/>
              </w:rPr>
              <w:t>Pertumbuhan Memori</w:t>
            </w:r>
          </w:p>
        </w:tc>
        <w:tc>
          <w:tcPr>
            <w:tcW w:type="dxa" w:w="3685"/>
          </w:tcPr>
          <w:p>
            <w:pPr>
              <w:jc w:val="center"/>
            </w:pPr>
            <w:r/>
            <w:r>
              <w:rPr>
                <w:rFonts w:ascii="Times" w:hAnsi="Times" w:cs="Times"/>
                <w:sz w:val="16"/>
              </w:rPr>
              <w:t>12,4 MB</w:t>
            </w:r>
          </w:p>
        </w:tc>
      </w:tr>
      <w:tr>
        <w:tc>
          <w:tcPr>
            <w:tcW w:type="dxa" w:w="3685"/>
          </w:tcPr>
          <w:p>
            <w:pPr>
              <w:jc w:val="center"/>
            </w:pPr>
            <w:r/>
            <w:r>
              <w:rPr>
                <w:rFonts w:ascii="Times" w:hAnsi="Times" w:cs="Times"/>
                <w:sz w:val="16"/>
              </w:rPr>
              <w:t>Frame Rate (target 30 fps)</w:t>
            </w:r>
          </w:p>
        </w:tc>
        <w:tc>
          <w:tcPr>
            <w:tcW w:type="dxa" w:w="3685"/>
          </w:tcPr>
          <w:p>
            <w:pPr>
              <w:jc w:val="center"/>
            </w:pPr>
            <w:r/>
            <w:r>
              <w:rPr>
                <w:rFonts w:ascii="Times" w:hAnsi="Times" w:cs="Times"/>
                <w:sz w:val="16"/>
              </w:rPr>
              <w:t>29,7 fps</w:t>
            </w:r>
          </w:p>
        </w:tc>
      </w:tr>
    </w:tbl>
    <w:p>
      <w:pPr>
        <w:spacing w:before="0" w:after="0"/>
        <w:jc w:val="both"/>
      </w:pPr>
      <w:r>
        <w:rPr>
          <w:rFonts w:ascii="Times" w:hAnsi="Times" w:cs="Times"/>
          <w:sz w:val="20"/>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Times" w:hAnsi="Times" w:cs="Times"/>
          <w:sz w:val="20"/>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Times" w:hAnsi="Times" w:cs="Times"/>
          <w:b/>
          <w:sz w:val="20"/>
        </w:rPr>
        <w:t>KESIMPULAN</w:t>
      </w:r>
    </w:p>
    <w:p>
      <w:pPr>
        <w:spacing w:before="120" w:after="60"/>
        <w:jc w:val="left"/>
      </w:pPr>
      <w:r>
        <w:rPr>
          <w:rFonts w:ascii="Times" w:hAnsi="Times" w:cs="Times"/>
          <w:b/>
          <w:sz w:val="20"/>
        </w:rPr>
        <w:t>REFERENCES</w:t>
      </w:r>
    </w:p>
    <w:p>
      <w:pPr>
        <w:spacing w:before="0" w:after="0"/>
        <w:jc w:val="both"/>
        <w:ind w:left="360" w:hanging="360"/>
      </w:pPr>
      <w:r>
        <w:rPr>
          <w:rFonts w:ascii="Times" w:hAnsi="Times" w:cs="Times"/>
          <w:sz w:val="16"/>
        </w:rPr>
        <w:t>[1] C. Lugaresi et al., "MediaPipe: A Framework for Building Perception Pipelines," preprint arXiv:1906.08172, Jun. 2019.</w:t>
      </w:r>
    </w:p>
    <w:p>
      <w:pPr>
        <w:spacing w:before="0" w:after="0"/>
        <w:jc w:val="both"/>
        <w:ind w:left="360" w:hanging="360"/>
      </w:pPr>
      <w:r>
        <w:rPr>
          <w:rFonts w:ascii="Times" w:hAnsi="Times" w:cs="Times"/>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Times" w:hAnsi="Times" w:cs="Times"/>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Times" w:hAnsi="Times" w:cs="Times"/>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Times" w:hAnsi="Times" w:cs="Times"/>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Times" w:hAnsi="Times" w:cs="Times"/>
          <w:sz w:val="16"/>
        </w:rPr>
        <w:t>[6] C. Nikolajew and H. Eichelberger, "Industry 4.0 Connectors – A Performance Experiment with Modbus/TCP," preprint arXiv:2410.15813, Oct. 2024.</w:t>
      </w:r>
    </w:p>
    <w:p>
      <w:pPr>
        <w:spacing w:before="0" w:after="0"/>
        <w:jc w:val="both"/>
        <w:ind w:left="360" w:hanging="360"/>
      </w:pPr>
      <w:r>
        <w:rPr>
          <w:rFonts w:ascii="Times" w:hAnsi="Times" w:cs="Times"/>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Times" w:hAnsi="Times" w:cs="Times"/>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Times" w:hAnsi="Times" w:cs="Times"/>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Times" w:hAnsi="Times" w:cs="Times"/>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Times" w:hAnsi="Times" w:cs="Times"/>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Times" w:hAnsi="Times" w:cs="Times"/>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Times" w:hAnsi="Times" w:cs="Times"/>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Times" w:hAnsi="Times" w:cs="Times"/>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Times" w:hAnsi="Times" w:cs="Times"/>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Times" w:hAnsi="Times" w:cs="Times"/>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Times" w:hAnsi="Times" w:cs="Times"/>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Times" w:hAnsi="Times" w:cs="Times"/>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Times" w:hAnsi="Times" w:cs="Times"/>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Times" w:hAnsi="Times" w:cs="Times"/>
          <w:sz w:val="16"/>
        </w:rPr>
        <w:t>[20] Schneider Electric, "Modicon M221 Logic Controller – Programming Guide," Tech. Rep., ver. 1.7, 2022. [Online]. Available: https://www.schneider-electric.com</w:t>
      </w:r>
    </w:p>
    <w:sectPr w:rsidR="00A913EF" w:rsidRPr="00855148" w:rsidSect="00892772">
      <w:footerReference w:type="first" r:id="rId9"/>
      <w:footnotePr>
        <w:numFmt w:val="chicago"/>
      </w:footnotePr>
      <w:pgSz w:w="9639" w:h="14173"/>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B5960" w14:textId="77777777" w:rsidR="00493820" w:rsidRDefault="00493820">
      <w:r>
        <w:separator/>
      </w:r>
    </w:p>
  </w:endnote>
  <w:endnote w:type="continuationSeparator" w:id="0">
    <w:p w14:paraId="1346D566" w14:textId="77777777" w:rsidR="00493820" w:rsidRDefault="0049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F5328"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5F035" w14:textId="77777777" w:rsidR="00493820" w:rsidRDefault="00493820">
      <w:r>
        <w:separator/>
      </w:r>
    </w:p>
  </w:footnote>
  <w:footnote w:type="continuationSeparator" w:id="0">
    <w:p w14:paraId="2D85CB2B" w14:textId="77777777" w:rsidR="00493820" w:rsidRDefault="00493820">
      <w:r>
        <w:continuationSeparator/>
      </w:r>
    </w:p>
  </w:footnote>
  <w:footnote w:id="1">
    <w:p w14:paraId="66997C03"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33377"/>
    <w:multiLevelType w:val="hybridMultilevel"/>
    <w:tmpl w:val="28548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A30"/>
    <w:rsid w:val="00023FFC"/>
    <w:rsid w:val="0006078C"/>
    <w:rsid w:val="0006121B"/>
    <w:rsid w:val="000972D6"/>
    <w:rsid w:val="000A0FAB"/>
    <w:rsid w:val="000B1EB7"/>
    <w:rsid w:val="000C2BB9"/>
    <w:rsid w:val="000D2EE3"/>
    <w:rsid w:val="000E4989"/>
    <w:rsid w:val="000F4BC6"/>
    <w:rsid w:val="00101DD6"/>
    <w:rsid w:val="00107CF2"/>
    <w:rsid w:val="00115A48"/>
    <w:rsid w:val="00144AE8"/>
    <w:rsid w:val="00161411"/>
    <w:rsid w:val="00161B60"/>
    <w:rsid w:val="001629AC"/>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9155F"/>
    <w:rsid w:val="00291934"/>
    <w:rsid w:val="00293B7C"/>
    <w:rsid w:val="002A0DEB"/>
    <w:rsid w:val="002A50BB"/>
    <w:rsid w:val="002B5EE3"/>
    <w:rsid w:val="002C3C17"/>
    <w:rsid w:val="002D384B"/>
    <w:rsid w:val="002D7B87"/>
    <w:rsid w:val="002F3A7D"/>
    <w:rsid w:val="00304A73"/>
    <w:rsid w:val="0033278B"/>
    <w:rsid w:val="00334AAD"/>
    <w:rsid w:val="00335E44"/>
    <w:rsid w:val="00356A8B"/>
    <w:rsid w:val="0038735C"/>
    <w:rsid w:val="00387A30"/>
    <w:rsid w:val="00390532"/>
    <w:rsid w:val="003975FB"/>
    <w:rsid w:val="003A6777"/>
    <w:rsid w:val="003C2145"/>
    <w:rsid w:val="003D4AE7"/>
    <w:rsid w:val="003E06B2"/>
    <w:rsid w:val="003E65E7"/>
    <w:rsid w:val="003E7307"/>
    <w:rsid w:val="004103A6"/>
    <w:rsid w:val="00411726"/>
    <w:rsid w:val="00420011"/>
    <w:rsid w:val="00444427"/>
    <w:rsid w:val="00452D29"/>
    <w:rsid w:val="004568DC"/>
    <w:rsid w:val="00462FFE"/>
    <w:rsid w:val="0046665C"/>
    <w:rsid w:val="00474949"/>
    <w:rsid w:val="004836F5"/>
    <w:rsid w:val="00483F49"/>
    <w:rsid w:val="00493820"/>
    <w:rsid w:val="004C62FB"/>
    <w:rsid w:val="004E2295"/>
    <w:rsid w:val="004E474F"/>
    <w:rsid w:val="004F5CA3"/>
    <w:rsid w:val="00502085"/>
    <w:rsid w:val="005054FC"/>
    <w:rsid w:val="00505AFF"/>
    <w:rsid w:val="00510393"/>
    <w:rsid w:val="00524C4B"/>
    <w:rsid w:val="00526F18"/>
    <w:rsid w:val="00533F04"/>
    <w:rsid w:val="00537E89"/>
    <w:rsid w:val="00562AE0"/>
    <w:rsid w:val="005729C2"/>
    <w:rsid w:val="00586096"/>
    <w:rsid w:val="005939DF"/>
    <w:rsid w:val="005B19EA"/>
    <w:rsid w:val="005B3EBD"/>
    <w:rsid w:val="005B73CB"/>
    <w:rsid w:val="005C62E6"/>
    <w:rsid w:val="005D7655"/>
    <w:rsid w:val="005E6A65"/>
    <w:rsid w:val="005F4BD5"/>
    <w:rsid w:val="00600F80"/>
    <w:rsid w:val="0060390D"/>
    <w:rsid w:val="00672948"/>
    <w:rsid w:val="00680209"/>
    <w:rsid w:val="00680716"/>
    <w:rsid w:val="0068439C"/>
    <w:rsid w:val="00684D75"/>
    <w:rsid w:val="00694711"/>
    <w:rsid w:val="00697EB5"/>
    <w:rsid w:val="006A40BD"/>
    <w:rsid w:val="006A5A4E"/>
    <w:rsid w:val="006B4BF8"/>
    <w:rsid w:val="006B7025"/>
    <w:rsid w:val="006C3C3C"/>
    <w:rsid w:val="006E4E52"/>
    <w:rsid w:val="006F413D"/>
    <w:rsid w:val="00705FC3"/>
    <w:rsid w:val="007245F8"/>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5246D"/>
    <w:rsid w:val="00855148"/>
    <w:rsid w:val="008856B5"/>
    <w:rsid w:val="00892772"/>
    <w:rsid w:val="008A1357"/>
    <w:rsid w:val="008A71AF"/>
    <w:rsid w:val="008B09DD"/>
    <w:rsid w:val="008B39BC"/>
    <w:rsid w:val="008D0D63"/>
    <w:rsid w:val="008D1EDC"/>
    <w:rsid w:val="008D5F89"/>
    <w:rsid w:val="008E5AE4"/>
    <w:rsid w:val="00914C5C"/>
    <w:rsid w:val="009150F4"/>
    <w:rsid w:val="009167B7"/>
    <w:rsid w:val="00937B86"/>
    <w:rsid w:val="00940E7D"/>
    <w:rsid w:val="00941802"/>
    <w:rsid w:val="00957228"/>
    <w:rsid w:val="00961111"/>
    <w:rsid w:val="00984EE6"/>
    <w:rsid w:val="009A0E1C"/>
    <w:rsid w:val="009C0DF7"/>
    <w:rsid w:val="009C3AF2"/>
    <w:rsid w:val="009C6152"/>
    <w:rsid w:val="009D5F11"/>
    <w:rsid w:val="009E0CF0"/>
    <w:rsid w:val="009E1402"/>
    <w:rsid w:val="009E2777"/>
    <w:rsid w:val="009F5DA9"/>
    <w:rsid w:val="00A2670B"/>
    <w:rsid w:val="00A30EC2"/>
    <w:rsid w:val="00A356E6"/>
    <w:rsid w:val="00A473A5"/>
    <w:rsid w:val="00A568E8"/>
    <w:rsid w:val="00A66FA6"/>
    <w:rsid w:val="00A74233"/>
    <w:rsid w:val="00A854A2"/>
    <w:rsid w:val="00A913EF"/>
    <w:rsid w:val="00AA4651"/>
    <w:rsid w:val="00AA47C2"/>
    <w:rsid w:val="00AA70A4"/>
    <w:rsid w:val="00AB1D0F"/>
    <w:rsid w:val="00AB512B"/>
    <w:rsid w:val="00AD4414"/>
    <w:rsid w:val="00AD55CC"/>
    <w:rsid w:val="00B005F7"/>
    <w:rsid w:val="00B036D9"/>
    <w:rsid w:val="00B219AF"/>
    <w:rsid w:val="00B54930"/>
    <w:rsid w:val="00B603A0"/>
    <w:rsid w:val="00BB3C8C"/>
    <w:rsid w:val="00BC7817"/>
    <w:rsid w:val="00BD2C39"/>
    <w:rsid w:val="00BE1A65"/>
    <w:rsid w:val="00BE65F6"/>
    <w:rsid w:val="00BF7511"/>
    <w:rsid w:val="00C06C87"/>
    <w:rsid w:val="00C16E56"/>
    <w:rsid w:val="00C35609"/>
    <w:rsid w:val="00C803BE"/>
    <w:rsid w:val="00C83DD6"/>
    <w:rsid w:val="00CA4E68"/>
    <w:rsid w:val="00CD4590"/>
    <w:rsid w:val="00CF6176"/>
    <w:rsid w:val="00D00C09"/>
    <w:rsid w:val="00D21A82"/>
    <w:rsid w:val="00D52043"/>
    <w:rsid w:val="00D55A32"/>
    <w:rsid w:val="00D61394"/>
    <w:rsid w:val="00D660F7"/>
    <w:rsid w:val="00D7756C"/>
    <w:rsid w:val="00D85D74"/>
    <w:rsid w:val="00D93645"/>
    <w:rsid w:val="00DB26F8"/>
    <w:rsid w:val="00DB3B4E"/>
    <w:rsid w:val="00DC186C"/>
    <w:rsid w:val="00DD397D"/>
    <w:rsid w:val="00DE6C67"/>
    <w:rsid w:val="00DF69E4"/>
    <w:rsid w:val="00DF7C92"/>
    <w:rsid w:val="00E11D7B"/>
    <w:rsid w:val="00E14396"/>
    <w:rsid w:val="00E21346"/>
    <w:rsid w:val="00E31222"/>
    <w:rsid w:val="00E40E2C"/>
    <w:rsid w:val="00E5712F"/>
    <w:rsid w:val="00E57BEA"/>
    <w:rsid w:val="00E72D69"/>
    <w:rsid w:val="00E765B0"/>
    <w:rsid w:val="00E96BFD"/>
    <w:rsid w:val="00EA0063"/>
    <w:rsid w:val="00EA65AA"/>
    <w:rsid w:val="00EB5AA0"/>
    <w:rsid w:val="00ED07C1"/>
    <w:rsid w:val="00EE4379"/>
    <w:rsid w:val="00EE7FEA"/>
    <w:rsid w:val="00EF0555"/>
    <w:rsid w:val="00F01A35"/>
    <w:rsid w:val="00F05EBE"/>
    <w:rsid w:val="00F0715B"/>
    <w:rsid w:val="00F213B6"/>
    <w:rsid w:val="00F6496A"/>
    <w:rsid w:val="00FA141B"/>
    <w:rsid w:val="00FA2A68"/>
    <w:rsid w:val="00FB65AF"/>
    <w:rsid w:val="00FC4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0F769"/>
  <w15:chartTrackingRefBased/>
  <w15:docId w15:val="{442B278F-CA20-4C22-A91D-37AD505A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1">
    <w:name w:val="Appel note de bas de p.1"/>
    <w:rsid w:val="009C6152"/>
    <w:rPr>
      <w:i/>
      <w:iCs/>
      <w:sz w:val="20"/>
      <w:vertAlign w:val="baseline"/>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paragraph" w:customStyle="1" w:styleId="Texteinthemiddle">
    <w:name w:val="Texte in the middle"/>
    <w:basedOn w:val="Normal"/>
    <w:rsid w:val="000D2EE3"/>
    <w:pPr>
      <w:jc w:val="center"/>
    </w:pPr>
    <w:rPr>
      <w:rFonts w:cs="Times New Roman"/>
    </w:rPr>
  </w:style>
  <w:style w:type="character" w:styleId="Appelnotedebasdep">
    <w:name w:val="footnote reference"/>
    <w:semiHidden/>
    <w:rsid w:val="00B036D9"/>
    <w:rPr>
      <w:vertAlign w:val="superscript"/>
    </w:rPr>
  </w:style>
  <w:style w:type="paragraph" w:customStyle="1" w:styleId="StyleMiddle">
    <w:name w:val="Style Middle"/>
    <w:basedOn w:val="Normal"/>
    <w:rsid w:val="00C06C87"/>
    <w:pPr>
      <w:jc w:val="center"/>
    </w:pPr>
    <w:rPr>
      <w:rFonts w:cs="Times New Roman"/>
    </w:rPr>
  </w:style>
  <w:style w:type="character" w:styleId="Appeldenotedefin">
    <w:name w:val="endnote reference"/>
    <w:semiHidden/>
    <w:rsid w:val="00B036D9"/>
    <w:rPr>
      <w:vertAlign w:val="superscript"/>
    </w:rPr>
  </w:style>
  <w:style w:type="paragraph" w:customStyle="1" w:styleId="StyleParagraphBold">
    <w:name w:val="Style Paragraph + Bold"/>
    <w:basedOn w:val="Paragraph"/>
    <w:rsid w:val="005939DF"/>
    <w:rPr>
      <w:b/>
      <w:bCs/>
    </w:rPr>
  </w:style>
  <w:style w:type="paragraph" w:customStyle="1" w:styleId="StyleFigureCaption">
    <w:name w:val="Style Figure Caption"/>
    <w:basedOn w:val="FigureNumbering"/>
    <w:rsid w:val="005939DF"/>
    <w:rPr>
      <w:rFonts w:ascii="Times" w:hAnsi="Times"/>
      <w:b w:val="0"/>
      <w:bCs w:val="0"/>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StyleParagraphbold0">
    <w:name w:val="Style Paragraph + bold"/>
    <w:basedOn w:val="Paragraph"/>
    <w:rsid w:val="00C06C87"/>
    <w:rPr>
      <w:b/>
      <w:bCs/>
    </w:rPr>
  </w:style>
  <w:style w:type="character" w:styleId="Lienhypertexte">
    <w:name w:val="Hyperlink"/>
    <w:aliases w:val="Hypertext 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5939DF"/>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character" w:customStyle="1" w:styleId="ReferenceBody-BookProceedingstitleCar">
    <w:name w:val="Reference Body - Book/Proceedings title Car"/>
    <w:link w:val="Reference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 w:type="character" w:customStyle="1" w:styleId="UnresolvedMention">
    <w:name w:val="Unresolved Mention"/>
    <w:basedOn w:val="Policepardfaut"/>
    <w:uiPriority w:val="99"/>
    <w:semiHidden/>
    <w:unhideWhenUsed/>
    <w:rsid w:val="000B1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878175">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894-019-4160-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1column.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WOC-1column.dotx</Template>
  <TotalTime>140</TotalTime>
  <Pages>5</Pages>
  <Words>1136</Words>
  <Characters>6251</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7373</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2023-11-30T11:10:00Z</dcterms:created>
  <dcterms:modified xsi:type="dcterms:W3CDTF">2024-02-05T13:59:00Z</dcterms:modified>
</cp:coreProperties>
</file>