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after="0" w:before="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Machine Learning Applications in Healthcare: A Comprehensive Review</w:t>
      </w:r>
    </w:p>
    <w:p>
      <w:pPr>
        <w:spacing w:after="0" w:before="0" w:line="240" w:lineRule="auto"/>
        <w:jc w:val="center"/>
        <w:rPr>
          <w:b w:val="1"/>
          <w:bCs w:val="1"/>
          <w:color w:val="000000"/>
          <w:sz w:val="28"/>
          <w:szCs w:val="28"/>
        </w:rPr>
      </w:pPr>
    </w:p>
    <w:p>
      <w:pPr>
        <w:pStyle w:val="Heading1"/>
        <w:spacing w:after="0" w:before="0" w:line="240" w:lineRule="auto"/>
        <w:jc w:val="center"/>
        <w:rPr>
          <w:rFonts w:ascii="Times New Roman" w:cs="Times New Roman" w:eastAsia="Times New Roman" w:hAnsi="Times New Roman"/>
          <w:i w:val="1"/>
          <w:iCs w:val="1"/>
          <w:sz w:val="28"/>
          <w:szCs w:val="28"/>
        </w:rPr>
      </w:pPr>
      <w:r>
        <w:rPr>
          <w:rFonts w:ascii="Times New Roman" w:cs="Times New Roman" w:eastAsia="Times New Roman" w:hAnsi="Times New Roman"/>
          <w:i w:val="1"/>
          <w:iCs w:val="1"/>
          <w:sz w:val="28"/>
          <w:szCs w:val="28"/>
          <w:rtl w:val="0"/>
        </w:rPr>
        <w:t>Machine Learning Applications in Healthcare: A Comprehensive Review</w:t>
      </w:r>
    </w:p>
    <w:p>
      <w:pPr>
        <w:spacing w:after="0" w:before="0" w:line="240" w:lineRule="auto"/>
        <w:jc w:val="center"/>
        <w:rPr>
          <w:b w:val="1"/>
          <w:bCs w:val="1"/>
          <w:color w:val="000000"/>
          <w:sz w:val="28"/>
          <w:szCs w:val="28"/>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John Smith</w:t>
      </w:r>
      <w:r>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1</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Jane Doe</w:t>
      </w:r>
      <w:r>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2</w:t>
      </w:r>
    </w:p>
    <w:p>
      <w:pPr>
        <w:spacing w:after="0" w:before="0" w:line="240" w:lineRule="auto"/>
        <w:jc w:val="center"/>
        <w:rPr>
          <w:sz w:val="20"/>
          <w:szCs w:val="20"/>
        </w:rPr>
      </w:pPr>
      <w:r>
        <w:rPr>
          <w:sz w:val="20"/>
          <w:szCs w:val="20"/>
          <w:vertAlign w:val="superscript"/>
          <w:rtl w:val="0"/>
        </w:rPr>
        <w:t>1</w:t>
      </w:r>
      <w:r>
        <w:rPr>
          <w:sz w:val="20"/>
          <w:szCs w:val="20"/>
          <w:vertAlign w:val="superscript"/>
          <w:rtl w:val="0"/>
        </w:rPr>
        <w:t xml:space="preserve"> </w:t>
      </w:r>
      <w:r>
        <w:rPr>
          <w:sz w:val="20"/>
          <w:szCs w:val="20"/>
          <w:rtl w:val="0"/>
        </w:rPr>
        <w:t>Department of Computer Science, University of Technology, New York, USA</w:t>
      </w:r>
    </w:p>
    <w:p>
      <w:pPr>
        <w:spacing w:after="0" w:before="0" w:line="240" w:lineRule="auto"/>
        <w:jc w:val="center"/>
        <w:rPr>
          <w:sz w:val="20"/>
          <w:szCs w:val="20"/>
        </w:rPr>
      </w:pPr>
      <w:r>
        <w:rPr>
          <w:sz w:val="20"/>
          <w:szCs w:val="20"/>
          <w:vertAlign w:val="superscript"/>
          <w:rtl w:val="0"/>
        </w:rPr>
        <w:t>2</w:t>
      </w:r>
      <w:r>
        <w:rPr>
          <w:sz w:val="20"/>
          <w:szCs w:val="20"/>
          <w:vertAlign w:val="superscript"/>
          <w:rtl w:val="0"/>
        </w:rPr>
        <w:t xml:space="preserve"> </w:t>
      </w:r>
      <w:r>
        <w:rPr>
          <w:sz w:val="20"/>
          <w:szCs w:val="20"/>
          <w:rtl w:val="0"/>
        </w:rPr>
        <w:t>School of Medicine, Medical University, Boston, USA</w:t>
      </w:r>
    </w:p>
    <w:p>
      <w:pPr>
        <w:spacing w:after="0" w:before="0" w:line="240" w:lineRule="auto"/>
        <w:jc w:val="center"/>
        <w:rPr>
          <w:sz w:val="20"/>
          <w:szCs w:val="20"/>
        </w:rPr>
      </w:pPr>
      <w:r>
        <w:rPr>
          <w:sz w:val="20"/>
          <w:szCs w:val="20"/>
          <w:rtl w:val="0"/>
        </w:rPr>
        <w:t>john.smith@university.edu; jane.doe@meduni.edu</w:t>
      </w:r>
    </w:p>
    <w:p>
      <w:pPr>
        <w:spacing w:after="0" w:before="0" w:line="240" w:lineRule="auto"/>
        <w:jc w:val="center"/>
        <w:rPr>
          <w:b w:val="1"/>
          <w:bCs w:val="1"/>
          <w:color w:val="000000"/>
          <w:sz w:val="28"/>
          <w:szCs w:val="28"/>
        </w:rPr>
      </w:pPr>
    </w:p>
    <w:p>
      <w:pPr>
        <w:spacing w:after="0" w:before="0" w:line="240" w:lineRule="auto"/>
        <w:jc w:val="center"/>
        <w:rPr>
          <w:b w:val="1"/>
          <w:bCs w:val="1"/>
          <w:smallCaps w:val="1"/>
        </w:rPr>
      </w:pPr>
      <w:r>
        <w:rPr>
          <w:b/>
          <w:bCs w:val="1"/>
          <w:smallCaps w:val="1"/>
          <w:rtl w:val="0"/>
        </w:rPr>
        <w:t>ABSTRAK</w:t>
      </w:r>
    </w:p>
    <w:p>
      <w:pPr>
        <w:spacing w:after="0" w:before="0" w:line="240" w:lineRule="auto"/>
        <w:jc w:val="center"/>
        <w:rPr>
          <w:b w:val="1"/>
          <w:bCs w:val="1"/>
          <w:color w:val="000000"/>
          <w:sz w:val="28"/>
          <w:szCs w:val="28"/>
        </w:rPr>
      </w:pPr>
    </w:p>
    <w:p>
      <w:pPr>
        <w:pStyle w:val="Heading2"/>
        <w:spacing w:after="0" w:before="0" w:line="240" w:lineRule="auto"/>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color w:val="ff0000"/>
          <w:sz w:val="20"/>
          <w:szCs w:val="20"/>
          <w:rtl w:val="0"/>
        </w:rPr>
        <w:t>(</w:t>
      </w:r>
      <w:r>
        <w:rPr>
          <w:rFonts w:ascii="Times New Roman" w:cs="Times New Roman" w:eastAsia="Times New Roman" w:hAnsi="Times New Roman"/>
          <w:color w:val="ff0000"/>
          <w:sz w:val="20"/>
          <w:szCs w:val="20"/>
          <w:rtl w:val="0"/>
        </w:rPr>
        <w:t>Abstrak</w:t>
      </w:r>
      <w:r>
        <w:rPr>
          <w:rFonts w:ascii="Times New Roman" w:cs="Times New Roman" w:eastAsia="Times New Roman" w:hAnsi="Times New Roman"/>
          <w:color w:val="ff0000"/>
          <w:sz w:val="20"/>
          <w:szCs w:val="20"/>
          <w:rtl w:val="0"/>
        </w:rPr>
        <w:t xml:space="preserve">). </w:t>
      </w:r>
      <w:r>
        <w:rPr>
          <w:rFonts w:ascii="Times New Roman" w:cs="Times New Roman" w:eastAsia="Times New Roman" w:hAnsi="Times New Roman"/>
          <w:b w:val="0"/>
          <w:i w:val="0"/>
          <w:color w:val="000000"/>
          <w:sz w:val="20"/>
          <w:szCs w:val="20"/>
          <w:u w:val="none"/>
          <w:rtl w:val="0"/>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Heading3"/>
        <w:spacing w:after="0" w:before="200" w:line="240" w:lineRule="auto"/>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tl w:val="0"/>
        </w:rPr>
        <w:t>Kata kunci</w:t>
      </w:r>
      <w:r>
        <w:rPr>
          <w:rFonts w:ascii="Times New Roman" w:cs="Times New Roman" w:eastAsia="Times New Roman" w:hAnsi="Times New Roman"/>
          <w:color w:val="000000"/>
          <w:sz w:val="20"/>
          <w:szCs w:val="20"/>
          <w:rtl w:val="0"/>
        </w:rPr>
        <w:t xml:space="preserve">: </w:t>
      </w:r>
      <w:r>
        <w:rPr>
          <w:rFonts w:ascii="Times New Roman" w:cs="Times New Roman" w:eastAsia="Times New Roman" w:hAnsi="Times New Roman"/>
          <w:b w:val="0"/>
          <w:i w:val="0"/>
          <w:color w:val="000000"/>
          <w:sz w:val="20"/>
          <w:szCs w:val="20"/>
          <w:u w:val="none"/>
          <w:rtl w:val="0"/>
        </w:rPr>
        <w:t>machine learning, healthcare, deep learning, medical imaging, predictive analytics, clinical decision support</w:t>
      </w:r>
    </w:p>
    <w:p>
      <w:pPr>
        <w:spacing w:after="0" w:before="0" w:line="240" w:lineRule="auto"/>
        <w:jc w:val="center"/>
        <w:rPr>
          <w:b w:val="1"/>
          <w:bCs w:val="1"/>
          <w:color w:val="000000"/>
          <w:sz w:val="28"/>
          <w:szCs w:val="28"/>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1"/>
          <w:strike w:val="0"/>
          <w:color w:val="000000"/>
          <w:sz w:val="24"/>
          <w:szCs w:val="24"/>
          <w:u w:val="none"/>
          <w:shd w:fill="auto" w:val="clear"/>
          <w:vertAlign w:val="baseline"/>
        </w:rPr>
      </w:pPr>
      <w:r>
        <w:rPr>
          <w:rFonts w:ascii="Times New Roman" w:cs="Times New Roman" w:eastAsia="Times New Roman" w:hAnsi="Times New Roman"/>
          <w:b/>
          <w:bCs w:val="1"/>
          <w:i/>
          <w:iCs w:val="1"/>
          <w:smallCaps w:val="1"/>
          <w:strike w:val="0"/>
          <w:color w:val="000000"/>
          <w:sz w:val="24"/>
          <w:szCs w:val="24"/>
          <w:u w:val="none"/>
          <w:shd w:fill="auto" w:val="clear"/>
          <w:vertAlign w:val="baseline"/>
          <w:rtl w:val="0"/>
        </w:rPr>
        <w:t>ABSTRACT</w:t>
      </w:r>
    </w:p>
    <w:p>
      <w:pPr>
        <w:spacing w:after="0" w:before="0" w:line="240" w:lineRule="auto"/>
        <w:jc w:val="center"/>
        <w:rPr>
          <w:b w:val="1"/>
          <w:bCs w:val="1"/>
          <w:color w:val="000000"/>
          <w:sz w:val="28"/>
          <w:szCs w:val="28"/>
        </w:rPr>
      </w:pPr>
    </w:p>
    <w:p>
      <w:pPr>
        <w:pStyle w:val="Heading2"/>
        <w:spacing w:after="0" w:before="0" w:line="240" w:lineRule="auto"/>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i w:val="1"/>
          <w:iCs w:val="1"/>
          <w:color w:val="ff0000"/>
          <w:sz w:val="20"/>
          <w:szCs w:val="20"/>
          <w:rtl w:val="0"/>
        </w:rPr>
        <w:t>(</w:t>
      </w:r>
      <w:r>
        <w:rPr>
          <w:rFonts w:ascii="Times New Roman" w:cs="Times New Roman" w:eastAsia="Times New Roman" w:hAnsi="Times New Roman"/>
          <w:i w:val="1"/>
          <w:iCs w:val="1"/>
          <w:color w:val="ff0000"/>
          <w:sz w:val="20"/>
          <w:szCs w:val="20"/>
          <w:rtl w:val="0"/>
        </w:rPr>
        <w:t>Abstract</w:t>
      </w:r>
      <w:r>
        <w:rPr>
          <w:rFonts w:ascii="Times New Roman" w:cs="Times New Roman" w:eastAsia="Times New Roman" w:hAnsi="Times New Roman"/>
          <w:i w:val="1"/>
          <w:iCs w:val="1"/>
          <w:color w:val="ff0000"/>
          <w:sz w:val="20"/>
          <w:szCs w:val="20"/>
          <w:rtl w:val="0"/>
        </w:rPr>
        <w:t xml:space="preserve">). </w:t>
      </w:r>
      <w:r>
        <w:rPr>
          <w:rFonts w:ascii="Times New Roman" w:cs="Times New Roman" w:eastAsia="Times New Roman" w:hAnsi="Times New Roman"/>
          <w:b w:val="0"/>
          <w:i w:val="0"/>
          <w:iCs w:val="1"/>
          <w:color w:val="000000"/>
          <w:sz w:val="20"/>
          <w:szCs w:val="20"/>
          <w:u w:val="none"/>
          <w:rtl w:val="0"/>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Heading2"/>
        <w:spacing w:after="0" w:before="200" w:line="240" w:lineRule="auto"/>
        <w:ind w:right="65"/>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i/>
          <w:iCs w:val="1"/>
          <w:color w:val="000000"/>
          <w:sz w:val="20"/>
          <w:szCs w:val="20"/>
          <w:rtl w:val="0"/>
        </w:rPr>
        <w:t>Keywords</w:t>
      </w:r>
      <w:r>
        <w:rPr>
          <w:rFonts w:ascii="Times New Roman" w:cs="Times New Roman" w:eastAsia="Times New Roman" w:hAnsi="Times New Roman"/>
          <w:i/>
          <w:iCs w:val="1"/>
          <w:color w:val="000000"/>
          <w:sz w:val="20"/>
          <w:szCs w:val="20"/>
          <w:rtl w:val="0"/>
        </w:rPr>
        <w:t xml:space="preserve">: </w:t>
      </w:r>
      <w:r>
        <w:rPr>
          <w:rFonts w:ascii="Times New Roman" w:cs="Times New Roman" w:eastAsia="Times New Roman" w:hAnsi="Times New Roman"/>
          <w:b w:val="0"/>
          <w:i w:val="0"/>
          <w:iCs w:val="1"/>
          <w:color w:val="000000"/>
          <w:sz w:val="20"/>
          <w:szCs w:val="20"/>
          <w:u w:val="none"/>
          <w:rtl w:val="0"/>
        </w:rPr>
        <w:t>machine learning, healthcare, deep learning, medical imaging, predictive analytics, clinical decision support</w:t>
      </w:r>
    </w:p>
    <w:p>
      <w:pPr>
        <w:pStyle w:val="Heading3"/>
        <w:spacing w:after="0" w:before="0" w:line="240" w:lineRule="auto"/>
        <w:rPr>
          <w:rFonts w:ascii="Times New Roman" w:cs="Times New Roman" w:eastAsia="Times New Roman" w:hAnsi="Times New Roman"/>
          <w:color w:val="000000"/>
          <w:sz w:val="20"/>
          <w:szCs w:val="20"/>
        </w:rPr>
        <w:sectPr>
          <w:headerReference r:id="rId10" w:type="default"/>
          <w:headerReference r:id="rId11" w:type="first"/>
          <w:headerReference r:id="rId12" w:type="even"/>
          <w:footerReference r:id="rId13" w:type="default"/>
          <w:footerReference r:id="rId14" w:type="first"/>
          <w:footerReference r:id="rId15" w:type="even"/>
          <w:pgSz w:h="16840" w:w="11907" w:orient="portrait"/>
          <w:pgMar w:bottom="1418" w:top="1418" w:left="1701" w:right="1701" w:header="851" w:footer="851"/>
          <w:pgNumType w:start="1"/>
        </w:sectPr>
      </w:pP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INTRODUCTION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Title"/>
        <w:spacing w:after="0" w:before="0" w:line="240" w:lineRule="auto"/>
        <w:jc w:val="both"/>
        <w:rPr>
          <w:sz w:val="20"/>
          <w:szCs w:val="20"/>
        </w:rPr>
      </w:pPr>
      <w:r>
        <w:rPr>
          <w:sz w:val="20"/>
          <w:szCs w:val="20"/>
          <w:rtl w:val="0"/>
        </w:rPr>
        <w:t xml:space="preserve">A. </w:t>
      </w:r>
      <w:r>
        <w:rPr>
          <w:i/>
          <w:iCs w:val="1"/>
          <w:sz w:val="20"/>
          <w:szCs w:val="20"/>
          <w:rtl w:val="0"/>
        </w:rPr>
        <w:t>Motivation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Title"/>
        <w:spacing w:after="0" w:before="0" w:line="240" w:lineRule="auto"/>
        <w:jc w:val="both"/>
        <w:rPr>
          <w:sz w:val="20"/>
          <w:szCs w:val="20"/>
        </w:rPr>
      </w:pPr>
      <w:r>
        <w:rPr>
          <w:sz w:val="20"/>
          <w:szCs w:val="20"/>
          <w:rtl w:val="0"/>
        </w:rPr>
        <w:t xml:space="preserve">B. </w:t>
      </w:r>
      <w:r>
        <w:rPr>
          <w:i/>
          <w:iCs w:val="1"/>
          <w:sz w:val="20"/>
          <w:szCs w:val="20"/>
          <w:rtl w:val="0"/>
        </w:rPr>
        <w:t>Contributions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BACKGROUND AND RELATED WORK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Title"/>
        <w:spacing w:after="0" w:before="0" w:line="240" w:lineRule="auto"/>
        <w:jc w:val="both"/>
        <w:rPr>
          <w:sz w:val="20"/>
          <w:szCs w:val="20"/>
        </w:rPr>
      </w:pPr>
      <w:r>
        <w:rPr>
          <w:sz w:val="20"/>
          <w:szCs w:val="20"/>
          <w:rtl w:val="0"/>
        </w:rPr>
        <w:t xml:space="preserve">A. </w:t>
      </w:r>
      <w:r>
        <w:rPr>
          <w:i/>
          <w:iCs w:val="1"/>
          <w:sz w:val="20"/>
          <w:szCs w:val="20"/>
          <w:rtl w:val="0"/>
        </w:rPr>
        <w:t>Machine Learning Fundamentals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Title"/>
        <w:spacing w:after="0" w:before="0" w:line="240" w:lineRule="auto"/>
        <w:jc w:val="both"/>
        <w:rPr>
          <w:sz w:val="20"/>
          <w:szCs w:val="20"/>
        </w:rPr>
      </w:pPr>
      <w:r>
        <w:rPr>
          <w:sz w:val="20"/>
          <w:szCs w:val="20"/>
          <w:rtl w:val="0"/>
        </w:rPr>
        <w:t xml:space="preserve">B. </w:t>
      </w:r>
      <w:r>
        <w:rPr>
          <w:i/>
          <w:iCs w:val="1"/>
          <w:sz w:val="20"/>
          <w:szCs w:val="20"/>
          <w:rtl w:val="0"/>
        </w:rPr>
        <w:t>Healthcare Data Sources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Healthcare ML systems utilize diverse data sources including electronic health records (EHRs), medical imaging (X-rays, CT, MRI), genomic data, wearable sensor data, and clinical notes. Data quality, standardization, and privacy are critical considerations.</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MACHINE LEARNING APPLICATIONS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This section reviews major application areas of machine learning in healthcare, organized by clinical domain and task type.</w:t>
      </w:r>
    </w:p>
    <w:p>
      <w:pPr>
        <w:pStyle w:val="Title"/>
        <w:spacing w:after="0" w:before="0" w:line="240" w:lineRule="auto"/>
        <w:jc w:val="both"/>
        <w:rPr>
          <w:sz w:val="20"/>
          <w:szCs w:val="20"/>
        </w:rPr>
      </w:pPr>
      <w:r>
        <w:rPr>
          <w:sz w:val="20"/>
          <w:szCs w:val="20"/>
          <w:rtl w:val="0"/>
        </w:rPr>
        <w:t xml:space="preserve">A. </w:t>
      </w:r>
      <w:r>
        <w:rPr>
          <w:i/>
          <w:iCs w:val="1"/>
          <w:sz w:val="20"/>
          <w:szCs w:val="20"/>
          <w:rtl w:val="0"/>
        </w:rPr>
        <w:t>Medical Imaging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1. Performance of ML Models in Medical Imaging</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2125.875"/>
        <w:gridCol w:w="2125.875"/>
        <w:gridCol w:w="2125.875"/>
        <w:gridCol w:w="2125.875"/>
      </w:tblGrid>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Task</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Model</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Accuracy</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Dataset Size</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Diabetic Retinopathy</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ResNet-50</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95.2%</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128,000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Lung Nodule Detection</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3D CNN</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92.8%</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45,000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Breast Cancer</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DenseNet</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94.5%</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60,000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Brain Tumor Segmentation</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U-Net</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91.3%</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35,000</w:t>
            </w:r>
          </w:p>
        </w:tc>
      </w:tr>
    </w:tbl>
    <w:p/>
    <w:p>
      <w:pPr>
        <w:pStyle w:val="Title"/>
        <w:spacing w:after="0" w:before="0" w:line="240" w:lineRule="auto"/>
        <w:jc w:val="both"/>
        <w:rPr>
          <w:sz w:val="20"/>
          <w:szCs w:val="20"/>
        </w:rPr>
      </w:pPr>
      <w:r>
        <w:rPr>
          <w:sz w:val="20"/>
          <w:szCs w:val="20"/>
          <w:rtl w:val="0"/>
        </w:rPr>
        <w:t xml:space="preserve">B. </w:t>
      </w:r>
      <w:r>
        <w:rPr>
          <w:i/>
          <w:iCs w:val="1"/>
          <w:sz w:val="20"/>
          <w:szCs w:val="20"/>
          <w:rtl w:val="0"/>
        </w:rPr>
        <w:t>Disease Prediction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Predictive models use patient data to forecast disease onset, progression, and outcomes. Random forests, gradient boosting, and neural networks are commonly employed for risk stratification and early warning systems.</w:t>
      </w:r>
    </w:p>
    <w:p>
      <w:pPr>
        <w:pStyle w:val="Title"/>
        <w:spacing w:after="0" w:before="0" w:line="240" w:lineRule="auto"/>
        <w:jc w:val="both"/>
        <w:rPr>
          <w:sz w:val="20"/>
          <w:szCs w:val="20"/>
        </w:rPr>
      </w:pPr>
      <w:r>
        <w:rPr>
          <w:sz w:val="20"/>
          <w:szCs w:val="20"/>
          <w:rtl w:val="0"/>
        </w:rPr>
        <w:t xml:space="preserve">C. </w:t>
      </w:r>
      <w:r>
        <w:rPr>
          <w:i/>
          <w:iCs w:val="1"/>
          <w:sz w:val="20"/>
          <w:szCs w:val="20"/>
          <w:rtl w:val="0"/>
        </w:rPr>
        <w:t>Drug Discovery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ML accelerates drug discovery by predicting molecular properties, identifying drug targets, and optimizing compound structures. Deep learning models can screen millions of compounds in silico, significantly reducing time and cost.</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CHALLENGES AND LIMITATIONS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Despite significant progress, several challenges hinder widespread adoption of ML in healthcare.</w:t>
      </w:r>
    </w:p>
    <w:p>
      <w:pPr>
        <w:pStyle w:val="Title"/>
        <w:spacing w:after="0" w:before="0" w:line="240" w:lineRule="auto"/>
        <w:jc w:val="both"/>
        <w:rPr>
          <w:sz w:val="20"/>
          <w:szCs w:val="20"/>
        </w:rPr>
      </w:pPr>
      <w:r>
        <w:rPr>
          <w:sz w:val="20"/>
          <w:szCs w:val="20"/>
          <w:rtl w:val="0"/>
        </w:rPr>
        <w:t xml:space="preserve">A. </w:t>
      </w:r>
      <w:r>
        <w:rPr>
          <w:i/>
          <w:iCs w:val="1"/>
          <w:sz w:val="20"/>
          <w:szCs w:val="20"/>
          <w:rtl w:val="0"/>
        </w:rPr>
        <w:t>Data Privacy and Security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Healthcare data is highly sensitive and subject to strict regulations (HIPAA, GDPR). Ensuring privacy while enabling ML model training requires techniques such as federated learning, differential privacy, and secure multi-party computation.</w:t>
      </w:r>
    </w:p>
    <w:p>
      <w:pPr>
        <w:pStyle w:val="Title"/>
        <w:spacing w:after="0" w:before="0" w:line="240" w:lineRule="auto"/>
        <w:jc w:val="both"/>
        <w:rPr>
          <w:sz w:val="20"/>
          <w:szCs w:val="20"/>
        </w:rPr>
      </w:pPr>
      <w:r>
        <w:rPr>
          <w:sz w:val="20"/>
          <w:szCs w:val="20"/>
          <w:rtl w:val="0"/>
        </w:rPr>
        <w:t xml:space="preserve">B. </w:t>
      </w:r>
      <w:r>
        <w:rPr>
          <w:i/>
          <w:iCs w:val="1"/>
          <w:sz w:val="20"/>
          <w:szCs w:val="20"/>
          <w:rtl w:val="0"/>
        </w:rPr>
        <w:t>Model Interpretability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Deep learning models often function as black boxes, making it difficult for clinicians to understand and trust their predictions. Explainable AI (XAI) methods such as attention mechanisms, saliency maps, and SHAP values help address this limitation.</w:t>
      </w:r>
    </w:p>
    <w:p>
      <w:pPr>
        <w:pStyle w:val="Title"/>
        <w:spacing w:after="0" w:before="0" w:line="240" w:lineRule="auto"/>
        <w:jc w:val="both"/>
        <w:rPr>
          <w:sz w:val="20"/>
          <w:szCs w:val="20"/>
        </w:rPr>
      </w:pPr>
      <w:r>
        <w:rPr>
          <w:sz w:val="20"/>
          <w:szCs w:val="20"/>
          <w:rtl w:val="0"/>
        </w:rPr>
        <w:t xml:space="preserve">C. </w:t>
      </w:r>
      <w:r>
        <w:rPr>
          <w:i/>
          <w:iCs w:val="1"/>
          <w:sz w:val="20"/>
          <w:szCs w:val="20"/>
          <w:rtl w:val="0"/>
        </w:rPr>
        <w:t>Clinical Integration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Integrating ML systems into clinical workflows requires careful consideration of usability, validation, and regulatory approval. Models must be robust, reliable, and aligned with clinical practice guidelines.</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FUTURE DIRECTIONS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future of ML in healthcare is promising, with several emerging trends and research directions.</w:t>
      </w:r>
    </w:p>
    <w:p>
      <w:pPr>
        <w:pStyle w:val="Title"/>
        <w:spacing w:after="0" w:before="0" w:line="240" w:lineRule="auto"/>
        <w:jc w:val="both"/>
        <w:rPr>
          <w:sz w:val="20"/>
          <w:szCs w:val="20"/>
        </w:rPr>
      </w:pPr>
      <w:r>
        <w:rPr>
          <w:sz w:val="20"/>
          <w:szCs w:val="20"/>
          <w:rtl w:val="0"/>
        </w:rPr>
        <w:t xml:space="preserve">A. </w:t>
      </w:r>
      <w:r>
        <w:rPr>
          <w:i/>
          <w:iCs w:val="1"/>
          <w:sz w:val="20"/>
          <w:szCs w:val="20"/>
          <w:rtl w:val="0"/>
        </w:rPr>
        <w:t>Federated Learning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Federated learning enables collaborative model training across institutions without sharing raw data, addressing privacy concerns while leveraging diverse datasets.</w:t>
      </w:r>
    </w:p>
    <w:p>
      <w:pPr>
        <w:pStyle w:val="Title"/>
        <w:spacing w:after="0" w:before="0" w:line="240" w:lineRule="auto"/>
        <w:jc w:val="both"/>
        <w:rPr>
          <w:sz w:val="20"/>
          <w:szCs w:val="20"/>
        </w:rPr>
      </w:pPr>
      <w:r>
        <w:rPr>
          <w:sz w:val="20"/>
          <w:szCs w:val="20"/>
          <w:rtl w:val="0"/>
        </w:rPr>
        <w:t xml:space="preserve">B. </w:t>
      </w:r>
      <w:r>
        <w:rPr>
          <w:i/>
          <w:iCs w:val="1"/>
          <w:sz w:val="20"/>
          <w:szCs w:val="20"/>
          <w:rtl w:val="0"/>
        </w:rPr>
        <w:t>Multimodal Learning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Integrating multiple data modalities (imaging, genomics, EHRs) can improve diagnostic accuracy and enable more comprehensive patient assessment.</w:t>
      </w:r>
    </w:p>
    <w:p>
      <w:pPr>
        <w:pStyle w:val="Title"/>
        <w:spacing w:after="0" w:before="0" w:line="240" w:lineRule="auto"/>
        <w:jc w:val="both"/>
        <w:rPr>
          <w:sz w:val="20"/>
          <w:szCs w:val="20"/>
        </w:rPr>
      </w:pPr>
      <w:r>
        <w:rPr>
          <w:sz w:val="20"/>
          <w:szCs w:val="20"/>
          <w:rtl w:val="0"/>
        </w:rPr>
        <w:t xml:space="preserve">C. </w:t>
      </w:r>
      <w:r>
        <w:rPr>
          <w:i/>
          <w:iCs w:val="1"/>
          <w:sz w:val="20"/>
          <w:szCs w:val="20"/>
          <w:rtl w:val="0"/>
        </w:rPr>
        <w:t>Real-time Clinical Decision Support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Deploying ML models at the point of care can provide real-time recommendations, alerts, and decision support to clinicians, improving patient outcomes and reducing errors.</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CONCLUSION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sectPr>
      <w:type w:val="continuous"/>
      <w:pgSz w:h="16840" w:w="11907" w:orient="portrait"/>
      <w:pgMar w:bottom="1418" w:top="1418" w:left="1701" w:right="1701" w:header="851" w:footer="851"/>
      <w:cols w:equalWidth="0" w:num="2">
        <w:col w:space="720" w:w="3892.5"/>
        <w:col w:space="0" w:w="3892.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ectrices PNJ" w:id="5" w:date="2023-02-22T07:37:36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Korespondensi: Times New Roman, 10 pt, Reguler, Center Text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1(satu) alamat email penulis korespondensi.</w:t>
      </w:r>
    </w:p>
  </w:comment>
  <w:comment w:author="Electrices PNJ" w:id="3" w:date="2023-02-22T05:05:45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Afiliasi: Times New Roman, 10 pt, Reguler, Center Text, Capitalize Each Word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alamat instansi: Nama program studi/Jurusan, Fakultas, PT, Kota domisili PT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dari afiliasi (jurusan/fakultas dan kampus) yang sama, cukup tulis 1 afiliasi dan tidak perlu diberi nomor 1,2,3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1,2,3 digunakan jika penulis berasal dari afiliasi yang berbeda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berasal dari afiliasi yang berbeda, maka penulisan afiliasi dibuat berurutan mengikuti nomor penulis</w:t>
      </w:r>
    </w:p>
  </w:comment>
  <w:comment w:author="Electrices PNJ" w:id="4" w:date="2023-02-22T05:05:45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Afiliasi: Times New Roman, 10 pt, Reguler, Center Text, Capitalize Each Word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alamat instansi: Nama program studi/Jurusan, Fakultas, PT, Kota domisili PT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dari afiliasi (jurusan/fakultas dan kampus) yang sama, cukup tulis 1 afiliasi dan tidak perlu diberi nomor 1,2,3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1,2,3 digunakan jika penulis berasal dari afiliasi yang berbeda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berasal dari afiliasi yang berbeda, maka penulisan afiliasi dibuat berurutan mengikuti nomor penulis</w:t>
      </w:r>
    </w:p>
  </w:comment>
  <w:comment w:author="Electrices PNJ" w:id="6" w:date="2023-02-22T07:45:56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Abstrak: Times New Roman, 10 pt, Bold, Justify, Bahasa Indonesia.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Abstrak biasanya disajikan dalam satu paragraf berisikan 100-200 kata. Harus dipastikan tidak ada kesalahan ejaan, tata bahasa, dan ungkapan dalam bahasa yang digunakan. Idealnya abstrak mengandung masalah pokok dan/atau tujuan penelitian, serta menunjukkan pendekatan atau metode yang dipakai untuk memecahkannya, dan menyuguhkan temuan penting, simpulan, serta implikasi hasil penelitian.</w:t>
      </w:r>
    </w:p>
  </w:comment>
  <w:comment w:author="Electrices PNJ" w:id="9" w:date="2023-02-22T08:00:1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  Times New Roman, 10 pt, Bold, Italic, English, maximum 5 keywords.</w:t>
      </w:r>
    </w:p>
  </w:comment>
  <w:comment w:author="Electrices PNJ" w:id="10" w:date="2023-02-22T08:09:08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Subbab: Times New Roman, 12pt, Bold, Uppercase, dengan nomor urut dimulai dari 1.</w:t>
      </w:r>
    </w:p>
  </w:comment>
  <w:comment w:author="Electrices PNJ" w:id="12" w:date="2023-02-22T08:11:3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Sitasi: Wajib menggunakan reference manager software (Mendeley, End Note, dsb) dengan format IEEE</w:t>
      </w:r>
    </w:p>
  </w:comment>
  <w:comment w:author="Electrices PNJ" w:id="0" w:date="2023-02-22T04:29:47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Bahasa Indonesia: Times New Roman, 14 pt, Bold, Center Text, Capitalize Each Word, Maksimal 12 kata.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Harus Singkat dan Mampu Menggambarkan Keseluruhan Isi Artikel Serta Deskriptif dan Informatif</w:t>
      </w:r>
    </w:p>
  </w:comment>
  <w:comment w:author="Electrices PNJ" w:id="11" w:date="2023-02-22T08:10:22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text: Times New Roman 10pt, regular, spacing 0, spacing before 0 pt, after 0 pt. Ukuran kertas A4, Margin atas dan bawah 3 cm. Margin kiri dan kanan 2,5 cm, format justify (rata kiri-kanan).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Paragraf baru ditandai dengan baris pertama masuk 1 cm ke kanan, serta tidak ada baris kosong antar paragraf.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halaman yang ditulis pada jurnal minimum 5 halaman dan maksimun 10 halaman</w:t>
      </w:r>
    </w:p>
  </w:comment>
  <w:comment w:author="Electrices PNJ" w:id="14" w:date="2023-02-22T08:41:38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Gambar: Times New Roman, 8pt, Center.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jarak 1 spasi (10 pt) untuk paragraf berikutnya. Judul gambar dituliskan di bawah gambar.</w:t>
      </w:r>
    </w:p>
  </w:comment>
  <w:comment w:author="Electrices PNJ" w:id="8" w:date="2023-02-22T07:57:47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Times New Roman, 10 pt, Bold, Italic, Justify, English.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is a brief review of the reasons for the study, the approach or method chosen, important results, and main conclusions. Abstract written in English. Abstracts are usually presented in one paragraph containing 100-200 words. It must be ensured that there are no spelling, grammatical, and idiomatic errors in the language used. Ideally the abstract contains the main problem and / or research objectives, and shows the approach or method used to solve it, and presents important findings, conclusions, and implications of the results of the study.</w:t>
      </w:r>
    </w:p>
  </w:comment>
  <w:comment w:author="Electrices PNJ" w:id="1" w:date="2023-02-22T04:35:0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Bahasa Inggris: Times New Roman, 14 pt, Bold, Center Text, Italic, Capitalize Each Word, Maksimal 12 kata.</w:t>
      </w:r>
    </w:p>
  </w:comment>
  <w:comment w:author="Electrices PNJ" w:id="7" w:date="2023-02-22T07:59:06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Kata Kunci: Times New Roman, 10 pt, Bold, Bahasa Indonesia, maksimal 5 kata</w:t>
      </w:r>
    </w:p>
  </w:comment>
  <w:comment w:author="Electrices PNJ" w:id="2" w:date="2023-02-22T04:52:46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Times New Roman, 11 pt, Reguler, Center Text, Capitalize Each Word.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 penulis lengkap, tanpa gelar akademik, diikuti nomor afiliasi pada sebelah kiri nama</w:t>
      </w:r>
    </w:p>
  </w:comment>
  <w:comment w:author="Electrices PNJ" w:id="15" w:date="2023-02-22T08:47:5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Tabel: Times New Roman, 8pt, Center.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jarak 1 spasi (10 pt) untuk paragraf sebelumnya. Judul tabel dituliskan di atas Tabel.</w:t>
      </w:r>
    </w:p>
  </w:comment>
  <w:comment w:author="Electrices PNJ" w:id="13" w:date="2023-02-22T08:26:06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Persamaan: Cambria Math, 10pt, spasi 1, centered text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Penomoran yang ditulis dalam kurung dan rata kanan kanan. Berikan jarak 1 spasi dengan paragraf sebelum dan sesudahnya.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1" w15:done="0"/>
  <w15:commentEx w15:paraId="00000086" w15:done="0"/>
  <w15:commentEx w15:paraId="0000008B" w15:done="0"/>
  <w15:commentEx w15:paraId="0000008D" w15:done="0"/>
  <w15:commentEx w15:paraId="0000008E" w15:done="0"/>
  <w15:commentEx w15:paraId="0000008F" w15:done="0"/>
  <w15:commentEx w15:paraId="00000090" w15:done="0"/>
  <w15:commentEx w15:paraId="00000092" w15:done="0"/>
  <w15:commentEx w15:paraId="00000095" w15:done="0"/>
  <w15:commentEx w15:paraId="00000097" w15:done="0"/>
  <w15:commentEx w15:paraId="00000099" w15:done="0"/>
  <w15:commentEx w15:paraId="0000009A" w15:done="0"/>
  <w15:commentEx w15:paraId="0000009B" w15:done="0"/>
  <w15:commentEx w15:paraId="0000009D" w15:done="0"/>
  <w15:commentEx w15:paraId="0000009F" w15:done="0"/>
  <w15:commentEx w15:paraId="000000A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505.0" w:type="dxa"/>
      <w:jc w:val="center"/>
      <w:tblLayout w:type="fixed"/>
      <w:tblLook w:val="0400"/>
    </w:tblPr>
    <w:tblGrid>
      <w:gridCol w:w="6270"/>
      <w:gridCol w:w="2235"/>
      <w:tblGridChange w:id="0">
        <w:tblGrid>
          <w:gridCol w:w="6270"/>
          <w:gridCol w:w="2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tabs>
              <w:tab w:val="center" w:leader="none" w:pos="4320"/>
              <w:tab w:val="right" w:leader="none" w:pos="8640"/>
            </w:tabs>
            <w:rPr>
              <w:sz w:val="20"/>
              <w:szCs w:val="20"/>
            </w:rPr>
          </w:pPr>
          <w:r w:rsidDel="00000000" w:rsidR="00000000" w:rsidRPr="00000000">
            <w:rPr>
              <w:sz w:val="20"/>
              <w:szCs w:val="20"/>
              <w:rtl w:val="0"/>
            </w:rPr>
            <w:t xml:space="preserve">ELECTRICES - Jurnal Otomasi Kelistrikan dan Energi Terbarukan</w:t>
          </w:r>
        </w:p>
        <w:p w:rsidR="00000000" w:rsidDel="00000000" w:rsidP="00000000" w:rsidRDefault="00000000" w:rsidRPr="00000000" w14:paraId="0000007B">
          <w:pPr>
            <w:tabs>
              <w:tab w:val="center" w:leader="none" w:pos="4320"/>
              <w:tab w:val="right" w:leader="none" w:pos="8640"/>
            </w:tabs>
            <w:rPr>
              <w:sz w:val="20"/>
              <w:szCs w:val="20"/>
            </w:rPr>
          </w:pPr>
          <w:r w:rsidDel="00000000" w:rsidR="00000000" w:rsidRPr="00000000">
            <w:rPr>
              <w:sz w:val="20"/>
              <w:szCs w:val="20"/>
              <w:rtl w:val="0"/>
            </w:rPr>
            <w:t xml:space="preserve">Volume 6, Nomor 2, 2024                                 </w:t>
            <w:tab/>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tabs>
              <w:tab w:val="center" w:leader="none" w:pos="4320"/>
              <w:tab w:val="right" w:leader="none" w:pos="8640"/>
            </w:tabs>
            <w:jc w:val="right"/>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color="000000" w:space="1" w:sz="12" w:val="single"/>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POLITEKNOLOGI VOL. 9  NO. 3, SEPTEMBER 1010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1"/>
        <w:iCs w:val="1"/>
        <w:smallCaps w:val="0"/>
        <w:strike w:val="0"/>
        <w:color w:val="000000"/>
        <w:sz w:val="20"/>
        <w:szCs w:val="20"/>
        <w:u w:val="none"/>
        <w:shd w:fill="auto" w:val="clear"/>
        <w:vertAlign w:val="baseline"/>
      </w:rPr>
    </w:pPr>
    <w:r>
      <w:rPr>
        <w:i w:val="1"/>
        <w:iCs w:val="1"/>
        <w:sz w:val="20"/>
        <w:szCs w:val="20"/>
        <w:rtl w:val="0"/>
      </w:rPr>
      <w:t>Machine Learning Applications in Healthcare: A Comprehens...</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John Smith, Jane Doe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360" w:hanging="360"/>
      </w:pPr>
      <w:rPr>
        <w:rFonts w:ascii="Times New Roman" w:cs="Times New Roman" w:eastAsia="Times New Roman" w:hAnsi="Times New Roman"/>
        <w:b w:val="0"/>
        <w:bCs w:val="0"/>
        <w:i w:val="0"/>
        <w:iCs w:val="0"/>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4"/>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40" w:line="259" w:lineRule="auto"/>
      <w:ind w:left="1008" w:hanging="1008"/>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59" w:lineRule="auto"/>
      <w:ind w:left="1152" w:hanging="1152"/>
    </w:pPr>
    <w:rPr>
      <w:rFonts w:ascii="Cambria" w:cs="Cambria" w:eastAsia="Cambria" w:hAnsi="Cambria"/>
      <w:color w:val="243f61"/>
      <w:sz w:val="22"/>
      <w:szCs w:val="22"/>
    </w:rPr>
  </w:style>
  <w:style w:type="paragraph" w:styleId="Title">
    <w:name w:val="Title"/>
    <w:basedOn w:val="Normal"/>
    <w:next w:val="Normal"/>
    <w:pPr>
      <w:spacing w:line="360" w:lineRule="auto"/>
      <w:jc w:val="center"/>
    </w:pPr>
    <w:rPr>
      <w:b w:val="1"/>
      <w:bCs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40" w:line="259" w:lineRule="auto"/>
      <w:ind w:left="1008" w:hanging="1008"/>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59" w:lineRule="auto"/>
      <w:ind w:left="1152" w:hanging="1152"/>
    </w:pPr>
    <w:rPr>
      <w:rFonts w:ascii="Cambria" w:cs="Cambria" w:eastAsia="Cambria" w:hAnsi="Cambria"/>
      <w:color w:val="243f61"/>
      <w:sz w:val="22"/>
      <w:szCs w:val="22"/>
    </w:rPr>
  </w:style>
  <w:style w:type="paragraph" w:styleId="Title">
    <w:name w:val="Title"/>
    <w:basedOn w:val="Normal"/>
    <w:next w:val="Normal"/>
    <w:pPr>
      <w:spacing w:line="360" w:lineRule="auto"/>
      <w:jc w:val="center"/>
    </w:pPr>
    <w:rPr>
      <w:b w:val="1"/>
      <w:sz w:val="32"/>
      <w:szCs w:val="32"/>
    </w:rPr>
  </w:style>
  <w:style w:type="paragraph" w:styleId="Normal" w:default="1">
    <w:name w:val="Normal"/>
    <w:qFormat w:val="1"/>
    <w:rsid w:val="00D230B3"/>
    <w:rPr>
      <w:sz w:val="24"/>
      <w:szCs w:val="24"/>
    </w:rPr>
  </w:style>
  <w:style w:type="paragraph" w:styleId="Heading1">
    <w:name w:val="heading 1"/>
    <w:basedOn w:val="Normal"/>
    <w:next w:val="Normal"/>
    <w:link w:val="Heading1Char"/>
    <w:uiPriority w:val="9"/>
    <w:qFormat w:val="1"/>
    <w:rsid w:val="007809C4"/>
    <w:pPr>
      <w:keepNext w:val="1"/>
      <w:spacing w:after="60" w:before="240"/>
      <w:outlineLvl w:val="0"/>
    </w:pPr>
    <w:rPr>
      <w:rFonts w:ascii="Arial" w:cs="Arial" w:hAnsi="Arial"/>
      <w:b w:val="1"/>
      <w:bCs w:val="1"/>
      <w:kern w:val="32"/>
      <w:sz w:val="32"/>
      <w:szCs w:val="32"/>
    </w:rPr>
  </w:style>
  <w:style w:type="paragraph" w:styleId="Heading2">
    <w:name w:val="heading 2"/>
    <w:basedOn w:val="Normal"/>
    <w:next w:val="Normal"/>
    <w:link w:val="Heading2Char"/>
    <w:uiPriority w:val="9"/>
    <w:unhideWhenUsed w:val="1"/>
    <w:qFormat w:val="1"/>
    <w:rsid w:val="00405CB2"/>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D76E2"/>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D76E2"/>
    <w:pPr>
      <w:keepNext w:val="1"/>
      <w:keepLines w:val="1"/>
      <w:spacing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C23DD5"/>
    <w:pPr>
      <w:keepNext w:val="1"/>
      <w:keepLines w:val="1"/>
      <w:spacing w:before="40" w:line="259" w:lineRule="auto"/>
      <w:ind w:left="1008" w:hanging="1008"/>
      <w:outlineLvl w:val="4"/>
    </w:pPr>
    <w:rPr>
      <w:rFonts w:asciiTheme="majorHAnsi" w:cstheme="majorBidi" w:eastAsiaTheme="majorEastAsia" w:hAnsiTheme="majorHAnsi"/>
      <w:color w:val="365f91" w:themeColor="accent1" w:themeShade="0000BF"/>
      <w:sz w:val="22"/>
      <w:szCs w:val="22"/>
    </w:rPr>
  </w:style>
  <w:style w:type="paragraph" w:styleId="Heading6">
    <w:name w:val="heading 6"/>
    <w:basedOn w:val="Normal"/>
    <w:next w:val="Normal"/>
    <w:link w:val="Heading6Char"/>
    <w:uiPriority w:val="9"/>
    <w:semiHidden w:val="1"/>
    <w:unhideWhenUsed w:val="1"/>
    <w:qFormat w:val="1"/>
    <w:rsid w:val="00C23DD5"/>
    <w:pPr>
      <w:keepNext w:val="1"/>
      <w:keepLines w:val="1"/>
      <w:spacing w:before="40" w:line="259" w:lineRule="auto"/>
      <w:ind w:left="1152" w:hanging="1152"/>
      <w:outlineLvl w:val="5"/>
    </w:pPr>
    <w:rPr>
      <w:rFonts w:asciiTheme="majorHAnsi" w:cstheme="majorBidi" w:eastAsiaTheme="majorEastAsia" w:hAnsiTheme="majorHAnsi"/>
      <w:color w:val="243f60" w:themeColor="accent1" w:themeShade="00007F"/>
      <w:sz w:val="22"/>
      <w:szCs w:val="22"/>
    </w:rPr>
  </w:style>
  <w:style w:type="paragraph" w:styleId="Heading7">
    <w:name w:val="heading 7"/>
    <w:basedOn w:val="Normal"/>
    <w:next w:val="Normal"/>
    <w:link w:val="Heading7Char"/>
    <w:uiPriority w:val="9"/>
    <w:semiHidden w:val="1"/>
    <w:unhideWhenUsed w:val="1"/>
    <w:qFormat w:val="1"/>
    <w:rsid w:val="00C23DD5"/>
    <w:pPr>
      <w:keepNext w:val="1"/>
      <w:keepLines w:val="1"/>
      <w:spacing w:before="40" w:line="259" w:lineRule="auto"/>
      <w:ind w:left="1296" w:hanging="1296"/>
      <w:outlineLvl w:val="6"/>
    </w:pPr>
    <w:rPr>
      <w:rFonts w:asciiTheme="majorHAnsi" w:cstheme="majorBidi" w:eastAsiaTheme="majorEastAsia" w:hAnsiTheme="majorHAnsi"/>
      <w:i w:val="1"/>
      <w:iCs w:val="1"/>
      <w:color w:val="243f60" w:themeColor="accent1" w:themeShade="00007F"/>
      <w:sz w:val="22"/>
      <w:szCs w:val="22"/>
    </w:rPr>
  </w:style>
  <w:style w:type="paragraph" w:styleId="Heading8">
    <w:name w:val="heading 8"/>
    <w:basedOn w:val="Normal"/>
    <w:next w:val="Normal"/>
    <w:link w:val="Heading8Char"/>
    <w:uiPriority w:val="9"/>
    <w:semiHidden w:val="1"/>
    <w:unhideWhenUsed w:val="1"/>
    <w:qFormat w:val="1"/>
    <w:rsid w:val="00C23DD5"/>
    <w:pPr>
      <w:keepNext w:val="1"/>
      <w:keepLines w:val="1"/>
      <w:spacing w:before="40" w:line="259" w:lineRule="auto"/>
      <w:ind w:left="1440" w:hanging="14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23DD5"/>
    <w:pPr>
      <w:keepNext w:val="1"/>
      <w:keepLines w:val="1"/>
      <w:spacing w:before="40" w:line="259" w:lineRule="auto"/>
      <w:ind w:left="1584" w:hanging="1584"/>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2D0BC4"/>
    <w:pPr>
      <w:tabs>
        <w:tab w:val="center" w:pos="4320"/>
        <w:tab w:val="right" w:pos="8640"/>
      </w:tabs>
    </w:pPr>
    <w:rPr>
      <w:szCs w:val="20"/>
    </w:rPr>
  </w:style>
  <w:style w:type="paragraph" w:styleId="Footer">
    <w:name w:val="footer"/>
    <w:basedOn w:val="Normal"/>
    <w:link w:val="FooterChar"/>
    <w:uiPriority w:val="99"/>
    <w:rsid w:val="002D0BC4"/>
    <w:pPr>
      <w:tabs>
        <w:tab w:val="center" w:pos="4320"/>
        <w:tab w:val="right" w:pos="8640"/>
      </w:tabs>
    </w:pPr>
    <w:rPr>
      <w:szCs w:val="20"/>
    </w:rPr>
  </w:style>
  <w:style w:type="character" w:styleId="Hyperlink">
    <w:name w:val="Hyperlink"/>
    <w:basedOn w:val="DefaultParagraphFont"/>
    <w:rsid w:val="00F61BAC"/>
    <w:rPr>
      <w:color w:val="0000ff"/>
      <w:u w:val="single"/>
    </w:rPr>
  </w:style>
  <w:style w:type="paragraph" w:styleId="Title">
    <w:name w:val="Title"/>
    <w:basedOn w:val="Normal"/>
    <w:link w:val="TitleChar"/>
    <w:uiPriority w:val="10"/>
    <w:qFormat w:val="1"/>
    <w:rsid w:val="00D230B3"/>
    <w:pPr>
      <w:spacing w:line="360" w:lineRule="auto"/>
      <w:jc w:val="center"/>
    </w:pPr>
    <w:rPr>
      <w:b w:val="1"/>
      <w:sz w:val="32"/>
      <w:szCs w:val="20"/>
    </w:rPr>
  </w:style>
  <w:style w:type="paragraph" w:styleId="BodyText">
    <w:name w:val="Body Text"/>
    <w:basedOn w:val="Normal"/>
    <w:link w:val="BodyTextChar"/>
    <w:rsid w:val="007809C4"/>
    <w:pPr>
      <w:spacing w:line="480" w:lineRule="auto"/>
      <w:jc w:val="both"/>
    </w:pPr>
    <w:rPr>
      <w:szCs w:val="20"/>
    </w:rPr>
  </w:style>
  <w:style w:type="paragraph" w:styleId="BodyTextIndent2">
    <w:name w:val="Body Text Indent 2"/>
    <w:basedOn w:val="Normal"/>
    <w:rsid w:val="0094425D"/>
    <w:pPr>
      <w:spacing w:after="120" w:line="480" w:lineRule="auto"/>
      <w:ind w:left="360"/>
    </w:pPr>
  </w:style>
  <w:style w:type="paragraph" w:styleId="BodyTextIndent3">
    <w:name w:val="Body Text Indent 3"/>
    <w:basedOn w:val="Normal"/>
    <w:link w:val="BodyTextIndent3Char"/>
    <w:rsid w:val="00593975"/>
    <w:pPr>
      <w:spacing w:after="120"/>
      <w:ind w:left="360"/>
    </w:pPr>
    <w:rPr>
      <w:sz w:val="16"/>
      <w:szCs w:val="16"/>
    </w:rPr>
  </w:style>
  <w:style w:type="character" w:styleId="PageNumber">
    <w:name w:val="page number"/>
    <w:basedOn w:val="DefaultParagraphFont"/>
    <w:rsid w:val="008C72C4"/>
  </w:style>
  <w:style w:type="table" w:styleId="TableGrid">
    <w:name w:val="Table Grid"/>
    <w:basedOn w:val="TableNormal"/>
    <w:uiPriority w:val="59"/>
    <w:rsid w:val="003C3C8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semiHidden w:val="1"/>
    <w:rsid w:val="00F12D0C"/>
    <w:rPr>
      <w:sz w:val="16"/>
      <w:szCs w:val="16"/>
    </w:rPr>
  </w:style>
  <w:style w:type="paragraph" w:styleId="CommentText">
    <w:name w:val="annotation text"/>
    <w:basedOn w:val="Normal"/>
    <w:semiHidden w:val="1"/>
    <w:rsid w:val="00F12D0C"/>
    <w:rPr>
      <w:sz w:val="20"/>
      <w:szCs w:val="20"/>
    </w:rPr>
  </w:style>
  <w:style w:type="paragraph" w:styleId="CommentSubject">
    <w:name w:val="annotation subject"/>
    <w:basedOn w:val="CommentText"/>
    <w:next w:val="CommentText"/>
    <w:semiHidden w:val="1"/>
    <w:rsid w:val="00F12D0C"/>
    <w:rPr>
      <w:b w:val="1"/>
      <w:bCs w:val="1"/>
    </w:rPr>
  </w:style>
  <w:style w:type="paragraph" w:styleId="BalloonText">
    <w:name w:val="Balloon Text"/>
    <w:basedOn w:val="Normal"/>
    <w:semiHidden w:val="1"/>
    <w:rsid w:val="00F12D0C"/>
    <w:rPr>
      <w:rFonts w:ascii="Tahoma" w:cs="Tahoma" w:hAnsi="Tahoma"/>
      <w:sz w:val="16"/>
      <w:szCs w:val="16"/>
    </w:rPr>
  </w:style>
  <w:style w:type="paragraph" w:styleId="FootnoteText">
    <w:name w:val="footnote text"/>
    <w:basedOn w:val="Normal"/>
    <w:semiHidden w:val="1"/>
    <w:rsid w:val="00F12D0C"/>
    <w:rPr>
      <w:sz w:val="20"/>
      <w:szCs w:val="20"/>
    </w:rPr>
  </w:style>
  <w:style w:type="character" w:styleId="FootnoteReference">
    <w:name w:val="footnote reference"/>
    <w:basedOn w:val="DefaultParagraphFont"/>
    <w:semiHidden w:val="1"/>
    <w:rsid w:val="00F12D0C"/>
    <w:rPr>
      <w:vertAlign w:val="superscript"/>
    </w:rPr>
  </w:style>
  <w:style w:type="character" w:styleId="HeaderChar" w:customStyle="1">
    <w:name w:val="Header Char"/>
    <w:basedOn w:val="DefaultParagraphFont"/>
    <w:link w:val="Header"/>
    <w:uiPriority w:val="99"/>
    <w:rsid w:val="00820F52"/>
    <w:rPr>
      <w:sz w:val="24"/>
    </w:rPr>
  </w:style>
  <w:style w:type="paragraph" w:styleId="ListParagraph">
    <w:name w:val="List Paragraph"/>
    <w:basedOn w:val="Normal"/>
    <w:link w:val="ListParagraphChar"/>
    <w:uiPriority w:val="34"/>
    <w:qFormat w:val="1"/>
    <w:rsid w:val="00432F1E"/>
    <w:pPr>
      <w:ind w:left="720"/>
      <w:contextualSpacing w:val="1"/>
    </w:pPr>
  </w:style>
  <w:style w:type="character" w:styleId="BodyTextIndent3Char" w:customStyle="1">
    <w:name w:val="Body Text Indent 3 Char"/>
    <w:basedOn w:val="DefaultParagraphFont"/>
    <w:link w:val="BodyTextIndent3"/>
    <w:rsid w:val="00432F1E"/>
    <w:rPr>
      <w:sz w:val="16"/>
      <w:szCs w:val="16"/>
    </w:rPr>
  </w:style>
  <w:style w:type="paragraph" w:styleId="Style1" w:customStyle="1">
    <w:name w:val="Style1"/>
    <w:aliases w:val="PT_01_Judul"/>
    <w:basedOn w:val="Title"/>
    <w:link w:val="Style1Char"/>
    <w:qFormat w:val="1"/>
    <w:rsid w:val="002C7C03"/>
    <w:pPr>
      <w:spacing w:line="240" w:lineRule="auto"/>
    </w:pPr>
    <w:rPr>
      <w:caps w:val="1"/>
      <w:szCs w:val="32"/>
      <w:lang w:val="id-ID"/>
    </w:rPr>
  </w:style>
  <w:style w:type="paragraph" w:styleId="Style2" w:customStyle="1">
    <w:name w:val="Style2"/>
    <w:aliases w:val="PT_02_Penulis"/>
    <w:basedOn w:val="Normal"/>
    <w:link w:val="Style2Char"/>
    <w:qFormat w:val="1"/>
    <w:rsid w:val="002C7C03"/>
    <w:pPr>
      <w:jc w:val="center"/>
    </w:pPr>
    <w:rPr>
      <w:bCs w:val="1"/>
      <w:lang w:val="id-ID"/>
    </w:rPr>
  </w:style>
  <w:style w:type="character" w:styleId="TitleChar" w:customStyle="1">
    <w:name w:val="Title Char"/>
    <w:basedOn w:val="DefaultParagraphFont"/>
    <w:link w:val="Title"/>
    <w:uiPriority w:val="10"/>
    <w:rsid w:val="002C7C03"/>
    <w:rPr>
      <w:b w:val="1"/>
      <w:sz w:val="32"/>
    </w:rPr>
  </w:style>
  <w:style w:type="character" w:styleId="Style1Char" w:customStyle="1">
    <w:name w:val="Style1 Char"/>
    <w:aliases w:val="PT_01_Judul Char"/>
    <w:basedOn w:val="TitleChar"/>
    <w:link w:val="Style1"/>
    <w:rsid w:val="002C7C03"/>
    <w:rPr>
      <w:b w:val="1"/>
      <w:caps w:val="1"/>
      <w:sz w:val="32"/>
      <w:szCs w:val="32"/>
      <w:lang w:val="id-ID"/>
    </w:rPr>
  </w:style>
  <w:style w:type="paragraph" w:styleId="Style3" w:customStyle="1">
    <w:name w:val="Style3"/>
    <w:aliases w:val="TP_03_Lembaga"/>
    <w:basedOn w:val="Normal"/>
    <w:link w:val="Style3Char"/>
    <w:qFormat w:val="1"/>
    <w:rsid w:val="002C7C03"/>
    <w:pPr>
      <w:jc w:val="center"/>
    </w:pPr>
    <w:rPr>
      <w:i w:val="1"/>
      <w:sz w:val="20"/>
      <w:szCs w:val="20"/>
      <w:lang w:val="id-ID"/>
    </w:rPr>
  </w:style>
  <w:style w:type="character" w:styleId="Style2Char" w:customStyle="1">
    <w:name w:val="Style2 Char"/>
    <w:aliases w:val="PT_02_Penulis Char"/>
    <w:basedOn w:val="DefaultParagraphFont"/>
    <w:link w:val="Style2"/>
    <w:rsid w:val="002C7C03"/>
    <w:rPr>
      <w:bCs w:val="1"/>
      <w:sz w:val="24"/>
      <w:szCs w:val="24"/>
      <w:lang w:val="id-ID"/>
    </w:rPr>
  </w:style>
  <w:style w:type="paragraph" w:styleId="Style4" w:customStyle="1">
    <w:name w:val="Style4"/>
    <w:aliases w:val="PT_04_Abstrak"/>
    <w:basedOn w:val="Normal"/>
    <w:link w:val="Style4Char"/>
    <w:qFormat w:val="1"/>
    <w:rsid w:val="002C7C03"/>
    <w:pPr>
      <w:jc w:val="both"/>
    </w:pPr>
    <w:rPr>
      <w:i w:val="1"/>
      <w:sz w:val="22"/>
      <w:szCs w:val="22"/>
    </w:rPr>
  </w:style>
  <w:style w:type="character" w:styleId="Style3Char" w:customStyle="1">
    <w:name w:val="Style3 Char"/>
    <w:aliases w:val="TP_03_Lembaga Char"/>
    <w:basedOn w:val="DefaultParagraphFont"/>
    <w:link w:val="Style3"/>
    <w:rsid w:val="002C7C03"/>
    <w:rPr>
      <w:i w:val="1"/>
      <w:lang w:val="id-ID"/>
    </w:rPr>
  </w:style>
  <w:style w:type="paragraph" w:styleId="Style5" w:customStyle="1">
    <w:name w:val="Style5"/>
    <w:aliases w:val="PT_05_Isi_Judul"/>
    <w:basedOn w:val="Heading1"/>
    <w:link w:val="Style5Char"/>
    <w:autoRedefine w:val="1"/>
    <w:qFormat w:val="1"/>
    <w:rsid w:val="00391E6E"/>
    <w:pPr>
      <w:tabs>
        <w:tab w:val="left" w:pos="357"/>
      </w:tabs>
      <w:spacing w:after="0" w:before="0"/>
      <w:jc w:val="both"/>
    </w:pPr>
    <w:rPr>
      <w:rFonts w:ascii="Times New Roman" w:cs="Times New Roman" w:hAnsi="Times New Roman"/>
      <w:b w:val="0"/>
      <w:sz w:val="20"/>
      <w:szCs w:val="20"/>
    </w:rPr>
  </w:style>
  <w:style w:type="character" w:styleId="Style4Char" w:customStyle="1">
    <w:name w:val="Style4 Char"/>
    <w:aliases w:val="PT_04_Abstrak Char"/>
    <w:basedOn w:val="DefaultParagraphFont"/>
    <w:link w:val="Style4"/>
    <w:rsid w:val="002C7C03"/>
    <w:rPr>
      <w:i w:val="1"/>
      <w:sz w:val="22"/>
      <w:szCs w:val="22"/>
    </w:rPr>
  </w:style>
  <w:style w:type="paragraph" w:styleId="Style6" w:customStyle="1">
    <w:name w:val="Style6"/>
    <w:aliases w:val="PT_06_isi_sub_judul"/>
    <w:basedOn w:val="Heading1"/>
    <w:link w:val="Style6Char"/>
    <w:qFormat w:val="1"/>
    <w:rsid w:val="00DE6D6F"/>
    <w:pPr>
      <w:spacing w:after="0" w:before="0"/>
    </w:pPr>
    <w:rPr>
      <w:rFonts w:ascii="Times New Roman" w:cs="Times New Roman" w:hAnsi="Times New Roman"/>
      <w:sz w:val="24"/>
      <w:szCs w:val="24"/>
    </w:rPr>
  </w:style>
  <w:style w:type="character" w:styleId="Heading1Char" w:customStyle="1">
    <w:name w:val="Heading 1 Char"/>
    <w:basedOn w:val="DefaultParagraphFont"/>
    <w:link w:val="Heading1"/>
    <w:rsid w:val="005867A0"/>
    <w:rPr>
      <w:rFonts w:ascii="Arial" w:cs="Arial" w:hAnsi="Arial"/>
      <w:b w:val="1"/>
      <w:bCs w:val="1"/>
      <w:kern w:val="32"/>
      <w:sz w:val="32"/>
      <w:szCs w:val="32"/>
    </w:rPr>
  </w:style>
  <w:style w:type="character" w:styleId="Style5Char" w:customStyle="1">
    <w:name w:val="Style5 Char"/>
    <w:aliases w:val="PT_05_Isi_Judul Char"/>
    <w:basedOn w:val="Heading1Char"/>
    <w:link w:val="Style5"/>
    <w:rsid w:val="00391E6E"/>
    <w:rPr>
      <w:rFonts w:ascii="Arial" w:cs="Arial" w:hAnsi="Arial"/>
      <w:b w:val="0"/>
      <w:bCs w:val="1"/>
      <w:kern w:val="32"/>
      <w:sz w:val="32"/>
      <w:szCs w:val="32"/>
    </w:rPr>
  </w:style>
  <w:style w:type="paragraph" w:styleId="Style7" w:customStyle="1">
    <w:name w:val="Style7"/>
    <w:aliases w:val="PT_07_isi"/>
    <w:basedOn w:val="BodyText"/>
    <w:link w:val="Style7Char"/>
    <w:qFormat w:val="1"/>
    <w:rsid w:val="00DE6D6F"/>
    <w:pPr>
      <w:spacing w:after="120" w:line="240" w:lineRule="auto"/>
    </w:pPr>
    <w:rPr>
      <w:szCs w:val="24"/>
      <w:lang w:val="id-ID"/>
    </w:rPr>
  </w:style>
  <w:style w:type="character" w:styleId="Style6Char" w:customStyle="1">
    <w:name w:val="Style6 Char"/>
    <w:aliases w:val="PT_06_isi_sub_judul Char"/>
    <w:basedOn w:val="Heading1Char"/>
    <w:link w:val="Style6"/>
    <w:rsid w:val="00DE6D6F"/>
    <w:rPr>
      <w:rFonts w:ascii="Arial" w:cs="Arial" w:hAnsi="Arial"/>
      <w:b w:val="1"/>
      <w:bCs w:val="1"/>
      <w:kern w:val="32"/>
      <w:sz w:val="24"/>
      <w:szCs w:val="24"/>
    </w:rPr>
  </w:style>
  <w:style w:type="paragraph" w:styleId="Style8" w:customStyle="1">
    <w:name w:val="Style8"/>
    <w:aliases w:val="PT_08_isi_point"/>
    <w:basedOn w:val="BodyTextIndent3"/>
    <w:link w:val="Style8Char"/>
    <w:qFormat w:val="1"/>
    <w:rsid w:val="00DE6D6F"/>
    <w:pPr>
      <w:numPr>
        <w:numId w:val="2"/>
      </w:numPr>
      <w:spacing w:after="0"/>
      <w:jc w:val="both"/>
    </w:pPr>
    <w:rPr>
      <w:sz w:val="24"/>
      <w:szCs w:val="24"/>
      <w:lang w:val="id-ID"/>
    </w:rPr>
  </w:style>
  <w:style w:type="character" w:styleId="BodyTextChar" w:customStyle="1">
    <w:name w:val="Body Text Char"/>
    <w:basedOn w:val="DefaultParagraphFont"/>
    <w:link w:val="BodyText"/>
    <w:rsid w:val="00DE6D6F"/>
    <w:rPr>
      <w:sz w:val="24"/>
    </w:rPr>
  </w:style>
  <w:style w:type="character" w:styleId="Style7Char" w:customStyle="1">
    <w:name w:val="Style7 Char"/>
    <w:aliases w:val="PT_07_isi Char"/>
    <w:basedOn w:val="BodyTextChar"/>
    <w:link w:val="Style7"/>
    <w:rsid w:val="00DE6D6F"/>
    <w:rPr>
      <w:sz w:val="24"/>
      <w:szCs w:val="24"/>
      <w:lang w:val="id-ID"/>
    </w:rPr>
  </w:style>
  <w:style w:type="paragraph" w:styleId="Style9" w:customStyle="1">
    <w:name w:val="Style9"/>
    <w:aliases w:val="PT_09_isi_gambar"/>
    <w:basedOn w:val="Normal"/>
    <w:link w:val="Style9Char"/>
    <w:qFormat w:val="1"/>
    <w:rsid w:val="00DE6D6F"/>
    <w:pPr>
      <w:jc w:val="center"/>
    </w:pPr>
    <w:rPr>
      <w:noProof w:val="1"/>
    </w:rPr>
  </w:style>
  <w:style w:type="character" w:styleId="Style8Char" w:customStyle="1">
    <w:name w:val="Style8 Char"/>
    <w:aliases w:val="PT_08_isi_point Char"/>
    <w:basedOn w:val="BodyTextIndent3Char"/>
    <w:link w:val="Style8"/>
    <w:rsid w:val="00DE6D6F"/>
    <w:rPr>
      <w:sz w:val="24"/>
      <w:szCs w:val="24"/>
      <w:lang w:val="id-ID"/>
    </w:rPr>
  </w:style>
  <w:style w:type="paragraph" w:styleId="Style10" w:customStyle="1">
    <w:name w:val="Style10"/>
    <w:aliases w:val="PT_10_isi_jud.gambar"/>
    <w:basedOn w:val="Normal"/>
    <w:link w:val="Style10Char"/>
    <w:autoRedefine w:val="1"/>
    <w:qFormat w:val="1"/>
    <w:rsid w:val="00B04222"/>
    <w:pPr>
      <w:spacing w:after="120"/>
      <w:jc w:val="center"/>
    </w:pPr>
    <w:rPr>
      <w:noProof w:val="1"/>
      <w:lang w:eastAsia="id-ID" w:val="id-ID"/>
    </w:rPr>
  </w:style>
  <w:style w:type="character" w:styleId="Style9Char" w:customStyle="1">
    <w:name w:val="Style9 Char"/>
    <w:aliases w:val="PT_09_isi_gambar Char"/>
    <w:basedOn w:val="DefaultParagraphFont"/>
    <w:link w:val="Style9"/>
    <w:rsid w:val="00DE6D6F"/>
    <w:rPr>
      <w:noProof w:val="1"/>
      <w:sz w:val="24"/>
      <w:szCs w:val="24"/>
    </w:rPr>
  </w:style>
  <w:style w:type="paragraph" w:styleId="Style11" w:customStyle="1">
    <w:name w:val="Style11"/>
    <w:aliases w:val="PT_11_isi_daf.simbol"/>
    <w:basedOn w:val="Normal"/>
    <w:link w:val="Style11Char"/>
    <w:qFormat w:val="1"/>
    <w:rsid w:val="00C81C22"/>
    <w:pPr>
      <w:tabs>
        <w:tab w:val="left" w:pos="720"/>
        <w:tab w:val="left" w:pos="993"/>
      </w:tabs>
      <w:ind w:left="993" w:hanging="993"/>
      <w:jc w:val="both"/>
    </w:pPr>
    <w:rPr>
      <w:lang w:val="id-ID"/>
    </w:rPr>
  </w:style>
  <w:style w:type="character" w:styleId="Style10Char" w:customStyle="1">
    <w:name w:val="Style10 Char"/>
    <w:aliases w:val="PT_10_isi_jud.gambar Char"/>
    <w:basedOn w:val="DefaultParagraphFont"/>
    <w:link w:val="Style10"/>
    <w:rsid w:val="00B04222"/>
    <w:rPr>
      <w:noProof w:val="1"/>
      <w:sz w:val="24"/>
      <w:szCs w:val="24"/>
      <w:lang w:eastAsia="id-ID" w:val="id-ID"/>
    </w:rPr>
  </w:style>
  <w:style w:type="paragraph" w:styleId="Style12" w:customStyle="1">
    <w:name w:val="Style12"/>
    <w:aliases w:val="PT_12_isi_daf.pustaka"/>
    <w:basedOn w:val="Normal"/>
    <w:link w:val="Style12Char"/>
    <w:qFormat w:val="1"/>
    <w:rsid w:val="004F2AA8"/>
    <w:pPr>
      <w:numPr>
        <w:numId w:val="11"/>
      </w:numPr>
      <w:jc w:val="lowKashida"/>
    </w:pPr>
  </w:style>
  <w:style w:type="character" w:styleId="Style11Char" w:customStyle="1">
    <w:name w:val="Style11 Char"/>
    <w:aliases w:val="PT_11_isi_daf.simbol Char"/>
    <w:basedOn w:val="DefaultParagraphFont"/>
    <w:link w:val="Style11"/>
    <w:rsid w:val="00C81C22"/>
    <w:rPr>
      <w:sz w:val="24"/>
      <w:szCs w:val="24"/>
      <w:lang w:val="id-ID"/>
    </w:rPr>
  </w:style>
  <w:style w:type="character" w:styleId="Style12Char" w:customStyle="1">
    <w:name w:val="Style12 Char"/>
    <w:aliases w:val="PT_12_isi_daf.pustaka Char"/>
    <w:basedOn w:val="DefaultParagraphFont"/>
    <w:link w:val="Style12"/>
    <w:rsid w:val="004F2AA8"/>
    <w:rPr>
      <w:sz w:val="24"/>
      <w:szCs w:val="24"/>
    </w:rPr>
  </w:style>
  <w:style w:type="character" w:styleId="FooterChar" w:customStyle="1">
    <w:name w:val="Footer Char"/>
    <w:basedOn w:val="DefaultParagraphFont"/>
    <w:link w:val="Footer"/>
    <w:uiPriority w:val="99"/>
    <w:rsid w:val="00DC32D2"/>
    <w:rPr>
      <w:sz w:val="24"/>
    </w:rPr>
  </w:style>
  <w:style w:type="paragraph" w:styleId="CharChar" w:customStyle="1">
    <w:name w:val="Char Char"/>
    <w:basedOn w:val="Normal"/>
    <w:rsid w:val="00B04222"/>
    <w:pPr>
      <w:spacing w:after="160" w:line="240" w:lineRule="exact"/>
    </w:pPr>
    <w:rPr>
      <w:rFonts w:ascii="Verdana" w:hAnsi="Verdana"/>
      <w:sz w:val="20"/>
      <w:szCs w:val="20"/>
    </w:rPr>
  </w:style>
  <w:style w:type="paragraph" w:styleId="Style13" w:customStyle="1">
    <w:name w:val="Style13"/>
    <w:aliases w:val="PT_07_isi_Num"/>
    <w:basedOn w:val="Style7"/>
    <w:link w:val="Style13Char"/>
    <w:qFormat w:val="1"/>
    <w:rsid w:val="00F816A6"/>
    <w:pPr>
      <w:numPr>
        <w:numId w:val="6"/>
      </w:numPr>
    </w:pPr>
  </w:style>
  <w:style w:type="character" w:styleId="Heading3Char" w:customStyle="1">
    <w:name w:val="Heading 3 Char"/>
    <w:basedOn w:val="DefaultParagraphFont"/>
    <w:link w:val="Heading3"/>
    <w:uiPriority w:val="9"/>
    <w:semiHidden w:val="1"/>
    <w:rsid w:val="00FD76E2"/>
    <w:rPr>
      <w:rFonts w:asciiTheme="majorHAnsi" w:cstheme="majorBidi" w:eastAsiaTheme="majorEastAsia" w:hAnsiTheme="majorHAnsi"/>
      <w:b w:val="1"/>
      <w:bCs w:val="1"/>
      <w:color w:val="4f81bd" w:themeColor="accent1"/>
      <w:sz w:val="24"/>
      <w:szCs w:val="24"/>
    </w:rPr>
  </w:style>
  <w:style w:type="character" w:styleId="Style13Char" w:customStyle="1">
    <w:name w:val="Style13 Char"/>
    <w:aliases w:val="PT_07_isi_Num Char"/>
    <w:basedOn w:val="Style7Char"/>
    <w:link w:val="Style13"/>
    <w:rsid w:val="00F816A6"/>
    <w:rPr>
      <w:sz w:val="24"/>
      <w:szCs w:val="24"/>
      <w:lang w:val="id-ID"/>
    </w:rPr>
  </w:style>
  <w:style w:type="character" w:styleId="Heading4Char" w:customStyle="1">
    <w:name w:val="Heading 4 Char"/>
    <w:basedOn w:val="DefaultParagraphFont"/>
    <w:link w:val="Heading4"/>
    <w:uiPriority w:val="9"/>
    <w:semiHidden w:val="1"/>
    <w:rsid w:val="00FD76E2"/>
    <w:rPr>
      <w:rFonts w:asciiTheme="majorHAnsi" w:cstheme="majorBidi" w:eastAsiaTheme="majorEastAsia" w:hAnsiTheme="majorHAnsi"/>
      <w:b w:val="1"/>
      <w:bCs w:val="1"/>
      <w:i w:val="1"/>
      <w:iCs w:val="1"/>
      <w:color w:val="4f81bd" w:themeColor="accent1"/>
      <w:sz w:val="24"/>
      <w:szCs w:val="24"/>
    </w:rPr>
  </w:style>
  <w:style w:type="paragraph" w:styleId="Caption">
    <w:name w:val="caption"/>
    <w:basedOn w:val="Normal"/>
    <w:next w:val="Normal"/>
    <w:uiPriority w:val="35"/>
    <w:unhideWhenUsed w:val="1"/>
    <w:qFormat w:val="1"/>
    <w:rsid w:val="008431ED"/>
    <w:pPr>
      <w:spacing w:after="200"/>
    </w:pPr>
    <w:rPr>
      <w:b w:val="1"/>
      <w:bCs w:val="1"/>
      <w:color w:val="4f81bd" w:themeColor="accent1"/>
      <w:sz w:val="18"/>
      <w:szCs w:val="18"/>
    </w:rPr>
  </w:style>
  <w:style w:type="character" w:styleId="ListParagraphChar" w:customStyle="1">
    <w:name w:val="List Paragraph Char"/>
    <w:basedOn w:val="DefaultParagraphFont"/>
    <w:link w:val="ListParagraph"/>
    <w:uiPriority w:val="34"/>
    <w:rsid w:val="00744CC3"/>
    <w:rPr>
      <w:sz w:val="24"/>
      <w:szCs w:val="24"/>
    </w:rPr>
  </w:style>
  <w:style w:type="table" w:styleId="LightShading">
    <w:name w:val="Light Shading"/>
    <w:basedOn w:val="TableNormal"/>
    <w:uiPriority w:val="60"/>
    <w:rsid w:val="00744CC3"/>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character" w:styleId="Heading2Char" w:customStyle="1">
    <w:name w:val="Heading 2 Char"/>
    <w:basedOn w:val="DefaultParagraphFont"/>
    <w:link w:val="Heading2"/>
    <w:uiPriority w:val="9"/>
    <w:semiHidden w:val="1"/>
    <w:rsid w:val="00405CB2"/>
    <w:rPr>
      <w:rFonts w:asciiTheme="majorHAnsi" w:cstheme="majorBidi" w:eastAsiaTheme="majorEastAsia" w:hAnsiTheme="majorHAnsi"/>
      <w:b w:val="1"/>
      <w:bCs w:val="1"/>
      <w:color w:val="4f81bd" w:themeColor="accent1"/>
      <w:sz w:val="26"/>
      <w:szCs w:val="26"/>
    </w:rPr>
  </w:style>
  <w:style w:type="character" w:styleId="Heading5Char" w:customStyle="1">
    <w:name w:val="Heading 5 Char"/>
    <w:basedOn w:val="DefaultParagraphFont"/>
    <w:link w:val="Heading5"/>
    <w:uiPriority w:val="9"/>
    <w:semiHidden w:val="1"/>
    <w:rsid w:val="00C23DD5"/>
    <w:rPr>
      <w:rFonts w:asciiTheme="majorHAnsi" w:cstheme="majorBidi" w:eastAsiaTheme="majorEastAsia" w:hAnsiTheme="majorHAnsi"/>
      <w:color w:val="365f91" w:themeColor="accent1" w:themeShade="0000BF"/>
      <w:sz w:val="22"/>
      <w:szCs w:val="22"/>
    </w:rPr>
  </w:style>
  <w:style w:type="character" w:styleId="Heading6Char" w:customStyle="1">
    <w:name w:val="Heading 6 Char"/>
    <w:basedOn w:val="DefaultParagraphFont"/>
    <w:link w:val="Heading6"/>
    <w:uiPriority w:val="9"/>
    <w:semiHidden w:val="1"/>
    <w:rsid w:val="00C23DD5"/>
    <w:rPr>
      <w:rFonts w:asciiTheme="majorHAnsi" w:cstheme="majorBidi" w:eastAsiaTheme="majorEastAsia" w:hAnsiTheme="majorHAnsi"/>
      <w:color w:val="243f60" w:themeColor="accent1" w:themeShade="00007F"/>
      <w:sz w:val="22"/>
      <w:szCs w:val="22"/>
    </w:rPr>
  </w:style>
  <w:style w:type="character" w:styleId="Heading7Char" w:customStyle="1">
    <w:name w:val="Heading 7 Char"/>
    <w:basedOn w:val="DefaultParagraphFont"/>
    <w:link w:val="Heading7"/>
    <w:uiPriority w:val="9"/>
    <w:semiHidden w:val="1"/>
    <w:rsid w:val="00C23DD5"/>
    <w:rPr>
      <w:rFonts w:asciiTheme="majorHAnsi" w:cstheme="majorBidi" w:eastAsiaTheme="majorEastAsia" w:hAnsiTheme="majorHAnsi"/>
      <w:i w:val="1"/>
      <w:iCs w:val="1"/>
      <w:color w:val="243f60" w:themeColor="accent1" w:themeShade="00007F"/>
      <w:sz w:val="22"/>
      <w:szCs w:val="22"/>
    </w:rPr>
  </w:style>
  <w:style w:type="character" w:styleId="Heading8Char" w:customStyle="1">
    <w:name w:val="Heading 8 Char"/>
    <w:basedOn w:val="DefaultParagraphFont"/>
    <w:link w:val="Heading8"/>
    <w:uiPriority w:val="9"/>
    <w:semiHidden w:val="1"/>
    <w:rsid w:val="00C23DD5"/>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23DD5"/>
    <w:rPr>
      <w:rFonts w:asciiTheme="majorHAnsi" w:cstheme="majorBidi" w:eastAsiaTheme="majorEastAsia" w:hAnsiTheme="majorHAnsi"/>
      <w:i w:val="1"/>
      <w:iCs w:val="1"/>
      <w:color w:val="272727" w:themeColor="text1" w:themeTint="0000D8"/>
      <w:sz w:val="21"/>
      <w:szCs w:val="21"/>
    </w:rPr>
  </w:style>
  <w:style w:type="paragraph" w:styleId="Default" w:customStyle="1">
    <w:name w:val="Default"/>
    <w:rsid w:val="00F06AAF"/>
    <w:pPr>
      <w:autoSpaceDE w:val="0"/>
      <w:autoSpaceDN w:val="0"/>
      <w:adjustRightInd w:val="0"/>
    </w:pPr>
    <w:rPr>
      <w:color w:val="000000"/>
      <w:sz w:val="24"/>
      <w:szCs w:val="24"/>
      <w:lang w:val="id-ID"/>
    </w:rPr>
  </w:style>
  <w:style w:type="character" w:styleId="PlaceholderText">
    <w:name w:val="Placeholder Text"/>
    <w:basedOn w:val="DefaultParagraphFont"/>
    <w:uiPriority w:val="99"/>
    <w:semiHidden w:val="1"/>
    <w:rsid w:val="0061604D"/>
    <w:rPr>
      <w:color w:val="808080"/>
    </w:rPr>
  </w:style>
  <w:style w:type="character" w:styleId="UnresolvedMention">
    <w:name w:val="Unresolved Mention"/>
    <w:basedOn w:val="DefaultParagraphFont"/>
    <w:uiPriority w:val="99"/>
    <w:semiHidden w:val="1"/>
    <w:unhideWhenUsed w:val="1"/>
    <w:rsid w:val="00C530C9"/>
    <w:rPr>
      <w:color w:val="605e5c"/>
      <w:shd w:color="auto" w:fill="e1dfdd" w:val="clear"/>
    </w:rPr>
  </w:style>
  <w:style w:type="paragraph" w:styleId="References" w:customStyle="1">
    <w:name w:val="References"/>
    <w:basedOn w:val="Normal"/>
    <w:rsid w:val="006B5B4D"/>
    <w:pPr>
      <w:numPr>
        <w:numId w:val="19"/>
      </w:numPr>
      <w:suppressAutoHyphens w:val="1"/>
      <w:autoSpaceDE w:val="0"/>
      <w:autoSpaceDN w:val="0"/>
      <w:spacing w:line="1" w:lineRule="atLeast"/>
      <w:ind w:left="-1" w:leftChars="-1" w:hanging="1" w:hangingChars="1"/>
      <w:jc w:val="both"/>
      <w:textDirection w:val="btLr"/>
      <w:textAlignment w:val="top"/>
      <w:outlineLvl w:val="0"/>
    </w:pPr>
    <w:rPr>
      <w:position w:val="-1"/>
      <w:sz w:val="16"/>
      <w:szCs w:val="16"/>
      <w:lang w:eastAsia="ja-JP"/>
    </w:rPr>
  </w:style>
  <w:style w:type="paragraph" w:styleId="IEEEParagraph" w:customStyle="1">
    <w:name w:val="IEEE Paragraph"/>
    <w:basedOn w:val="Normal"/>
    <w:link w:val="IEEEParagraphChar"/>
    <w:rsid w:val="009B043F"/>
    <w:pPr>
      <w:adjustRightInd w:val="0"/>
      <w:snapToGrid w:val="0"/>
      <w:ind w:firstLine="216"/>
      <w:jc w:val="both"/>
    </w:pPr>
    <w:rPr>
      <w:rFonts w:eastAsia="SimSun"/>
      <w:sz w:val="20"/>
      <w:lang w:eastAsia="zh-CN" w:val="en-AU"/>
    </w:rPr>
  </w:style>
  <w:style w:type="character" w:styleId="IEEEParagraphChar" w:customStyle="1">
    <w:name w:val="IEEE Paragraph Char"/>
    <w:link w:val="IEEEParagraph"/>
    <w:rsid w:val="009B043F"/>
    <w:rPr>
      <w:rFonts w:eastAsia="SimSun"/>
      <w:szCs w:val="24"/>
      <w:lang w:eastAsia="zh-CN" w:val="en-AU"/>
    </w:rPr>
  </w:style>
  <w:style w:type="paragraph" w:styleId="paragrafnew" w:customStyle="1">
    <w:name w:val="paragraf new"/>
    <w:basedOn w:val="NoSpacing"/>
    <w:link w:val="paragrafnewChar"/>
    <w:qFormat w:val="1"/>
    <w:rsid w:val="009B043F"/>
    <w:pPr>
      <w:spacing w:after="100" w:afterAutospacing="1" w:before="100" w:beforeAutospacing="1" w:line="360" w:lineRule="auto"/>
      <w:ind w:firstLine="567"/>
      <w:jc w:val="both"/>
    </w:pPr>
  </w:style>
  <w:style w:type="character" w:styleId="paragrafnewChar" w:customStyle="1">
    <w:name w:val="paragraf new Char"/>
    <w:basedOn w:val="DefaultParagraphFont"/>
    <w:link w:val="paragrafnew"/>
    <w:rsid w:val="009B043F"/>
    <w:rPr>
      <w:sz w:val="24"/>
      <w:szCs w:val="24"/>
    </w:rPr>
  </w:style>
  <w:style w:type="paragraph" w:styleId="NoSpacing">
    <w:name w:val="No Spacing"/>
    <w:uiPriority w:val="1"/>
    <w:qFormat w:val="1"/>
    <w:rsid w:val="009B043F"/>
    <w:rPr>
      <w:sz w:val="24"/>
      <w:szCs w:val="24"/>
    </w:rPr>
  </w:style>
  <w:style w:type="paragraph" w:styleId="Penulis" w:customStyle="1">
    <w:name w:val="Penulis"/>
    <w:next w:val="Normal"/>
    <w:qFormat w:val="1"/>
    <w:rsid w:val="005E215D"/>
    <w:pPr>
      <w:spacing w:after="160" w:line="259" w:lineRule="auto"/>
      <w:ind w:firstLine="720"/>
      <w:jc w:val="center"/>
    </w:pPr>
    <w:rPr>
      <w:rFonts w:eastAsia="Calibri"/>
      <w:iCs w:val="1"/>
      <w:sz w:val="22"/>
      <w:szCs w:val="22"/>
    </w:rPr>
  </w:style>
  <w:style w:type="paragraph" w:styleId="HTMLPreformatted">
    <w:name w:val="HTML Preformatted"/>
    <w:basedOn w:val="Normal"/>
    <w:link w:val="HTMLPreformattedChar"/>
    <w:rsid w:val="005E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before="120" w:line="259" w:lineRule="auto"/>
    </w:pPr>
    <w:rPr>
      <w:rFonts w:ascii="Courier New" w:hAnsi="Courier New"/>
      <w:sz w:val="20"/>
      <w:szCs w:val="20"/>
    </w:rPr>
  </w:style>
  <w:style w:type="character" w:styleId="HTMLPreformattedChar" w:customStyle="1">
    <w:name w:val="HTML Preformatted Char"/>
    <w:basedOn w:val="DefaultParagraphFont"/>
    <w:link w:val="HTMLPreformatted"/>
    <w:rsid w:val="005E215D"/>
    <w:rPr>
      <w:rFonts w:ascii="Courier New" w:hAnsi="Courier New"/>
    </w:rPr>
  </w:style>
  <w:style w:type="paragraph" w:styleId="IsiArtikel" w:customStyle="1">
    <w:name w:val="Isi Artikel"/>
    <w:basedOn w:val="ListParagraph"/>
    <w:link w:val="IsiArtikelChar"/>
    <w:qFormat w:val="1"/>
    <w:rsid w:val="005E215D"/>
    <w:pPr>
      <w:spacing w:after="160" w:before="120" w:line="259" w:lineRule="auto"/>
      <w:ind w:left="0" w:firstLine="720"/>
      <w:jc w:val="both"/>
    </w:pPr>
    <w:rPr>
      <w:rFonts w:ascii="Century Schoolbook" w:eastAsia="Calibri" w:hAnsi="Century Schoolbook"/>
      <w:sz w:val="22"/>
      <w:szCs w:val="22"/>
    </w:rPr>
  </w:style>
  <w:style w:type="character" w:styleId="IsiArtikelChar" w:customStyle="1">
    <w:name w:val="Isi Artikel Char"/>
    <w:basedOn w:val="DefaultParagraphFont"/>
    <w:link w:val="IsiArtikel"/>
    <w:rsid w:val="005E215D"/>
    <w:rPr>
      <w:rFonts w:ascii="Century Schoolbook" w:eastAsia="Calibri" w:hAnsi="Century Schoolbook"/>
      <w:sz w:val="22"/>
      <w:szCs w:val="22"/>
    </w:rPr>
  </w:style>
  <w:style w:type="character" w:styleId="Emphasis">
    <w:name w:val="Emphasis"/>
    <w:uiPriority w:val="20"/>
    <w:qFormat w:val="1"/>
    <w:rsid w:val="00AA6A03"/>
    <w:rPr>
      <w:i w:val="1"/>
      <w:iCs w:val="1"/>
    </w:rPr>
  </w:style>
  <w:style w:type="character" w:styleId="Strong">
    <w:name w:val="Strong"/>
    <w:qFormat w:val="1"/>
    <w:rsid w:val="00AA6A03"/>
    <w:rPr>
      <w:rFonts w:cs="Times New Roman"/>
      <w:b w:val="1"/>
      <w:bCs w:val="1"/>
    </w:rPr>
  </w:style>
  <w:style w:type="paragraph" w:styleId="references0" w:customStyle="1">
    <w:name w:val="references"/>
    <w:rsid w:val="00AA6A03"/>
    <w:pPr>
      <w:numPr>
        <w:numId w:val="30"/>
      </w:numPr>
      <w:spacing w:after="40" w:before="120" w:line="180" w:lineRule="exact"/>
      <w:jc w:val="both"/>
    </w:pPr>
    <w:rPr>
      <w:rFonts w:eastAsia="SimSun"/>
      <w:sz w:val="16"/>
    </w:rPr>
  </w:style>
  <w:style w:type="character" w:styleId="apple-style-span" w:customStyle="1">
    <w:name w:val="apple-style-span"/>
    <w:rsid w:val="00AA6A0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44.0" w:type="dxa"/>
        <w:left w:w="115.0" w:type="dxa"/>
        <w:bottom w:w="144.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rPr>
      <w:color w:val="000000"/>
    </w:rPr>
    <w:tblPr>
      <w:tblStyleRowBandSize w:val="1"/>
      <w:tblStyleColBandSize w:val="1"/>
      <w:tblCellMar>
        <w:top w:w="144.0" w:type="dxa"/>
        <w:left w:w="115.0" w:type="dxa"/>
        <w:bottom w:w="144.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xxx@kampus.ac.id" TargetMode="External"/><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H2i/aodAL4BCfvG4/cwDtPDXog==">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2022-08-03T03:01:00Z</dcterms:created>
  <dc:creator>murie dwiyaniti</dc:creator>
</cp:coreProperties>
</file>