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51" w:lineRule="auto" w:before="76"/>
        <w:ind w:left="3027" w:right="3047" w:hanging="2"/>
        <w:jc w:val="center"/>
      </w:pPr>
      <w:r>
        <w:rPr/>
        <w:t>BOZOK ÜNİVERSİTESİ MÜHENDİSLİK FAKÜLTESİ</w:t>
      </w:r>
    </w:p>
    <w:p>
      <w:pPr>
        <w:pStyle w:val="BodyText"/>
        <w:spacing w:line="276" w:lineRule="exact"/>
        <w:ind w:left="2328" w:right="2346"/>
        <w:jc w:val="center"/>
      </w:pPr>
      <w:r>
        <w:rPr/>
        <w:t>BİLGİSAYAR MÜHENDİSLİĞİ BÖLÜMÜ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3060700</wp:posOffset>
            </wp:positionH>
            <wp:positionV relativeFrom="paragraph">
              <wp:posOffset>190285</wp:posOffset>
            </wp:positionV>
            <wp:extent cx="1441350" cy="1402079"/>
            <wp:effectExtent l="0" t="0" r="0" b="0"/>
            <wp:wrapTopAndBottom/>
            <wp:docPr id="1" name="image1.jpeg" descr="Ekran Alıntıs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350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2327" w:right="2346"/>
        <w:jc w:val="center"/>
      </w:pPr>
      <w:r>
        <w:rPr/>
        <w:t>ONLİNE OTOPARK SİSTEMİ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spacing w:line="448" w:lineRule="auto"/>
        <w:ind w:left="2866" w:right="2870" w:firstLine="909"/>
      </w:pPr>
      <w:r>
        <w:rPr/>
        <w:t>SEMİHA ÜNEN REYYAN AYBÜKE DEMİRKAN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8"/>
        <w:ind w:left="2325" w:right="2346"/>
        <w:jc w:val="center"/>
      </w:pPr>
      <w:r>
        <w:rPr/>
        <w:t>2019-2020 BAHAR DÖNEMİ</w:t>
      </w:r>
    </w:p>
    <w:p>
      <w:pPr>
        <w:spacing w:after="0"/>
        <w:jc w:val="center"/>
        <w:sectPr>
          <w:type w:val="continuous"/>
          <w:pgSz w:w="11910" w:h="16840"/>
          <w:pgMar w:top="1320" w:bottom="280" w:left="13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4"/>
        </w:rPr>
      </w:pPr>
    </w:p>
    <w:p>
      <w:pPr>
        <w:pStyle w:val="BodyText"/>
        <w:ind w:left="11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49890" cy="465058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90" cy="46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5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2020-07-07T18:57:41Z</dcterms:created>
  <dcterms:modified xsi:type="dcterms:W3CDTF">2020-07-07T18:57:41Z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2020-07-07T00:00:00Z</vt:filetime>
  </property>
</Properties>
</file>