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2367" w:rsidRDefault="003911DC">
      <w:pPr>
        <w:rPr>
          <w:lang w:val="es-ES"/>
        </w:rPr>
      </w:pPr>
      <w:proofErr w:type="spellStart"/>
      <w:r>
        <w:rPr>
          <w:lang w:val="es-ES"/>
        </w:rPr>
        <w:t>Soluc</w:t>
      </w:r>
      <w:proofErr w:type="spellEnd"/>
      <w:r>
        <w:rPr>
          <w:lang w:val="es-ES"/>
        </w:rPr>
        <w:t xml:space="preserve"> practica 4 TFA</w:t>
      </w:r>
    </w:p>
    <w:p w:rsidR="003911DC" w:rsidRDefault="003911DC">
      <w:pPr>
        <w:rPr>
          <w:lang w:val="es-ES"/>
        </w:rPr>
      </w:pPr>
      <w:r>
        <w:rPr>
          <w:noProof/>
        </w:rPr>
        <w:drawing>
          <wp:inline distT="0" distB="0" distL="0" distR="0" wp14:anchorId="426D8AFF" wp14:editId="329FCE94">
            <wp:extent cx="3133725" cy="4572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0747" r="41968" b="54193"/>
                    <a:stretch/>
                  </pic:blipFill>
                  <pic:spPr bwMode="auto">
                    <a:xfrm>
                      <a:off x="0" y="0"/>
                      <a:ext cx="313372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11DC" w:rsidRDefault="003911DC">
      <w:pPr>
        <w:rPr>
          <w:lang w:val="es-ES"/>
        </w:rPr>
      </w:pPr>
      <w:r>
        <w:rPr>
          <w:noProof/>
        </w:rPr>
        <w:drawing>
          <wp:inline distT="0" distB="0" distL="0" distR="0" wp14:anchorId="7786B55B" wp14:editId="76F48204">
            <wp:extent cx="3057525" cy="17430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0747" r="43379" b="11839"/>
                    <a:stretch/>
                  </pic:blipFill>
                  <pic:spPr bwMode="auto">
                    <a:xfrm>
                      <a:off x="0" y="0"/>
                      <a:ext cx="3057525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11DC" w:rsidRPr="003911DC" w:rsidRDefault="003911DC">
      <w:pPr>
        <w:rPr>
          <w:lang w:val="es-ES"/>
        </w:rPr>
      </w:pPr>
      <w:r>
        <w:rPr>
          <w:noProof/>
        </w:rPr>
        <w:drawing>
          <wp:inline distT="0" distB="0" distL="0" distR="0" wp14:anchorId="19F17E14" wp14:editId="610B7170">
            <wp:extent cx="2952750" cy="13144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2629" r="45320" b="24074"/>
                    <a:stretch/>
                  </pic:blipFill>
                  <pic:spPr bwMode="auto">
                    <a:xfrm>
                      <a:off x="0" y="0"/>
                      <a:ext cx="2952750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11DC" w:rsidRPr="003911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DC"/>
    <w:rsid w:val="003911DC"/>
    <w:rsid w:val="006F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5B1A66"/>
  <w15:chartTrackingRefBased/>
  <w15:docId w15:val="{3BC7860A-D01A-41BA-A823-28298AF0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Company>Universidad de Piura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Yaksetig Castillo</dc:creator>
  <cp:keywords/>
  <dc:description/>
  <cp:lastModifiedBy>Jorge Yaksetig Castillo</cp:lastModifiedBy>
  <cp:revision>1</cp:revision>
  <dcterms:created xsi:type="dcterms:W3CDTF">2020-07-04T12:50:00Z</dcterms:created>
  <dcterms:modified xsi:type="dcterms:W3CDTF">2020-07-04T12:52:00Z</dcterms:modified>
</cp:coreProperties>
</file>