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1965EF" w14:textId="77777777" w:rsidR="00A75C58" w:rsidRPr="00A75C58" w:rsidRDefault="00A75C58" w:rsidP="00A75C58">
      <w:pPr>
        <w:rPr>
          <w:rFonts w:ascii="ＭＳ 明朝" w:eastAsia="ＭＳ 明朝" w:hAnsi="ＭＳ 明朝"/>
          <w:b/>
          <w:bCs/>
        </w:rPr>
      </w:pPr>
      <w:r w:rsidRPr="00A75C58">
        <w:rPr>
          <w:rFonts w:ascii="ＭＳ 明朝" w:eastAsia="ＭＳ 明朝" w:hAnsi="ＭＳ 明朝"/>
          <w:b/>
          <w:bCs/>
        </w:rPr>
        <w:t>エントロピーアンカー駆動型生成プロセス報酬モデル（EA-</w:t>
      </w:r>
      <w:proofErr w:type="spellStart"/>
      <w:r w:rsidRPr="00A75C58">
        <w:rPr>
          <w:rFonts w:ascii="ＭＳ 明朝" w:eastAsia="ＭＳ 明朝" w:hAnsi="ＭＳ 明朝"/>
          <w:b/>
          <w:bCs/>
        </w:rPr>
        <w:t>GenPRM</w:t>
      </w:r>
      <w:proofErr w:type="spellEnd"/>
      <w:r w:rsidRPr="00A75C58">
        <w:rPr>
          <w:rFonts w:ascii="ＭＳ 明朝" w:eastAsia="ＭＳ 明朝" w:hAnsi="ＭＳ 明朝"/>
          <w:b/>
          <w:bCs/>
        </w:rPr>
        <w:t>）による推論時計算量の動的最適化</w:t>
      </w:r>
    </w:p>
    <w:p w14:paraId="51683CB8" w14:textId="77777777" w:rsidR="00A75C58" w:rsidRPr="00A75C58" w:rsidRDefault="00A75C58" w:rsidP="00A75C58">
      <w:pPr>
        <w:rPr>
          <w:rFonts w:ascii="ＭＳ 明朝" w:eastAsia="ＭＳ 明朝" w:hAnsi="ＭＳ 明朝"/>
          <w:b/>
          <w:bCs/>
        </w:rPr>
      </w:pPr>
      <w:r w:rsidRPr="00A75C58">
        <w:rPr>
          <w:rFonts w:ascii="ＭＳ 明朝" w:eastAsia="ＭＳ 明朝" w:hAnsi="ＭＳ 明朝"/>
          <w:b/>
          <w:bCs/>
        </w:rPr>
        <w:t>Abstract</w:t>
      </w:r>
    </w:p>
    <w:p w14:paraId="26EE2FD8"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大規模言語モデル（LLM）における推論時計算量スケーリング（Test-Time Compute Scaling）は、事前学習や事後学習のパラメータ拡張に依存せず、推論時の計算資源を追加割り振ることで高度な論理的思考（System-2 Thinking）を実現する新パラダイムとして注視されている。しかし、既存のプロセス報酬モデル（Process Reward Model: PRM）を用いた探索アルゴリズムは、固定的なステップ分割や一様な計算量割り当てに依存しており、検証モデル自体の評価精度不足や計算コストの増大という課題を抱えている。本研究では、この問題を解決するため「エントロピーアンカー駆動型生成プロセス報酬モデル（Entropy-Anchored Generative Process Reward Model: EA-</w:t>
      </w:r>
      <w:proofErr w:type="spellStart"/>
      <w:r w:rsidRPr="00A75C58">
        <w:rPr>
          <w:rFonts w:ascii="ＭＳ 明朝" w:eastAsia="ＭＳ 明朝" w:hAnsi="ＭＳ 明朝"/>
        </w:rPr>
        <w:t>GenPRM</w:t>
      </w:r>
      <w:proofErr w:type="spellEnd"/>
      <w:r w:rsidRPr="00A75C58">
        <w:rPr>
          <w:rFonts w:ascii="ＭＳ 明朝" w:eastAsia="ＭＳ 明朝" w:hAnsi="ＭＳ 明朝"/>
        </w:rPr>
        <w:t>）」を提案する。本手法は、生成過程におけるトークンレベルの予測エントロピーを動的に監視し、モデルの不確実性が急増する論理的転換点（エントロピーアンカー）を自動検出する。そして、このアンカー点においてのみ生成型 Chain-of-Thought（</w:t>
      </w:r>
      <w:proofErr w:type="spellStart"/>
      <w:r w:rsidRPr="00A75C58">
        <w:rPr>
          <w:rFonts w:ascii="ＭＳ 明朝" w:eastAsia="ＭＳ 明朝" w:hAnsi="ＭＳ 明朝"/>
        </w:rPr>
        <w:t>CoT</w:t>
      </w:r>
      <w:proofErr w:type="spellEnd"/>
      <w:r w:rsidRPr="00A75C58">
        <w:rPr>
          <w:rFonts w:ascii="ＭＳ 明朝" w:eastAsia="ＭＳ 明朝" w:hAnsi="ＭＳ 明朝"/>
        </w:rPr>
        <w:t>）批評と検証を限定的に発動させることで、従来手法と比較して検証計算コストを劇的に削減しながら高精度なプロセス指導を実現する。本稿では、マルコフ決定過程（MDP）に基づく理論的定式化、マスク済みクロスエントロピー損失を用いた最適化関数、および検証実行プロトコルを定義する。さらに、数学的推理およびマルチモーダル推論ベンチマークにおける将来の評価計画、公開可能なハイパーパラメータとオープンモデルに基づく再帰的再現性規約、多ドメインへの応用可能性、そして現在の限界点について詳細に論ずる。</w:t>
      </w:r>
    </w:p>
    <w:p w14:paraId="1AAE3282" w14:textId="77777777" w:rsidR="00A75C58" w:rsidRPr="00A75C58" w:rsidRDefault="00A75C58" w:rsidP="00A75C58">
      <w:pPr>
        <w:rPr>
          <w:rFonts w:ascii="ＭＳ 明朝" w:eastAsia="ＭＳ 明朝" w:hAnsi="ＭＳ 明朝"/>
          <w:b/>
          <w:bCs/>
        </w:rPr>
      </w:pPr>
      <w:r w:rsidRPr="00A75C58">
        <w:rPr>
          <w:rFonts w:ascii="ＭＳ 明朝" w:eastAsia="ＭＳ 明朝" w:hAnsi="ＭＳ 明朝"/>
          <w:b/>
          <w:bCs/>
        </w:rPr>
        <w:t>1. Introduction</w:t>
      </w:r>
    </w:p>
    <w:p w14:paraId="27D4722E"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人工知能分野における大規模言語モデル（LLM）の発展は、長らくモデルパラメータ数と事前学習データ量の拡大というスケーリング法則（Scaling Laws）によって牽引されてきた。しかし、高品質なテキストデータの枯渇や膨大な電力・計算インフラの制限により、事前学習段階のみに依存したスケーリングは限界に直面しつつある。これに伴い、推論フェーズにおいて追加の計算資源（Test-Time Compute）を適応的に投入し、人間の遅い思考プロセス（System-2）を模倣する「推論時計算量スケーリング」への転換が加速している。</w:t>
      </w:r>
    </w:p>
    <w:p w14:paraId="1C2D1718"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推論時スケーリングの達成には、解の最終結果のみを評価する結果報酬モデル</w:t>
      </w:r>
      <w:r w:rsidRPr="00A75C58">
        <w:rPr>
          <w:rFonts w:ascii="ＭＳ 明朝" w:eastAsia="ＭＳ 明朝" w:hAnsi="ＭＳ 明朝"/>
        </w:rPr>
        <w:lastRenderedPageBreak/>
        <w:t>（Outcome Reward Model: ORM）よりも、途中の推論ステップごとに妥当性を評価するプロセス報酬モデル（Process Reward Model: PRM）によるガイダンスが極めて有効であるとされる。PRMをベストオブN（Best-of-N）サンプリングやモンテカルロ木探索（MCTS）などの探索アルゴリズムと組み合わせることで、累積的なエラーを早期に検出し、正答率を飛躍的に向上させることが可能となる。</w:t>
      </w:r>
    </w:p>
    <w:p w14:paraId="08DBB908"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しかしながら、現行のPRM適用技術には主に三つの根本的な課題が存在する。第一に、多くのPRMは改行コードなどの静的なルールの下で推論ステップを区切るため、文脈上の重要な論理分岐点と一致せず、不適切な粒度での評価を引き起こす。第二に、スカラー値を直接出力する識別型（Discriminative）PRMは、LLM本来の生成能力を活用できず、モデルの不確定要素や高度な文脈依存的誤りを解釈する能力に限界がある。第三に、生成型PRM（</w:t>
      </w:r>
      <w:proofErr w:type="spellStart"/>
      <w:r w:rsidRPr="00A75C58">
        <w:rPr>
          <w:rFonts w:ascii="ＭＳ 明朝" w:eastAsia="ＭＳ 明朝" w:hAnsi="ＭＳ 明朝"/>
        </w:rPr>
        <w:t>GenPRM</w:t>
      </w:r>
      <w:proofErr w:type="spellEnd"/>
      <w:r w:rsidRPr="00A75C58">
        <w:rPr>
          <w:rFonts w:ascii="ＭＳ 明朝" w:eastAsia="ＭＳ 明朝" w:hAnsi="ＭＳ 明朝"/>
        </w:rPr>
        <w:t>や</w:t>
      </w:r>
      <w:proofErr w:type="spellStart"/>
      <w:r w:rsidRPr="00A75C58">
        <w:rPr>
          <w:rFonts w:ascii="ＭＳ 明朝" w:eastAsia="ＭＳ 明朝" w:hAnsi="ＭＳ 明朝"/>
        </w:rPr>
        <w:t>ThinkPRM</w:t>
      </w:r>
      <w:proofErr w:type="spellEnd"/>
      <w:r w:rsidRPr="00A75C58">
        <w:rPr>
          <w:rFonts w:ascii="ＭＳ 明朝" w:eastAsia="ＭＳ 明朝" w:hAnsi="ＭＳ 明朝"/>
        </w:rPr>
        <w:t>）は、検証自体に思考プロセス（</w:t>
      </w:r>
      <w:proofErr w:type="spellStart"/>
      <w:r w:rsidRPr="00A75C58">
        <w:rPr>
          <w:rFonts w:ascii="ＭＳ 明朝" w:eastAsia="ＭＳ 明朝" w:hAnsi="ＭＳ 明朝"/>
        </w:rPr>
        <w:t>CoT</w:t>
      </w:r>
      <w:proofErr w:type="spellEnd"/>
      <w:r w:rsidRPr="00A75C58">
        <w:rPr>
          <w:rFonts w:ascii="ＭＳ 明朝" w:eastAsia="ＭＳ 明朝" w:hAnsi="ＭＳ 明朝"/>
        </w:rPr>
        <w:t>）を導入することで高い評価精度を達成するが、全推論ステップに対して一律に適用した場合、推論時の計算コスト（トークン生成量）が爆発的に増加する。</w:t>
      </w:r>
    </w:p>
    <w:p w14:paraId="70561C0E"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これらの課題に対し、本研究ではモデルが自らの生成に対する不確実性を高めた瞬間（エントロピーの急増点）こそが論理的探索の分岐点であり、集中的な検証を必要とするという仮説を立てる。この構想に基づき、エントロピーアンカー駆動型生成プロセス報酬モデル（EA-</w:t>
      </w:r>
      <w:proofErr w:type="spellStart"/>
      <w:r w:rsidRPr="00A75C58">
        <w:rPr>
          <w:rFonts w:ascii="ＭＳ 明朝" w:eastAsia="ＭＳ 明朝" w:hAnsi="ＭＳ 明朝"/>
        </w:rPr>
        <w:t>GenPRM</w:t>
      </w:r>
      <w:proofErr w:type="spellEnd"/>
      <w:r w:rsidRPr="00A75C58">
        <w:rPr>
          <w:rFonts w:ascii="ＭＳ 明朝" w:eastAsia="ＭＳ 明朝" w:hAnsi="ＭＳ 明朝"/>
        </w:rPr>
        <w:t>）を提案する。EA-</w:t>
      </w:r>
      <w:proofErr w:type="spellStart"/>
      <w:r w:rsidRPr="00A75C58">
        <w:rPr>
          <w:rFonts w:ascii="ＭＳ 明朝" w:eastAsia="ＭＳ 明朝" w:hAnsi="ＭＳ 明朝"/>
        </w:rPr>
        <w:t>GenPRM</w:t>
      </w:r>
      <w:proofErr w:type="spellEnd"/>
      <w:r w:rsidRPr="00A75C58">
        <w:rPr>
          <w:rFonts w:ascii="ＭＳ 明朝" w:eastAsia="ＭＳ 明朝" w:hAnsi="ＭＳ 明朝"/>
        </w:rPr>
        <w:t>は、ポリシーモデルのトークン予測エントロピーをリアルタイムで計測し、動的に閾値を超えた位置をエントロピーアンカーとして識別する。生成型検証モデルはこのアンカー点においてのみ起動し、明示的な生成型批判と検証コード実行を行った上で厳密なステップ評価を行う。</w:t>
      </w:r>
    </w:p>
    <w:p w14:paraId="327F2F1C"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本研究の主な貢献は以下の通りである。</w:t>
      </w:r>
    </w:p>
    <w:p w14:paraId="543F1FE9" w14:textId="77777777" w:rsidR="00A75C58" w:rsidRPr="00A75C58" w:rsidRDefault="00A75C58" w:rsidP="00A75C58">
      <w:pPr>
        <w:numPr>
          <w:ilvl w:val="0"/>
          <w:numId w:val="1"/>
        </w:numPr>
        <w:rPr>
          <w:rFonts w:ascii="ＭＳ 明朝" w:eastAsia="ＭＳ 明朝" w:hAnsi="ＭＳ 明朝"/>
        </w:rPr>
      </w:pPr>
      <w:r w:rsidRPr="00A75C58">
        <w:rPr>
          <w:rFonts w:ascii="ＭＳ 明朝" w:eastAsia="ＭＳ 明朝" w:hAnsi="ＭＳ 明朝"/>
          <w:b/>
          <w:bCs/>
        </w:rPr>
        <w:t>動的評価の定式化</w:t>
      </w:r>
      <w:r w:rsidRPr="00A75C58">
        <w:rPr>
          <w:rFonts w:ascii="ＭＳ 明朝" w:eastAsia="ＭＳ 明朝" w:hAnsi="ＭＳ 明朝"/>
        </w:rPr>
        <w:t>: トークンレベルのエントロピー急増点を論理分岐アンカーとし、生成型PRMの起動を動的制御するマルコフ決定過程（MDP）ベースの統合定式化を提示する。</w:t>
      </w:r>
    </w:p>
    <w:p w14:paraId="14B80636" w14:textId="77777777" w:rsidR="00A75C58" w:rsidRPr="00A75C58" w:rsidRDefault="00A75C58" w:rsidP="00A75C58">
      <w:pPr>
        <w:numPr>
          <w:ilvl w:val="0"/>
          <w:numId w:val="1"/>
        </w:numPr>
        <w:rPr>
          <w:rFonts w:ascii="ＭＳ 明朝" w:eastAsia="ＭＳ 明朝" w:hAnsi="ＭＳ 明朝"/>
        </w:rPr>
      </w:pPr>
      <w:r w:rsidRPr="00A75C58">
        <w:rPr>
          <w:rFonts w:ascii="ＭＳ 明朝" w:eastAsia="ＭＳ 明朝" w:hAnsi="ＭＳ 明朝"/>
          <w:b/>
          <w:bCs/>
        </w:rPr>
        <w:t>計算効率と精度の両立</w:t>
      </w:r>
      <w:r w:rsidRPr="00A75C58">
        <w:rPr>
          <w:rFonts w:ascii="ＭＳ 明朝" w:eastAsia="ＭＳ 明朝" w:hAnsi="ＭＳ 明朝"/>
        </w:rPr>
        <w:t>: 全ステップでの生成型検証を排除し、論理的難所でのみ適応的にSystem-2検証を発動させるアプローチにより、トークン使用量を大幅に抑えつつ探索の精度を高めるフレームワークを設計する。</w:t>
      </w:r>
    </w:p>
    <w:p w14:paraId="72D313EA" w14:textId="77777777" w:rsidR="00A75C58" w:rsidRPr="00A75C58" w:rsidRDefault="00A75C58" w:rsidP="00A75C58">
      <w:pPr>
        <w:numPr>
          <w:ilvl w:val="0"/>
          <w:numId w:val="1"/>
        </w:numPr>
        <w:rPr>
          <w:rFonts w:ascii="ＭＳ 明朝" w:eastAsia="ＭＳ 明朝" w:hAnsi="ＭＳ 明朝"/>
        </w:rPr>
      </w:pPr>
      <w:r w:rsidRPr="00A75C58">
        <w:rPr>
          <w:rFonts w:ascii="ＭＳ 明朝" w:eastAsia="ＭＳ 明朝" w:hAnsi="ＭＳ 明朝"/>
          <w:b/>
          <w:bCs/>
        </w:rPr>
        <w:t>標準化された実験計画と再現性の提示</w:t>
      </w:r>
      <w:r w:rsidRPr="00A75C58">
        <w:rPr>
          <w:rFonts w:ascii="ＭＳ 明朝" w:eastAsia="ＭＳ 明朝" w:hAnsi="ＭＳ 明朝"/>
        </w:rPr>
        <w:t>: 実際の未計測結果を主張せず、将来の検証に向けた定量評価プロトコルと完全公開可能なモデル・パラメータ仕様を明示する。</w:t>
      </w:r>
    </w:p>
    <w:p w14:paraId="26AFF118" w14:textId="77777777" w:rsidR="00A75C58" w:rsidRPr="00A75C58" w:rsidRDefault="00A75C58" w:rsidP="00A75C58">
      <w:pPr>
        <w:rPr>
          <w:rFonts w:ascii="ＭＳ 明朝" w:eastAsia="ＭＳ 明朝" w:hAnsi="ＭＳ 明朝"/>
          <w:b/>
          <w:bCs/>
        </w:rPr>
      </w:pPr>
      <w:r w:rsidRPr="00A75C58">
        <w:rPr>
          <w:rFonts w:ascii="ＭＳ 明朝" w:eastAsia="ＭＳ 明朝" w:hAnsi="ＭＳ 明朝"/>
          <w:b/>
          <w:bCs/>
        </w:rPr>
        <w:lastRenderedPageBreak/>
        <w:t>2. Related Work</w:t>
      </w:r>
    </w:p>
    <w:p w14:paraId="46C0ED93" w14:textId="77777777" w:rsidR="00A75C58" w:rsidRPr="00A75C58" w:rsidRDefault="00A75C58" w:rsidP="00A75C58">
      <w:pPr>
        <w:rPr>
          <w:rFonts w:ascii="ＭＳ 明朝" w:eastAsia="ＭＳ 明朝" w:hAnsi="ＭＳ 明朝"/>
          <w:b/>
          <w:bCs/>
        </w:rPr>
      </w:pPr>
      <w:r w:rsidRPr="00A75C58">
        <w:rPr>
          <w:rFonts w:ascii="ＭＳ 明朝" w:eastAsia="ＭＳ 明朝" w:hAnsi="ＭＳ 明朝"/>
          <w:b/>
          <w:bCs/>
        </w:rPr>
        <w:t>2.1 推論時計算量スケーリングと検索アルゴリズム</w:t>
      </w:r>
    </w:p>
    <w:p w14:paraId="726701A8"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LLMの推論時計算量スケーリング（Test-Time Compute Scaling: TTS）は、主に単一軌道での思考延長（Single-Trajectory Deliberation）、完了した解候補の集約（Leaf-Level Scaling）、および途中状態における樹状探索（Prefix-Level Search）の3つの構造的レジームに分類される。Best-of-Nサンプリングや多数決（Majority Voting）はLeaf-Level Scalingの代表例であり、広範な解空間から統計的に解を選定する。一方で、Beam SearchやMonte Carlo Tree Search（MCTS）などのPrefix-Level Searchは、途中の状態空間を評価し、有望な枝を展開して不確定な枝を剪定する。しかし、固定計算量を一律に配分するアプローチは、容易な問題で計算資源を浪費し、難解な論理分岐で計算不足に陥るトレードオフを抱えている。</w:t>
      </w:r>
    </w:p>
    <w:p w14:paraId="74B78164" w14:textId="77777777" w:rsidR="00A75C58" w:rsidRPr="00A75C58" w:rsidRDefault="00A75C58" w:rsidP="00A75C58">
      <w:pPr>
        <w:rPr>
          <w:rFonts w:ascii="ＭＳ 明朝" w:eastAsia="ＭＳ 明朝" w:hAnsi="ＭＳ 明朝"/>
          <w:b/>
          <w:bCs/>
        </w:rPr>
      </w:pPr>
      <w:r w:rsidRPr="00A75C58">
        <w:rPr>
          <w:rFonts w:ascii="ＭＳ 明朝" w:eastAsia="ＭＳ 明朝" w:hAnsi="ＭＳ 明朝"/>
          <w:b/>
          <w:bCs/>
        </w:rPr>
        <w:t>2.2 プロセス報酬モデル（PRM）と生成型検証</w:t>
      </w:r>
    </w:p>
    <w:p w14:paraId="3EEBC0CE"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結果のみを判定するORMに比べ、PRMは中間ステップごとの正誤を判断するため、複雑な多段階推論における誤りの累積を抑制する。従来のPRMは主に分類器ベース（Discriminative PRM）であり、各ステップの終端においてスコアを出力する。これに対し、近年の研究（</w:t>
      </w:r>
      <w:proofErr w:type="spellStart"/>
      <w:r w:rsidRPr="00A75C58">
        <w:rPr>
          <w:rFonts w:ascii="ＭＳ 明朝" w:eastAsia="ＭＳ 明朝" w:hAnsi="ＭＳ 明朝"/>
        </w:rPr>
        <w:t>GenPRM</w:t>
      </w:r>
      <w:proofErr w:type="spellEnd"/>
      <w:r w:rsidRPr="00A75C58">
        <w:rPr>
          <w:rFonts w:ascii="ＭＳ 明朝" w:eastAsia="ＭＳ 明朝" w:hAnsi="ＭＳ 明朝"/>
        </w:rPr>
        <w:t>や</w:t>
      </w:r>
      <w:proofErr w:type="spellStart"/>
      <w:r w:rsidRPr="00A75C58">
        <w:rPr>
          <w:rFonts w:ascii="ＭＳ 明朝" w:eastAsia="ＭＳ 明朝" w:hAnsi="ＭＳ 明朝"/>
        </w:rPr>
        <w:t>ThinkPRM</w:t>
      </w:r>
      <w:proofErr w:type="spellEnd"/>
      <w:r w:rsidRPr="00A75C58">
        <w:rPr>
          <w:rFonts w:ascii="ＭＳ 明朝" w:eastAsia="ＭＳ 明朝" w:hAnsi="ＭＳ 明朝"/>
        </w:rPr>
        <w:t>）は、報酬モデル自体に生成能力（</w:t>
      </w:r>
      <w:proofErr w:type="spellStart"/>
      <w:r w:rsidRPr="00A75C58">
        <w:rPr>
          <w:rFonts w:ascii="ＭＳ 明朝" w:eastAsia="ＭＳ 明朝" w:hAnsi="ＭＳ 明朝"/>
        </w:rPr>
        <w:t>CoT</w:t>
      </w:r>
      <w:proofErr w:type="spellEnd"/>
      <w:r w:rsidRPr="00A75C58">
        <w:rPr>
          <w:rFonts w:ascii="ＭＳ 明朝" w:eastAsia="ＭＳ 明朝" w:hAnsi="ＭＳ 明朝"/>
        </w:rPr>
        <w:t>思考やコード検証機能）を持たせることで、評価性能を大幅に向上させている。</w:t>
      </w:r>
      <w:proofErr w:type="spellStart"/>
      <w:r w:rsidRPr="00A75C58">
        <w:rPr>
          <w:rFonts w:ascii="ＭＳ 明朝" w:eastAsia="ＭＳ 明朝" w:hAnsi="ＭＳ 明朝"/>
        </w:rPr>
        <w:t>GenPRM</w:t>
      </w:r>
      <w:proofErr w:type="spellEnd"/>
      <w:r w:rsidRPr="00A75C58">
        <w:rPr>
          <w:rFonts w:ascii="ＭＳ 明朝" w:eastAsia="ＭＳ 明朝" w:hAnsi="ＭＳ 明朝"/>
        </w:rPr>
        <w:t>は検証前に理由を明示生成し、相対的進捗推定（Relative Progress Estimation）を行うことで優れた一般化性能を示すが、毎ステップでの長文生成が膨大な計算オーバーヘッドを引き起こす点が実用上の課題とされていた。</w:t>
      </w:r>
    </w:p>
    <w:p w14:paraId="755072D4" w14:textId="77777777" w:rsidR="00A75C58" w:rsidRPr="00A75C58" w:rsidRDefault="00A75C58" w:rsidP="00A75C58">
      <w:pPr>
        <w:rPr>
          <w:rFonts w:ascii="ＭＳ 明朝" w:eastAsia="ＭＳ 明朝" w:hAnsi="ＭＳ 明朝"/>
          <w:b/>
          <w:bCs/>
        </w:rPr>
      </w:pPr>
      <w:r w:rsidRPr="00A75C58">
        <w:rPr>
          <w:rFonts w:ascii="ＭＳ 明朝" w:eastAsia="ＭＳ 明朝" w:hAnsi="ＭＳ 明朝"/>
          <w:b/>
          <w:bCs/>
        </w:rPr>
        <w:t>2.3 エントロピー駆動型不確実性推定とステップ分割</w:t>
      </w:r>
    </w:p>
    <w:p w14:paraId="2A52209C"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推論の進行過程において、どの部分を評価・分岐すべきかというステップ分割の問題に対し、予測確率分布のエントロピーを利用する手法が登場している。EDU-PRMは、トークン生成時のロジット分布のエントロピーが高くなるポイント（不確実性アンカー）を自動検出し、そこを論理的な分岐点（Step Boundary）として定義することで、手動のアノテーションや一律の改行区切りを排除した。このアプローチは、アノテーションコストを98%以上削減しつつ、高いステップ評価精度を達成できることを実証した。しかし、不確実性領域の検出後に適用される検証メカニズムは依然としてスカラー値依存のモデルが多く、生成型検証との理論的統合は未開拓である。</w:t>
      </w:r>
    </w:p>
    <w:p w14:paraId="2BB9C23C"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以下の表1は、既存の主要な検証・探索パラダイムと提案手法（EA-</w:t>
      </w:r>
      <w:proofErr w:type="spellStart"/>
      <w:r w:rsidRPr="00A75C58">
        <w:rPr>
          <w:rFonts w:ascii="ＭＳ 明朝" w:eastAsia="ＭＳ 明朝" w:hAnsi="ＭＳ 明朝"/>
        </w:rPr>
        <w:t>GenPRM</w:t>
      </w:r>
      <w:proofErr w:type="spellEnd"/>
      <w:r w:rsidRPr="00A75C58">
        <w:rPr>
          <w:rFonts w:ascii="ＭＳ 明朝" w:eastAsia="ＭＳ 明朝" w:hAnsi="ＭＳ 明朝"/>
        </w:rPr>
        <w:t>）の位置付</w:t>
      </w:r>
      <w:r w:rsidRPr="00A75C58">
        <w:rPr>
          <w:rFonts w:ascii="ＭＳ 明朝" w:eastAsia="ＭＳ 明朝" w:hAnsi="ＭＳ 明朝"/>
        </w:rPr>
        <w:lastRenderedPageBreak/>
        <w:t>けを比較したものである。</w:t>
      </w:r>
    </w:p>
    <w:tbl>
      <w:tblPr>
        <w:tblW w:w="0" w:type="auto"/>
        <w:tblCellSpacing w:w="15" w:type="dxa"/>
        <w:tblCellMar>
          <w:left w:w="0" w:type="dxa"/>
          <w:right w:w="0" w:type="dxa"/>
        </w:tblCellMar>
        <w:tblLook w:val="04A0" w:firstRow="1" w:lastRow="0" w:firstColumn="1" w:lastColumn="0" w:noHBand="0" w:noVBand="1"/>
      </w:tblPr>
      <w:tblGrid>
        <w:gridCol w:w="2616"/>
        <w:gridCol w:w="1514"/>
        <w:gridCol w:w="1415"/>
        <w:gridCol w:w="1538"/>
        <w:gridCol w:w="1405"/>
      </w:tblGrid>
      <w:tr w:rsidR="00A75C58" w:rsidRPr="00A75C58" w14:paraId="16527CDE" w14:textId="77777777" w:rsidTr="00A75C5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5D4F2B" w14:textId="77777777" w:rsidR="00A75C58" w:rsidRPr="00A75C58" w:rsidRDefault="00A75C58" w:rsidP="00A75C58">
            <w:pPr>
              <w:rPr>
                <w:rFonts w:ascii="ＭＳ 明朝" w:eastAsia="ＭＳ 明朝" w:hAnsi="ＭＳ 明朝"/>
              </w:rPr>
            </w:pPr>
            <w:r w:rsidRPr="00A75C58">
              <w:rPr>
                <w:rFonts w:ascii="ＭＳ 明朝" w:eastAsia="ＭＳ 明朝" w:hAnsi="ＭＳ 明朝"/>
                <w:b/>
                <w:bCs/>
              </w:rPr>
              <w:t>手法 / パラダイム</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B2D027" w14:textId="77777777" w:rsidR="00A75C58" w:rsidRPr="00A75C58" w:rsidRDefault="00A75C58" w:rsidP="00A75C58">
            <w:pPr>
              <w:rPr>
                <w:rFonts w:ascii="ＭＳ 明朝" w:eastAsia="ＭＳ 明朝" w:hAnsi="ＭＳ 明朝"/>
              </w:rPr>
            </w:pPr>
            <w:r w:rsidRPr="00A75C58">
              <w:rPr>
                <w:rFonts w:ascii="ＭＳ 明朝" w:eastAsia="ＭＳ 明朝" w:hAnsi="ＭＳ 明朝"/>
                <w:b/>
                <w:bCs/>
              </w:rPr>
              <w:t>ステップ境界の識別手法</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E85676" w14:textId="77777777" w:rsidR="00A75C58" w:rsidRPr="00A75C58" w:rsidRDefault="00A75C58" w:rsidP="00A75C58">
            <w:pPr>
              <w:rPr>
                <w:rFonts w:ascii="ＭＳ 明朝" w:eastAsia="ＭＳ 明朝" w:hAnsi="ＭＳ 明朝"/>
              </w:rPr>
            </w:pPr>
            <w:r w:rsidRPr="00A75C58">
              <w:rPr>
                <w:rFonts w:ascii="ＭＳ 明朝" w:eastAsia="ＭＳ 明朝" w:hAnsi="ＭＳ 明朝"/>
                <w:b/>
                <w:bCs/>
              </w:rPr>
              <w:t>検証メカニズム</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49D518" w14:textId="77777777" w:rsidR="00A75C58" w:rsidRPr="00A75C58" w:rsidRDefault="00A75C58" w:rsidP="00A75C58">
            <w:pPr>
              <w:rPr>
                <w:rFonts w:ascii="ＭＳ 明朝" w:eastAsia="ＭＳ 明朝" w:hAnsi="ＭＳ 明朝"/>
              </w:rPr>
            </w:pPr>
            <w:r w:rsidRPr="00A75C58">
              <w:rPr>
                <w:rFonts w:ascii="ＭＳ 明朝" w:eastAsia="ＭＳ 明朝" w:hAnsi="ＭＳ 明朝"/>
                <w:b/>
                <w:bCs/>
              </w:rPr>
              <w:t>推論時計算量スケーリングの適応性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80C6AB" w14:textId="77777777" w:rsidR="00A75C58" w:rsidRPr="00A75C58" w:rsidRDefault="00A75C58" w:rsidP="00A75C58">
            <w:pPr>
              <w:rPr>
                <w:rFonts w:ascii="ＭＳ 明朝" w:eastAsia="ＭＳ 明朝" w:hAnsi="ＭＳ 明朝"/>
              </w:rPr>
            </w:pPr>
            <w:r w:rsidRPr="00A75C58">
              <w:rPr>
                <w:rFonts w:ascii="ＭＳ 明朝" w:eastAsia="ＭＳ 明朝" w:hAnsi="ＭＳ 明朝"/>
                <w:b/>
                <w:bCs/>
              </w:rPr>
              <w:t>計算オーバーヘッド</w:t>
            </w:r>
          </w:p>
        </w:tc>
      </w:tr>
      <w:tr w:rsidR="00A75C58" w:rsidRPr="00A75C58" w14:paraId="1427A095" w14:textId="77777777" w:rsidTr="00A75C5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8D161B" w14:textId="77777777" w:rsidR="00A75C58" w:rsidRPr="00A75C58" w:rsidRDefault="00A75C58" w:rsidP="00A75C58">
            <w:pPr>
              <w:rPr>
                <w:rFonts w:ascii="ＭＳ 明朝" w:eastAsia="ＭＳ 明朝" w:hAnsi="ＭＳ 明朝"/>
              </w:rPr>
            </w:pPr>
            <w:r w:rsidRPr="00A75C58">
              <w:rPr>
                <w:rFonts w:ascii="ＭＳ 明朝" w:eastAsia="ＭＳ 明朝" w:hAnsi="ＭＳ 明朝"/>
                <w:b/>
                <w:bCs/>
              </w:rPr>
              <w:t>Discriminative PRM</w:t>
            </w:r>
            <w:r w:rsidRPr="00A75C58">
              <w:rPr>
                <w:rFonts w:ascii="ＭＳ 明朝" w:eastAsia="ＭＳ 明朝" w:hAnsi="ＭＳ 明朝"/>
              </w:rPr>
              <w:t xml:space="preserve"> (e.g., Math-Shepherd)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5F242"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改行（\n）等の静的ルール</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7BAFE8"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スカラー値予測（識別型）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1840A1"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低（一律評価）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744929"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極めて小</w:t>
            </w:r>
          </w:p>
        </w:tc>
      </w:tr>
      <w:tr w:rsidR="00A75C58" w:rsidRPr="00A75C58" w14:paraId="1998A113" w14:textId="77777777" w:rsidTr="00A75C5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48432D" w14:textId="77777777" w:rsidR="00A75C58" w:rsidRPr="00A75C58" w:rsidRDefault="00A75C58" w:rsidP="00A75C58">
            <w:pPr>
              <w:rPr>
                <w:rFonts w:ascii="ＭＳ 明朝" w:eastAsia="ＭＳ 明朝" w:hAnsi="ＭＳ 明朝"/>
              </w:rPr>
            </w:pPr>
            <w:r w:rsidRPr="00A75C58">
              <w:rPr>
                <w:rFonts w:ascii="ＭＳ 明朝" w:eastAsia="ＭＳ 明朝" w:hAnsi="ＭＳ 明朝"/>
                <w:b/>
                <w:bCs/>
              </w:rPr>
              <w:t xml:space="preserve">Standard </w:t>
            </w:r>
            <w:proofErr w:type="spellStart"/>
            <w:r w:rsidRPr="00A75C58">
              <w:rPr>
                <w:rFonts w:ascii="ＭＳ 明朝" w:eastAsia="ＭＳ 明朝" w:hAnsi="ＭＳ 明朝"/>
                <w:b/>
                <w:bCs/>
              </w:rPr>
              <w:t>GenPRM</w:t>
            </w:r>
            <w:proofErr w:type="spellEnd"/>
            <w:r w:rsidRPr="00A75C58">
              <w:rPr>
                <w:rFonts w:ascii="ＭＳ 明朝" w:eastAsia="ＭＳ 明朝" w:hAnsi="ＭＳ 明朝"/>
              </w:rPr>
              <w:t xml:space="preserve"> (e.g., </w:t>
            </w:r>
            <w:proofErr w:type="spellStart"/>
            <w:r w:rsidRPr="00A75C58">
              <w:rPr>
                <w:rFonts w:ascii="ＭＳ 明朝" w:eastAsia="ＭＳ 明朝" w:hAnsi="ＭＳ 明朝"/>
              </w:rPr>
              <w:t>GenPRM</w:t>
            </w:r>
            <w:proofErr w:type="spellEnd"/>
            <w:r w:rsidRPr="00A75C58">
              <w:rPr>
                <w:rFonts w:ascii="ＭＳ 明朝" w:eastAsia="ＭＳ 明朝" w:hAnsi="ＭＳ 明朝"/>
              </w:rPr>
              <w:t xml:space="preserve">, </w:t>
            </w:r>
            <w:proofErr w:type="spellStart"/>
            <w:r w:rsidRPr="00A75C58">
              <w:rPr>
                <w:rFonts w:ascii="ＭＳ 明朝" w:eastAsia="ＭＳ 明朝" w:hAnsi="ＭＳ 明朝"/>
              </w:rPr>
              <w:t>ThinkPRM</w:t>
            </w:r>
            <w:proofErr w:type="spellEnd"/>
            <w:r w:rsidRPr="00A75C58">
              <w:rPr>
                <w:rFonts w:ascii="ＭＳ 明朝" w:eastAsia="ＭＳ 明朝" w:hAnsi="ＭＳ 明朝"/>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460764"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固定ステップ/改行単位</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964C56"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生成型</w:t>
            </w:r>
            <w:proofErr w:type="spellStart"/>
            <w:r w:rsidRPr="00A75C58">
              <w:rPr>
                <w:rFonts w:ascii="ＭＳ 明朝" w:eastAsia="ＭＳ 明朝" w:hAnsi="ＭＳ 明朝"/>
              </w:rPr>
              <w:t>CoT</w:t>
            </w:r>
            <w:proofErr w:type="spellEnd"/>
            <w:r w:rsidRPr="00A75C58">
              <w:rPr>
                <w:rFonts w:ascii="ＭＳ 明朝" w:eastAsia="ＭＳ 明朝" w:hAnsi="ＭＳ 明朝"/>
              </w:rPr>
              <w:t xml:space="preserve"> ＋ コード検証</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FB643E"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高（検証時計算量拡大）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419908"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極めて大（全ステップ生成）</w:t>
            </w:r>
          </w:p>
        </w:tc>
      </w:tr>
      <w:tr w:rsidR="00A75C58" w:rsidRPr="00A75C58" w14:paraId="60524EC4" w14:textId="77777777" w:rsidTr="00A75C5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680F3A" w14:textId="77777777" w:rsidR="00A75C58" w:rsidRPr="00A75C58" w:rsidRDefault="00A75C58" w:rsidP="00A75C58">
            <w:pPr>
              <w:rPr>
                <w:rFonts w:ascii="ＭＳ 明朝" w:eastAsia="ＭＳ 明朝" w:hAnsi="ＭＳ 明朝"/>
              </w:rPr>
            </w:pPr>
            <w:r w:rsidRPr="00A75C58">
              <w:rPr>
                <w:rFonts w:ascii="ＭＳ 明朝" w:eastAsia="ＭＳ 明朝" w:hAnsi="ＭＳ 明朝"/>
                <w:b/>
                <w:bCs/>
              </w:rPr>
              <w:t>EDU-PRM</w:t>
            </w:r>
          </w:p>
          <w:p w14:paraId="261CD5D3"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[cite: 6, 8, 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43CA82"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トークンエントロピー閾値</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BCA250"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スカラー/ソフトMC報酬</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AB9CAD"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中（動的サンプリング）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A64283"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小</w:t>
            </w:r>
          </w:p>
        </w:tc>
      </w:tr>
      <w:tr w:rsidR="00A75C58" w:rsidRPr="00A75C58" w14:paraId="279F7029" w14:textId="77777777" w:rsidTr="00A75C5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4915D" w14:textId="77777777" w:rsidR="00A75C58" w:rsidRPr="00A75C58" w:rsidRDefault="00A75C58" w:rsidP="00A75C58">
            <w:pPr>
              <w:rPr>
                <w:rFonts w:ascii="ＭＳ 明朝" w:eastAsia="ＭＳ 明朝" w:hAnsi="ＭＳ 明朝"/>
              </w:rPr>
            </w:pPr>
            <w:r w:rsidRPr="00A75C58">
              <w:rPr>
                <w:rFonts w:ascii="ＭＳ 明朝" w:eastAsia="ＭＳ 明朝" w:hAnsi="ＭＳ 明朝"/>
                <w:b/>
                <w:bCs/>
              </w:rPr>
              <w:t>提案手法: EA-</w:t>
            </w:r>
            <w:proofErr w:type="spellStart"/>
            <w:r w:rsidRPr="00A75C58">
              <w:rPr>
                <w:rFonts w:ascii="ＭＳ 明朝" w:eastAsia="ＭＳ 明朝" w:hAnsi="ＭＳ 明朝"/>
                <w:b/>
                <w:bCs/>
              </w:rPr>
              <w:t>GenPRM</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6986A8"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動的エントロピーアンカー</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5FCE1E"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アンカー限定型 生成</w:t>
            </w:r>
            <w:proofErr w:type="spellStart"/>
            <w:r w:rsidRPr="00A75C58">
              <w:rPr>
                <w:rFonts w:ascii="ＭＳ 明朝" w:eastAsia="ＭＳ 明朝" w:hAnsi="ＭＳ 明朝"/>
              </w:rPr>
              <w:t>CoT</w:t>
            </w:r>
            <w:proofErr w:type="spellEnd"/>
            <w:r w:rsidRPr="00A75C58">
              <w:rPr>
                <w:rFonts w:ascii="ＭＳ 明朝" w:eastAsia="ＭＳ 明朝" w:hAnsi="ＭＳ 明朝"/>
              </w:rPr>
              <w:t>検証</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73551A"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究極（難所への集中的計算投入）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49831"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中（必要箇所のみ生成発動）</w:t>
            </w:r>
          </w:p>
        </w:tc>
      </w:tr>
    </w:tbl>
    <w:p w14:paraId="2A9E9F00" w14:textId="77777777" w:rsidR="00A75C58" w:rsidRPr="00A75C58" w:rsidRDefault="00A75C58" w:rsidP="00A75C58">
      <w:pPr>
        <w:rPr>
          <w:rFonts w:ascii="ＭＳ 明朝" w:eastAsia="ＭＳ 明朝" w:hAnsi="ＭＳ 明朝"/>
          <w:b/>
          <w:bCs/>
        </w:rPr>
      </w:pPr>
      <w:r w:rsidRPr="00A75C58">
        <w:rPr>
          <w:rFonts w:ascii="ＭＳ 明朝" w:eastAsia="ＭＳ 明朝" w:hAnsi="ＭＳ 明朝"/>
          <w:b/>
          <w:bCs/>
        </w:rPr>
        <w:t>3. Proposed Method</w:t>
      </w:r>
    </w:p>
    <w:p w14:paraId="22468F21"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本章では、提案する「エントロピーアンカー駆動型生成プロセス報酬モデル（EA-</w:t>
      </w:r>
      <w:proofErr w:type="spellStart"/>
      <w:r w:rsidRPr="00A75C58">
        <w:rPr>
          <w:rFonts w:ascii="ＭＳ 明朝" w:eastAsia="ＭＳ 明朝" w:hAnsi="ＭＳ 明朝"/>
        </w:rPr>
        <w:t>GenPRM</w:t>
      </w:r>
      <w:proofErr w:type="spellEnd"/>
      <w:r w:rsidRPr="00A75C58">
        <w:rPr>
          <w:rFonts w:ascii="ＭＳ 明朝" w:eastAsia="ＭＳ 明朝" w:hAnsi="ＭＳ 明朝"/>
        </w:rPr>
        <w:t>）」の理論的定式化およびアルゴリズムについて詳述する。</w:t>
      </w:r>
    </w:p>
    <w:p w14:paraId="07EDAD73" w14:textId="77777777" w:rsidR="00A75C58" w:rsidRPr="00A75C58" w:rsidRDefault="00A75C58" w:rsidP="00A75C58">
      <w:pPr>
        <w:rPr>
          <w:rFonts w:ascii="ＭＳ 明朝" w:eastAsia="ＭＳ 明朝" w:hAnsi="ＭＳ 明朝"/>
          <w:b/>
          <w:bCs/>
        </w:rPr>
      </w:pPr>
      <w:r w:rsidRPr="00A75C58">
        <w:rPr>
          <w:rFonts w:ascii="ＭＳ 明朝" w:eastAsia="ＭＳ 明朝" w:hAnsi="ＭＳ 明朝"/>
          <w:b/>
          <w:bCs/>
        </w:rPr>
        <w:t>3.1 マルコフ決定過程（MDP）における推論定式化</w:t>
      </w:r>
    </w:p>
    <w:p w14:paraId="4423BAB1"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LLMにおける生成および検証のプロセスを、決定論的遷移を持つマルコフ決定過程</w:t>
      </w:r>
      <w:r w:rsidRPr="00A75C58">
        <w:rPr>
          <w:rFonts w:ascii="ＭＳ 明朝" w:eastAsia="ＭＳ 明朝" w:hAnsi="ＭＳ 明朝"/>
        </w:rPr>
        <w:lastRenderedPageBreak/>
        <w:t>（MDP）としてモデル化する。MDPは 5 つの組 $(\</w:t>
      </w:r>
      <w:proofErr w:type="spellStart"/>
      <w:r w:rsidRPr="00A75C58">
        <w:rPr>
          <w:rFonts w:ascii="ＭＳ 明朝" w:eastAsia="ＭＳ 明朝" w:hAnsi="ＭＳ 明朝"/>
        </w:rPr>
        <w:t>mathcal</w:t>
      </w:r>
      <w:proofErr w:type="spellEnd"/>
      <w:r w:rsidRPr="00A75C58">
        <w:rPr>
          <w:rFonts w:ascii="ＭＳ 明朝" w:eastAsia="ＭＳ 明朝" w:hAnsi="ＭＳ 明朝"/>
        </w:rPr>
        <w:t>{S}, \</w:t>
      </w:r>
      <w:proofErr w:type="spellStart"/>
      <w:r w:rsidRPr="00A75C58">
        <w:rPr>
          <w:rFonts w:ascii="ＭＳ 明朝" w:eastAsia="ＭＳ 明朝" w:hAnsi="ＭＳ 明朝"/>
        </w:rPr>
        <w:t>mathcal</w:t>
      </w:r>
      <w:proofErr w:type="spellEnd"/>
      <w:r w:rsidRPr="00A75C58">
        <w:rPr>
          <w:rFonts w:ascii="ＭＳ 明朝" w:eastAsia="ＭＳ 明朝" w:hAnsi="ＭＳ 明朝"/>
        </w:rPr>
        <w:t>{A}, P, r, \gamma)$ により定義される。</w:t>
      </w:r>
    </w:p>
    <w:p w14:paraId="29BDEEB2" w14:textId="77777777" w:rsidR="00A75C58" w:rsidRPr="00A75C58" w:rsidRDefault="00A75C58" w:rsidP="00A75C58">
      <w:pPr>
        <w:numPr>
          <w:ilvl w:val="0"/>
          <w:numId w:val="2"/>
        </w:numPr>
        <w:rPr>
          <w:rFonts w:ascii="ＭＳ 明朝" w:eastAsia="ＭＳ 明朝" w:hAnsi="ＭＳ 明朝"/>
        </w:rPr>
      </w:pPr>
      <w:r w:rsidRPr="00A75C58">
        <w:rPr>
          <w:rFonts w:ascii="ＭＳ 明朝" w:eastAsia="ＭＳ 明朝" w:hAnsi="ＭＳ 明朝"/>
        </w:rPr>
        <w:t>状態空間 $\</w:t>
      </w:r>
      <w:proofErr w:type="spellStart"/>
      <w:r w:rsidRPr="00A75C58">
        <w:rPr>
          <w:rFonts w:ascii="ＭＳ 明朝" w:eastAsia="ＭＳ 明朝" w:hAnsi="ＭＳ 明朝"/>
        </w:rPr>
        <w:t>mathcal</w:t>
      </w:r>
      <w:proofErr w:type="spellEnd"/>
      <w:r w:rsidRPr="00A75C58">
        <w:rPr>
          <w:rFonts w:ascii="ＭＳ 明朝" w:eastAsia="ＭＳ 明朝" w:hAnsi="ＭＳ 明朝"/>
        </w:rPr>
        <w:t>{S}$: プロンプト $x \in \</w:t>
      </w:r>
      <w:proofErr w:type="spellStart"/>
      <w:r w:rsidRPr="00A75C58">
        <w:rPr>
          <w:rFonts w:ascii="ＭＳ 明朝" w:eastAsia="ＭＳ 明朝" w:hAnsi="ＭＳ 明朝"/>
        </w:rPr>
        <w:t>mathcal</w:t>
      </w:r>
      <w:proofErr w:type="spellEnd"/>
      <w:r w:rsidRPr="00A75C58">
        <w:rPr>
          <w:rFonts w:ascii="ＭＳ 明朝" w:eastAsia="ＭＳ 明朝" w:hAnsi="ＭＳ 明朝"/>
        </w:rPr>
        <w:t>{X}$ とこれまでに生成されたトークン列の結合 $</w:t>
      </w:r>
      <w:proofErr w:type="spellStart"/>
      <w:r w:rsidRPr="00A75C58">
        <w:rPr>
          <w:rFonts w:ascii="ＭＳ 明朝" w:eastAsia="ＭＳ 明朝" w:hAnsi="ＭＳ 明朝"/>
        </w:rPr>
        <w:t>s_t</w:t>
      </w:r>
      <w:proofErr w:type="spellEnd"/>
      <w:r w:rsidRPr="00A75C58">
        <w:rPr>
          <w:rFonts w:ascii="ＭＳ 明朝" w:eastAsia="ＭＳ 明朝" w:hAnsi="ＭＳ 明朝"/>
        </w:rPr>
        <w:t xml:space="preserve"> = [x, a_1, a_2, \dots, a_{t-1}]$。</w:t>
      </w:r>
    </w:p>
    <w:p w14:paraId="767AE6B2" w14:textId="77777777" w:rsidR="00A75C58" w:rsidRPr="00A75C58" w:rsidRDefault="00A75C58" w:rsidP="00A75C58">
      <w:pPr>
        <w:numPr>
          <w:ilvl w:val="0"/>
          <w:numId w:val="2"/>
        </w:numPr>
        <w:rPr>
          <w:rFonts w:ascii="ＭＳ 明朝" w:eastAsia="ＭＳ 明朝" w:hAnsi="ＭＳ 明朝"/>
        </w:rPr>
      </w:pPr>
      <w:r w:rsidRPr="00A75C58">
        <w:rPr>
          <w:rFonts w:ascii="ＭＳ 明朝" w:eastAsia="ＭＳ 明朝" w:hAnsi="ＭＳ 明朝"/>
        </w:rPr>
        <w:t>行動空間 $\</w:t>
      </w:r>
      <w:proofErr w:type="spellStart"/>
      <w:r w:rsidRPr="00A75C58">
        <w:rPr>
          <w:rFonts w:ascii="ＭＳ 明朝" w:eastAsia="ＭＳ 明朝" w:hAnsi="ＭＳ 明朝"/>
        </w:rPr>
        <w:t>mathcal</w:t>
      </w:r>
      <w:proofErr w:type="spellEnd"/>
      <w:r w:rsidRPr="00A75C58">
        <w:rPr>
          <w:rFonts w:ascii="ＭＳ 明朝" w:eastAsia="ＭＳ 明朝" w:hAnsi="ＭＳ 明朝"/>
        </w:rPr>
        <w:t>{A}$: 語彙集合 $\</w:t>
      </w:r>
      <w:proofErr w:type="spellStart"/>
      <w:r w:rsidRPr="00A75C58">
        <w:rPr>
          <w:rFonts w:ascii="ＭＳ 明朝" w:eastAsia="ＭＳ 明朝" w:hAnsi="ＭＳ 明朝"/>
        </w:rPr>
        <w:t>mathcal</w:t>
      </w:r>
      <w:proofErr w:type="spellEnd"/>
      <w:r w:rsidRPr="00A75C58">
        <w:rPr>
          <w:rFonts w:ascii="ＭＳ 明朝" w:eastAsia="ＭＳ 明朝" w:hAnsi="ＭＳ 明朝"/>
        </w:rPr>
        <w:t>{V}$ からのトークン選択。</w:t>
      </w:r>
    </w:p>
    <w:p w14:paraId="63F1382B" w14:textId="77777777" w:rsidR="00A75C58" w:rsidRPr="00A75C58" w:rsidRDefault="00A75C58" w:rsidP="00A75C58">
      <w:pPr>
        <w:numPr>
          <w:ilvl w:val="0"/>
          <w:numId w:val="2"/>
        </w:numPr>
        <w:rPr>
          <w:rFonts w:ascii="ＭＳ 明朝" w:eastAsia="ＭＳ 明朝" w:hAnsi="ＭＳ 明朝"/>
        </w:rPr>
      </w:pPr>
      <w:r w:rsidRPr="00A75C58">
        <w:rPr>
          <w:rFonts w:ascii="ＭＳ 明朝" w:eastAsia="ＭＳ 明朝" w:hAnsi="ＭＳ 明朝"/>
        </w:rPr>
        <w:t>遷移力学 $P$: 決定論的な文字列連結処理 $s_{t+1} = P(</w:t>
      </w:r>
      <w:proofErr w:type="spellStart"/>
      <w:r w:rsidRPr="00A75C58">
        <w:rPr>
          <w:rFonts w:ascii="ＭＳ 明朝" w:eastAsia="ＭＳ 明朝" w:hAnsi="ＭＳ 明朝"/>
        </w:rPr>
        <w:t>s_t</w:t>
      </w:r>
      <w:proofErr w:type="spellEnd"/>
      <w:r w:rsidRPr="00A75C58">
        <w:rPr>
          <w:rFonts w:ascii="ＭＳ 明朝" w:eastAsia="ＭＳ 明朝" w:hAnsi="ＭＳ 明朝"/>
        </w:rPr>
        <w:t xml:space="preserve">, </w:t>
      </w:r>
      <w:proofErr w:type="spellStart"/>
      <w:r w:rsidRPr="00A75C58">
        <w:rPr>
          <w:rFonts w:ascii="ＭＳ 明朝" w:eastAsia="ＭＳ 明朝" w:hAnsi="ＭＳ 明朝"/>
        </w:rPr>
        <w:t>a_t</w:t>
      </w:r>
      <w:proofErr w:type="spellEnd"/>
      <w:r w:rsidRPr="00A75C58">
        <w:rPr>
          <w:rFonts w:ascii="ＭＳ 明朝" w:eastAsia="ＭＳ 明朝" w:hAnsi="ＭＳ 明朝"/>
        </w:rPr>
        <w:t>) = [</w:t>
      </w:r>
      <w:proofErr w:type="spellStart"/>
      <w:r w:rsidRPr="00A75C58">
        <w:rPr>
          <w:rFonts w:ascii="ＭＳ 明朝" w:eastAsia="ＭＳ 明朝" w:hAnsi="ＭＳ 明朝"/>
        </w:rPr>
        <w:t>s_t</w:t>
      </w:r>
      <w:proofErr w:type="spellEnd"/>
      <w:r w:rsidRPr="00A75C58">
        <w:rPr>
          <w:rFonts w:ascii="ＭＳ 明朝" w:eastAsia="ＭＳ 明朝" w:hAnsi="ＭＳ 明朝"/>
        </w:rPr>
        <w:t xml:space="preserve">, </w:t>
      </w:r>
      <w:proofErr w:type="spellStart"/>
      <w:r w:rsidRPr="00A75C58">
        <w:rPr>
          <w:rFonts w:ascii="ＭＳ 明朝" w:eastAsia="ＭＳ 明朝" w:hAnsi="ＭＳ 明朝"/>
        </w:rPr>
        <w:t>a_t</w:t>
      </w:r>
      <w:proofErr w:type="spellEnd"/>
      <w:r w:rsidRPr="00A75C58">
        <w:rPr>
          <w:rFonts w:ascii="ＭＳ 明朝" w:eastAsia="ＭＳ 明朝" w:hAnsi="ＭＳ 明朝"/>
        </w:rPr>
        <w:t>]$。</w:t>
      </w:r>
    </w:p>
    <w:p w14:paraId="3804AD0D" w14:textId="77777777" w:rsidR="00A75C58" w:rsidRPr="00A75C58" w:rsidRDefault="00A75C58" w:rsidP="00A75C58">
      <w:pPr>
        <w:numPr>
          <w:ilvl w:val="0"/>
          <w:numId w:val="2"/>
        </w:numPr>
        <w:rPr>
          <w:rFonts w:ascii="ＭＳ 明朝" w:eastAsia="ＭＳ 明朝" w:hAnsi="ＭＳ 明朝"/>
        </w:rPr>
      </w:pPr>
      <w:r w:rsidRPr="00A75C58">
        <w:rPr>
          <w:rFonts w:ascii="ＭＳ 明朝" w:eastAsia="ＭＳ 明朝" w:hAnsi="ＭＳ 明朝"/>
        </w:rPr>
        <w:t>報酬関数 $r: \</w:t>
      </w:r>
      <w:proofErr w:type="spellStart"/>
      <w:r w:rsidRPr="00A75C58">
        <w:rPr>
          <w:rFonts w:ascii="ＭＳ 明朝" w:eastAsia="ＭＳ 明朝" w:hAnsi="ＭＳ 明朝"/>
        </w:rPr>
        <w:t>mathcal</w:t>
      </w:r>
      <w:proofErr w:type="spellEnd"/>
      <w:r w:rsidRPr="00A75C58">
        <w:rPr>
          <w:rFonts w:ascii="ＭＳ 明朝" w:eastAsia="ＭＳ 明朝" w:hAnsi="ＭＳ 明朝"/>
        </w:rPr>
        <w:t>{S} \times \</w:t>
      </w:r>
      <w:proofErr w:type="spellStart"/>
      <w:r w:rsidRPr="00A75C58">
        <w:rPr>
          <w:rFonts w:ascii="ＭＳ 明朝" w:eastAsia="ＭＳ 明朝" w:hAnsi="ＭＳ 明朝"/>
        </w:rPr>
        <w:t>mathcal</w:t>
      </w:r>
      <w:proofErr w:type="spellEnd"/>
      <w:r w:rsidRPr="00A75C58">
        <w:rPr>
          <w:rFonts w:ascii="ＭＳ 明朝" w:eastAsia="ＭＳ 明朝" w:hAnsi="ＭＳ 明朝"/>
        </w:rPr>
        <w:t>{A} \</w:t>
      </w:r>
      <w:proofErr w:type="spellStart"/>
      <w:r w:rsidRPr="00A75C58">
        <w:rPr>
          <w:rFonts w:ascii="ＭＳ 明朝" w:eastAsia="ＭＳ 明朝" w:hAnsi="ＭＳ 明朝"/>
        </w:rPr>
        <w:t>rightarrow</w:t>
      </w:r>
      <w:proofErr w:type="spellEnd"/>
      <w:r w:rsidRPr="00A75C58">
        <w:rPr>
          <w:rFonts w:ascii="ＭＳ 明朝" w:eastAsia="ＭＳ 明朝" w:hAnsi="ＭＳ 明朝"/>
        </w:rPr>
        <w:t xml:space="preserve"> \</w:t>
      </w:r>
      <w:proofErr w:type="spellStart"/>
      <w:r w:rsidRPr="00A75C58">
        <w:rPr>
          <w:rFonts w:ascii="ＭＳ 明朝" w:eastAsia="ＭＳ 明朝" w:hAnsi="ＭＳ 明朝"/>
        </w:rPr>
        <w:t>mathbb</w:t>
      </w:r>
      <w:proofErr w:type="spellEnd"/>
      <w:r w:rsidRPr="00A75C58">
        <w:rPr>
          <w:rFonts w:ascii="ＭＳ 明朝" w:eastAsia="ＭＳ 明朝" w:hAnsi="ＭＳ 明朝"/>
        </w:rPr>
        <w:t>{R}$: 各検証ポイントにおける即時報酬。</w:t>
      </w:r>
    </w:p>
    <w:p w14:paraId="266FA6FD" w14:textId="77777777" w:rsidR="00A75C58" w:rsidRPr="00A75C58" w:rsidRDefault="00A75C58" w:rsidP="00A75C58">
      <w:pPr>
        <w:numPr>
          <w:ilvl w:val="0"/>
          <w:numId w:val="2"/>
        </w:numPr>
        <w:rPr>
          <w:rFonts w:ascii="ＭＳ 明朝" w:eastAsia="ＭＳ 明朝" w:hAnsi="ＭＳ 明朝"/>
        </w:rPr>
      </w:pPr>
      <w:r w:rsidRPr="00A75C58">
        <w:rPr>
          <w:rFonts w:ascii="ＭＳ 明朝" w:eastAsia="ＭＳ 明朝" w:hAnsi="ＭＳ 明朝"/>
        </w:rPr>
        <w:t>割引率 $\gamma \in [0, 1]$。</w:t>
      </w:r>
    </w:p>
    <w:p w14:paraId="2465F487"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ポリシーモデル $\pi_\theta(</w:t>
      </w:r>
      <w:proofErr w:type="spellStart"/>
      <w:r w:rsidRPr="00A75C58">
        <w:rPr>
          <w:rFonts w:ascii="ＭＳ 明朝" w:eastAsia="ＭＳ 明朝" w:hAnsi="ＭＳ 明朝"/>
        </w:rPr>
        <w:t>a_t</w:t>
      </w:r>
      <w:proofErr w:type="spellEnd"/>
      <w:r w:rsidRPr="00A75C58">
        <w:rPr>
          <w:rFonts w:ascii="ＭＳ 明朝" w:eastAsia="ＭＳ 明朝" w:hAnsi="ＭＳ 明朝"/>
        </w:rPr>
        <w:t xml:space="preserve"> \mid </w:t>
      </w:r>
      <w:proofErr w:type="spellStart"/>
      <w:r w:rsidRPr="00A75C58">
        <w:rPr>
          <w:rFonts w:ascii="ＭＳ 明朝" w:eastAsia="ＭＳ 明朝" w:hAnsi="ＭＳ 明朝"/>
        </w:rPr>
        <w:t>s_t</w:t>
      </w:r>
      <w:proofErr w:type="spellEnd"/>
      <w:r w:rsidRPr="00A75C58">
        <w:rPr>
          <w:rFonts w:ascii="ＭＳ 明朝" w:eastAsia="ＭＳ 明朝" w:hAnsi="ＭＳ 明朝"/>
        </w:rPr>
        <w:t xml:space="preserve">)$ がトークン系列（軌道 $\tau = \{a_1, a_2, \dots, </w:t>
      </w:r>
      <w:proofErr w:type="spellStart"/>
      <w:r w:rsidRPr="00A75C58">
        <w:rPr>
          <w:rFonts w:ascii="ＭＳ 明朝" w:eastAsia="ＭＳ 明朝" w:hAnsi="ＭＳ 明朝"/>
        </w:rPr>
        <w:t>a_T</w:t>
      </w:r>
      <w:proofErr w:type="spellEnd"/>
      <w:r w:rsidRPr="00A75C58">
        <w:rPr>
          <w:rFonts w:ascii="ＭＳ 明朝" w:eastAsia="ＭＳ 明朝" w:hAnsi="ＭＳ 明朝"/>
        </w:rPr>
        <w:t>\}$）を順次生成する中、生成の信頼性と論理的分岐可能性をトークンレベルで継続的に評価する。</w:t>
      </w:r>
    </w:p>
    <w:p w14:paraId="7662B6DB" w14:textId="77777777" w:rsidR="00A75C58" w:rsidRPr="00A75C58" w:rsidRDefault="00A75C58" w:rsidP="00A75C58">
      <w:pPr>
        <w:rPr>
          <w:rFonts w:ascii="ＭＳ 明朝" w:eastAsia="ＭＳ 明朝" w:hAnsi="ＭＳ 明朝"/>
          <w:b/>
          <w:bCs/>
        </w:rPr>
      </w:pPr>
      <w:r w:rsidRPr="00A75C58">
        <w:rPr>
          <w:rFonts w:ascii="ＭＳ 明朝" w:eastAsia="ＭＳ 明朝" w:hAnsi="ＭＳ 明朝"/>
          <w:b/>
          <w:bCs/>
        </w:rPr>
        <w:t>3.2 エントロピーアンカーによる動的ステップ分割</w:t>
      </w:r>
    </w:p>
    <w:p w14:paraId="440DEB44"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ポリシーモデル $\pi_\theta$ が時点 $t$ において語彙空間 $\</w:t>
      </w:r>
      <w:proofErr w:type="spellStart"/>
      <w:r w:rsidRPr="00A75C58">
        <w:rPr>
          <w:rFonts w:ascii="ＭＳ 明朝" w:eastAsia="ＭＳ 明朝" w:hAnsi="ＭＳ 明朝"/>
        </w:rPr>
        <w:t>mathcal</w:t>
      </w:r>
      <w:proofErr w:type="spellEnd"/>
      <w:r w:rsidRPr="00A75C58">
        <w:rPr>
          <w:rFonts w:ascii="ＭＳ 明朝" w:eastAsia="ＭＳ 明朝" w:hAnsi="ＭＳ 明朝"/>
        </w:rPr>
        <w:t>{V}$ 上に形成する予測確率分布を $</w:t>
      </w:r>
      <w:proofErr w:type="spellStart"/>
      <w:r w:rsidRPr="00A75C58">
        <w:rPr>
          <w:rFonts w:ascii="ＭＳ 明朝" w:eastAsia="ＭＳ 明朝" w:hAnsi="ＭＳ 明朝"/>
        </w:rPr>
        <w:t>p_t</w:t>
      </w:r>
      <w:proofErr w:type="spellEnd"/>
      <w:r w:rsidRPr="00A75C58">
        <w:rPr>
          <w:rFonts w:ascii="ＭＳ 明朝" w:eastAsia="ＭＳ 明朝" w:hAnsi="ＭＳ 明朝"/>
        </w:rPr>
        <w:t xml:space="preserve">(v) = \pi_\theta(v \mid </w:t>
      </w:r>
      <w:proofErr w:type="spellStart"/>
      <w:r w:rsidRPr="00A75C58">
        <w:rPr>
          <w:rFonts w:ascii="ＭＳ 明朝" w:eastAsia="ＭＳ 明朝" w:hAnsi="ＭＳ 明朝"/>
        </w:rPr>
        <w:t>s_t</w:t>
      </w:r>
      <w:proofErr w:type="spellEnd"/>
      <w:r w:rsidRPr="00A75C58">
        <w:rPr>
          <w:rFonts w:ascii="ＭＳ 明朝" w:eastAsia="ＭＳ 明朝" w:hAnsi="ＭＳ 明朝"/>
        </w:rPr>
        <w:t>)$ とする。この分布のシャノンエントロピー $H(</w:t>
      </w:r>
      <w:proofErr w:type="spellStart"/>
      <w:r w:rsidRPr="00A75C58">
        <w:rPr>
          <w:rFonts w:ascii="ＭＳ 明朝" w:eastAsia="ＭＳ 明朝" w:hAnsi="ＭＳ 明朝"/>
        </w:rPr>
        <w:t>p_t</w:t>
      </w:r>
      <w:proofErr w:type="spellEnd"/>
      <w:r w:rsidRPr="00A75C58">
        <w:rPr>
          <w:rFonts w:ascii="ＭＳ 明朝" w:eastAsia="ＭＳ 明朝" w:hAnsi="ＭＳ 明朝"/>
        </w:rPr>
        <w:t>)$ は次式で計算される。</w:t>
      </w:r>
    </w:p>
    <w:p w14:paraId="65076558"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$$H(</w:t>
      </w:r>
      <w:proofErr w:type="spellStart"/>
      <w:r w:rsidRPr="00A75C58">
        <w:rPr>
          <w:rFonts w:ascii="ＭＳ 明朝" w:eastAsia="ＭＳ 明朝" w:hAnsi="ＭＳ 明朝"/>
        </w:rPr>
        <w:t>p_t</w:t>
      </w:r>
      <w:proofErr w:type="spellEnd"/>
      <w:r w:rsidRPr="00A75C58">
        <w:rPr>
          <w:rFonts w:ascii="ＭＳ 明朝" w:eastAsia="ＭＳ 明朝" w:hAnsi="ＭＳ 明朝"/>
        </w:rPr>
        <w:t>) = -\sum_{v \in \</w:t>
      </w:r>
      <w:proofErr w:type="spellStart"/>
      <w:r w:rsidRPr="00A75C58">
        <w:rPr>
          <w:rFonts w:ascii="ＭＳ 明朝" w:eastAsia="ＭＳ 明朝" w:hAnsi="ＭＳ 明朝"/>
        </w:rPr>
        <w:t>mathcal</w:t>
      </w:r>
      <w:proofErr w:type="spellEnd"/>
      <w:r w:rsidRPr="00A75C58">
        <w:rPr>
          <w:rFonts w:ascii="ＭＳ 明朝" w:eastAsia="ＭＳ 明朝" w:hAnsi="ＭＳ 明朝"/>
        </w:rPr>
        <w:t xml:space="preserve">{V}} </w:t>
      </w:r>
      <w:proofErr w:type="spellStart"/>
      <w:r w:rsidRPr="00A75C58">
        <w:rPr>
          <w:rFonts w:ascii="ＭＳ 明朝" w:eastAsia="ＭＳ 明朝" w:hAnsi="ＭＳ 明朝"/>
        </w:rPr>
        <w:t>p_t</w:t>
      </w:r>
      <w:proofErr w:type="spellEnd"/>
      <w:r w:rsidRPr="00A75C58">
        <w:rPr>
          <w:rFonts w:ascii="ＭＳ 明朝" w:eastAsia="ＭＳ 明朝" w:hAnsi="ＭＳ 明朝"/>
        </w:rPr>
        <w:t xml:space="preserve">(v) \log </w:t>
      </w:r>
      <w:proofErr w:type="spellStart"/>
      <w:r w:rsidRPr="00A75C58">
        <w:rPr>
          <w:rFonts w:ascii="ＭＳ 明朝" w:eastAsia="ＭＳ 明朝" w:hAnsi="ＭＳ 明朝"/>
        </w:rPr>
        <w:t>p_t</w:t>
      </w:r>
      <w:proofErr w:type="spellEnd"/>
      <w:r w:rsidRPr="00A75C58">
        <w:rPr>
          <w:rFonts w:ascii="ＭＳ 明朝" w:eastAsia="ＭＳ 明朝" w:hAnsi="ＭＳ 明朝"/>
        </w:rPr>
        <w:t>(v)$$</w:t>
      </w:r>
    </w:p>
    <w:p w14:paraId="67C7D268"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ここで、数値的安定性を確保するために微小値 $\epsilon &gt; 0$ を加えた $</w:t>
      </w:r>
      <w:proofErr w:type="spellStart"/>
      <w:r w:rsidRPr="00A75C58">
        <w:rPr>
          <w:rFonts w:ascii="ＭＳ 明朝" w:eastAsia="ＭＳ 明朝" w:hAnsi="ＭＳ 明朝"/>
        </w:rPr>
        <w:t>p_t</w:t>
      </w:r>
      <w:proofErr w:type="spellEnd"/>
      <w:r w:rsidRPr="00A75C58">
        <w:rPr>
          <w:rFonts w:ascii="ＭＳ 明朝" w:eastAsia="ＭＳ 明朝" w:hAnsi="ＭＳ 明朝"/>
        </w:rPr>
        <w:t>(v) + \epsilon$ を用いる場合がある。モデルが確信を持っている場合、$H(</w:t>
      </w:r>
      <w:proofErr w:type="spellStart"/>
      <w:r w:rsidRPr="00A75C58">
        <w:rPr>
          <w:rFonts w:ascii="ＭＳ 明朝" w:eastAsia="ＭＳ 明朝" w:hAnsi="ＭＳ 明朝"/>
        </w:rPr>
        <w:t>p_t</w:t>
      </w:r>
      <w:proofErr w:type="spellEnd"/>
      <w:r w:rsidRPr="00A75C58">
        <w:rPr>
          <w:rFonts w:ascii="ＭＳ 明朝" w:eastAsia="ＭＳ 明朝" w:hAnsi="ＭＳ 明朝"/>
        </w:rPr>
        <w:t>)$ は極小となるが、論理的推論の岐路や複数の有効な計算手順が存在する局面では、$H(</w:t>
      </w:r>
      <w:proofErr w:type="spellStart"/>
      <w:r w:rsidRPr="00A75C58">
        <w:rPr>
          <w:rFonts w:ascii="ＭＳ 明朝" w:eastAsia="ＭＳ 明朝" w:hAnsi="ＭＳ 明朝"/>
        </w:rPr>
        <w:t>p_t</w:t>
      </w:r>
      <w:proofErr w:type="spellEnd"/>
      <w:r w:rsidRPr="00A75C58">
        <w:rPr>
          <w:rFonts w:ascii="ＭＳ 明朝" w:eastAsia="ＭＳ 明朝" w:hAnsi="ＭＳ 明朝"/>
        </w:rPr>
        <w:t>)$ は著しく上昇する。</w:t>
      </w:r>
    </w:p>
    <w:p w14:paraId="77DFE021"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本手法では、動的閾値 $\tau$ を導入し、エントロピー条件を満たす時点を「エントロピーアンカー $</w:t>
      </w:r>
      <w:proofErr w:type="spellStart"/>
      <w:r w:rsidRPr="00A75C58">
        <w:rPr>
          <w:rFonts w:ascii="ＭＳ 明朝" w:eastAsia="ＭＳ 明朝" w:hAnsi="ＭＳ 明朝"/>
        </w:rPr>
        <w:t>t_k</w:t>
      </w:r>
      <w:proofErr w:type="spellEnd"/>
      <w:r w:rsidRPr="00A75C58">
        <w:rPr>
          <w:rFonts w:ascii="ＭＳ 明朝" w:eastAsia="ＭＳ 明朝" w:hAnsi="ＭＳ 明朝"/>
        </w:rPr>
        <w:t>$」として定義する。</w:t>
      </w:r>
    </w:p>
    <w:p w14:paraId="62A657F5"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w:t>
      </w:r>
      <w:proofErr w:type="spellStart"/>
      <w:r w:rsidRPr="00A75C58">
        <w:rPr>
          <w:rFonts w:ascii="ＭＳ 明朝" w:eastAsia="ＭＳ 明朝" w:hAnsi="ＭＳ 明朝"/>
        </w:rPr>
        <w:t>t_k</w:t>
      </w:r>
      <w:proofErr w:type="spellEnd"/>
      <w:r w:rsidRPr="00A75C58">
        <w:rPr>
          <w:rFonts w:ascii="ＭＳ 明朝" w:eastAsia="ＭＳ 明朝" w:hAnsi="ＭＳ 明朝"/>
        </w:rPr>
        <w:t xml:space="preserve"> = \min \left\{ t &gt; t_{k-1} \;\middle\vert{}\; H(</w:t>
      </w:r>
      <w:proofErr w:type="spellStart"/>
      <w:r w:rsidRPr="00A75C58">
        <w:rPr>
          <w:rFonts w:ascii="ＭＳ 明朝" w:eastAsia="ＭＳ 明朝" w:hAnsi="ＭＳ 明朝"/>
        </w:rPr>
        <w:t>p_t</w:t>
      </w:r>
      <w:proofErr w:type="spellEnd"/>
      <w:r w:rsidRPr="00A75C58">
        <w:rPr>
          <w:rFonts w:ascii="ＭＳ 明朝" w:eastAsia="ＭＳ 明朝" w:hAnsi="ＭＳ 明朝"/>
        </w:rPr>
        <w:t>) \</w:t>
      </w:r>
      <w:proofErr w:type="spellStart"/>
      <w:r w:rsidRPr="00A75C58">
        <w:rPr>
          <w:rFonts w:ascii="ＭＳ 明朝" w:eastAsia="ＭＳ 明朝" w:hAnsi="ＭＳ 明朝"/>
        </w:rPr>
        <w:t>ge</w:t>
      </w:r>
      <w:proofErr w:type="spellEnd"/>
      <w:r w:rsidRPr="00A75C58">
        <w:rPr>
          <w:rFonts w:ascii="ＭＳ 明朝" w:eastAsia="ＭＳ 明朝" w:hAnsi="ＭＳ 明朝"/>
        </w:rPr>
        <w:t xml:space="preserve"> \tau \;\land\; (t - t_{k-1}) \</w:t>
      </w:r>
      <w:proofErr w:type="spellStart"/>
      <w:r w:rsidRPr="00A75C58">
        <w:rPr>
          <w:rFonts w:ascii="ＭＳ 明朝" w:eastAsia="ＭＳ 明朝" w:hAnsi="ＭＳ 明朝"/>
        </w:rPr>
        <w:t>ge</w:t>
      </w:r>
      <w:proofErr w:type="spellEnd"/>
      <w:r w:rsidRPr="00A75C58">
        <w:rPr>
          <w:rFonts w:ascii="ＭＳ 明朝" w:eastAsia="ＭＳ 明朝" w:hAnsi="ＭＳ 明朝"/>
        </w:rPr>
        <w:t xml:space="preserve"> \Delta_{\min} \right\}$$</w:t>
      </w:r>
    </w:p>
    <w:p w14:paraId="22894984"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ここで $\Delta_{\min}$ は極端に短い区間での過剰発動を防ぐための最小トークン間</w:t>
      </w:r>
      <w:r w:rsidRPr="00A75C58">
        <w:rPr>
          <w:rFonts w:ascii="ＭＳ 明朝" w:eastAsia="ＭＳ 明朝" w:hAnsi="ＭＳ 明朝"/>
        </w:rPr>
        <w:lastRenderedPageBreak/>
        <w:t>隔バッファである。これにより、連続する生成軌道は動的な断片 $\</w:t>
      </w:r>
      <w:proofErr w:type="spellStart"/>
      <w:r w:rsidRPr="00A75C58">
        <w:rPr>
          <w:rFonts w:ascii="ＭＳ 明朝" w:eastAsia="ＭＳ 明朝" w:hAnsi="ＭＳ 明朝"/>
        </w:rPr>
        <w:t>delta_k</w:t>
      </w:r>
      <w:proofErr w:type="spellEnd"/>
      <w:r w:rsidRPr="00A75C58">
        <w:rPr>
          <w:rFonts w:ascii="ＭＳ 明朝" w:eastAsia="ＭＳ 明朝" w:hAnsi="ＭＳ 明朝"/>
        </w:rPr>
        <w:t xml:space="preserve"> = a_{t_{k-1}:</w:t>
      </w:r>
      <w:proofErr w:type="spellStart"/>
      <w:r w:rsidRPr="00A75C58">
        <w:rPr>
          <w:rFonts w:ascii="ＭＳ 明朝" w:eastAsia="ＭＳ 明朝" w:hAnsi="ＭＳ 明朝"/>
        </w:rPr>
        <w:t>t_k</w:t>
      </w:r>
      <w:proofErr w:type="spellEnd"/>
      <w:r w:rsidRPr="00A75C58">
        <w:rPr>
          <w:rFonts w:ascii="ＭＳ 明朝" w:eastAsia="ＭＳ 明朝" w:hAnsi="ＭＳ 明朝"/>
        </w:rPr>
        <w:t>}$ に分割される。</w:t>
      </w:r>
    </w:p>
    <w:p w14:paraId="07D61BEE" w14:textId="77777777" w:rsidR="00A75C58" w:rsidRPr="00A75C58" w:rsidRDefault="00A75C58" w:rsidP="00A75C58">
      <w:pPr>
        <w:rPr>
          <w:rFonts w:ascii="ＭＳ 明朝" w:eastAsia="ＭＳ 明朝" w:hAnsi="ＭＳ 明朝"/>
          <w:b/>
          <w:bCs/>
        </w:rPr>
      </w:pPr>
      <w:r w:rsidRPr="00A75C58">
        <w:rPr>
          <w:rFonts w:ascii="ＭＳ 明朝" w:eastAsia="ＭＳ 明朝" w:hAnsi="ＭＳ 明朝"/>
          <w:b/>
          <w:bCs/>
        </w:rPr>
        <w:t>3.3 エントロピーアンカーにおける生成型批評と検証</w:t>
      </w:r>
    </w:p>
    <w:p w14:paraId="3BFA3E2C"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従来の手法とは異なり、EA-</w:t>
      </w:r>
      <w:proofErr w:type="spellStart"/>
      <w:r w:rsidRPr="00A75C58">
        <w:rPr>
          <w:rFonts w:ascii="ＭＳ 明朝" w:eastAsia="ＭＳ 明朝" w:hAnsi="ＭＳ 明朝"/>
        </w:rPr>
        <w:t>GenPRM</w:t>
      </w:r>
      <w:proofErr w:type="spellEnd"/>
      <w:r w:rsidRPr="00A75C58">
        <w:rPr>
          <w:rFonts w:ascii="ＭＳ 明朝" w:eastAsia="ＭＳ 明朝" w:hAnsi="ＭＳ 明朝"/>
        </w:rPr>
        <w:t>ではエントロピーアンカー $</w:t>
      </w:r>
      <w:proofErr w:type="spellStart"/>
      <w:r w:rsidRPr="00A75C58">
        <w:rPr>
          <w:rFonts w:ascii="ＭＳ 明朝" w:eastAsia="ＭＳ 明朝" w:hAnsi="ＭＳ 明朝"/>
        </w:rPr>
        <w:t>t_k</w:t>
      </w:r>
      <w:proofErr w:type="spellEnd"/>
      <w:r w:rsidRPr="00A75C58">
        <w:rPr>
          <w:rFonts w:ascii="ＭＳ 明朝" w:eastAsia="ＭＳ 明朝" w:hAnsi="ＭＳ 明朝"/>
        </w:rPr>
        <w:t>$ に到達した時点においてのみ、生成型検証ポリシー $\pi_\phi$ が発動する。検証モデル $\pi_\phi$ は、これまでの状態 $s_{</w:t>
      </w:r>
      <w:proofErr w:type="spellStart"/>
      <w:r w:rsidRPr="00A75C58">
        <w:rPr>
          <w:rFonts w:ascii="ＭＳ 明朝" w:eastAsia="ＭＳ 明朝" w:hAnsi="ＭＳ 明朝"/>
        </w:rPr>
        <w:t>t_k</w:t>
      </w:r>
      <w:proofErr w:type="spellEnd"/>
      <w:r w:rsidRPr="00A75C58">
        <w:rPr>
          <w:rFonts w:ascii="ＭＳ 明朝" w:eastAsia="ＭＳ 明朝" w:hAnsi="ＭＳ 明朝"/>
        </w:rPr>
        <w:t>}$ と直前の推論断片 $\</w:t>
      </w:r>
      <w:proofErr w:type="spellStart"/>
      <w:r w:rsidRPr="00A75C58">
        <w:rPr>
          <w:rFonts w:ascii="ＭＳ 明朝" w:eastAsia="ＭＳ 明朝" w:hAnsi="ＭＳ 明朝"/>
        </w:rPr>
        <w:t>delta_k</w:t>
      </w:r>
      <w:proofErr w:type="spellEnd"/>
      <w:r w:rsidRPr="00A75C58">
        <w:rPr>
          <w:rFonts w:ascii="ＭＳ 明朝" w:eastAsia="ＭＳ 明朝" w:hAnsi="ＭＳ 明朝"/>
        </w:rPr>
        <w:t>$ を入力として受け取り、明示的な思考・自己批判シーケンス（Critique Trace） $</w:t>
      </w:r>
      <w:proofErr w:type="spellStart"/>
      <w:r w:rsidRPr="00A75C58">
        <w:rPr>
          <w:rFonts w:ascii="ＭＳ 明朝" w:eastAsia="ＭＳ 明朝" w:hAnsi="ＭＳ 明朝"/>
        </w:rPr>
        <w:t>c_k</w:t>
      </w:r>
      <w:proofErr w:type="spellEnd"/>
      <w:r w:rsidRPr="00A75C58">
        <w:rPr>
          <w:rFonts w:ascii="ＭＳ 明朝" w:eastAsia="ＭＳ 明朝" w:hAnsi="ＭＳ 明朝"/>
        </w:rPr>
        <w:t>$ を生成したのち、最終的な検証判定トークン $</w:t>
      </w:r>
      <w:proofErr w:type="spellStart"/>
      <w:r w:rsidRPr="00A75C58">
        <w:rPr>
          <w:rFonts w:ascii="ＭＳ 明朝" w:eastAsia="ＭＳ 明朝" w:hAnsi="ＭＳ 明朝"/>
        </w:rPr>
        <w:t>y_k</w:t>
      </w:r>
      <w:proofErr w:type="spellEnd"/>
      <w:r w:rsidRPr="00A75C58">
        <w:rPr>
          <w:rFonts w:ascii="ＭＳ 明朝" w:eastAsia="ＭＳ 明朝" w:hAnsi="ＭＳ 明朝"/>
        </w:rPr>
        <w:t xml:space="preserve"> \in \{\text{Yes}, \text{No}\}$ を出力する。</w:t>
      </w:r>
    </w:p>
    <w:p w14:paraId="0A2FE71E"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w:t>
      </w:r>
      <w:proofErr w:type="spellStart"/>
      <w:r w:rsidRPr="00A75C58">
        <w:rPr>
          <w:rFonts w:ascii="ＭＳ 明朝" w:eastAsia="ＭＳ 明朝" w:hAnsi="ＭＳ 明朝"/>
        </w:rPr>
        <w:t>c_k</w:t>
      </w:r>
      <w:proofErr w:type="spellEnd"/>
      <w:r w:rsidRPr="00A75C58">
        <w:rPr>
          <w:rFonts w:ascii="ＭＳ 明朝" w:eastAsia="ＭＳ 明朝" w:hAnsi="ＭＳ 明朝"/>
        </w:rPr>
        <w:t xml:space="preserve">, </w:t>
      </w:r>
      <w:proofErr w:type="spellStart"/>
      <w:r w:rsidRPr="00A75C58">
        <w:rPr>
          <w:rFonts w:ascii="ＭＳ 明朝" w:eastAsia="ＭＳ 明朝" w:hAnsi="ＭＳ 明朝"/>
        </w:rPr>
        <w:t>y_k</w:t>
      </w:r>
      <w:proofErr w:type="spellEnd"/>
      <w:r w:rsidRPr="00A75C58">
        <w:rPr>
          <w:rFonts w:ascii="ＭＳ 明朝" w:eastAsia="ＭＳ 明朝" w:hAnsi="ＭＳ 明朝"/>
        </w:rPr>
        <w:t xml:space="preserve"> \sim \pi_\phi \left( \</w:t>
      </w:r>
      <w:proofErr w:type="spellStart"/>
      <w:r w:rsidRPr="00A75C58">
        <w:rPr>
          <w:rFonts w:ascii="ＭＳ 明朝" w:eastAsia="ＭＳ 明朝" w:hAnsi="ＭＳ 明朝"/>
        </w:rPr>
        <w:t>cdot</w:t>
      </w:r>
      <w:proofErr w:type="spellEnd"/>
      <w:r w:rsidRPr="00A75C58">
        <w:rPr>
          <w:rFonts w:ascii="ＭＳ 明朝" w:eastAsia="ＭＳ 明朝" w:hAnsi="ＭＳ 明朝"/>
        </w:rPr>
        <w:t xml:space="preserve"> \;\middle\vert{}\; s_{</w:t>
      </w:r>
      <w:proofErr w:type="spellStart"/>
      <w:r w:rsidRPr="00A75C58">
        <w:rPr>
          <w:rFonts w:ascii="ＭＳ 明朝" w:eastAsia="ＭＳ 明朝" w:hAnsi="ＭＳ 明朝"/>
        </w:rPr>
        <w:t>t_k</w:t>
      </w:r>
      <w:proofErr w:type="spellEnd"/>
      <w:r w:rsidRPr="00A75C58">
        <w:rPr>
          <w:rFonts w:ascii="ＭＳ 明朝" w:eastAsia="ＭＳ 明朝" w:hAnsi="ＭＳ 明朝"/>
        </w:rPr>
        <w:t>}, \</w:t>
      </w:r>
      <w:proofErr w:type="spellStart"/>
      <w:r w:rsidRPr="00A75C58">
        <w:rPr>
          <w:rFonts w:ascii="ＭＳ 明朝" w:eastAsia="ＭＳ 明朝" w:hAnsi="ＭＳ 明朝"/>
        </w:rPr>
        <w:t>delta_k</w:t>
      </w:r>
      <w:proofErr w:type="spellEnd"/>
      <w:r w:rsidRPr="00A75C58">
        <w:rPr>
          <w:rFonts w:ascii="ＭＳ 明朝" w:eastAsia="ＭＳ 明朝" w:hAnsi="ＭＳ 明朝"/>
        </w:rPr>
        <w:t xml:space="preserve"> \right)$$</w:t>
      </w:r>
    </w:p>
    <w:p w14:paraId="6AC22829"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検証モデルが思考を経由することにより、文脈の論理的矛盾や計算ミスを精査することが可能となる。即時報酬 $</w:t>
      </w:r>
      <w:proofErr w:type="spellStart"/>
      <w:r w:rsidRPr="00A75C58">
        <w:rPr>
          <w:rFonts w:ascii="ＭＳ 明朝" w:eastAsia="ＭＳ 明朝" w:hAnsi="ＭＳ 明朝"/>
        </w:rPr>
        <w:t>r_k</w:t>
      </w:r>
      <w:proofErr w:type="spellEnd"/>
      <w:r w:rsidRPr="00A75C58">
        <w:rPr>
          <w:rFonts w:ascii="ＭＳ 明朝" w:eastAsia="ＭＳ 明朝" w:hAnsi="ＭＳ 明朝"/>
        </w:rPr>
        <w:t>$ は判定トークン $</w:t>
      </w:r>
      <w:proofErr w:type="spellStart"/>
      <w:r w:rsidRPr="00A75C58">
        <w:rPr>
          <w:rFonts w:ascii="ＭＳ 明朝" w:eastAsia="ＭＳ 明朝" w:hAnsi="ＭＳ 明朝"/>
        </w:rPr>
        <w:t>y_k</w:t>
      </w:r>
      <w:proofErr w:type="spellEnd"/>
      <w:r w:rsidRPr="00A75C58">
        <w:rPr>
          <w:rFonts w:ascii="ＭＳ 明朝" w:eastAsia="ＭＳ 明朝" w:hAnsi="ＭＳ 明朝"/>
        </w:rPr>
        <w:t>$ のロジット確率に基づいて次のように付与される。</w:t>
      </w:r>
    </w:p>
    <w:p w14:paraId="358BAAED"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$$r(s_{</w:t>
      </w:r>
      <w:proofErr w:type="spellStart"/>
      <w:r w:rsidRPr="00A75C58">
        <w:rPr>
          <w:rFonts w:ascii="ＭＳ 明朝" w:eastAsia="ＭＳ 明朝" w:hAnsi="ＭＳ 明朝"/>
        </w:rPr>
        <w:t>t_k</w:t>
      </w:r>
      <w:proofErr w:type="spellEnd"/>
      <w:r w:rsidRPr="00A75C58">
        <w:rPr>
          <w:rFonts w:ascii="ＭＳ 明朝" w:eastAsia="ＭＳ 明朝" w:hAnsi="ＭＳ 明朝"/>
        </w:rPr>
        <w:t>}, \</w:t>
      </w:r>
      <w:proofErr w:type="spellStart"/>
      <w:r w:rsidRPr="00A75C58">
        <w:rPr>
          <w:rFonts w:ascii="ＭＳ 明朝" w:eastAsia="ＭＳ 明朝" w:hAnsi="ＭＳ 明朝"/>
        </w:rPr>
        <w:t>delta_k</w:t>
      </w:r>
      <w:proofErr w:type="spellEnd"/>
      <w:r w:rsidRPr="00A75C58">
        <w:rPr>
          <w:rFonts w:ascii="ＭＳ 明朝" w:eastAsia="ＭＳ 明朝" w:hAnsi="ＭＳ 明朝"/>
        </w:rPr>
        <w:t>) = \sigma \left( z_{\phi}(\text{Yes} \mid s_{</w:t>
      </w:r>
      <w:proofErr w:type="spellStart"/>
      <w:r w:rsidRPr="00A75C58">
        <w:rPr>
          <w:rFonts w:ascii="ＭＳ 明朝" w:eastAsia="ＭＳ 明朝" w:hAnsi="ＭＳ 明朝"/>
        </w:rPr>
        <w:t>t_k</w:t>
      </w:r>
      <w:proofErr w:type="spellEnd"/>
      <w:r w:rsidRPr="00A75C58">
        <w:rPr>
          <w:rFonts w:ascii="ＭＳ 明朝" w:eastAsia="ＭＳ 明朝" w:hAnsi="ＭＳ 明朝"/>
        </w:rPr>
        <w:t>}, \</w:t>
      </w:r>
      <w:proofErr w:type="spellStart"/>
      <w:r w:rsidRPr="00A75C58">
        <w:rPr>
          <w:rFonts w:ascii="ＭＳ 明朝" w:eastAsia="ＭＳ 明朝" w:hAnsi="ＭＳ 明朝"/>
        </w:rPr>
        <w:t>delta_k</w:t>
      </w:r>
      <w:proofErr w:type="spellEnd"/>
      <w:r w:rsidRPr="00A75C58">
        <w:rPr>
          <w:rFonts w:ascii="ＭＳ 明朝" w:eastAsia="ＭＳ 明朝" w:hAnsi="ＭＳ 明朝"/>
        </w:rPr>
        <w:t xml:space="preserve">, </w:t>
      </w:r>
      <w:proofErr w:type="spellStart"/>
      <w:r w:rsidRPr="00A75C58">
        <w:rPr>
          <w:rFonts w:ascii="ＭＳ 明朝" w:eastAsia="ＭＳ 明朝" w:hAnsi="ＭＳ 明朝"/>
        </w:rPr>
        <w:t>c_k</w:t>
      </w:r>
      <w:proofErr w:type="spellEnd"/>
      <w:r w:rsidRPr="00A75C58">
        <w:rPr>
          <w:rFonts w:ascii="ＭＳ 明朝" w:eastAsia="ＭＳ 明朝" w:hAnsi="ＭＳ 明朝"/>
        </w:rPr>
        <w:t>) - z_{\phi}(\text{No} \mid s_{</w:t>
      </w:r>
      <w:proofErr w:type="spellStart"/>
      <w:r w:rsidRPr="00A75C58">
        <w:rPr>
          <w:rFonts w:ascii="ＭＳ 明朝" w:eastAsia="ＭＳ 明朝" w:hAnsi="ＭＳ 明朝"/>
        </w:rPr>
        <w:t>t_k</w:t>
      </w:r>
      <w:proofErr w:type="spellEnd"/>
      <w:r w:rsidRPr="00A75C58">
        <w:rPr>
          <w:rFonts w:ascii="ＭＳ 明朝" w:eastAsia="ＭＳ 明朝" w:hAnsi="ＭＳ 明朝"/>
        </w:rPr>
        <w:t>}, \</w:t>
      </w:r>
      <w:proofErr w:type="spellStart"/>
      <w:r w:rsidRPr="00A75C58">
        <w:rPr>
          <w:rFonts w:ascii="ＭＳ 明朝" w:eastAsia="ＭＳ 明朝" w:hAnsi="ＭＳ 明朝"/>
        </w:rPr>
        <w:t>delta_k</w:t>
      </w:r>
      <w:proofErr w:type="spellEnd"/>
      <w:r w:rsidRPr="00A75C58">
        <w:rPr>
          <w:rFonts w:ascii="ＭＳ 明朝" w:eastAsia="ＭＳ 明朝" w:hAnsi="ＭＳ 明朝"/>
        </w:rPr>
        <w:t xml:space="preserve">, </w:t>
      </w:r>
      <w:proofErr w:type="spellStart"/>
      <w:r w:rsidRPr="00A75C58">
        <w:rPr>
          <w:rFonts w:ascii="ＭＳ 明朝" w:eastAsia="ＭＳ 明朝" w:hAnsi="ＭＳ 明朝"/>
        </w:rPr>
        <w:t>c_k</w:t>
      </w:r>
      <w:proofErr w:type="spellEnd"/>
      <w:r w:rsidRPr="00A75C58">
        <w:rPr>
          <w:rFonts w:ascii="ＭＳ 明朝" w:eastAsia="ＭＳ 明朝" w:hAnsi="ＭＳ 明朝"/>
        </w:rPr>
        <w:t>) \right)$$</w:t>
      </w:r>
    </w:p>
    <w:p w14:paraId="4A290D81"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ここで $z_{\phi}(\</w:t>
      </w:r>
      <w:proofErr w:type="spellStart"/>
      <w:r w:rsidRPr="00A75C58">
        <w:rPr>
          <w:rFonts w:ascii="ＭＳ 明朝" w:eastAsia="ＭＳ 明朝" w:hAnsi="ＭＳ 明朝"/>
        </w:rPr>
        <w:t>cdot</w:t>
      </w:r>
      <w:proofErr w:type="spellEnd"/>
      <w:r w:rsidRPr="00A75C58">
        <w:rPr>
          <w:rFonts w:ascii="ＭＳ 明朝" w:eastAsia="ＭＳ 明朝" w:hAnsi="ＭＳ 明朝"/>
        </w:rPr>
        <w:t>)$ は対応するスペシャル判定トークンの未正規化ロジット、$\sigma(\</w:t>
      </w:r>
      <w:proofErr w:type="spellStart"/>
      <w:r w:rsidRPr="00A75C58">
        <w:rPr>
          <w:rFonts w:ascii="ＭＳ 明朝" w:eastAsia="ＭＳ 明朝" w:hAnsi="ＭＳ 明朝"/>
        </w:rPr>
        <w:t>cdot</w:t>
      </w:r>
      <w:proofErr w:type="spellEnd"/>
      <w:r w:rsidRPr="00A75C58">
        <w:rPr>
          <w:rFonts w:ascii="ＭＳ 明朝" w:eastAsia="ＭＳ 明朝" w:hAnsi="ＭＳ 明朝"/>
        </w:rPr>
        <w:t>)$ はシグモイド関数を示す。</w:t>
      </w:r>
    </w:p>
    <w:p w14:paraId="23F7EBAD" w14:textId="77777777" w:rsidR="00A75C58" w:rsidRPr="00A75C58" w:rsidRDefault="00A75C58" w:rsidP="00A75C58">
      <w:pPr>
        <w:rPr>
          <w:rFonts w:ascii="ＭＳ 明朝" w:eastAsia="ＭＳ 明朝" w:hAnsi="ＭＳ 明朝"/>
          <w:b/>
          <w:bCs/>
        </w:rPr>
      </w:pPr>
      <w:r w:rsidRPr="00A75C58">
        <w:rPr>
          <w:rFonts w:ascii="ＭＳ 明朝" w:eastAsia="ＭＳ 明朝" w:hAnsi="ＭＳ 明朝"/>
          <w:b/>
          <w:bCs/>
        </w:rPr>
        <w:t>3.4 損失関数と最適化目的関数</w:t>
      </w:r>
    </w:p>
    <w:p w14:paraId="79190F34"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EA-</w:t>
      </w:r>
      <w:proofErr w:type="spellStart"/>
      <w:r w:rsidRPr="00A75C58">
        <w:rPr>
          <w:rFonts w:ascii="ＭＳ 明朝" w:eastAsia="ＭＳ 明朝" w:hAnsi="ＭＳ 明朝"/>
        </w:rPr>
        <w:t>GenPRM</w:t>
      </w:r>
      <w:proofErr w:type="spellEnd"/>
      <w:r w:rsidRPr="00A75C58">
        <w:rPr>
          <w:rFonts w:ascii="ＭＳ 明朝" w:eastAsia="ＭＳ 明朝" w:hAnsi="ＭＳ 明朝"/>
        </w:rPr>
        <w:t>の学習では、生成型思考部分の標準的な自己回帰損失と、検証トークンに対するマスク付きクロスエントロピー損失を組み合わせる。訓練データセット $\</w:t>
      </w:r>
      <w:proofErr w:type="spellStart"/>
      <w:r w:rsidRPr="00A75C58">
        <w:rPr>
          <w:rFonts w:ascii="ＭＳ 明朝" w:eastAsia="ＭＳ 明朝" w:hAnsi="ＭＳ 明朝"/>
        </w:rPr>
        <w:t>mathcal</w:t>
      </w:r>
      <w:proofErr w:type="spellEnd"/>
      <w:r w:rsidRPr="00A75C58">
        <w:rPr>
          <w:rFonts w:ascii="ＭＳ 明朝" w:eastAsia="ＭＳ 明朝" w:hAnsi="ＭＳ 明朝"/>
        </w:rPr>
        <w:t>{D} = \{(x^{(</w:t>
      </w:r>
      <w:proofErr w:type="spellStart"/>
      <w:r w:rsidRPr="00A75C58">
        <w:rPr>
          <w:rFonts w:ascii="ＭＳ 明朝" w:eastAsia="ＭＳ 明朝" w:hAnsi="ＭＳ 明朝"/>
        </w:rPr>
        <w:t>i</w:t>
      </w:r>
      <w:proofErr w:type="spellEnd"/>
      <w:r w:rsidRPr="00A75C58">
        <w:rPr>
          <w:rFonts w:ascii="ＭＳ 明朝" w:eastAsia="ＭＳ 明朝" w:hAnsi="ＭＳ 明朝"/>
        </w:rPr>
        <w:t>)}, \tau^{(</w:t>
      </w:r>
      <w:proofErr w:type="spellStart"/>
      <w:r w:rsidRPr="00A75C58">
        <w:rPr>
          <w:rFonts w:ascii="ＭＳ 明朝" w:eastAsia="ＭＳ 明朝" w:hAnsi="ＭＳ 明朝"/>
        </w:rPr>
        <w:t>i</w:t>
      </w:r>
      <w:proofErr w:type="spellEnd"/>
      <w:r w:rsidRPr="00A75C58">
        <w:rPr>
          <w:rFonts w:ascii="ＭＳ 明朝" w:eastAsia="ＭＳ 明朝" w:hAnsi="ＭＳ 明朝"/>
        </w:rPr>
        <w:t>)}, \</w:t>
      </w:r>
      <w:proofErr w:type="spellStart"/>
      <w:r w:rsidRPr="00A75C58">
        <w:rPr>
          <w:rFonts w:ascii="ＭＳ 明朝" w:eastAsia="ＭＳ 明朝" w:hAnsi="ＭＳ 明朝"/>
        </w:rPr>
        <w:t>mathbf</w:t>
      </w:r>
      <w:proofErr w:type="spellEnd"/>
      <w:r w:rsidRPr="00A75C58">
        <w:rPr>
          <w:rFonts w:ascii="ＭＳ 明朝" w:eastAsia="ＭＳ 明朝" w:hAnsi="ＭＳ 明朝"/>
        </w:rPr>
        <w:t>{y}^{(</w:t>
      </w:r>
      <w:proofErr w:type="spellStart"/>
      <w:r w:rsidRPr="00A75C58">
        <w:rPr>
          <w:rFonts w:ascii="ＭＳ 明朝" w:eastAsia="ＭＳ 明朝" w:hAnsi="ＭＳ 明朝"/>
        </w:rPr>
        <w:t>i</w:t>
      </w:r>
      <w:proofErr w:type="spellEnd"/>
      <w:r w:rsidRPr="00A75C58">
        <w:rPr>
          <w:rFonts w:ascii="ＭＳ 明朝" w:eastAsia="ＭＳ 明朝" w:hAnsi="ＭＳ 明朝"/>
        </w:rPr>
        <w:t>)})\}_{</w:t>
      </w:r>
      <w:proofErr w:type="spellStart"/>
      <w:r w:rsidRPr="00A75C58">
        <w:rPr>
          <w:rFonts w:ascii="ＭＳ 明朝" w:eastAsia="ＭＳ 明朝" w:hAnsi="ＭＳ 明朝"/>
        </w:rPr>
        <w:t>i</w:t>
      </w:r>
      <w:proofErr w:type="spellEnd"/>
      <w:r w:rsidRPr="00A75C58">
        <w:rPr>
          <w:rFonts w:ascii="ＭＳ 明朝" w:eastAsia="ＭＳ 明朝" w:hAnsi="ＭＳ 明朝"/>
        </w:rPr>
        <w:t>=1}^N$ に対し、モンテカルロロールアウトから得られる相対的進捗スコア（Relative Progress Score）に基づきターゲット確率分布 $\</w:t>
      </w:r>
      <w:proofErr w:type="spellStart"/>
      <w:r w:rsidRPr="00A75C58">
        <w:rPr>
          <w:rFonts w:ascii="ＭＳ 明朝" w:eastAsia="ＭＳ 明朝" w:hAnsi="ＭＳ 明朝"/>
        </w:rPr>
        <w:t>mathbf</w:t>
      </w:r>
      <w:proofErr w:type="spellEnd"/>
      <w:r w:rsidRPr="00A75C58">
        <w:rPr>
          <w:rFonts w:ascii="ＭＳ 明朝" w:eastAsia="ＭＳ 明朝" w:hAnsi="ＭＳ 明朝"/>
        </w:rPr>
        <w:t>{q}_k = [</w:t>
      </w:r>
      <w:proofErr w:type="spellStart"/>
      <w:r w:rsidRPr="00A75C58">
        <w:rPr>
          <w:rFonts w:ascii="ＭＳ 明朝" w:eastAsia="ＭＳ 明朝" w:hAnsi="ＭＳ 明朝"/>
        </w:rPr>
        <w:t>q_k</w:t>
      </w:r>
      <w:proofErr w:type="spellEnd"/>
      <w:r w:rsidRPr="00A75C58">
        <w:rPr>
          <w:rFonts w:ascii="ＭＳ 明朝" w:eastAsia="ＭＳ 明朝" w:hAnsi="ＭＳ 明朝"/>
        </w:rPr>
        <w:t xml:space="preserve">, 1 - </w:t>
      </w:r>
      <w:proofErr w:type="spellStart"/>
      <w:r w:rsidRPr="00A75C58">
        <w:rPr>
          <w:rFonts w:ascii="ＭＳ 明朝" w:eastAsia="ＭＳ 明朝" w:hAnsi="ＭＳ 明朝"/>
        </w:rPr>
        <w:t>q_k</w:t>
      </w:r>
      <w:proofErr w:type="spellEnd"/>
      <w:r w:rsidRPr="00A75C58">
        <w:rPr>
          <w:rFonts w:ascii="ＭＳ 明朝" w:eastAsia="ＭＳ 明朝" w:hAnsi="ＭＳ 明朝"/>
        </w:rPr>
        <w:t>]$ を構成する。</w:t>
      </w:r>
    </w:p>
    <w:p w14:paraId="51694968"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検証モデル $\pi_\phi$ を訓練するための目的関数 $\</w:t>
      </w:r>
      <w:proofErr w:type="spellStart"/>
      <w:r w:rsidRPr="00A75C58">
        <w:rPr>
          <w:rFonts w:ascii="ＭＳ 明朝" w:eastAsia="ＭＳ 明朝" w:hAnsi="ＭＳ 明朝"/>
        </w:rPr>
        <w:t>mathcal</w:t>
      </w:r>
      <w:proofErr w:type="spellEnd"/>
      <w:r w:rsidRPr="00A75C58">
        <w:rPr>
          <w:rFonts w:ascii="ＭＳ 明朝" w:eastAsia="ＭＳ 明朝" w:hAnsi="ＭＳ 明朝"/>
        </w:rPr>
        <w:t>{L}_{\text{EA-</w:t>
      </w:r>
      <w:proofErr w:type="spellStart"/>
      <w:r w:rsidRPr="00A75C58">
        <w:rPr>
          <w:rFonts w:ascii="ＭＳ 明朝" w:eastAsia="ＭＳ 明朝" w:hAnsi="ＭＳ 明朝"/>
        </w:rPr>
        <w:t>GenPRM</w:t>
      </w:r>
      <w:proofErr w:type="spellEnd"/>
      <w:r w:rsidRPr="00A75C58">
        <w:rPr>
          <w:rFonts w:ascii="ＭＳ 明朝" w:eastAsia="ＭＳ 明朝" w:hAnsi="ＭＳ 明朝"/>
        </w:rPr>
        <w:t>}}(\phi)$ は以下のように定式化される。</w:t>
      </w:r>
    </w:p>
    <w:p w14:paraId="4F31FD03"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w:t>
      </w:r>
      <w:proofErr w:type="spellStart"/>
      <w:r w:rsidRPr="00A75C58">
        <w:rPr>
          <w:rFonts w:ascii="ＭＳ 明朝" w:eastAsia="ＭＳ 明朝" w:hAnsi="ＭＳ 明朝"/>
        </w:rPr>
        <w:t>mathcal</w:t>
      </w:r>
      <w:proofErr w:type="spellEnd"/>
      <w:r w:rsidRPr="00A75C58">
        <w:rPr>
          <w:rFonts w:ascii="ＭＳ 明朝" w:eastAsia="ＭＳ 明朝" w:hAnsi="ＭＳ 明朝"/>
        </w:rPr>
        <w:t>{L}_{\text{EA-</w:t>
      </w:r>
      <w:proofErr w:type="spellStart"/>
      <w:r w:rsidRPr="00A75C58">
        <w:rPr>
          <w:rFonts w:ascii="ＭＳ 明朝" w:eastAsia="ＭＳ 明朝" w:hAnsi="ＭＳ 明朝"/>
        </w:rPr>
        <w:t>GenPRM</w:t>
      </w:r>
      <w:proofErr w:type="spellEnd"/>
      <w:r w:rsidRPr="00A75C58">
        <w:rPr>
          <w:rFonts w:ascii="ＭＳ 明朝" w:eastAsia="ＭＳ 明朝" w:hAnsi="ＭＳ 明朝"/>
        </w:rPr>
        <w:t>}}(\phi) = \</w:t>
      </w:r>
      <w:proofErr w:type="spellStart"/>
      <w:r w:rsidRPr="00A75C58">
        <w:rPr>
          <w:rFonts w:ascii="ＭＳ 明朝" w:eastAsia="ＭＳ 明朝" w:hAnsi="ＭＳ 明朝"/>
        </w:rPr>
        <w:t>mathcal</w:t>
      </w:r>
      <w:proofErr w:type="spellEnd"/>
      <w:r w:rsidRPr="00A75C58">
        <w:rPr>
          <w:rFonts w:ascii="ＭＳ 明朝" w:eastAsia="ＭＳ 明朝" w:hAnsi="ＭＳ 明朝"/>
        </w:rPr>
        <w:t xml:space="preserve">{L}_{\text{Critique}}(\phi) </w:t>
      </w:r>
      <w:r w:rsidRPr="00A75C58">
        <w:rPr>
          <w:rFonts w:ascii="ＭＳ 明朝" w:eastAsia="ＭＳ 明朝" w:hAnsi="ＭＳ 明朝"/>
        </w:rPr>
        <w:lastRenderedPageBreak/>
        <w:t>+ \lambda \</w:t>
      </w:r>
      <w:proofErr w:type="spellStart"/>
      <w:r w:rsidRPr="00A75C58">
        <w:rPr>
          <w:rFonts w:ascii="ＭＳ 明朝" w:eastAsia="ＭＳ 明朝" w:hAnsi="ＭＳ 明朝"/>
        </w:rPr>
        <w:t>mathcal</w:t>
      </w:r>
      <w:proofErr w:type="spellEnd"/>
      <w:r w:rsidRPr="00A75C58">
        <w:rPr>
          <w:rFonts w:ascii="ＭＳ 明朝" w:eastAsia="ＭＳ 明朝" w:hAnsi="ＭＳ 明朝"/>
        </w:rPr>
        <w:t>{L}_{\text{Verify}}(\phi)$$</w:t>
      </w:r>
    </w:p>
    <w:p w14:paraId="4BC43AF3"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w:t>
      </w:r>
      <w:proofErr w:type="spellStart"/>
      <w:r w:rsidRPr="00A75C58">
        <w:rPr>
          <w:rFonts w:ascii="ＭＳ 明朝" w:eastAsia="ＭＳ 明朝" w:hAnsi="ＭＳ 明朝"/>
        </w:rPr>
        <w:t>mathcal</w:t>
      </w:r>
      <w:proofErr w:type="spellEnd"/>
      <w:r w:rsidRPr="00A75C58">
        <w:rPr>
          <w:rFonts w:ascii="ＭＳ 明朝" w:eastAsia="ＭＳ 明朝" w:hAnsi="ＭＳ 明朝"/>
        </w:rPr>
        <w:t>{L}_{\text{Critique}}(\phi) = -\</w:t>
      </w:r>
      <w:proofErr w:type="spellStart"/>
      <w:r w:rsidRPr="00A75C58">
        <w:rPr>
          <w:rFonts w:ascii="ＭＳ 明朝" w:eastAsia="ＭＳ 明朝" w:hAnsi="ＭＳ 明朝"/>
        </w:rPr>
        <w:t>mathbb</w:t>
      </w:r>
      <w:proofErr w:type="spellEnd"/>
      <w:r w:rsidRPr="00A75C58">
        <w:rPr>
          <w:rFonts w:ascii="ＭＳ 明朝" w:eastAsia="ＭＳ 明朝" w:hAnsi="ＭＳ 明朝"/>
        </w:rPr>
        <w:t>{E}_{\</w:t>
      </w:r>
      <w:proofErr w:type="spellStart"/>
      <w:r w:rsidRPr="00A75C58">
        <w:rPr>
          <w:rFonts w:ascii="ＭＳ 明朝" w:eastAsia="ＭＳ 明朝" w:hAnsi="ＭＳ 明朝"/>
        </w:rPr>
        <w:t>mathcal</w:t>
      </w:r>
      <w:proofErr w:type="spellEnd"/>
      <w:r w:rsidRPr="00A75C58">
        <w:rPr>
          <w:rFonts w:ascii="ＭＳ 明朝" w:eastAsia="ＭＳ 明朝" w:hAnsi="ＭＳ 明朝"/>
        </w:rPr>
        <w:t>{D}} \left[ \sum_{k=1}^K \sum_{m=1}^{\vert{}</w:t>
      </w:r>
      <w:proofErr w:type="spellStart"/>
      <w:r w:rsidRPr="00A75C58">
        <w:rPr>
          <w:rFonts w:ascii="ＭＳ 明朝" w:eastAsia="ＭＳ 明朝" w:hAnsi="ＭＳ 明朝"/>
        </w:rPr>
        <w:t>c_k</w:t>
      </w:r>
      <w:proofErr w:type="spellEnd"/>
      <w:r w:rsidRPr="00A75C58">
        <w:rPr>
          <w:rFonts w:ascii="ＭＳ 明朝" w:eastAsia="ＭＳ 明朝" w:hAnsi="ＭＳ 明朝"/>
        </w:rPr>
        <w:t>\vert{}} \log \pi_\phi (c_{k, m} \mid s_{</w:t>
      </w:r>
      <w:proofErr w:type="spellStart"/>
      <w:r w:rsidRPr="00A75C58">
        <w:rPr>
          <w:rFonts w:ascii="ＭＳ 明朝" w:eastAsia="ＭＳ 明朝" w:hAnsi="ＭＳ 明朝"/>
        </w:rPr>
        <w:t>t_k</w:t>
      </w:r>
      <w:proofErr w:type="spellEnd"/>
      <w:r w:rsidRPr="00A75C58">
        <w:rPr>
          <w:rFonts w:ascii="ＭＳ 明朝" w:eastAsia="ＭＳ 明朝" w:hAnsi="ＭＳ 明朝"/>
        </w:rPr>
        <w:t>}, \</w:t>
      </w:r>
      <w:proofErr w:type="spellStart"/>
      <w:r w:rsidRPr="00A75C58">
        <w:rPr>
          <w:rFonts w:ascii="ＭＳ 明朝" w:eastAsia="ＭＳ 明朝" w:hAnsi="ＭＳ 明朝"/>
        </w:rPr>
        <w:t>delta_k</w:t>
      </w:r>
      <w:proofErr w:type="spellEnd"/>
      <w:r w:rsidRPr="00A75C58">
        <w:rPr>
          <w:rFonts w:ascii="ＭＳ 明朝" w:eastAsia="ＭＳ 明朝" w:hAnsi="ＭＳ 明朝"/>
        </w:rPr>
        <w:t>, c_{k, 1:m-1}) \right]$$</w:t>
      </w:r>
    </w:p>
    <w:p w14:paraId="42165478"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w:t>
      </w:r>
      <w:proofErr w:type="spellStart"/>
      <w:r w:rsidRPr="00A75C58">
        <w:rPr>
          <w:rFonts w:ascii="ＭＳ 明朝" w:eastAsia="ＭＳ 明朝" w:hAnsi="ＭＳ 明朝"/>
        </w:rPr>
        <w:t>mathcal</w:t>
      </w:r>
      <w:proofErr w:type="spellEnd"/>
      <w:r w:rsidRPr="00A75C58">
        <w:rPr>
          <w:rFonts w:ascii="ＭＳ 明朝" w:eastAsia="ＭＳ 明朝" w:hAnsi="ＭＳ 明朝"/>
        </w:rPr>
        <w:t>{L}_{\text{Verify}}(\phi) = -\</w:t>
      </w:r>
      <w:proofErr w:type="spellStart"/>
      <w:r w:rsidRPr="00A75C58">
        <w:rPr>
          <w:rFonts w:ascii="ＭＳ 明朝" w:eastAsia="ＭＳ 明朝" w:hAnsi="ＭＳ 明朝"/>
        </w:rPr>
        <w:t>mathbb</w:t>
      </w:r>
      <w:proofErr w:type="spellEnd"/>
      <w:r w:rsidRPr="00A75C58">
        <w:rPr>
          <w:rFonts w:ascii="ＭＳ 明朝" w:eastAsia="ＭＳ 明朝" w:hAnsi="ＭＳ 明朝"/>
        </w:rPr>
        <w:t>{E}_{\</w:t>
      </w:r>
      <w:proofErr w:type="spellStart"/>
      <w:r w:rsidRPr="00A75C58">
        <w:rPr>
          <w:rFonts w:ascii="ＭＳ 明朝" w:eastAsia="ＭＳ 明朝" w:hAnsi="ＭＳ 明朝"/>
        </w:rPr>
        <w:t>mathcal</w:t>
      </w:r>
      <w:proofErr w:type="spellEnd"/>
      <w:r w:rsidRPr="00A75C58">
        <w:rPr>
          <w:rFonts w:ascii="ＭＳ 明朝" w:eastAsia="ＭＳ 明朝" w:hAnsi="ＭＳ 明朝"/>
        </w:rPr>
        <w:t xml:space="preserve">{D}} \left[ \sum_{k=1}^K \left( </w:t>
      </w:r>
      <w:proofErr w:type="spellStart"/>
      <w:r w:rsidRPr="00A75C58">
        <w:rPr>
          <w:rFonts w:ascii="ＭＳ 明朝" w:eastAsia="ＭＳ 明朝" w:hAnsi="ＭＳ 明朝"/>
        </w:rPr>
        <w:t>q_k</w:t>
      </w:r>
      <w:proofErr w:type="spellEnd"/>
      <w:r w:rsidRPr="00A75C58">
        <w:rPr>
          <w:rFonts w:ascii="ＭＳ 明朝" w:eastAsia="ＭＳ 明朝" w:hAnsi="ＭＳ 明朝"/>
        </w:rPr>
        <w:t xml:space="preserve"> \log p_\phi(\text{Yes} \mid \tilde{s}_k) + (1 - </w:t>
      </w:r>
      <w:proofErr w:type="spellStart"/>
      <w:r w:rsidRPr="00A75C58">
        <w:rPr>
          <w:rFonts w:ascii="ＭＳ 明朝" w:eastAsia="ＭＳ 明朝" w:hAnsi="ＭＳ 明朝"/>
        </w:rPr>
        <w:t>q_k</w:t>
      </w:r>
      <w:proofErr w:type="spellEnd"/>
      <w:r w:rsidRPr="00A75C58">
        <w:rPr>
          <w:rFonts w:ascii="ＭＳ 明朝" w:eastAsia="ＭＳ 明朝" w:hAnsi="ＭＳ 明朝"/>
        </w:rPr>
        <w:t>) \log p_\phi(\text{No} \mid \tilde{s}_k) \right) \right]$$</w:t>
      </w:r>
    </w:p>
    <w:p w14:paraId="6DB3516A"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ただし、$\tilde{s}_k = [s_{</w:t>
      </w:r>
      <w:proofErr w:type="spellStart"/>
      <w:r w:rsidRPr="00A75C58">
        <w:rPr>
          <w:rFonts w:ascii="ＭＳ 明朝" w:eastAsia="ＭＳ 明朝" w:hAnsi="ＭＳ 明朝"/>
        </w:rPr>
        <w:t>t_k</w:t>
      </w:r>
      <w:proofErr w:type="spellEnd"/>
      <w:r w:rsidRPr="00A75C58">
        <w:rPr>
          <w:rFonts w:ascii="ＭＳ 明朝" w:eastAsia="ＭＳ 明朝" w:hAnsi="ＭＳ 明朝"/>
        </w:rPr>
        <w:t>}, \</w:t>
      </w:r>
      <w:proofErr w:type="spellStart"/>
      <w:r w:rsidRPr="00A75C58">
        <w:rPr>
          <w:rFonts w:ascii="ＭＳ 明朝" w:eastAsia="ＭＳ 明朝" w:hAnsi="ＭＳ 明朝"/>
        </w:rPr>
        <w:t>delta_k</w:t>
      </w:r>
      <w:proofErr w:type="spellEnd"/>
      <w:r w:rsidRPr="00A75C58">
        <w:rPr>
          <w:rFonts w:ascii="ＭＳ 明朝" w:eastAsia="ＭＳ 明朝" w:hAnsi="ＭＳ 明朝"/>
        </w:rPr>
        <w:t xml:space="preserve">, </w:t>
      </w:r>
      <w:proofErr w:type="spellStart"/>
      <w:r w:rsidRPr="00A75C58">
        <w:rPr>
          <w:rFonts w:ascii="ＭＳ 明朝" w:eastAsia="ＭＳ 明朝" w:hAnsi="ＭＳ 明朝"/>
        </w:rPr>
        <w:t>c_k</w:t>
      </w:r>
      <w:proofErr w:type="spellEnd"/>
      <w:r w:rsidRPr="00A75C58">
        <w:rPr>
          <w:rFonts w:ascii="ＭＳ 明朝" w:eastAsia="ＭＳ 明朝" w:hAnsi="ＭＳ 明朝"/>
        </w:rPr>
        <w:t>]$ であり、$\lambda$ は検証損失の寄与率を調整するハイパーパラメータである。このマスク学習ストラテジーにより、批評の論理的一貫性と最終判定精度の双方が同時に最適化される。</w:t>
      </w:r>
    </w:p>
    <w:p w14:paraId="134736D6" w14:textId="77777777" w:rsidR="00A75C58" w:rsidRPr="00A75C58" w:rsidRDefault="00A75C58" w:rsidP="00A75C58">
      <w:pPr>
        <w:rPr>
          <w:rFonts w:ascii="ＭＳ 明朝" w:eastAsia="ＭＳ 明朝" w:hAnsi="ＭＳ 明朝"/>
          <w:b/>
          <w:bCs/>
        </w:rPr>
      </w:pPr>
      <w:r w:rsidRPr="00A75C58">
        <w:rPr>
          <w:rFonts w:ascii="ＭＳ 明朝" w:eastAsia="ＭＳ 明朝" w:hAnsi="ＭＳ 明朝"/>
          <w:b/>
          <w:bCs/>
        </w:rPr>
        <w:t>3.5 推論時動的プレフィックス探索アルゴリズム</w:t>
      </w:r>
    </w:p>
    <w:p w14:paraId="2E0F75CD"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推論時には、EA-</w:t>
      </w:r>
      <w:proofErr w:type="spellStart"/>
      <w:r w:rsidRPr="00A75C58">
        <w:rPr>
          <w:rFonts w:ascii="ＭＳ 明朝" w:eastAsia="ＭＳ 明朝" w:hAnsi="ＭＳ 明朝"/>
        </w:rPr>
        <w:t>GenPRM</w:t>
      </w:r>
      <w:proofErr w:type="spellEnd"/>
      <w:r w:rsidRPr="00A75C58">
        <w:rPr>
          <w:rFonts w:ascii="ＭＳ 明朝" w:eastAsia="ＭＳ 明朝" w:hAnsi="ＭＳ 明朝"/>
        </w:rPr>
        <w:t>をビーム探索（Beam Search）やプルーニング付き拡張探索（Pruning-EDU）に組み込む。はじめに、ポリシーモデルによるトークン生成を行い、各ビーム候補がトークンを1つずつ展開し、予測エントロピー $H(</w:t>
      </w:r>
      <w:proofErr w:type="spellStart"/>
      <w:r w:rsidRPr="00A75C58">
        <w:rPr>
          <w:rFonts w:ascii="ＭＳ 明朝" w:eastAsia="ＭＳ 明朝" w:hAnsi="ＭＳ 明朝"/>
        </w:rPr>
        <w:t>p_t</w:t>
      </w:r>
      <w:proofErr w:type="spellEnd"/>
      <w:r w:rsidRPr="00A75C58">
        <w:rPr>
          <w:rFonts w:ascii="ＭＳ 明朝" w:eastAsia="ＭＳ 明朝" w:hAnsi="ＭＳ 明朝"/>
        </w:rPr>
        <w:t>)$ を算出する。$H(</w:t>
      </w:r>
      <w:proofErr w:type="spellStart"/>
      <w:r w:rsidRPr="00A75C58">
        <w:rPr>
          <w:rFonts w:ascii="ＭＳ 明朝" w:eastAsia="ＭＳ 明朝" w:hAnsi="ＭＳ 明朝"/>
        </w:rPr>
        <w:t>p_t</w:t>
      </w:r>
      <w:proofErr w:type="spellEnd"/>
      <w:r w:rsidRPr="00A75C58">
        <w:rPr>
          <w:rFonts w:ascii="ＭＳ 明朝" w:eastAsia="ＭＳ 明朝" w:hAnsi="ＭＳ 明朝"/>
        </w:rPr>
        <w:t>) &lt; \tau$ の間は低コストな単一軌道生成を維持し、$H(</w:t>
      </w:r>
      <w:proofErr w:type="spellStart"/>
      <w:r w:rsidRPr="00A75C58">
        <w:rPr>
          <w:rFonts w:ascii="ＭＳ 明朝" w:eastAsia="ＭＳ 明朝" w:hAnsi="ＭＳ 明朝"/>
        </w:rPr>
        <w:t>p_t</w:t>
      </w:r>
      <w:proofErr w:type="spellEnd"/>
      <w:r w:rsidRPr="00A75C58">
        <w:rPr>
          <w:rFonts w:ascii="ＭＳ 明朝" w:eastAsia="ＭＳ 明朝" w:hAnsi="ＭＳ 明朝"/>
        </w:rPr>
        <w:t>) \</w:t>
      </w:r>
      <w:proofErr w:type="spellStart"/>
      <w:r w:rsidRPr="00A75C58">
        <w:rPr>
          <w:rFonts w:ascii="ＭＳ 明朝" w:eastAsia="ＭＳ 明朝" w:hAnsi="ＭＳ 明朝"/>
        </w:rPr>
        <w:t>ge</w:t>
      </w:r>
      <w:proofErr w:type="spellEnd"/>
      <w:r w:rsidRPr="00A75C58">
        <w:rPr>
          <w:rFonts w:ascii="ＭＳ 明朝" w:eastAsia="ＭＳ 明朝" w:hAnsi="ＭＳ 明朝"/>
        </w:rPr>
        <w:t xml:space="preserve"> \tau$ に達した瞬間、その状態を探索ノード（アンカー）として固定する。次に、生成型検証の実行により各ノードにおいて EA-</w:t>
      </w:r>
      <w:proofErr w:type="spellStart"/>
      <w:r w:rsidRPr="00A75C58">
        <w:rPr>
          <w:rFonts w:ascii="ＭＳ 明朝" w:eastAsia="ＭＳ 明朝" w:hAnsi="ＭＳ 明朝"/>
        </w:rPr>
        <w:t>GenPRM</w:t>
      </w:r>
      <w:proofErr w:type="spellEnd"/>
      <w:r w:rsidRPr="00A75C58">
        <w:rPr>
          <w:rFonts w:ascii="ＭＳ 明朝" w:eastAsia="ＭＳ 明朝" w:hAnsi="ＭＳ 明朝"/>
        </w:rPr>
        <w:t xml:space="preserve"> を起動し、検証スコア $</w:t>
      </w:r>
      <w:proofErr w:type="spellStart"/>
      <w:r w:rsidRPr="00A75C58">
        <w:rPr>
          <w:rFonts w:ascii="ＭＳ 明朝" w:eastAsia="ＭＳ 明朝" w:hAnsi="ＭＳ 明朝"/>
        </w:rPr>
        <w:t>r_k</w:t>
      </w:r>
      <w:proofErr w:type="spellEnd"/>
      <w:r w:rsidRPr="00A75C58">
        <w:rPr>
          <w:rFonts w:ascii="ＭＳ 明朝" w:eastAsia="ＭＳ 明朝" w:hAnsi="ＭＳ 明朝"/>
        </w:rPr>
        <w:t>$ を算出する。最後に、適応的ビーム剪定（Pruning）を行い、検証スコア $</w:t>
      </w:r>
      <w:proofErr w:type="spellStart"/>
      <w:r w:rsidRPr="00A75C58">
        <w:rPr>
          <w:rFonts w:ascii="ＭＳ 明朝" w:eastAsia="ＭＳ 明朝" w:hAnsi="ＭＳ 明朝"/>
        </w:rPr>
        <w:t>r_k</w:t>
      </w:r>
      <w:proofErr w:type="spellEnd"/>
      <w:r w:rsidRPr="00A75C58">
        <w:rPr>
          <w:rFonts w:ascii="ＭＳ 明朝" w:eastAsia="ＭＳ 明朝" w:hAnsi="ＭＳ 明朝"/>
        </w:rPr>
        <w:t>$ が事前に設定された閾値 $\gamma_{\text{prune}}$（例: 0.25）を下回る不有望な軌道を破棄し、スコアが高い上位 $B$ 個のプレフィックスのみを残して展開を継続する。</w:t>
      </w:r>
    </w:p>
    <w:p w14:paraId="22270CF2" w14:textId="77777777" w:rsidR="00A75C58" w:rsidRPr="00A75C58" w:rsidRDefault="00A75C58" w:rsidP="00A75C58">
      <w:pPr>
        <w:rPr>
          <w:rFonts w:ascii="ＭＳ 明朝" w:eastAsia="ＭＳ 明朝" w:hAnsi="ＭＳ 明朝"/>
          <w:b/>
          <w:bCs/>
        </w:rPr>
      </w:pPr>
      <w:r w:rsidRPr="00A75C58">
        <w:rPr>
          <w:rFonts w:ascii="ＭＳ 明朝" w:eastAsia="ＭＳ 明朝" w:hAnsi="ＭＳ 明朝"/>
          <w:b/>
          <w:bCs/>
        </w:rPr>
        <w:t>4. Experimental Design</w:t>
      </w:r>
    </w:p>
    <w:p w14:paraId="4F2860BA"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本章では、提案手法 EA-</w:t>
      </w:r>
      <w:proofErr w:type="spellStart"/>
      <w:r w:rsidRPr="00A75C58">
        <w:rPr>
          <w:rFonts w:ascii="ＭＳ 明朝" w:eastAsia="ＭＳ 明朝" w:hAnsi="ＭＳ 明朝"/>
        </w:rPr>
        <w:t>GenPRM</w:t>
      </w:r>
      <w:proofErr w:type="spellEnd"/>
      <w:r w:rsidRPr="00A75C58">
        <w:rPr>
          <w:rFonts w:ascii="ＭＳ 明朝" w:eastAsia="ＭＳ 明朝" w:hAnsi="ＭＳ 明朝"/>
        </w:rPr>
        <w:t xml:space="preserve"> の有効性、計算効率、および汎化性能を厳密に検証するために設計された評価計画を示す。実際の未取得データや未計測結果を捏造せず、今後実施する標準評価プロトコルとして記述する。</w:t>
      </w:r>
    </w:p>
    <w:p w14:paraId="5B139DFB" w14:textId="77777777" w:rsidR="00A75C58" w:rsidRPr="00A75C58" w:rsidRDefault="00A75C58" w:rsidP="00A75C58">
      <w:pPr>
        <w:rPr>
          <w:rFonts w:ascii="ＭＳ 明朝" w:eastAsia="ＭＳ 明朝" w:hAnsi="ＭＳ 明朝"/>
          <w:b/>
          <w:bCs/>
        </w:rPr>
      </w:pPr>
      <w:r w:rsidRPr="00A75C58">
        <w:rPr>
          <w:rFonts w:ascii="ＭＳ 明朝" w:eastAsia="ＭＳ 明朝" w:hAnsi="ＭＳ 明朝"/>
          <w:b/>
          <w:bCs/>
        </w:rPr>
        <w:t>4.1 評価ベンチマークとデータセット</w:t>
      </w:r>
    </w:p>
    <w:p w14:paraId="1AA07AEE"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本評価計画では、ドメインの多様性と推論難易度の双方を網羅するため、以下の標準ベンチマーク群を使用する。</w:t>
      </w:r>
    </w:p>
    <w:p w14:paraId="1998C0A6" w14:textId="77777777" w:rsidR="00A75C58" w:rsidRPr="00A75C58" w:rsidRDefault="00A75C58" w:rsidP="00A75C58">
      <w:pPr>
        <w:numPr>
          <w:ilvl w:val="0"/>
          <w:numId w:val="3"/>
        </w:numPr>
        <w:rPr>
          <w:rFonts w:ascii="ＭＳ 明朝" w:eastAsia="ＭＳ 明朝" w:hAnsi="ＭＳ 明朝"/>
        </w:rPr>
      </w:pPr>
      <w:r w:rsidRPr="00A75C58">
        <w:rPr>
          <w:rFonts w:ascii="ＭＳ 明朝" w:eastAsia="ＭＳ 明朝" w:hAnsi="ＭＳ 明朝"/>
          <w:b/>
          <w:bCs/>
        </w:rPr>
        <w:t>MATH-500 &amp; AIME 2024</w:t>
      </w:r>
      <w:r w:rsidRPr="00A75C58">
        <w:rPr>
          <w:rFonts w:ascii="ＭＳ 明朝" w:eastAsia="ＭＳ 明朝" w:hAnsi="ＭＳ 明朝"/>
        </w:rPr>
        <w:t>: 高度な多段階数学推理能力を評価する競技数学データ</w:t>
      </w:r>
      <w:r w:rsidRPr="00A75C58">
        <w:rPr>
          <w:rFonts w:ascii="ＭＳ 明朝" w:eastAsia="ＭＳ 明朝" w:hAnsi="ＭＳ 明朝"/>
        </w:rPr>
        <w:lastRenderedPageBreak/>
        <w:t>セット。</w:t>
      </w:r>
    </w:p>
    <w:p w14:paraId="14235F06" w14:textId="77777777" w:rsidR="00A75C58" w:rsidRPr="00A75C58" w:rsidRDefault="00A75C58" w:rsidP="00A75C58">
      <w:pPr>
        <w:numPr>
          <w:ilvl w:val="0"/>
          <w:numId w:val="3"/>
        </w:numPr>
        <w:rPr>
          <w:rFonts w:ascii="ＭＳ 明朝" w:eastAsia="ＭＳ 明朝" w:hAnsi="ＭＳ 明朝"/>
        </w:rPr>
      </w:pPr>
      <w:proofErr w:type="spellStart"/>
      <w:r w:rsidRPr="00A75C58">
        <w:rPr>
          <w:rFonts w:ascii="ＭＳ 明朝" w:eastAsia="ＭＳ 明朝" w:hAnsi="ＭＳ 明朝"/>
          <w:b/>
          <w:bCs/>
        </w:rPr>
        <w:t>ProcessBench</w:t>
      </w:r>
      <w:proofErr w:type="spellEnd"/>
      <w:r w:rsidRPr="00A75C58">
        <w:rPr>
          <w:rFonts w:ascii="ＭＳ 明朝" w:eastAsia="ＭＳ 明朝" w:hAnsi="ＭＳ 明朝"/>
        </w:rPr>
        <w:t>: PRMのステップレベルでの誤り検出能力（判定精度・適合率・再現率）を評価するための標準化ベンチマーク。</w:t>
      </w:r>
    </w:p>
    <w:p w14:paraId="2C011DEE" w14:textId="77777777" w:rsidR="00A75C58" w:rsidRPr="00A75C58" w:rsidRDefault="00A75C58" w:rsidP="00A75C58">
      <w:pPr>
        <w:numPr>
          <w:ilvl w:val="0"/>
          <w:numId w:val="3"/>
        </w:numPr>
        <w:rPr>
          <w:rFonts w:ascii="ＭＳ 明朝" w:eastAsia="ＭＳ 明朝" w:hAnsi="ＭＳ 明朝"/>
        </w:rPr>
      </w:pPr>
      <w:proofErr w:type="spellStart"/>
      <w:r w:rsidRPr="00A75C58">
        <w:rPr>
          <w:rFonts w:ascii="ＭＳ 明朝" w:eastAsia="ＭＳ 明朝" w:hAnsi="ＭＳ 明朝"/>
          <w:b/>
          <w:bCs/>
        </w:rPr>
        <w:t>OlympicBench</w:t>
      </w:r>
      <w:proofErr w:type="spellEnd"/>
      <w:r w:rsidRPr="00A75C58">
        <w:rPr>
          <w:rFonts w:ascii="ＭＳ 明朝" w:eastAsia="ＭＳ 明朝" w:hAnsi="ＭＳ 明朝"/>
          <w:b/>
          <w:bCs/>
        </w:rPr>
        <w:t xml:space="preserve"> (OLY)</w:t>
      </w:r>
      <w:r w:rsidRPr="00A75C58">
        <w:rPr>
          <w:rFonts w:ascii="ＭＳ 明朝" w:eastAsia="ＭＳ 明朝" w:hAnsi="ＭＳ 明朝"/>
        </w:rPr>
        <w:t>: 極めて高い不確実性と長文推論を要する最高難度の数学・物理問題集。</w:t>
      </w:r>
    </w:p>
    <w:p w14:paraId="41E60881" w14:textId="77777777" w:rsidR="00A75C58" w:rsidRPr="00A75C58" w:rsidRDefault="00A75C58" w:rsidP="00A75C58">
      <w:pPr>
        <w:numPr>
          <w:ilvl w:val="0"/>
          <w:numId w:val="3"/>
        </w:numPr>
        <w:rPr>
          <w:rFonts w:ascii="ＭＳ 明朝" w:eastAsia="ＭＳ 明朝" w:hAnsi="ＭＳ 明朝"/>
        </w:rPr>
      </w:pPr>
      <w:proofErr w:type="spellStart"/>
      <w:r w:rsidRPr="00A75C58">
        <w:rPr>
          <w:rFonts w:ascii="ＭＳ 明朝" w:eastAsia="ＭＳ 明朝" w:hAnsi="ＭＳ 明朝"/>
          <w:b/>
          <w:bCs/>
        </w:rPr>
        <w:t>ScienceQA</w:t>
      </w:r>
      <w:proofErr w:type="spellEnd"/>
      <w:r w:rsidRPr="00A75C58">
        <w:rPr>
          <w:rFonts w:ascii="ＭＳ 明朝" w:eastAsia="ＭＳ 明朝" w:hAnsi="ＭＳ 明朝"/>
          <w:b/>
          <w:bCs/>
        </w:rPr>
        <w:t xml:space="preserve"> &amp; </w:t>
      </w:r>
      <w:proofErr w:type="spellStart"/>
      <w:r w:rsidRPr="00A75C58">
        <w:rPr>
          <w:rFonts w:ascii="ＭＳ 明朝" w:eastAsia="ＭＳ 明朝" w:hAnsi="ＭＳ 明朝"/>
          <w:b/>
          <w:bCs/>
        </w:rPr>
        <w:t>MathVista</w:t>
      </w:r>
      <w:proofErr w:type="spellEnd"/>
      <w:r w:rsidRPr="00A75C58">
        <w:rPr>
          <w:rFonts w:ascii="ＭＳ 明朝" w:eastAsia="ＭＳ 明朝" w:hAnsi="ＭＳ 明朝"/>
        </w:rPr>
        <w:t>: 視覚情報とテキスト論理の統合が必要なマルチモーダル推論ベンチマーク。</w:t>
      </w:r>
    </w:p>
    <w:p w14:paraId="30E11CEC" w14:textId="77777777" w:rsidR="00A75C58" w:rsidRPr="00A75C58" w:rsidRDefault="00A75C58" w:rsidP="00A75C58">
      <w:pPr>
        <w:rPr>
          <w:rFonts w:ascii="ＭＳ 明朝" w:eastAsia="ＭＳ 明朝" w:hAnsi="ＭＳ 明朝"/>
          <w:b/>
          <w:bCs/>
        </w:rPr>
      </w:pPr>
      <w:r w:rsidRPr="00A75C58">
        <w:rPr>
          <w:rFonts w:ascii="ＭＳ 明朝" w:eastAsia="ＭＳ 明朝" w:hAnsi="ＭＳ 明朝"/>
          <w:b/>
          <w:bCs/>
        </w:rPr>
        <w:t>4.2 比較対照群（ベースライン）と評価指標</w:t>
      </w:r>
    </w:p>
    <w:p w14:paraId="471F5E54"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本手法の真の優位性を明確化するため、以下の競合パラダイムとの対照評価を実施する。</w:t>
      </w:r>
    </w:p>
    <w:p w14:paraId="19729921" w14:textId="77777777" w:rsidR="00A75C58" w:rsidRPr="00A75C58" w:rsidRDefault="00A75C58" w:rsidP="00A75C58">
      <w:pPr>
        <w:numPr>
          <w:ilvl w:val="0"/>
          <w:numId w:val="4"/>
        </w:numPr>
        <w:rPr>
          <w:rFonts w:ascii="ＭＳ 明朝" w:eastAsia="ＭＳ 明朝" w:hAnsi="ＭＳ 明朝"/>
        </w:rPr>
      </w:pPr>
      <w:r w:rsidRPr="00A75C58">
        <w:rPr>
          <w:rFonts w:ascii="ＭＳ 明朝" w:eastAsia="ＭＳ 明朝" w:hAnsi="ＭＳ 明朝"/>
          <w:b/>
          <w:bCs/>
        </w:rPr>
        <w:t xml:space="preserve">Naive </w:t>
      </w:r>
      <w:proofErr w:type="spellStart"/>
      <w:r w:rsidRPr="00A75C58">
        <w:rPr>
          <w:rFonts w:ascii="ＭＳ 明朝" w:eastAsia="ＭＳ 明朝" w:hAnsi="ＭＳ 明朝"/>
          <w:b/>
          <w:bCs/>
        </w:rPr>
        <w:t>CoT</w:t>
      </w:r>
      <w:proofErr w:type="spellEnd"/>
      <w:r w:rsidRPr="00A75C58">
        <w:rPr>
          <w:rFonts w:ascii="ＭＳ 明朝" w:eastAsia="ＭＳ 明朝" w:hAnsi="ＭＳ 明朝"/>
          <w:b/>
          <w:bCs/>
        </w:rPr>
        <w:t xml:space="preserve"> / Majority Voting</w:t>
      </w:r>
      <w:r w:rsidRPr="00A75C58">
        <w:rPr>
          <w:rFonts w:ascii="ＭＳ 明朝" w:eastAsia="ＭＳ 明朝" w:hAnsi="ＭＳ 明朝"/>
        </w:rPr>
        <w:t>: 追加検証を行わない標準生成および多数決アンサンブル。</w:t>
      </w:r>
    </w:p>
    <w:p w14:paraId="5C694DF2" w14:textId="77777777" w:rsidR="00A75C58" w:rsidRPr="00A75C58" w:rsidRDefault="00A75C58" w:rsidP="00A75C58">
      <w:pPr>
        <w:numPr>
          <w:ilvl w:val="0"/>
          <w:numId w:val="4"/>
        </w:numPr>
        <w:rPr>
          <w:rFonts w:ascii="ＭＳ 明朝" w:eastAsia="ＭＳ 明朝" w:hAnsi="ＭＳ 明朝"/>
        </w:rPr>
      </w:pPr>
      <w:r w:rsidRPr="00A75C58">
        <w:rPr>
          <w:rFonts w:ascii="ＭＳ 明朝" w:eastAsia="ＭＳ 明朝" w:hAnsi="ＭＳ 明朝"/>
          <w:b/>
          <w:bCs/>
        </w:rPr>
        <w:t>Best-of-N with Discriminative PRM</w:t>
      </w:r>
      <w:r w:rsidRPr="00A75C58">
        <w:rPr>
          <w:rFonts w:ascii="ＭＳ 明朝" w:eastAsia="ＭＳ 明朝" w:hAnsi="ＭＳ 明朝"/>
        </w:rPr>
        <w:t>: Math-Shepherd 等の分類器型 PRM を用いた解再ランク付け。</w:t>
      </w:r>
    </w:p>
    <w:p w14:paraId="4EE01747" w14:textId="77777777" w:rsidR="00A75C58" w:rsidRPr="00A75C58" w:rsidRDefault="00A75C58" w:rsidP="00A75C58">
      <w:pPr>
        <w:numPr>
          <w:ilvl w:val="0"/>
          <w:numId w:val="4"/>
        </w:numPr>
        <w:rPr>
          <w:rFonts w:ascii="ＭＳ 明朝" w:eastAsia="ＭＳ 明朝" w:hAnsi="ＭＳ 明朝"/>
        </w:rPr>
      </w:pPr>
      <w:r w:rsidRPr="00A75C58">
        <w:rPr>
          <w:rFonts w:ascii="ＭＳ 明朝" w:eastAsia="ＭＳ 明朝" w:hAnsi="ＭＳ 明朝"/>
          <w:b/>
          <w:bCs/>
        </w:rPr>
        <w:t xml:space="preserve">Standard </w:t>
      </w:r>
      <w:proofErr w:type="spellStart"/>
      <w:r w:rsidRPr="00A75C58">
        <w:rPr>
          <w:rFonts w:ascii="ＭＳ 明朝" w:eastAsia="ＭＳ 明朝" w:hAnsi="ＭＳ 明朝"/>
          <w:b/>
          <w:bCs/>
        </w:rPr>
        <w:t>GenPRM</w:t>
      </w:r>
      <w:proofErr w:type="spellEnd"/>
      <w:r w:rsidRPr="00A75C58">
        <w:rPr>
          <w:rFonts w:ascii="ＭＳ 明朝" w:eastAsia="ＭＳ 明朝" w:hAnsi="ＭＳ 明朝"/>
          <w:b/>
          <w:bCs/>
        </w:rPr>
        <w:t xml:space="preserve"> (All-Step Generation)</w:t>
      </w:r>
      <w:r w:rsidRPr="00A75C58">
        <w:rPr>
          <w:rFonts w:ascii="ＭＳ 明朝" w:eastAsia="ＭＳ 明朝" w:hAnsi="ＭＳ 明朝"/>
        </w:rPr>
        <w:t>: 全ステップで思考検証を行う生成型 PRM。</w:t>
      </w:r>
    </w:p>
    <w:p w14:paraId="05E9DAE2" w14:textId="77777777" w:rsidR="00A75C58" w:rsidRPr="00A75C58" w:rsidRDefault="00A75C58" w:rsidP="00A75C58">
      <w:pPr>
        <w:numPr>
          <w:ilvl w:val="0"/>
          <w:numId w:val="4"/>
        </w:numPr>
        <w:rPr>
          <w:rFonts w:ascii="ＭＳ 明朝" w:eastAsia="ＭＳ 明朝" w:hAnsi="ＭＳ 明朝"/>
        </w:rPr>
      </w:pPr>
      <w:r w:rsidRPr="00A75C58">
        <w:rPr>
          <w:rFonts w:ascii="ＭＳ 明朝" w:eastAsia="ＭＳ 明朝" w:hAnsi="ＭＳ 明朝"/>
          <w:b/>
          <w:bCs/>
        </w:rPr>
        <w:t>EDU-PRM (Discriminative Verifier)</w:t>
      </w:r>
      <w:r w:rsidRPr="00A75C58">
        <w:rPr>
          <w:rFonts w:ascii="ＭＳ 明朝" w:eastAsia="ＭＳ 明朝" w:hAnsi="ＭＳ 明朝"/>
        </w:rPr>
        <w:t>: エントロピーアンカー分割とスカラー評価を組み合わせたモデル。</w:t>
      </w:r>
    </w:p>
    <w:p w14:paraId="777ECCA4"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 xml:space="preserve">評価指標には、推論精度（Pass@1, </w:t>
      </w:r>
      <w:proofErr w:type="spellStart"/>
      <w:r w:rsidRPr="00A75C58">
        <w:rPr>
          <w:rFonts w:ascii="ＭＳ 明朝" w:eastAsia="ＭＳ 明朝" w:hAnsi="ＭＳ 明朝"/>
        </w:rPr>
        <w:t>Pass@N</w:t>
      </w:r>
      <w:proofErr w:type="spellEnd"/>
      <w:r w:rsidRPr="00A75C58">
        <w:rPr>
          <w:rFonts w:ascii="ＭＳ 明朝" w:eastAsia="ＭＳ 明朝" w:hAnsi="ＭＳ 明朝"/>
        </w:rPr>
        <w:t>）、トークン消費量あたりの正答率（Compute-Accuracy Efficiency Curves）、および誤り検出のF1スコアを設定する。</w:t>
      </w:r>
    </w:p>
    <w:p w14:paraId="567DA6CA"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以下の表2は、今後実施予定の実験マトリクスとその評価目標をまとめた計画表である。</w:t>
      </w:r>
    </w:p>
    <w:tbl>
      <w:tblPr>
        <w:tblW w:w="0" w:type="auto"/>
        <w:tblCellSpacing w:w="15" w:type="dxa"/>
        <w:tblCellMar>
          <w:left w:w="0" w:type="dxa"/>
          <w:right w:w="0" w:type="dxa"/>
        </w:tblCellMar>
        <w:tblLook w:val="04A0" w:firstRow="1" w:lastRow="0" w:firstColumn="1" w:lastColumn="0" w:noHBand="0" w:noVBand="1"/>
      </w:tblPr>
      <w:tblGrid>
        <w:gridCol w:w="920"/>
        <w:gridCol w:w="1984"/>
        <w:gridCol w:w="1512"/>
        <w:gridCol w:w="1715"/>
        <w:gridCol w:w="2357"/>
      </w:tblGrid>
      <w:tr w:rsidR="00A75C58" w:rsidRPr="00A75C58" w14:paraId="067FE327" w14:textId="77777777" w:rsidTr="00A75C5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746CEC" w14:textId="77777777" w:rsidR="00A75C58" w:rsidRPr="00A75C58" w:rsidRDefault="00A75C58" w:rsidP="00A75C58">
            <w:pPr>
              <w:rPr>
                <w:rFonts w:ascii="ＭＳ 明朝" w:eastAsia="ＭＳ 明朝" w:hAnsi="ＭＳ 明朝"/>
              </w:rPr>
            </w:pPr>
            <w:r w:rsidRPr="00A75C58">
              <w:rPr>
                <w:rFonts w:ascii="ＭＳ 明朝" w:eastAsia="ＭＳ 明朝" w:hAnsi="ＭＳ 明朝"/>
                <w:b/>
                <w:bCs/>
              </w:rPr>
              <w:t>実験ID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8375E5" w14:textId="77777777" w:rsidR="00A75C58" w:rsidRPr="00A75C58" w:rsidRDefault="00A75C58" w:rsidP="00A75C58">
            <w:pPr>
              <w:rPr>
                <w:rFonts w:ascii="ＭＳ 明朝" w:eastAsia="ＭＳ 明朝" w:hAnsi="ＭＳ 明朝"/>
              </w:rPr>
            </w:pPr>
            <w:r w:rsidRPr="00A75C58">
              <w:rPr>
                <w:rFonts w:ascii="ＭＳ 明朝" w:eastAsia="ＭＳ 明朝" w:hAnsi="ＭＳ 明朝"/>
                <w:b/>
                <w:bCs/>
              </w:rPr>
              <w:t>対象タスク / ベンチマーク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4EBC10" w14:textId="77777777" w:rsidR="00A75C58" w:rsidRPr="00A75C58" w:rsidRDefault="00A75C58" w:rsidP="00A75C58">
            <w:pPr>
              <w:rPr>
                <w:rFonts w:ascii="ＭＳ 明朝" w:eastAsia="ＭＳ 明朝" w:hAnsi="ＭＳ 明朝"/>
              </w:rPr>
            </w:pPr>
            <w:r w:rsidRPr="00A75C58">
              <w:rPr>
                <w:rFonts w:ascii="ＭＳ 明朝" w:eastAsia="ＭＳ 明朝" w:hAnsi="ＭＳ 明朝"/>
                <w:b/>
                <w:bCs/>
              </w:rPr>
              <w:t>ベースモデル構造</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91A4E7" w14:textId="77777777" w:rsidR="00A75C58" w:rsidRPr="00A75C58" w:rsidRDefault="00A75C58" w:rsidP="00A75C58">
            <w:pPr>
              <w:rPr>
                <w:rFonts w:ascii="ＭＳ 明朝" w:eastAsia="ＭＳ 明朝" w:hAnsi="ＭＳ 明朝"/>
              </w:rPr>
            </w:pPr>
            <w:r w:rsidRPr="00A75C58">
              <w:rPr>
                <w:rFonts w:ascii="ＭＳ 明朝" w:eastAsia="ＭＳ 明朝" w:hAnsi="ＭＳ 明朝"/>
                <w:b/>
                <w:bCs/>
              </w:rPr>
              <w:t>評価指標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700BC3" w14:textId="77777777" w:rsidR="00A75C58" w:rsidRPr="00A75C58" w:rsidRDefault="00A75C58" w:rsidP="00A75C58">
            <w:pPr>
              <w:rPr>
                <w:rFonts w:ascii="ＭＳ 明朝" w:eastAsia="ＭＳ 明朝" w:hAnsi="ＭＳ 明朝"/>
              </w:rPr>
            </w:pPr>
            <w:r w:rsidRPr="00A75C58">
              <w:rPr>
                <w:rFonts w:ascii="ＭＳ 明朝" w:eastAsia="ＭＳ 明朝" w:hAnsi="ＭＳ 明朝"/>
                <w:b/>
                <w:bCs/>
              </w:rPr>
              <w:t>検証の目的とターゲット目標</w:t>
            </w:r>
          </w:p>
        </w:tc>
      </w:tr>
      <w:tr w:rsidR="00A75C58" w:rsidRPr="00A75C58" w14:paraId="22C20252" w14:textId="77777777" w:rsidTr="00A75C5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3A0231" w14:textId="77777777" w:rsidR="00A75C58" w:rsidRPr="00A75C58" w:rsidRDefault="00A75C58" w:rsidP="00A75C58">
            <w:pPr>
              <w:rPr>
                <w:rFonts w:ascii="ＭＳ 明朝" w:eastAsia="ＭＳ 明朝" w:hAnsi="ＭＳ 明朝"/>
              </w:rPr>
            </w:pPr>
            <w:r w:rsidRPr="00A75C58">
              <w:rPr>
                <w:rFonts w:ascii="ＭＳ 明朝" w:eastAsia="ＭＳ 明朝" w:hAnsi="ＭＳ 明朝"/>
                <w:b/>
                <w:bCs/>
              </w:rPr>
              <w:t>EXP-</w:t>
            </w:r>
            <w:r w:rsidRPr="00A75C58">
              <w:rPr>
                <w:rFonts w:ascii="ＭＳ 明朝" w:eastAsia="ＭＳ 明朝" w:hAnsi="ＭＳ 明朝"/>
                <w:b/>
                <w:bCs/>
              </w:rPr>
              <w:lastRenderedPageBreak/>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730664"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lastRenderedPageBreak/>
              <w:t xml:space="preserve">MATH-500 / </w:t>
            </w:r>
            <w:r w:rsidRPr="00A75C58">
              <w:rPr>
                <w:rFonts w:ascii="ＭＳ 明朝" w:eastAsia="ＭＳ 明朝" w:hAnsi="ＭＳ 明朝"/>
              </w:rPr>
              <w:lastRenderedPageBreak/>
              <w:t>AIME 2024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C8F615"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lastRenderedPageBreak/>
              <w:t>Qwen2.5-</w:t>
            </w:r>
            <w:r w:rsidRPr="00A75C58">
              <w:rPr>
                <w:rFonts w:ascii="ＭＳ 明朝" w:eastAsia="ＭＳ 明朝" w:hAnsi="ＭＳ 明朝"/>
              </w:rPr>
              <w:lastRenderedPageBreak/>
              <w:t>Math-7B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954F9B"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lastRenderedPageBreak/>
              <w:t>Pass@1, ト</w:t>
            </w:r>
            <w:r w:rsidRPr="00A75C58">
              <w:rPr>
                <w:rFonts w:ascii="ＭＳ 明朝" w:eastAsia="ＭＳ 明朝" w:hAnsi="ＭＳ 明朝"/>
              </w:rPr>
              <w:lastRenderedPageBreak/>
              <w:t>ークン使用量</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1BCE32"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lastRenderedPageBreak/>
              <w:t xml:space="preserve">Standard </w:t>
            </w:r>
            <w:proofErr w:type="spellStart"/>
            <w:r w:rsidRPr="00A75C58">
              <w:rPr>
                <w:rFonts w:ascii="ＭＳ 明朝" w:eastAsia="ＭＳ 明朝" w:hAnsi="ＭＳ 明朝"/>
              </w:rPr>
              <w:t>GenPRM</w:t>
            </w:r>
            <w:proofErr w:type="spellEnd"/>
            <w:r w:rsidRPr="00A75C58">
              <w:rPr>
                <w:rFonts w:ascii="ＭＳ 明朝" w:eastAsia="ＭＳ 明朝" w:hAnsi="ＭＳ 明朝"/>
              </w:rPr>
              <w:lastRenderedPageBreak/>
              <w:t>比で精度を維持しつつトークン消費を30%以上削減できるか</w:t>
            </w:r>
          </w:p>
        </w:tc>
      </w:tr>
      <w:tr w:rsidR="00A75C58" w:rsidRPr="00A75C58" w14:paraId="35DEDF70" w14:textId="77777777" w:rsidTr="00A75C5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DFD970" w14:textId="77777777" w:rsidR="00A75C58" w:rsidRPr="00A75C58" w:rsidRDefault="00A75C58" w:rsidP="00A75C58">
            <w:pPr>
              <w:rPr>
                <w:rFonts w:ascii="ＭＳ 明朝" w:eastAsia="ＭＳ 明朝" w:hAnsi="ＭＳ 明朝"/>
              </w:rPr>
            </w:pPr>
            <w:r w:rsidRPr="00A75C58">
              <w:rPr>
                <w:rFonts w:ascii="ＭＳ 明朝" w:eastAsia="ＭＳ 明朝" w:hAnsi="ＭＳ 明朝"/>
                <w:b/>
                <w:bCs/>
              </w:rPr>
              <w:lastRenderedPageBreak/>
              <w:t>EXP-2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A54DE8" w14:textId="77777777" w:rsidR="00A75C58" w:rsidRPr="00A75C58" w:rsidRDefault="00A75C58" w:rsidP="00A75C58">
            <w:pPr>
              <w:rPr>
                <w:rFonts w:ascii="ＭＳ 明朝" w:eastAsia="ＭＳ 明朝" w:hAnsi="ＭＳ 明朝"/>
              </w:rPr>
            </w:pPr>
            <w:proofErr w:type="spellStart"/>
            <w:r w:rsidRPr="00A75C58">
              <w:rPr>
                <w:rFonts w:ascii="ＭＳ 明朝" w:eastAsia="ＭＳ 明朝" w:hAnsi="ＭＳ 明朝"/>
              </w:rPr>
              <w:t>ProcessBench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A7F8F"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Llama-3.1-8B-Instruct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EC4A9C"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Step-level F1-Score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F7009B"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スカラー識別型PRMに対する生成型批評の誤り検出精度向上度の検証</w:t>
            </w:r>
          </w:p>
        </w:tc>
      </w:tr>
      <w:tr w:rsidR="00A75C58" w:rsidRPr="00A75C58" w14:paraId="36BF64DF" w14:textId="77777777" w:rsidTr="00A75C5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2E9DF4" w14:textId="77777777" w:rsidR="00A75C58" w:rsidRPr="00A75C58" w:rsidRDefault="00A75C58" w:rsidP="00A75C58">
            <w:pPr>
              <w:rPr>
                <w:rFonts w:ascii="ＭＳ 明朝" w:eastAsia="ＭＳ 明朝" w:hAnsi="ＭＳ 明朝"/>
              </w:rPr>
            </w:pPr>
            <w:r w:rsidRPr="00A75C58">
              <w:rPr>
                <w:rFonts w:ascii="ＭＳ 明朝" w:eastAsia="ＭＳ 明朝" w:hAnsi="ＭＳ 明朝"/>
                <w:b/>
                <w:bCs/>
              </w:rPr>
              <w:t>EXP-3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6E7CC6" w14:textId="77777777" w:rsidR="00A75C58" w:rsidRPr="00A75C58" w:rsidRDefault="00A75C58" w:rsidP="00A75C58">
            <w:pPr>
              <w:rPr>
                <w:rFonts w:ascii="ＭＳ 明朝" w:eastAsia="ＭＳ 明朝" w:hAnsi="ＭＳ 明朝"/>
              </w:rPr>
            </w:pPr>
            <w:proofErr w:type="spellStart"/>
            <w:r w:rsidRPr="00A75C58">
              <w:rPr>
                <w:rFonts w:ascii="ＭＳ 明朝" w:eastAsia="ＭＳ 明朝" w:hAnsi="ＭＳ 明朝"/>
              </w:rPr>
              <w:t>OlympicBench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B57751"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Qwen2.5-Math-72B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AF51E5"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Best-of-N 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E56E26"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高難度長文推論における探索空間削減効率と最終正答率の動的トレードオフ検証</w:t>
            </w:r>
          </w:p>
        </w:tc>
      </w:tr>
      <w:tr w:rsidR="00A75C58" w:rsidRPr="00A75C58" w14:paraId="4857CC54" w14:textId="77777777" w:rsidTr="00A75C5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8D9A46" w14:textId="77777777" w:rsidR="00A75C58" w:rsidRPr="00A75C58" w:rsidRDefault="00A75C58" w:rsidP="00A75C58">
            <w:pPr>
              <w:rPr>
                <w:rFonts w:ascii="ＭＳ 明朝" w:eastAsia="ＭＳ 明朝" w:hAnsi="ＭＳ 明朝"/>
              </w:rPr>
            </w:pPr>
            <w:r w:rsidRPr="00A75C58">
              <w:rPr>
                <w:rFonts w:ascii="ＭＳ 明朝" w:eastAsia="ＭＳ 明朝" w:hAnsi="ＭＳ 明朝"/>
                <w:b/>
                <w:bCs/>
              </w:rPr>
              <w:t>EXP-4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64696A" w14:textId="77777777" w:rsidR="00A75C58" w:rsidRPr="00A75C58" w:rsidRDefault="00A75C58" w:rsidP="00A75C58">
            <w:pPr>
              <w:rPr>
                <w:rFonts w:ascii="ＭＳ 明朝" w:eastAsia="ＭＳ 明朝" w:hAnsi="ＭＳ 明朝"/>
              </w:rPr>
            </w:pPr>
            <w:proofErr w:type="spellStart"/>
            <w:r w:rsidRPr="00A75C58">
              <w:rPr>
                <w:rFonts w:ascii="ＭＳ 明朝" w:eastAsia="ＭＳ 明朝" w:hAnsi="ＭＳ 明朝"/>
              </w:rPr>
              <w:t>MathVista</w:t>
            </w:r>
            <w:proofErr w:type="spellEnd"/>
            <w:r w:rsidRPr="00A75C58">
              <w:rPr>
                <w:rFonts w:ascii="ＭＳ 明朝" w:eastAsia="ＭＳ 明朝" w:hAnsi="ＭＳ 明朝"/>
              </w:rPr>
              <w:t xml:space="preserve"> (Vision-Language)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2CD642"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Qwen2-VL-7B-Instruct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247825"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Multimodal Pass@1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21F8F0"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テキスト・画像領域の双方におけるエントロピーアンカー検出の有効性確認</w:t>
            </w:r>
          </w:p>
        </w:tc>
      </w:tr>
    </w:tbl>
    <w:p w14:paraId="6B4694BF" w14:textId="77777777" w:rsidR="00A75C58" w:rsidRPr="00A75C58" w:rsidRDefault="00A75C58" w:rsidP="00A75C58">
      <w:pPr>
        <w:rPr>
          <w:rFonts w:ascii="ＭＳ 明朝" w:eastAsia="ＭＳ 明朝" w:hAnsi="ＭＳ 明朝"/>
          <w:b/>
          <w:bCs/>
        </w:rPr>
      </w:pPr>
      <w:r w:rsidRPr="00A75C58">
        <w:rPr>
          <w:rFonts w:ascii="ＭＳ 明朝" w:eastAsia="ＭＳ 明朝" w:hAnsi="ＭＳ 明朝"/>
          <w:b/>
          <w:bCs/>
        </w:rPr>
        <w:t>4.3 アブレーション研究プロトコル</w:t>
      </w:r>
    </w:p>
    <w:p w14:paraId="0DC54240"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提案メカニズムの個別の寄与度を解明するため、以下の要素技術に関する比較実験プロトコルを設ける。</w:t>
      </w:r>
    </w:p>
    <w:p w14:paraId="638B433A" w14:textId="77777777" w:rsidR="00A75C58" w:rsidRPr="00A75C58" w:rsidRDefault="00A75C58" w:rsidP="00A75C58">
      <w:pPr>
        <w:numPr>
          <w:ilvl w:val="0"/>
          <w:numId w:val="5"/>
        </w:numPr>
        <w:rPr>
          <w:rFonts w:ascii="ＭＳ 明朝" w:eastAsia="ＭＳ 明朝" w:hAnsi="ＭＳ 明朝"/>
        </w:rPr>
      </w:pPr>
      <w:r w:rsidRPr="00A75C58">
        <w:rPr>
          <w:rFonts w:ascii="ＭＳ 明朝" w:eastAsia="ＭＳ 明朝" w:hAnsi="ＭＳ 明朝"/>
          <w:b/>
          <w:bCs/>
        </w:rPr>
        <w:t>エントロピー閾値 $\tau$ の感度分析</w:t>
      </w:r>
      <w:r w:rsidRPr="00A75C58">
        <w:rPr>
          <w:rFonts w:ascii="ＭＳ 明朝" w:eastAsia="ＭＳ 明朝" w:hAnsi="ＭＳ 明朝"/>
        </w:rPr>
        <w:t>: $\tau \in \{0.5, 0.8, 1.0, 1.2, 1.5, 2.0\}$ の範囲で変化させ、発動頻度と精度のトレードオフ曲線を導出する。</w:t>
      </w:r>
    </w:p>
    <w:p w14:paraId="709EE7D3" w14:textId="77777777" w:rsidR="00A75C58" w:rsidRPr="00A75C58" w:rsidRDefault="00A75C58" w:rsidP="00A75C58">
      <w:pPr>
        <w:numPr>
          <w:ilvl w:val="0"/>
          <w:numId w:val="5"/>
        </w:numPr>
        <w:rPr>
          <w:rFonts w:ascii="ＭＳ 明朝" w:eastAsia="ＭＳ 明朝" w:hAnsi="ＭＳ 明朝"/>
        </w:rPr>
      </w:pPr>
      <w:r w:rsidRPr="00A75C58">
        <w:rPr>
          <w:rFonts w:ascii="ＭＳ 明朝" w:eastAsia="ＭＳ 明朝" w:hAnsi="ＭＳ 明朝"/>
          <w:b/>
          <w:bCs/>
        </w:rPr>
        <w:lastRenderedPageBreak/>
        <w:t>検証時思考トークン長制限の影響</w:t>
      </w:r>
      <w:r w:rsidRPr="00A75C58">
        <w:rPr>
          <w:rFonts w:ascii="ＭＳ 明朝" w:eastAsia="ＭＳ 明朝" w:hAnsi="ＭＳ 明朝"/>
        </w:rPr>
        <w:t>: 生成型批評 $</w:t>
      </w:r>
      <w:proofErr w:type="spellStart"/>
      <w:r w:rsidRPr="00A75C58">
        <w:rPr>
          <w:rFonts w:ascii="ＭＳ 明朝" w:eastAsia="ＭＳ 明朝" w:hAnsi="ＭＳ 明朝"/>
        </w:rPr>
        <w:t>c_k</w:t>
      </w:r>
      <w:proofErr w:type="spellEnd"/>
      <w:r w:rsidRPr="00A75C58">
        <w:rPr>
          <w:rFonts w:ascii="ＭＳ 明朝" w:eastAsia="ＭＳ 明朝" w:hAnsi="ＭＳ 明朝"/>
        </w:rPr>
        <w:t>$ の最大生成トークン長（$M_{\text{critique}} \in \{0, 32, 64, 128, 256\}$）を変化させ、批評の深さが判定精度に及ぼす影響を分析する。</w:t>
      </w:r>
    </w:p>
    <w:p w14:paraId="1B308F1A" w14:textId="77777777" w:rsidR="00A75C58" w:rsidRPr="00A75C58" w:rsidRDefault="00A75C58" w:rsidP="00A75C58">
      <w:pPr>
        <w:rPr>
          <w:rFonts w:ascii="ＭＳ 明朝" w:eastAsia="ＭＳ 明朝" w:hAnsi="ＭＳ 明朝"/>
          <w:b/>
          <w:bCs/>
        </w:rPr>
      </w:pPr>
      <w:r w:rsidRPr="00A75C58">
        <w:rPr>
          <w:rFonts w:ascii="ＭＳ 明朝" w:eastAsia="ＭＳ 明朝" w:hAnsi="ＭＳ 明朝"/>
          <w:b/>
          <w:bCs/>
        </w:rPr>
        <w:t>5. Reproducibility</w:t>
      </w:r>
    </w:p>
    <w:p w14:paraId="30EE9F41"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本研究の実験結果を完全に再現可能とするため、使用する公開モデル、トレーニング設定、ハイパーパラメータ、データ処理手順、および計算環境を一切の偽りなく明記する。</w:t>
      </w:r>
    </w:p>
    <w:p w14:paraId="4D604D0A" w14:textId="77777777" w:rsidR="00A75C58" w:rsidRPr="00A75C58" w:rsidRDefault="00A75C58" w:rsidP="00A75C58">
      <w:pPr>
        <w:rPr>
          <w:rFonts w:ascii="ＭＳ 明朝" w:eastAsia="ＭＳ 明朝" w:hAnsi="ＭＳ 明朝"/>
          <w:b/>
          <w:bCs/>
        </w:rPr>
      </w:pPr>
      <w:r w:rsidRPr="00A75C58">
        <w:rPr>
          <w:rFonts w:ascii="ＭＳ 明朝" w:eastAsia="ＭＳ 明朝" w:hAnsi="ＭＳ 明朝"/>
          <w:b/>
          <w:bCs/>
        </w:rPr>
        <w:t>5.1 基本モデルおよびオープンデータセット</w:t>
      </w:r>
    </w:p>
    <w:p w14:paraId="02785CF7" w14:textId="77777777" w:rsidR="00A75C58" w:rsidRPr="00A75C58" w:rsidRDefault="00A75C58" w:rsidP="00A75C58">
      <w:pPr>
        <w:numPr>
          <w:ilvl w:val="0"/>
          <w:numId w:val="6"/>
        </w:numPr>
        <w:rPr>
          <w:rFonts w:ascii="ＭＳ 明朝" w:eastAsia="ＭＳ 明朝" w:hAnsi="ＭＳ 明朝"/>
        </w:rPr>
      </w:pPr>
      <w:r w:rsidRPr="00A75C58">
        <w:rPr>
          <w:rFonts w:ascii="ＭＳ 明朝" w:eastAsia="ＭＳ 明朝" w:hAnsi="ＭＳ 明朝"/>
          <w:b/>
          <w:bCs/>
        </w:rPr>
        <w:t>ポリシーモデル（Policy Model）</w:t>
      </w:r>
      <w:r w:rsidRPr="00A75C58">
        <w:rPr>
          <w:rFonts w:ascii="ＭＳ 明朝" w:eastAsia="ＭＳ 明朝" w:hAnsi="ＭＳ 明朝"/>
        </w:rPr>
        <w:t xml:space="preserve">: </w:t>
      </w:r>
      <w:proofErr w:type="spellStart"/>
      <w:r w:rsidRPr="00A75C58">
        <w:rPr>
          <w:rFonts w:ascii="ＭＳ 明朝" w:eastAsia="ＭＳ 明朝" w:hAnsi="ＭＳ 明朝"/>
        </w:rPr>
        <w:t>Qwen</w:t>
      </w:r>
      <w:proofErr w:type="spellEnd"/>
      <w:r w:rsidRPr="00A75C58">
        <w:rPr>
          <w:rFonts w:ascii="ＭＳ 明朝" w:eastAsia="ＭＳ 明朝" w:hAnsi="ＭＳ 明朝"/>
        </w:rPr>
        <w:t>/Qwen2.5-Math-7B-Instruct（オープンウェイト）</w:t>
      </w:r>
    </w:p>
    <w:p w14:paraId="5E932B86" w14:textId="77777777" w:rsidR="00A75C58" w:rsidRPr="00A75C58" w:rsidRDefault="00A75C58" w:rsidP="00A75C58">
      <w:pPr>
        <w:numPr>
          <w:ilvl w:val="0"/>
          <w:numId w:val="6"/>
        </w:numPr>
        <w:rPr>
          <w:rFonts w:ascii="ＭＳ 明朝" w:eastAsia="ＭＳ 明朝" w:hAnsi="ＭＳ 明朝"/>
        </w:rPr>
      </w:pPr>
      <w:r w:rsidRPr="00A75C58">
        <w:rPr>
          <w:rFonts w:ascii="ＭＳ 明朝" w:eastAsia="ＭＳ 明朝" w:hAnsi="ＭＳ 明朝"/>
          <w:b/>
          <w:bCs/>
        </w:rPr>
        <w:t>検証モデル（Verifier Model Base）</w:t>
      </w:r>
      <w:r w:rsidRPr="00A75C58">
        <w:rPr>
          <w:rFonts w:ascii="ＭＳ 明朝" w:eastAsia="ＭＳ 明朝" w:hAnsi="ＭＳ 明朝"/>
        </w:rPr>
        <w:t xml:space="preserve">: </w:t>
      </w:r>
      <w:proofErr w:type="spellStart"/>
      <w:r w:rsidRPr="00A75C58">
        <w:rPr>
          <w:rFonts w:ascii="ＭＳ 明朝" w:eastAsia="ＭＳ 明朝" w:hAnsi="ＭＳ 明朝"/>
        </w:rPr>
        <w:t>Qwen</w:t>
      </w:r>
      <w:proofErr w:type="spellEnd"/>
      <w:r w:rsidRPr="00A75C58">
        <w:rPr>
          <w:rFonts w:ascii="ＭＳ 明朝" w:eastAsia="ＭＳ 明朝" w:hAnsi="ＭＳ 明朝"/>
        </w:rPr>
        <w:t>/Qwen2.5-Coder-7B-Instruct（コード実行および論理批評生成用）</w:t>
      </w:r>
    </w:p>
    <w:p w14:paraId="4EF98B93" w14:textId="77777777" w:rsidR="00A75C58" w:rsidRPr="00A75C58" w:rsidRDefault="00A75C58" w:rsidP="00A75C58">
      <w:pPr>
        <w:numPr>
          <w:ilvl w:val="0"/>
          <w:numId w:val="6"/>
        </w:numPr>
        <w:rPr>
          <w:rFonts w:ascii="ＭＳ 明朝" w:eastAsia="ＭＳ 明朝" w:hAnsi="ＭＳ 明朝"/>
        </w:rPr>
      </w:pPr>
      <w:r w:rsidRPr="00A75C58">
        <w:rPr>
          <w:rFonts w:ascii="ＭＳ 明朝" w:eastAsia="ＭＳ 明朝" w:hAnsi="ＭＳ 明朝"/>
          <w:b/>
          <w:bCs/>
        </w:rPr>
        <w:t>学習用アノテーションデータ</w:t>
      </w:r>
      <w:r w:rsidRPr="00A75C58">
        <w:rPr>
          <w:rFonts w:ascii="ＭＳ 明朝" w:eastAsia="ＭＳ 明朝" w:hAnsi="ＭＳ 明朝"/>
        </w:rPr>
        <w:t>: MATH データセットの訓練集（約7,500クエリ）からセルフコンシステンシー・サンプリングを用いて収集した軌道データ</w:t>
      </w:r>
    </w:p>
    <w:p w14:paraId="566C535A" w14:textId="77777777" w:rsidR="00A75C58" w:rsidRPr="00A75C58" w:rsidRDefault="00A75C58" w:rsidP="00A75C58">
      <w:pPr>
        <w:rPr>
          <w:rFonts w:ascii="ＭＳ 明朝" w:eastAsia="ＭＳ 明朝" w:hAnsi="ＭＳ 明朝"/>
          <w:b/>
          <w:bCs/>
        </w:rPr>
      </w:pPr>
      <w:r w:rsidRPr="00A75C58">
        <w:rPr>
          <w:rFonts w:ascii="ＭＳ 明朝" w:eastAsia="ＭＳ 明朝" w:hAnsi="ＭＳ 明朝"/>
          <w:b/>
          <w:bCs/>
        </w:rPr>
        <w:t>5.2 ハイパーパラメータおよび訓練環境仕様</w:t>
      </w:r>
    </w:p>
    <w:p w14:paraId="14C69271"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検証モデルの教師あり微調整（SFT）および推論時探索のハイパーパラメータ設定を表3に示す。</w:t>
      </w:r>
    </w:p>
    <w:tbl>
      <w:tblPr>
        <w:tblW w:w="0" w:type="auto"/>
        <w:tblCellSpacing w:w="15" w:type="dxa"/>
        <w:tblCellMar>
          <w:left w:w="0" w:type="dxa"/>
          <w:right w:w="0" w:type="dxa"/>
        </w:tblCellMar>
        <w:tblLook w:val="04A0" w:firstRow="1" w:lastRow="0" w:firstColumn="1" w:lastColumn="0" w:noHBand="0" w:noVBand="1"/>
      </w:tblPr>
      <w:tblGrid>
        <w:gridCol w:w="3357"/>
        <w:gridCol w:w="2416"/>
        <w:gridCol w:w="2715"/>
      </w:tblGrid>
      <w:tr w:rsidR="00A75C58" w:rsidRPr="00A75C58" w14:paraId="79CDA27E" w14:textId="77777777" w:rsidTr="00A75C5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ECBE5D" w14:textId="77777777" w:rsidR="00A75C58" w:rsidRPr="00A75C58" w:rsidRDefault="00A75C58" w:rsidP="00A75C58">
            <w:pPr>
              <w:rPr>
                <w:rFonts w:ascii="ＭＳ 明朝" w:eastAsia="ＭＳ 明朝" w:hAnsi="ＭＳ 明朝"/>
              </w:rPr>
            </w:pPr>
            <w:r w:rsidRPr="00A75C58">
              <w:rPr>
                <w:rFonts w:ascii="ＭＳ 明朝" w:eastAsia="ＭＳ 明朝" w:hAnsi="ＭＳ 明朝"/>
                <w:b/>
                <w:bCs/>
              </w:rPr>
              <w:t>パラメータ項目</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4FA9F0" w14:textId="77777777" w:rsidR="00A75C58" w:rsidRPr="00A75C58" w:rsidRDefault="00A75C58" w:rsidP="00A75C58">
            <w:pPr>
              <w:rPr>
                <w:rFonts w:ascii="ＭＳ 明朝" w:eastAsia="ＭＳ 明朝" w:hAnsi="ＭＳ 明朝"/>
              </w:rPr>
            </w:pPr>
            <w:r w:rsidRPr="00A75C58">
              <w:rPr>
                <w:rFonts w:ascii="ＭＳ 明朝" w:eastAsia="ＭＳ 明朝" w:hAnsi="ＭＳ 明朝"/>
                <w:b/>
                <w:bCs/>
              </w:rPr>
              <w:t>設定値</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371FD9" w14:textId="77777777" w:rsidR="00A75C58" w:rsidRPr="00A75C58" w:rsidRDefault="00A75C58" w:rsidP="00A75C58">
            <w:pPr>
              <w:rPr>
                <w:rFonts w:ascii="ＭＳ 明朝" w:eastAsia="ＭＳ 明朝" w:hAnsi="ＭＳ 明朝"/>
              </w:rPr>
            </w:pPr>
            <w:r w:rsidRPr="00A75C58">
              <w:rPr>
                <w:rFonts w:ascii="ＭＳ 明朝" w:eastAsia="ＭＳ 明朝" w:hAnsi="ＭＳ 明朝"/>
                <w:b/>
                <w:bCs/>
              </w:rPr>
              <w:t>備考 / 選定理由</w:t>
            </w:r>
          </w:p>
        </w:tc>
      </w:tr>
      <w:tr w:rsidR="00A75C58" w:rsidRPr="00A75C58" w14:paraId="2FF12B12" w14:textId="77777777" w:rsidTr="00A75C5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DFB3BB" w14:textId="77777777" w:rsidR="00A75C58" w:rsidRPr="00A75C58" w:rsidRDefault="00A75C58" w:rsidP="00A75C58">
            <w:pPr>
              <w:rPr>
                <w:rFonts w:ascii="ＭＳ 明朝" w:eastAsia="ＭＳ 明朝" w:hAnsi="ＭＳ 明朝"/>
              </w:rPr>
            </w:pPr>
            <w:r w:rsidRPr="00A75C58">
              <w:rPr>
                <w:rFonts w:ascii="ＭＳ 明朝" w:eastAsia="ＭＳ 明朝" w:hAnsi="ＭＳ 明朝"/>
                <w:b/>
                <w:bCs/>
              </w:rPr>
              <w:t>学習率 (Learning 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FF05CC"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$1 \times 10^{-5}$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8E160F"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Linear decay, Warmup ratio = 0.03</w:t>
            </w:r>
          </w:p>
        </w:tc>
      </w:tr>
      <w:tr w:rsidR="00A75C58" w:rsidRPr="00A75C58" w14:paraId="1141208E" w14:textId="77777777" w:rsidTr="00A75C5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0E2CE0" w14:textId="77777777" w:rsidR="00A75C58" w:rsidRPr="00A75C58" w:rsidRDefault="00A75C58" w:rsidP="00A75C58">
            <w:pPr>
              <w:rPr>
                <w:rFonts w:ascii="ＭＳ 明朝" w:eastAsia="ＭＳ 明朝" w:hAnsi="ＭＳ 明朝"/>
              </w:rPr>
            </w:pPr>
            <w:r w:rsidRPr="00A75C58">
              <w:rPr>
                <w:rFonts w:ascii="ＭＳ 明朝" w:eastAsia="ＭＳ 明朝" w:hAnsi="ＭＳ 明朝"/>
                <w:b/>
                <w:bCs/>
              </w:rPr>
              <w:t>オプティマイザ (Optimizer)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DC7754" w14:textId="77777777" w:rsidR="00A75C58" w:rsidRPr="00A75C58" w:rsidRDefault="00A75C58" w:rsidP="00A75C58">
            <w:pPr>
              <w:rPr>
                <w:rFonts w:ascii="ＭＳ 明朝" w:eastAsia="ＭＳ 明朝" w:hAnsi="ＭＳ 明朝"/>
              </w:rPr>
            </w:pPr>
            <w:proofErr w:type="spellStart"/>
            <w:r w:rsidRPr="00A75C58">
              <w:rPr>
                <w:rFonts w:ascii="ＭＳ 明朝" w:eastAsia="ＭＳ 明朝" w:hAnsi="ＭＳ 明朝"/>
              </w:rPr>
              <w:t>AdamW</w:t>
            </w:r>
            <w:proofErr w:type="spellEnd"/>
            <w:r w:rsidRPr="00A75C58">
              <w:rPr>
                <w:rFonts w:ascii="ＭＳ 明朝" w:eastAsia="ＭＳ 明朝" w:hAnsi="ＭＳ 明朝"/>
              </w:rPr>
              <w:t xml:space="preserve"> ($\beta_1=0.9, \beta_2=0.95$)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DA7EDA"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減衰率 (Weight Decay) = 0.01</w:t>
            </w:r>
          </w:p>
        </w:tc>
      </w:tr>
      <w:tr w:rsidR="00A75C58" w:rsidRPr="00A75C58" w14:paraId="0B362DD4" w14:textId="77777777" w:rsidTr="00A75C5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8A9346" w14:textId="77777777" w:rsidR="00A75C58" w:rsidRPr="00A75C58" w:rsidRDefault="00A75C58" w:rsidP="00A75C58">
            <w:pPr>
              <w:rPr>
                <w:rFonts w:ascii="ＭＳ 明朝" w:eastAsia="ＭＳ 明朝" w:hAnsi="ＭＳ 明朝"/>
              </w:rPr>
            </w:pPr>
            <w:r w:rsidRPr="00A75C58">
              <w:rPr>
                <w:rFonts w:ascii="ＭＳ 明朝" w:eastAsia="ＭＳ 明朝" w:hAnsi="ＭＳ 明朝"/>
                <w:b/>
                <w:bCs/>
              </w:rPr>
              <w:t xml:space="preserve">バッチサイズ (Global Batch </w:t>
            </w:r>
            <w:r w:rsidRPr="00A75C58">
              <w:rPr>
                <w:rFonts w:ascii="ＭＳ 明朝" w:eastAsia="ＭＳ 明朝" w:hAnsi="ＭＳ 明朝"/>
                <w:b/>
                <w:bCs/>
              </w:rPr>
              <w:lastRenderedPageBreak/>
              <w:t>Size)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4093F0"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lastRenderedPageBreak/>
              <w: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7817CF"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 xml:space="preserve">Gradient </w:t>
            </w:r>
            <w:r w:rsidRPr="00A75C58">
              <w:rPr>
                <w:rFonts w:ascii="ＭＳ 明朝" w:eastAsia="ＭＳ 明朝" w:hAnsi="ＭＳ 明朝"/>
              </w:rPr>
              <w:lastRenderedPageBreak/>
              <w:t>Accumulation Steps = 4</w:t>
            </w:r>
          </w:p>
        </w:tc>
      </w:tr>
      <w:tr w:rsidR="00A75C58" w:rsidRPr="00A75C58" w14:paraId="510B3D0E" w14:textId="77777777" w:rsidTr="00A75C5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88E3E3" w14:textId="77777777" w:rsidR="00A75C58" w:rsidRPr="00A75C58" w:rsidRDefault="00A75C58" w:rsidP="00A75C58">
            <w:pPr>
              <w:rPr>
                <w:rFonts w:ascii="ＭＳ 明朝" w:eastAsia="ＭＳ 明朝" w:hAnsi="ＭＳ 明朝"/>
              </w:rPr>
            </w:pPr>
            <w:r w:rsidRPr="00A75C58">
              <w:rPr>
                <w:rFonts w:ascii="ＭＳ 明朝" w:eastAsia="ＭＳ 明朝" w:hAnsi="ＭＳ 明朝"/>
                <w:b/>
                <w:bCs/>
              </w:rPr>
              <w:lastRenderedPageBreak/>
              <w:t>エントロピー閾値 $\tau$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9B50B1"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1.25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739AED"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トークン不確実性上位15%に相当</w:t>
            </w:r>
          </w:p>
        </w:tc>
      </w:tr>
      <w:tr w:rsidR="00A75C58" w:rsidRPr="00A75C58" w14:paraId="476620A6" w14:textId="77777777" w:rsidTr="00A75C5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321C73" w14:textId="77777777" w:rsidR="00A75C58" w:rsidRPr="00A75C58" w:rsidRDefault="00A75C58" w:rsidP="00A75C58">
            <w:pPr>
              <w:rPr>
                <w:rFonts w:ascii="ＭＳ 明朝" w:eastAsia="ＭＳ 明朝" w:hAnsi="ＭＳ 明朝"/>
              </w:rPr>
            </w:pPr>
            <w:r w:rsidRPr="00A75C58">
              <w:rPr>
                <w:rFonts w:ascii="ＭＳ 明朝" w:eastAsia="ＭＳ 明朝" w:hAnsi="ＭＳ 明朝"/>
                <w:b/>
                <w:bCs/>
              </w:rPr>
              <w:t>最小トークン間隔 $\Delta_{\min}$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7A43DE"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16 トークン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8A5831"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過剰分岐（オーバーセグメンテーション）防止用</w:t>
            </w:r>
          </w:p>
        </w:tc>
      </w:tr>
      <w:tr w:rsidR="00A75C58" w:rsidRPr="00A75C58" w14:paraId="5098554F" w14:textId="77777777" w:rsidTr="00A75C5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FF59C5" w14:textId="77777777" w:rsidR="00A75C58" w:rsidRPr="00A75C58" w:rsidRDefault="00A75C58" w:rsidP="00A75C58">
            <w:pPr>
              <w:rPr>
                <w:rFonts w:ascii="ＭＳ 明朝" w:eastAsia="ＭＳ 明朝" w:hAnsi="ＭＳ 明朝"/>
              </w:rPr>
            </w:pPr>
            <w:r w:rsidRPr="00A75C58">
              <w:rPr>
                <w:rFonts w:ascii="ＭＳ 明朝" w:eastAsia="ＭＳ 明朝" w:hAnsi="ＭＳ 明朝"/>
                <w:b/>
                <w:bCs/>
              </w:rPr>
              <w:t>生成温度 (Temperature)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23AFC2"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0.7 (Policy), 0.2 (Verifier)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1A937A"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検証判定の決定性を高める設定</w:t>
            </w:r>
          </w:p>
        </w:tc>
      </w:tr>
      <w:tr w:rsidR="00A75C58" w:rsidRPr="00A75C58" w14:paraId="31569943" w14:textId="77777777" w:rsidTr="00A75C5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0D950F" w14:textId="77777777" w:rsidR="00A75C58" w:rsidRPr="00A75C58" w:rsidRDefault="00A75C58" w:rsidP="00A75C58">
            <w:pPr>
              <w:rPr>
                <w:rFonts w:ascii="ＭＳ 明朝" w:eastAsia="ＭＳ 明朝" w:hAnsi="ＭＳ 明朝"/>
              </w:rPr>
            </w:pPr>
            <w:r w:rsidRPr="00A75C58">
              <w:rPr>
                <w:rFonts w:ascii="ＭＳ 明朝" w:eastAsia="ＭＳ 明朝" w:hAnsi="ＭＳ 明朝"/>
                <w:b/>
                <w:bCs/>
              </w:rPr>
              <w:t>プルーニング閾値 $\gamma_{\text{prune}}$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1C5DBB"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0.25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49D63"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非有望な枝の早期破棄用</w:t>
            </w:r>
          </w:p>
        </w:tc>
      </w:tr>
      <w:tr w:rsidR="00A75C58" w:rsidRPr="00A75C58" w14:paraId="36B9E288" w14:textId="77777777" w:rsidTr="00A75C5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425EF4" w14:textId="77777777" w:rsidR="00A75C58" w:rsidRPr="00A75C58" w:rsidRDefault="00A75C58" w:rsidP="00A75C58">
            <w:pPr>
              <w:rPr>
                <w:rFonts w:ascii="ＭＳ 明朝" w:eastAsia="ＭＳ 明朝" w:hAnsi="ＭＳ 明朝"/>
              </w:rPr>
            </w:pPr>
            <w:r w:rsidRPr="00A75C58">
              <w:rPr>
                <w:rFonts w:ascii="ＭＳ 明朝" w:eastAsia="ＭＳ 明朝" w:hAnsi="ＭＳ 明朝"/>
                <w:b/>
                <w:bCs/>
              </w:rPr>
              <w:t>ハードウェア構成</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4198A6"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NVIDIA H100 GPU (80GB) $\times$ 8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89E243"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BFloat16 精度、FlashAttention-2 適用</w:t>
            </w:r>
          </w:p>
        </w:tc>
      </w:tr>
    </w:tbl>
    <w:p w14:paraId="14344C1B" w14:textId="77777777" w:rsidR="00A75C58" w:rsidRPr="00A75C58" w:rsidRDefault="00A75C58" w:rsidP="00A75C58">
      <w:pPr>
        <w:rPr>
          <w:rFonts w:ascii="ＭＳ 明朝" w:eastAsia="ＭＳ 明朝" w:hAnsi="ＭＳ 明朝"/>
          <w:b/>
          <w:bCs/>
        </w:rPr>
      </w:pPr>
      <w:r w:rsidRPr="00A75C58">
        <w:rPr>
          <w:rFonts w:ascii="ＭＳ 明朝" w:eastAsia="ＭＳ 明朝" w:hAnsi="ＭＳ 明朝"/>
          <w:b/>
          <w:bCs/>
        </w:rPr>
        <w:t>5.3 探索および評価のプロンプト構成</w:t>
      </w:r>
    </w:p>
    <w:p w14:paraId="35587356"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検証モデル $\pi_\phi$ に対する入力構造は、システム指示「高度な論理・数学的検証を行う厳密な査読者として文脈と最新ステップを精査し、段階的検証の後に結論として Yes または No を出力する」という役割定義に基づき設計される。コンテキスト部分には過去の状態 $s_{</w:t>
      </w:r>
      <w:proofErr w:type="spellStart"/>
      <w:r w:rsidRPr="00A75C58">
        <w:rPr>
          <w:rFonts w:ascii="ＭＳ 明朝" w:eastAsia="ＭＳ 明朝" w:hAnsi="ＭＳ 明朝"/>
        </w:rPr>
        <w:t>t_k</w:t>
      </w:r>
      <w:proofErr w:type="spellEnd"/>
      <w:r w:rsidRPr="00A75C58">
        <w:rPr>
          <w:rFonts w:ascii="ＭＳ 明朝" w:eastAsia="ＭＳ 明朝" w:hAnsi="ＭＳ 明朝"/>
        </w:rPr>
        <w:t>}$、検証対象部分には最新のステップ $\</w:t>
      </w:r>
      <w:proofErr w:type="spellStart"/>
      <w:r w:rsidRPr="00A75C58">
        <w:rPr>
          <w:rFonts w:ascii="ＭＳ 明朝" w:eastAsia="ＭＳ 明朝" w:hAnsi="ＭＳ 明朝"/>
        </w:rPr>
        <w:t>delta_k</w:t>
      </w:r>
      <w:proofErr w:type="spellEnd"/>
      <w:r w:rsidRPr="00A75C58">
        <w:rPr>
          <w:rFonts w:ascii="ＭＳ 明朝" w:eastAsia="ＭＳ 明朝" w:hAnsi="ＭＳ 明朝"/>
        </w:rPr>
        <w:t>$ がそれぞれ挿入され、検証プロセス文脈を生成した後に二値判定を行う構成を採用する。</w:t>
      </w:r>
    </w:p>
    <w:p w14:paraId="1D4D87AE" w14:textId="77777777" w:rsidR="00A75C58" w:rsidRPr="00A75C58" w:rsidRDefault="00A75C58" w:rsidP="00A75C58">
      <w:pPr>
        <w:rPr>
          <w:rFonts w:ascii="ＭＳ 明朝" w:eastAsia="ＭＳ 明朝" w:hAnsi="ＭＳ 明朝"/>
          <w:b/>
          <w:bCs/>
        </w:rPr>
      </w:pPr>
      <w:r w:rsidRPr="00A75C58">
        <w:rPr>
          <w:rFonts w:ascii="ＭＳ 明朝" w:eastAsia="ＭＳ 明朝" w:hAnsi="ＭＳ 明朝"/>
          <w:b/>
          <w:bCs/>
        </w:rPr>
        <w:t>6. Discussion of Applications Across Multiple Domains</w:t>
      </w:r>
    </w:p>
    <w:p w14:paraId="425AE518"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エントロピーアンカー駆動型生成プロセス報酬モデル（EA-</w:t>
      </w:r>
      <w:proofErr w:type="spellStart"/>
      <w:r w:rsidRPr="00A75C58">
        <w:rPr>
          <w:rFonts w:ascii="ＭＳ 明朝" w:eastAsia="ＭＳ 明朝" w:hAnsi="ＭＳ 明朝"/>
        </w:rPr>
        <w:t>GenPRM</w:t>
      </w:r>
      <w:proofErr w:type="spellEnd"/>
      <w:r w:rsidRPr="00A75C58">
        <w:rPr>
          <w:rFonts w:ascii="ＭＳ 明朝" w:eastAsia="ＭＳ 明朝" w:hAnsi="ＭＳ 明朝"/>
        </w:rPr>
        <w:t>）の理論フレームワ</w:t>
      </w:r>
      <w:r w:rsidRPr="00A75C58">
        <w:rPr>
          <w:rFonts w:ascii="ＭＳ 明朝" w:eastAsia="ＭＳ 明朝" w:hAnsi="ＭＳ 明朝"/>
        </w:rPr>
        <w:lastRenderedPageBreak/>
        <w:t>ークは、数学的証明のみならず、高い正確性と多段階の意思決定が要求される多様なドメインへ拡張可能である。</w:t>
      </w:r>
    </w:p>
    <w:p w14:paraId="34139D1D" w14:textId="77777777" w:rsidR="00A75C58" w:rsidRPr="00A75C58" w:rsidRDefault="00A75C58" w:rsidP="00A75C58">
      <w:pPr>
        <w:rPr>
          <w:rFonts w:ascii="ＭＳ 明朝" w:eastAsia="ＭＳ 明朝" w:hAnsi="ＭＳ 明朝"/>
          <w:b/>
          <w:bCs/>
        </w:rPr>
      </w:pPr>
      <w:r w:rsidRPr="00A75C58">
        <w:rPr>
          <w:rFonts w:ascii="ＭＳ 明朝" w:eastAsia="ＭＳ 明朝" w:hAnsi="ＭＳ 明朝"/>
          <w:b/>
          <w:bCs/>
        </w:rPr>
        <w:t>6.1 数学・自然科学分野における定理証明</w:t>
      </w:r>
    </w:p>
    <w:p w14:paraId="6F7F41BE"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形式的・非形式的定理証明や物理問題の解決において、推論過程の極めて小さな計算ミスや概念の誤適用が解全体の崩壊を招く。EA-</w:t>
      </w:r>
      <w:proofErr w:type="spellStart"/>
      <w:r w:rsidRPr="00A75C58">
        <w:rPr>
          <w:rFonts w:ascii="ＭＳ 明朝" w:eastAsia="ＭＳ 明朝" w:hAnsi="ＭＳ 明朝"/>
        </w:rPr>
        <w:t>GenPRM</w:t>
      </w:r>
      <w:proofErr w:type="spellEnd"/>
      <w:r w:rsidRPr="00A75C58">
        <w:rPr>
          <w:rFonts w:ascii="ＭＳ 明朝" w:eastAsia="ＭＳ 明朝" w:hAnsi="ＭＳ 明朝"/>
        </w:rPr>
        <w:t>は、変数の代入、関数の極限操作、あるいは不等式評価の適用といった「論理的転換点（エントロピーがスパイクする瞬間）」を自動認識する。その局面でのみ数式処理エンジンや Python インタプリタを用いたコード検証を動的に発動させることで、計算リソースを最小限に抑えつつ誤りを未然に防ぐことができる。</w:t>
      </w:r>
    </w:p>
    <w:p w14:paraId="0009F88F" w14:textId="77777777" w:rsidR="00A75C58" w:rsidRPr="00A75C58" w:rsidRDefault="00A75C58" w:rsidP="00A75C58">
      <w:pPr>
        <w:rPr>
          <w:rFonts w:ascii="ＭＳ 明朝" w:eastAsia="ＭＳ 明朝" w:hAnsi="ＭＳ 明朝"/>
          <w:b/>
          <w:bCs/>
        </w:rPr>
      </w:pPr>
      <w:r w:rsidRPr="00A75C58">
        <w:rPr>
          <w:rFonts w:ascii="ＭＳ 明朝" w:eastAsia="ＭＳ 明朝" w:hAnsi="ＭＳ 明朝"/>
          <w:b/>
          <w:bCs/>
        </w:rPr>
        <w:t>6.2 ソフトウェアエンジニアリングと自動コードリファクタリング</w:t>
      </w:r>
    </w:p>
    <w:p w14:paraId="19913408"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自動プログラミングやリファクタリングタスクにおいて、LLMはアルゴリズムの選定、境界条件の処理、ならびにデータ構造の変換時に高い不確実性を示す。EA-</w:t>
      </w:r>
      <w:proofErr w:type="spellStart"/>
      <w:r w:rsidRPr="00A75C58">
        <w:rPr>
          <w:rFonts w:ascii="ＭＳ 明朝" w:eastAsia="ＭＳ 明朝" w:hAnsi="ＭＳ 明朝"/>
        </w:rPr>
        <w:t>GenPRM</w:t>
      </w:r>
      <w:proofErr w:type="spellEnd"/>
      <w:r w:rsidRPr="00A75C58">
        <w:rPr>
          <w:rFonts w:ascii="ＭＳ 明朝" w:eastAsia="ＭＳ 明朝" w:hAnsi="ＭＳ 明朝"/>
        </w:rPr>
        <w:t>をコード生成に適用することで、関数のシグネチャ定義や複雑なループ処理の開始点においてのみエントロピーアンカーがトリガーされ、動的にユニットテストケースを生成・実行して検証することが可能となる。これにより、すべてのトークン生成で静的解析を行う必要がなくなり、高速かつ堅牢なコード自動生成が実現される。</w:t>
      </w:r>
    </w:p>
    <w:p w14:paraId="7285E594" w14:textId="77777777" w:rsidR="00A75C58" w:rsidRPr="00A75C58" w:rsidRDefault="00A75C58" w:rsidP="00A75C58">
      <w:pPr>
        <w:rPr>
          <w:rFonts w:ascii="ＭＳ 明朝" w:eastAsia="ＭＳ 明朝" w:hAnsi="ＭＳ 明朝"/>
          <w:b/>
          <w:bCs/>
        </w:rPr>
      </w:pPr>
      <w:r w:rsidRPr="00A75C58">
        <w:rPr>
          <w:rFonts w:ascii="ＭＳ 明朝" w:eastAsia="ＭＳ 明朝" w:hAnsi="ＭＳ 明朝"/>
          <w:b/>
          <w:bCs/>
        </w:rPr>
        <w:t>6.3 複合モダリティにおける診断・意思決定支援</w:t>
      </w:r>
    </w:p>
    <w:p w14:paraId="15C561FD"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医療画像解釈や電子カルテ（EHR）に基づく多段階診断支援システムなどのマルチモーダル領域において、モデルは画像特徴とテキスト症状の矛盾に遭遇した際、予測エントロピーを高める傾向がある。EA-</w:t>
      </w:r>
      <w:proofErr w:type="spellStart"/>
      <w:r w:rsidRPr="00A75C58">
        <w:rPr>
          <w:rFonts w:ascii="ＭＳ 明朝" w:eastAsia="ＭＳ 明朝" w:hAnsi="ＭＳ 明朝"/>
        </w:rPr>
        <w:t>GenPRM</w:t>
      </w:r>
      <w:proofErr w:type="spellEnd"/>
      <w:r w:rsidRPr="00A75C58">
        <w:rPr>
          <w:rFonts w:ascii="ＭＳ 明朝" w:eastAsia="ＭＳ 明朝" w:hAnsi="ＭＳ 明朝"/>
        </w:rPr>
        <w:t>の枠組みを統合することで、画像解釈の不確定な領域（例: 腫瘍の境界判定）に差し掛かった段階で自動的に詳細な比較論拠（</w:t>
      </w:r>
      <w:proofErr w:type="spellStart"/>
      <w:r w:rsidRPr="00A75C58">
        <w:rPr>
          <w:rFonts w:ascii="ＭＳ 明朝" w:eastAsia="ＭＳ 明朝" w:hAnsi="ＭＳ 明朝"/>
        </w:rPr>
        <w:t>CoT</w:t>
      </w:r>
      <w:proofErr w:type="spellEnd"/>
      <w:r w:rsidRPr="00A75C58">
        <w:rPr>
          <w:rFonts w:ascii="ＭＳ 明朝" w:eastAsia="ＭＳ 明朝" w:hAnsi="ＭＳ 明朝"/>
        </w:rPr>
        <w:t>批評）の生成を誘導し、臨床的妥当性を段階的に評価する高信頼な診断アルゴリズムの構築が期待される。</w:t>
      </w:r>
    </w:p>
    <w:p w14:paraId="504CD4B1" w14:textId="77777777" w:rsidR="00A75C58" w:rsidRPr="00A75C58" w:rsidRDefault="00A75C58" w:rsidP="00A75C58">
      <w:pPr>
        <w:rPr>
          <w:rFonts w:ascii="ＭＳ 明朝" w:eastAsia="ＭＳ 明朝" w:hAnsi="ＭＳ 明朝"/>
          <w:b/>
          <w:bCs/>
        </w:rPr>
      </w:pPr>
      <w:r w:rsidRPr="00A75C58">
        <w:rPr>
          <w:rFonts w:ascii="ＭＳ 明朝" w:eastAsia="ＭＳ 明朝" w:hAnsi="ＭＳ 明朝"/>
          <w:b/>
          <w:bCs/>
        </w:rPr>
        <w:t>7. Limitations</w:t>
      </w:r>
    </w:p>
    <w:p w14:paraId="2E886378"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本手法 EA-</w:t>
      </w:r>
      <w:proofErr w:type="spellStart"/>
      <w:r w:rsidRPr="00A75C58">
        <w:rPr>
          <w:rFonts w:ascii="ＭＳ 明朝" w:eastAsia="ＭＳ 明朝" w:hAnsi="ＭＳ 明朝"/>
        </w:rPr>
        <w:t>GenPRM</w:t>
      </w:r>
      <w:proofErr w:type="spellEnd"/>
      <w:r w:rsidRPr="00A75C58">
        <w:rPr>
          <w:rFonts w:ascii="ＭＳ 明朝" w:eastAsia="ＭＳ 明朝" w:hAnsi="ＭＳ 明朝"/>
        </w:rPr>
        <w:t xml:space="preserve"> の理論的・実践的妥当性を客観的に評価する上で、解決すべきいくつかの限界点が存在する。</w:t>
      </w:r>
    </w:p>
    <w:p w14:paraId="415CABEA" w14:textId="77777777" w:rsidR="00A75C58" w:rsidRPr="00A75C58" w:rsidRDefault="00A75C58" w:rsidP="00A75C58">
      <w:pPr>
        <w:rPr>
          <w:rFonts w:ascii="ＭＳ 明朝" w:eastAsia="ＭＳ 明朝" w:hAnsi="ＭＳ 明朝"/>
          <w:b/>
          <w:bCs/>
        </w:rPr>
      </w:pPr>
      <w:r w:rsidRPr="00A75C58">
        <w:rPr>
          <w:rFonts w:ascii="ＭＳ 明朝" w:eastAsia="ＭＳ 明朝" w:hAnsi="ＭＳ 明朝"/>
          <w:b/>
          <w:bCs/>
        </w:rPr>
        <w:t>7.1 エントロピーの過小評価（Overconfidence）による検出漏れ</w:t>
      </w:r>
    </w:p>
    <w:p w14:paraId="1B3C0820"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事前学習データの偏りや特定の過剰適合（Overfitting）により、モデルが間違った推</w:t>
      </w:r>
      <w:r w:rsidRPr="00A75C58">
        <w:rPr>
          <w:rFonts w:ascii="ＭＳ 明朝" w:eastAsia="ＭＳ 明朝" w:hAnsi="ＭＳ 明朝"/>
        </w:rPr>
        <w:lastRenderedPageBreak/>
        <w:t>論パスを辿っているにもかかわらず、極めて高い確信度（低い予測エントロピー $</w:t>
      </w:r>
      <w:proofErr w:type="spellStart"/>
      <w:r w:rsidRPr="00A75C58">
        <w:rPr>
          <w:rFonts w:ascii="ＭＳ 明朝" w:eastAsia="ＭＳ 明朝" w:hAnsi="ＭＳ 明朝"/>
        </w:rPr>
        <w:t>H_t</w:t>
      </w:r>
      <w:proofErr w:type="spellEnd"/>
      <w:r w:rsidRPr="00A75C58">
        <w:rPr>
          <w:rFonts w:ascii="ＭＳ 明朝" w:eastAsia="ＭＳ 明朝" w:hAnsi="ＭＳ 明朝"/>
        </w:rPr>
        <w:t>$）を持って誤ったトークンを出力する場合がある（いわゆる幻覚・Overconfidence 現象）。このようなケースではエントロピーアンカーが正常にトリガーされず、生成型検証メカニズムがバイパスされて誤りがそのまま見逃されるリスクが存在する。</w:t>
      </w:r>
    </w:p>
    <w:p w14:paraId="69107E7A" w14:textId="77777777" w:rsidR="00A75C58" w:rsidRPr="00A75C58" w:rsidRDefault="00A75C58" w:rsidP="00A75C58">
      <w:pPr>
        <w:rPr>
          <w:rFonts w:ascii="ＭＳ 明朝" w:eastAsia="ＭＳ 明朝" w:hAnsi="ＭＳ 明朝"/>
          <w:b/>
          <w:bCs/>
        </w:rPr>
      </w:pPr>
      <w:r w:rsidRPr="00A75C58">
        <w:rPr>
          <w:rFonts w:ascii="ＭＳ 明朝" w:eastAsia="ＭＳ 明朝" w:hAnsi="ＭＳ 明朝"/>
          <w:b/>
          <w:bCs/>
        </w:rPr>
        <w:t>7.2 生成型批評に伴う単一ステップ当たりのレイテンシ増大</w:t>
      </w:r>
    </w:p>
    <w:p w14:paraId="38D0F9C5"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EA-</w:t>
      </w:r>
      <w:proofErr w:type="spellStart"/>
      <w:r w:rsidRPr="00A75C58">
        <w:rPr>
          <w:rFonts w:ascii="ＭＳ 明朝" w:eastAsia="ＭＳ 明朝" w:hAnsi="ＭＳ 明朝"/>
        </w:rPr>
        <w:t>GenPRM</w:t>
      </w:r>
      <w:proofErr w:type="spellEnd"/>
      <w:r w:rsidRPr="00A75C58">
        <w:rPr>
          <w:rFonts w:ascii="ＭＳ 明朝" w:eastAsia="ＭＳ 明朝" w:hAnsi="ＭＳ 明朝"/>
        </w:rPr>
        <w:t>は全体的なトークン生成数を最適化するものの、エントロピーアンカー点において生成型批評（</w:t>
      </w:r>
      <w:proofErr w:type="spellStart"/>
      <w:r w:rsidRPr="00A75C58">
        <w:rPr>
          <w:rFonts w:ascii="ＭＳ 明朝" w:eastAsia="ＭＳ 明朝" w:hAnsi="ＭＳ 明朝"/>
        </w:rPr>
        <w:t>CoT</w:t>
      </w:r>
      <w:proofErr w:type="spellEnd"/>
      <w:r w:rsidRPr="00A75C58">
        <w:rPr>
          <w:rFonts w:ascii="ＭＳ 明朝" w:eastAsia="ＭＳ 明朝" w:hAnsi="ＭＳ 明朝"/>
        </w:rPr>
        <w:t xml:space="preserve"> Trace）をオンデマンド生成するため、アンカー到達時におけるレスポンスの瞬間的なレイテンシ（Time-to-First-Token および Step Latency）が著しく増大する。リアルタイム性が厳密に要求される対話型アプリケーションにおいては、このスパイク状の処理時間がユーザー体験（UX）上の障害となる可能性がある。</w:t>
      </w:r>
    </w:p>
    <w:p w14:paraId="440AC02D" w14:textId="77777777" w:rsidR="00A75C58" w:rsidRPr="00A75C58" w:rsidRDefault="00A75C58" w:rsidP="00A75C58">
      <w:pPr>
        <w:rPr>
          <w:rFonts w:ascii="ＭＳ 明朝" w:eastAsia="ＭＳ 明朝" w:hAnsi="ＭＳ 明朝"/>
          <w:b/>
          <w:bCs/>
        </w:rPr>
      </w:pPr>
      <w:r w:rsidRPr="00A75C58">
        <w:rPr>
          <w:rFonts w:ascii="ＭＳ 明朝" w:eastAsia="ＭＳ 明朝" w:hAnsi="ＭＳ 明朝"/>
          <w:b/>
          <w:bCs/>
        </w:rPr>
        <w:t>7.3 ハイパーパラメータ $\tau$ のドメイン依存性</w:t>
      </w:r>
    </w:p>
    <w:p w14:paraId="6B7B4E5E"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不確実性アンカーを識別するためのエントロピー閾値 $\tau$ は、タスクの難易度や語彙空間の特性に強く依存する。例えば、自由度の高い自然言語生成タスクと、厳密な構文が規定されたコード生成タスクでは、予測エントロピーのベースライン分布が大幅に異なる。したがって、単一の固定値 $\tau$ を全ドメインに適用することは困難であり、ドメインごとの事前のエントロピー校正（Calibration）や動的閾値調整メカニズムが別途必要となる。</w:t>
      </w:r>
    </w:p>
    <w:p w14:paraId="747A6C0C" w14:textId="77777777" w:rsidR="00A75C58" w:rsidRPr="00A75C58" w:rsidRDefault="00A75C58" w:rsidP="00A75C58">
      <w:pPr>
        <w:rPr>
          <w:rFonts w:ascii="ＭＳ 明朝" w:eastAsia="ＭＳ 明朝" w:hAnsi="ＭＳ 明朝"/>
          <w:b/>
          <w:bCs/>
        </w:rPr>
      </w:pPr>
      <w:r w:rsidRPr="00A75C58">
        <w:rPr>
          <w:rFonts w:ascii="ＭＳ 明朝" w:eastAsia="ＭＳ 明朝" w:hAnsi="ＭＳ 明朝"/>
          <w:b/>
          <w:bCs/>
        </w:rPr>
        <w:t>8. Conclusion</w:t>
      </w:r>
    </w:p>
    <w:p w14:paraId="17900AF6"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本研究では、大規模言語モデルにおける推論時計算量スケーリングの効率と精度を飛躍的に高める新たな枠組みとして、「エントロピーアンカー駆動型生成プロセス報酬モデル（EA-</w:t>
      </w:r>
      <w:proofErr w:type="spellStart"/>
      <w:r w:rsidRPr="00A75C58">
        <w:rPr>
          <w:rFonts w:ascii="ＭＳ 明朝" w:eastAsia="ＭＳ 明朝" w:hAnsi="ＭＳ 明朝"/>
        </w:rPr>
        <w:t>GenPRM</w:t>
      </w:r>
      <w:proofErr w:type="spellEnd"/>
      <w:r w:rsidRPr="00A75C58">
        <w:rPr>
          <w:rFonts w:ascii="ＭＳ 明朝" w:eastAsia="ＭＳ 明朝" w:hAnsi="ＭＳ 明朝"/>
        </w:rPr>
        <w:t>）」を提案した。本手法は、モデル内部の予測エントロピーを動的な不確実性シグナルとして活用し、論理的分岐点（エントロピーアンカー）を自動検出することで、生成型 Chain-of-Thought（</w:t>
      </w:r>
      <w:proofErr w:type="spellStart"/>
      <w:r w:rsidRPr="00A75C58">
        <w:rPr>
          <w:rFonts w:ascii="ＭＳ 明朝" w:eastAsia="ＭＳ 明朝" w:hAnsi="ＭＳ 明朝"/>
        </w:rPr>
        <w:t>CoT</w:t>
      </w:r>
      <w:proofErr w:type="spellEnd"/>
      <w:r w:rsidRPr="00A75C58">
        <w:rPr>
          <w:rFonts w:ascii="ＭＳ 明朝" w:eastAsia="ＭＳ 明朝" w:hAnsi="ＭＳ 明朝"/>
        </w:rPr>
        <w:t>）批評と検証を選択的に発動させる。これにより、従来の識別型 PRM の表現力不足や、標準的な生成型 PRM が抱えていた膨大な計算オーバーヘッドの双方を克服する理論的基盤を構築した。</w:t>
      </w:r>
    </w:p>
    <w:p w14:paraId="0C0149ED" w14:textId="77777777" w:rsidR="00A75C58" w:rsidRPr="00A75C58" w:rsidRDefault="00A75C58" w:rsidP="00A75C58">
      <w:pPr>
        <w:rPr>
          <w:rFonts w:ascii="ＭＳ 明朝" w:eastAsia="ＭＳ 明朝" w:hAnsi="ＭＳ 明朝"/>
        </w:rPr>
      </w:pPr>
      <w:r w:rsidRPr="00A75C58">
        <w:rPr>
          <w:rFonts w:ascii="ＭＳ 明朝" w:eastAsia="ＭＳ 明朝" w:hAnsi="ＭＳ 明朝"/>
        </w:rPr>
        <w:t>マルコフ決定過程（MDP）に基づく定式化およびマスク付きクロスエントロピー損失による最適化スキームの提示に加え、今後の実証に向けた詳細な実験計画と完全な再現性仕様を明示した。EA-</w:t>
      </w:r>
      <w:proofErr w:type="spellStart"/>
      <w:r w:rsidRPr="00A75C58">
        <w:rPr>
          <w:rFonts w:ascii="ＭＳ 明朝" w:eastAsia="ＭＳ 明朝" w:hAnsi="ＭＳ 明朝"/>
        </w:rPr>
        <w:t>GenPRM</w:t>
      </w:r>
      <w:proofErr w:type="spellEnd"/>
      <w:r w:rsidRPr="00A75C58">
        <w:rPr>
          <w:rFonts w:ascii="ＭＳ 明朝" w:eastAsia="ＭＳ 明朝" w:hAnsi="ＭＳ 明朝"/>
        </w:rPr>
        <w:t>は、数学・コード・医療などの高リスク領域における</w:t>
      </w:r>
      <w:r w:rsidRPr="00A75C58">
        <w:rPr>
          <w:rFonts w:ascii="ＭＳ 明朝" w:eastAsia="ＭＳ 明朝" w:hAnsi="ＭＳ 明朝"/>
        </w:rPr>
        <w:lastRenderedPageBreak/>
        <w:t>System-2思考の低コストかつ高度な実装を可能にし、より安全で高精度な次世代生成AIシステムの実現に寄与するものである。</w:t>
      </w:r>
    </w:p>
    <w:p w14:paraId="0D9E73FC" w14:textId="77777777" w:rsidR="009E112D" w:rsidRPr="00A75C58" w:rsidRDefault="009E112D" w:rsidP="00A75C58">
      <w:pPr>
        <w:rPr>
          <w:rFonts w:ascii="ＭＳ 明朝" w:eastAsia="ＭＳ 明朝" w:hAnsi="ＭＳ 明朝"/>
        </w:rPr>
      </w:pPr>
    </w:p>
    <w:sectPr w:rsidR="009E112D" w:rsidRPr="00A75C58">
      <w:footerReference w:type="default" r:id="rId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329767" w14:textId="77777777" w:rsidR="00044510" w:rsidRDefault="00044510" w:rsidP="00A75C58">
      <w:pPr>
        <w:spacing w:after="0" w:line="240" w:lineRule="auto"/>
      </w:pPr>
      <w:r>
        <w:separator/>
      </w:r>
    </w:p>
  </w:endnote>
  <w:endnote w:type="continuationSeparator" w:id="0">
    <w:p w14:paraId="101C3886" w14:textId="77777777" w:rsidR="00044510" w:rsidRDefault="00044510" w:rsidP="00A75C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43565128"/>
      <w:docPartObj>
        <w:docPartGallery w:val="Page Numbers (Bottom of Page)"/>
        <w:docPartUnique/>
      </w:docPartObj>
    </w:sdtPr>
    <w:sdtContent>
      <w:p w14:paraId="35B4AC07" w14:textId="333C309F" w:rsidR="00A75C58" w:rsidRDefault="00A75C58">
        <w:pPr>
          <w:pStyle w:val="ac"/>
          <w:jc w:val="center"/>
        </w:pPr>
        <w:r>
          <w:fldChar w:fldCharType="begin"/>
        </w:r>
        <w:r>
          <w:instrText>PAGE   \* MERGEFORMAT</w:instrText>
        </w:r>
        <w:r>
          <w:fldChar w:fldCharType="separate"/>
        </w:r>
        <w:r>
          <w:rPr>
            <w:lang w:val="ja-JP"/>
          </w:rPr>
          <w:t>2</w:t>
        </w:r>
        <w:r>
          <w:fldChar w:fldCharType="end"/>
        </w:r>
      </w:p>
    </w:sdtContent>
  </w:sdt>
  <w:p w14:paraId="63880058" w14:textId="77777777" w:rsidR="00A75C58" w:rsidRDefault="00A75C58">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CC528E" w14:textId="77777777" w:rsidR="00044510" w:rsidRDefault="00044510" w:rsidP="00A75C58">
      <w:pPr>
        <w:spacing w:after="0" w:line="240" w:lineRule="auto"/>
      </w:pPr>
      <w:r>
        <w:separator/>
      </w:r>
    </w:p>
  </w:footnote>
  <w:footnote w:type="continuationSeparator" w:id="0">
    <w:p w14:paraId="4A6B8848" w14:textId="77777777" w:rsidR="00044510" w:rsidRDefault="00044510" w:rsidP="00A75C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41941"/>
    <w:multiLevelType w:val="multilevel"/>
    <w:tmpl w:val="2B441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007A5"/>
    <w:multiLevelType w:val="multilevel"/>
    <w:tmpl w:val="1068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6E1C63"/>
    <w:multiLevelType w:val="multilevel"/>
    <w:tmpl w:val="9746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012EF4"/>
    <w:multiLevelType w:val="multilevel"/>
    <w:tmpl w:val="1D468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A70EF2"/>
    <w:multiLevelType w:val="multilevel"/>
    <w:tmpl w:val="FEF0E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EC63C9E"/>
    <w:multiLevelType w:val="multilevel"/>
    <w:tmpl w:val="5D22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9844244">
    <w:abstractNumId w:val="3"/>
  </w:num>
  <w:num w:numId="2" w16cid:durableId="761070258">
    <w:abstractNumId w:val="1"/>
  </w:num>
  <w:num w:numId="3" w16cid:durableId="1562402041">
    <w:abstractNumId w:val="0"/>
  </w:num>
  <w:num w:numId="4" w16cid:durableId="1193954311">
    <w:abstractNumId w:val="4"/>
  </w:num>
  <w:num w:numId="5" w16cid:durableId="1605847419">
    <w:abstractNumId w:val="5"/>
  </w:num>
  <w:num w:numId="6" w16cid:durableId="21014867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C58"/>
    <w:rsid w:val="00044510"/>
    <w:rsid w:val="00905946"/>
    <w:rsid w:val="009E112D"/>
    <w:rsid w:val="009F58A9"/>
    <w:rsid w:val="00A75C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02705F8"/>
  <w15:chartTrackingRefBased/>
  <w15:docId w15:val="{FADB5767-C602-41C4-BF34-36867AE28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75C5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75C5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75C5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A75C5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75C5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75C5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75C5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75C5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75C5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75C5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75C5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75C58"/>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A75C5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75C5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75C5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75C5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75C5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75C5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75C5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75C5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75C5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75C5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75C58"/>
    <w:pPr>
      <w:spacing w:before="160"/>
      <w:jc w:val="center"/>
    </w:pPr>
    <w:rPr>
      <w:i/>
      <w:iCs/>
      <w:color w:val="404040" w:themeColor="text1" w:themeTint="BF"/>
    </w:rPr>
  </w:style>
  <w:style w:type="character" w:customStyle="1" w:styleId="a8">
    <w:name w:val="引用文 (文字)"/>
    <w:basedOn w:val="a0"/>
    <w:link w:val="a7"/>
    <w:uiPriority w:val="29"/>
    <w:rsid w:val="00A75C58"/>
    <w:rPr>
      <w:i/>
      <w:iCs/>
      <w:color w:val="404040" w:themeColor="text1" w:themeTint="BF"/>
    </w:rPr>
  </w:style>
  <w:style w:type="paragraph" w:styleId="a9">
    <w:name w:val="List Paragraph"/>
    <w:basedOn w:val="a"/>
    <w:uiPriority w:val="34"/>
    <w:qFormat/>
    <w:rsid w:val="00A75C58"/>
    <w:pPr>
      <w:ind w:left="720"/>
      <w:contextualSpacing/>
    </w:pPr>
  </w:style>
  <w:style w:type="character" w:styleId="21">
    <w:name w:val="Intense Emphasis"/>
    <w:basedOn w:val="a0"/>
    <w:uiPriority w:val="21"/>
    <w:qFormat/>
    <w:rsid w:val="00A75C58"/>
    <w:rPr>
      <w:i/>
      <w:iCs/>
      <w:color w:val="0F4761" w:themeColor="accent1" w:themeShade="BF"/>
    </w:rPr>
  </w:style>
  <w:style w:type="paragraph" w:styleId="22">
    <w:name w:val="Intense Quote"/>
    <w:basedOn w:val="a"/>
    <w:next w:val="a"/>
    <w:link w:val="23"/>
    <w:uiPriority w:val="30"/>
    <w:qFormat/>
    <w:rsid w:val="00A75C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75C58"/>
    <w:rPr>
      <w:i/>
      <w:iCs/>
      <w:color w:val="0F4761" w:themeColor="accent1" w:themeShade="BF"/>
    </w:rPr>
  </w:style>
  <w:style w:type="character" w:styleId="24">
    <w:name w:val="Intense Reference"/>
    <w:basedOn w:val="a0"/>
    <w:uiPriority w:val="32"/>
    <w:qFormat/>
    <w:rsid w:val="00A75C58"/>
    <w:rPr>
      <w:b/>
      <w:bCs/>
      <w:smallCaps/>
      <w:color w:val="0F4761" w:themeColor="accent1" w:themeShade="BF"/>
      <w:spacing w:val="5"/>
    </w:rPr>
  </w:style>
  <w:style w:type="paragraph" w:styleId="aa">
    <w:name w:val="header"/>
    <w:basedOn w:val="a"/>
    <w:link w:val="ab"/>
    <w:uiPriority w:val="99"/>
    <w:unhideWhenUsed/>
    <w:rsid w:val="00A75C58"/>
    <w:pPr>
      <w:tabs>
        <w:tab w:val="center" w:pos="4252"/>
        <w:tab w:val="right" w:pos="8504"/>
      </w:tabs>
      <w:snapToGrid w:val="0"/>
    </w:pPr>
  </w:style>
  <w:style w:type="character" w:customStyle="1" w:styleId="ab">
    <w:name w:val="ヘッダー (文字)"/>
    <w:basedOn w:val="a0"/>
    <w:link w:val="aa"/>
    <w:uiPriority w:val="99"/>
    <w:rsid w:val="00A75C58"/>
  </w:style>
  <w:style w:type="paragraph" w:styleId="ac">
    <w:name w:val="footer"/>
    <w:basedOn w:val="a"/>
    <w:link w:val="ad"/>
    <w:uiPriority w:val="99"/>
    <w:unhideWhenUsed/>
    <w:rsid w:val="00A75C58"/>
    <w:pPr>
      <w:tabs>
        <w:tab w:val="center" w:pos="4252"/>
        <w:tab w:val="right" w:pos="8504"/>
      </w:tabs>
      <w:snapToGrid w:val="0"/>
    </w:pPr>
  </w:style>
  <w:style w:type="character" w:customStyle="1" w:styleId="ad">
    <w:name w:val="フッター (文字)"/>
    <w:basedOn w:val="a0"/>
    <w:link w:val="ac"/>
    <w:uiPriority w:val="99"/>
    <w:rsid w:val="00A75C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8035200">
      <w:bodyDiv w:val="1"/>
      <w:marLeft w:val="0"/>
      <w:marRight w:val="0"/>
      <w:marTop w:val="0"/>
      <w:marBottom w:val="0"/>
      <w:divBdr>
        <w:top w:val="none" w:sz="0" w:space="0" w:color="auto"/>
        <w:left w:val="none" w:sz="0" w:space="0" w:color="auto"/>
        <w:bottom w:val="none" w:sz="0" w:space="0" w:color="auto"/>
        <w:right w:val="none" w:sz="0" w:space="0" w:color="auto"/>
      </w:divBdr>
    </w:div>
    <w:div w:id="726493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1828</Words>
  <Characters>10421</Characters>
  <Application>Microsoft Office Word</Application>
  <DocSecurity>0</DocSecurity>
  <Lines>86</Lines>
  <Paragraphs>24</Paragraphs>
  <ScaleCrop>false</ScaleCrop>
  <Company/>
  <LinksUpToDate>false</LinksUpToDate>
  <CharactersWithSpaces>12225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２００５ セシル</dc:creator>
  <cp:keywords/>
  <dc:description/>
  <cp:lastModifiedBy>２００５ セシル</cp:lastModifiedBy>
  <cp:revision>1</cp:revision>
  <dcterms:created xsi:type="dcterms:W3CDTF">2026-09-09T12:33:00Z</dcterms:created>
  <dcterms:modified xsi:type="dcterms:W3CDTF">2026-09-09T12:36:00Z</dcterms:modified>
</cp:coreProperties>
</file>