
<file path=[Content_Types].xml><?xml version="1.0" encoding="utf-8"?>
<Types xmlns="http://schemas.openxmlformats.org/package/2006/content-types">
  <Default Extension="odttf" ContentType="application/vnd.openxmlformats-officedocument.obfuscatedFont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body>
    <w:p w:rsidR="003000B7" w:rsidRDefault="003000B7">
      <w:pPr>
        <w:pBdr>
          <w:top w:val="nil"/>
          <w:left w:val="nil"/>
          <w:bottom w:val="nil"/>
          <w:right w:val="nil"/>
          <w:between w:val="nil"/>
        </w:pBdr>
      </w:pPr>
    </w:p>
    <w:p w:rsidR="003000B7" w:rsidRDefault="003000B7">
      <w:pPr>
        <w:numPr>
          <w:ilvl w:val="0"/>
          <w:numId w:val="1"/>
        </w:numPr>
      </w:pPr>
    </w:p>
    <w:tbl>
      <w:tblPr>
        <w:tblStyle w:val="a"/>
        <w:tblpPr w:leftFromText="180" w:rightFromText="180" w:topFromText="180" w:bottomFromText="180" w:vertAnchor="text" w:tblpX="15"/>
        <w:tblW w:w="8940" w:type="dxa"/>
        <w:tblInd w:w="0" w:type="dxa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  <w:tblLayout w:type="fixed"/>
        <w:tblLook w:val="0600" w:firstRow="0" w:lastRow="0" w:firstColumn="0" w:lastColumn="0" w:noHBand="1" w:noVBand="1"/>
      </w:tblPr>
      <w:tblGrid>
        <w:gridCol w:w="2235"/>
        <w:gridCol w:w="2235"/>
        <w:gridCol w:w="2235"/>
        <w:gridCol w:w="2235"/>
      </w:tblGrid>
      <w:tr w:rsidR="003000B7">
        <w:trPr>
          <w:tblHeader/>
        </w:trPr>
        <w:tc>
          <w:tcPr>
            <w:tcW w:w="2235" w:type="dxa"/>
          </w:tcPr>
          <w:p w:rsidR="003000B7" w:rsidRDefault="00617B75">
            <w:pPr>
              <w:rPr>
                <w:b/>
                <w:bCs/>
              </w:rPr>
            </w:pPr>
            <w:r>
              <w:rPr>
                <w:b/>
                <w:bCs/>
              </w:rPr>
              <w:t>Версия</w:t>
            </w:r>
          </w:p>
        </w:tc>
        <w:tc>
          <w:tcPr>
            <w:tcW w:w="2235" w:type="dxa"/>
          </w:tcPr>
          <w:p w:rsidR="003000B7" w:rsidRDefault="00617B75">
            <w:pPr>
              <w:rPr>
                <w:b/>
                <w:bCs/>
              </w:rPr>
            </w:pPr>
            <w:r>
              <w:rPr>
                <w:b/>
                <w:bCs/>
              </w:rPr>
              <w:t>Кто изменил</w:t>
            </w:r>
          </w:p>
        </w:tc>
        <w:tc>
          <w:tcPr>
            <w:tcW w:w="2235" w:type="dxa"/>
          </w:tcPr>
          <w:p w:rsidR="003000B7" w:rsidRDefault="00617B75">
            <w:pPr>
              <w:rPr>
                <w:b/>
                <w:bCs/>
              </w:rPr>
            </w:pPr>
            <w:r>
              <w:rPr>
                <w:b/>
                <w:bCs/>
              </w:rPr>
              <w:t>Что изменено</w:t>
            </w:r>
          </w:p>
        </w:tc>
        <w:tc>
          <w:tcPr>
            <w:tcW w:w="2235" w:type="dxa"/>
          </w:tcPr>
          <w:p w:rsidR="003000B7" w:rsidRDefault="00617B75">
            <w:pPr>
              <w:rPr>
                <w:b/>
                <w:bCs/>
              </w:rPr>
            </w:pPr>
            <w:r>
              <w:rPr>
                <w:b/>
                <w:bCs/>
              </w:rPr>
              <w:t>Дата</w:t>
            </w:r>
          </w:p>
        </w:tc>
      </w:tr>
      <w:tr w:rsidR="003000B7">
        <w:tc>
          <w:tcPr>
            <w:tcW w:w="2235" w:type="dxa"/>
          </w:tcPr>
          <w:p w:rsidR="003000B7" w:rsidRDefault="00617B75">
            <w:r>
              <w:rPr>
                <w:b/>
                <w:bCs/>
              </w:rPr>
              <w:t>0.1</w:t>
            </w:r>
          </w:p>
        </w:tc>
        <w:tc>
          <w:tcPr>
            <w:tcW w:w="2235" w:type="dxa"/>
          </w:tcPr>
          <w:p w:rsidR="003000B7" w:rsidRDefault="00617B75">
            <w:r>
              <w:t>Дементьев Н.А.</w:t>
            </w:r>
          </w:p>
        </w:tc>
        <w:tc>
          <w:tcPr>
            <w:tcW w:w="2235" w:type="dxa"/>
          </w:tcPr>
          <w:p w:rsidR="003000B7" w:rsidRDefault="00617B75">
            <w:r>
              <w:t>Создана структура документа, минимально заполнены разделы 1 и 2</w:t>
            </w:r>
          </w:p>
        </w:tc>
        <w:tc>
          <w:tcPr>
            <w:tcW w:w="2235" w:type="dxa"/>
          </w:tcPr>
          <w:p w:rsidR="003000B7" w:rsidRDefault="00617B75">
            <w:r>
              <w:t>14.05.26</w:t>
            </w:r>
          </w:p>
        </w:tc>
      </w:tr>
      <w:tr w:rsidR="003000B7">
        <w:tc>
          <w:tcPr>
            <w:tcW w:w="2235" w:type="dxa"/>
          </w:tcPr>
          <w:p w:rsidR="003000B7" w:rsidRDefault="00617B75">
            <w:r>
              <w:rPr>
                <w:b/>
                <w:bCs/>
              </w:rPr>
              <w:t>0.2</w:t>
            </w:r>
          </w:p>
        </w:tc>
        <w:tc>
          <w:tcPr>
            <w:tcW w:w="2235" w:type="dxa"/>
          </w:tcPr>
          <w:p w:rsidR="003000B7" w:rsidRDefault="00617B75">
            <w:r>
              <w:t>Дементьев Н.А.</w:t>
            </w:r>
          </w:p>
        </w:tc>
        <w:tc>
          <w:tcPr>
            <w:tcW w:w="2235" w:type="dxa"/>
          </w:tcPr>
          <w:p w:rsidR="003000B7" w:rsidRDefault="00617B75">
            <w:r>
              <w:t>Заполнены функциональные требования и другие разделы</w:t>
            </w:r>
          </w:p>
        </w:tc>
        <w:tc>
          <w:tcPr>
            <w:tcW w:w="2235" w:type="dxa"/>
          </w:tcPr>
          <w:p w:rsidR="003000B7" w:rsidRDefault="00617B75">
            <w:r>
              <w:t>20.05.26</w:t>
            </w:r>
          </w:p>
        </w:tc>
      </w:tr>
      <w:tr w:rsidR="003000B7">
        <w:tc>
          <w:tcPr>
            <w:tcW w:w="2235" w:type="dxa"/>
          </w:tcPr>
          <w:p w:rsidR="003000B7" w:rsidRDefault="00617B75">
            <w:r>
              <w:rPr>
                <w:b/>
                <w:bCs/>
              </w:rPr>
              <w:t>0.3</w:t>
            </w:r>
          </w:p>
        </w:tc>
        <w:tc>
          <w:tcPr>
            <w:tcW w:w="2235" w:type="dxa"/>
          </w:tcPr>
          <w:p w:rsidR="003000B7" w:rsidRDefault="00617B75">
            <w:r>
              <w:t>Рахматуллин Р.Б</w:t>
            </w:r>
          </w:p>
        </w:tc>
        <w:tc>
          <w:tcPr>
            <w:tcW w:w="2235" w:type="dxa"/>
          </w:tcPr>
          <w:p w:rsidR="003000B7" w:rsidRDefault="00617B75">
            <w:r>
              <w:t>Добавлены аппаратные требования</w:t>
            </w:r>
          </w:p>
        </w:tc>
        <w:tc>
          <w:tcPr>
            <w:tcW w:w="2235" w:type="dxa"/>
          </w:tcPr>
          <w:p w:rsidR="003000B7" w:rsidRDefault="00617B75">
            <w:r>
              <w:t>01.06.26</w:t>
            </w:r>
          </w:p>
        </w:tc>
      </w:tr>
      <w:tr w:rsidR="003000B7">
        <w:tc>
          <w:tcPr>
            <w:tcW w:w="2235" w:type="dxa"/>
          </w:tcPr>
          <w:p w:rsidR="003000B7" w:rsidRDefault="00617B75">
            <w:r>
              <w:rPr>
                <w:b/>
                <w:bCs/>
              </w:rPr>
              <w:t>0.4</w:t>
            </w:r>
          </w:p>
        </w:tc>
        <w:tc>
          <w:tcPr>
            <w:tcW w:w="2235" w:type="dxa"/>
          </w:tcPr>
          <w:p w:rsidR="003000B7" w:rsidRDefault="00617B75">
            <w:r>
              <w:t>Рахматуллин Р.Б.</w:t>
            </w:r>
          </w:p>
        </w:tc>
        <w:tc>
          <w:tcPr>
            <w:tcW w:w="2235" w:type="dxa"/>
          </w:tcPr>
          <w:p w:rsidR="003000B7" w:rsidRDefault="00617B75">
            <w:r>
              <w:t>Добавлен UseCase, применена точечная нумерация для функциональных требований</w:t>
            </w:r>
          </w:p>
        </w:tc>
        <w:tc>
          <w:tcPr>
            <w:tcW w:w="2235" w:type="dxa"/>
          </w:tcPr>
          <w:p w:rsidR="003000B7" w:rsidRDefault="00617B75">
            <w:r>
              <w:t>10.06.26</w:t>
            </w:r>
          </w:p>
        </w:tc>
      </w:tr>
      <w:tr w:rsidR="003000B7">
        <w:tc>
          <w:tcPr>
            <w:tcW w:w="2235" w:type="dxa"/>
            <w:vAlign w:val="center"/>
          </w:tcPr>
          <w:p w:rsidR="003000B7" w:rsidRDefault="00617B75">
            <w:r>
              <w:rPr>
                <w:sz w:val="18"/>
              </w:rPr>
              <w:t>0.5</w:t>
            </w:r>
          </w:p>
        </w:tc>
        <w:tc>
          <w:tcPr>
            <w:tcW w:w="2235" w:type="dxa"/>
            <w:vAlign w:val="center"/>
          </w:tcPr>
          <w:p w:rsidR="003000B7" w:rsidRDefault="00617B75">
            <w:r>
              <w:rPr>
                <w:sz w:val="18"/>
              </w:rPr>
              <w:t>Рахматуллин Р.Б.</w:t>
            </w:r>
          </w:p>
        </w:tc>
        <w:tc>
          <w:tcPr>
            <w:tcW w:w="2235" w:type="dxa"/>
            <w:vAlign w:val="center"/>
          </w:tcPr>
          <w:p w:rsidR="003000B7" w:rsidRDefault="00617B75">
            <w:r>
              <w:rPr>
                <w:sz w:val="18"/>
              </w:rPr>
              <w:t>Уточнены архитектурные требования для UC3, UC4, UC7 и UC11; исправлены UML-диаграммы и добавлено обоснование PostgreSQL 16</w:t>
            </w:r>
          </w:p>
        </w:tc>
        <w:tc>
          <w:tcPr>
            <w:tcW w:w="2235" w:type="dxa"/>
            <w:vAlign w:val="center"/>
          </w:tcPr>
          <w:p w:rsidR="003000B7" w:rsidRDefault="00617B75">
            <w:r>
              <w:rPr>
                <w:sz w:val="18"/>
              </w:rPr>
              <w:t>30.08.26</w:t>
            </w:r>
          </w:p>
        </w:tc>
      </w:tr>
      <w:tr w:rsidR="003000B7">
        <w:tc>
          <w:tcPr>
            <w:tcW w:w="2235" w:type="dxa"/>
            <w:vAlign w:val="center"/>
          </w:tcPr>
          <w:p w:rsidR="003000B7" w:rsidRDefault="00617B75">
            <w:r>
              <w:t>0.6</w:t>
            </w:r>
          </w:p>
        </w:tc>
        <w:tc>
          <w:tcPr>
            <w:tcW w:w="2235" w:type="dxa"/>
            <w:vAlign w:val="center"/>
          </w:tcPr>
          <w:p w:rsidR="003000B7" w:rsidRDefault="00617B75">
            <w:r>
              <w:t>Рахматуллин Р.Б.</w:t>
            </w:r>
          </w:p>
        </w:tc>
        <w:tc>
          <w:tcPr>
            <w:tcW w:w="2235" w:type="dxa"/>
            <w:vAlign w:val="center"/>
          </w:tcPr>
          <w:p w:rsidR="003000B7" w:rsidRDefault="00617B75">
            <w:r>
              <w:t>Расшифрованы технические сокращения и уточнены формулировки терминов</w:t>
            </w:r>
          </w:p>
        </w:tc>
        <w:tc>
          <w:tcPr>
            <w:tcW w:w="2235" w:type="dxa"/>
            <w:vAlign w:val="center"/>
          </w:tcPr>
          <w:p w:rsidR="003000B7" w:rsidRDefault="00617B75">
            <w:r>
              <w:t>30.08.26</w:t>
            </w:r>
          </w:p>
        </w:tc>
      </w:tr>
    </w:tbl>
    <w:p w:rsidR="003000B7" w:rsidRDefault="00617B75">
      <w:r>
        <w:rPr>
          <w:b/>
          <w:bCs/>
        </w:rPr>
        <w:t>Software Requirements Specification</w:t>
      </w:r>
      <w:r>
        <w:br/>
      </w:r>
      <w:r>
        <w:rPr>
          <w:b/>
          <w:bCs/>
        </w:rPr>
        <w:t>(Спецификация требований к продукту)</w:t>
      </w:r>
    </w:p>
    <w:p w:rsidR="003000B7" w:rsidRDefault="00617B75">
      <w:pPr>
        <w:pStyle w:val="Heading4"/>
      </w:pPr>
      <w:bookmarkStart w:id="0" w:name="_d7kp61ntqkqy" w:colFirst="0" w:colLast="0"/>
      <w:bookmarkEnd w:id="0"/>
      <w:r>
        <w:rPr>
          <w:b/>
          <w:bCs/>
        </w:rPr>
        <w:lastRenderedPageBreak/>
        <w:t>1.</w:t>
      </w:r>
      <w:r>
        <w:t xml:space="preserve"> </w:t>
      </w:r>
      <w:r>
        <w:rPr>
          <w:b/>
          <w:bCs/>
        </w:rPr>
        <w:t>Introduction (Введение)</w:t>
      </w:r>
    </w:p>
    <w:p w:rsidR="003000B7" w:rsidRDefault="00617B75">
      <w:pPr>
        <w:pStyle w:val="Heading5"/>
      </w:pPr>
      <w:bookmarkStart w:id="1" w:name="_8s2dwy5542z7" w:colFirst="0" w:colLast="0"/>
      <w:bookmarkEnd w:id="1"/>
      <w:r>
        <w:rPr>
          <w:b/>
          <w:bCs/>
        </w:rPr>
        <w:t>1.1</w:t>
      </w:r>
      <w:r>
        <w:t xml:space="preserve"> </w:t>
      </w:r>
      <w:r>
        <w:rPr>
          <w:b/>
          <w:bCs/>
        </w:rPr>
        <w:t>Purpose (Назначение)</w:t>
      </w:r>
    </w:p>
    <w:p w:rsidR="003000B7" w:rsidRDefault="00617B75">
      <w:r>
        <w:t>Данный документ является спецификацией требований к системе Drakkar ERP — платформе управления морскими экспедициями. Документ предназначен для команды разработки, тестировщиков, заказчика (ярла) и всех заинтересованных лиц проекта. На основании данного документа осуществляется проектирование, разработка и тестирование системы.</w:t>
      </w:r>
    </w:p>
    <w:p w:rsidR="003000B7" w:rsidRDefault="00617B75">
      <w:pPr>
        <w:pStyle w:val="Heading2"/>
      </w:pPr>
      <w:bookmarkStart w:id="2" w:name="_tx4nrmt76ytf" w:colFirst="0" w:colLast="0"/>
      <w:bookmarkEnd w:id="2"/>
      <w:r>
        <w:rPr>
          <w:b/>
          <w:bCs/>
        </w:rPr>
        <w:t>1.2 Scope (Область применения)</w:t>
      </w:r>
    </w:p>
    <w:p w:rsidR="003000B7" w:rsidRDefault="00617B75">
      <w:r>
        <w:t>Система автоматизирует процессы подготовки и проведения морских походов, управления ресурсами, формирования команды, планирования маршрутов, строительства кораблей и учёта результатов экспедиций.</w:t>
      </w:r>
    </w:p>
    <w:p w:rsidR="003000B7" w:rsidRDefault="003000B7">
      <w:pPr>
        <w:pBdr>
          <w:top w:val="nil"/>
          <w:left w:val="nil"/>
          <w:bottom w:val="nil"/>
          <w:right w:val="nil"/>
          <w:between w:val="nil"/>
        </w:pBdr>
      </w:pPr>
    </w:p>
    <w:p w:rsidR="003000B7" w:rsidRDefault="00617B75">
      <w:r>
        <w:t>Документ охватывает следующие бизнес-процессы:</w:t>
      </w:r>
    </w:p>
    <w:p w:rsidR="003000B7" w:rsidRDefault="003000B7">
      <w:pPr>
        <w:pBdr>
          <w:top w:val="nil"/>
          <w:left w:val="nil"/>
          <w:bottom w:val="nil"/>
          <w:right w:val="nil"/>
          <w:between w:val="nil"/>
        </w:pBdr>
      </w:pPr>
    </w:p>
    <w:p w:rsidR="003000B7" w:rsidRDefault="00617B75">
      <w:r>
        <w:t>– планирование походов</w:t>
      </w:r>
      <w:r>
        <w:br/>
        <w:t>– управление ресурсами поселения</w:t>
      </w:r>
      <w:r>
        <w:br/>
        <w:t>– формирование команды</w:t>
      </w:r>
      <w:r>
        <w:br/>
        <w:t>– строительство корабля</w:t>
      </w:r>
      <w:r>
        <w:br/>
        <w:t>– проведение экспедиции (в части подготовки и учёта, без тактического управления боем)</w:t>
      </w:r>
      <w:r>
        <w:br/>
        <w:t>– учёт добычи и потерь</w:t>
      </w:r>
    </w:p>
    <w:p w:rsidR="003000B7" w:rsidRDefault="003000B7">
      <w:pPr>
        <w:pBdr>
          <w:top w:val="nil"/>
          <w:left w:val="nil"/>
          <w:bottom w:val="nil"/>
          <w:right w:val="nil"/>
          <w:between w:val="nil"/>
        </w:pBdr>
      </w:pPr>
    </w:p>
    <w:p w:rsidR="003000B7" w:rsidRDefault="00617B75">
      <w:r>
        <w:t>Система не охватывает:</w:t>
      </w:r>
    </w:p>
    <w:p w:rsidR="003000B7" w:rsidRDefault="003000B7">
      <w:pPr>
        <w:pBdr>
          <w:top w:val="nil"/>
          <w:left w:val="nil"/>
          <w:bottom w:val="nil"/>
          <w:right w:val="nil"/>
          <w:between w:val="nil"/>
        </w:pBdr>
      </w:pPr>
    </w:p>
    <w:p w:rsidR="003000B7" w:rsidRDefault="00617B75">
      <w:r>
        <w:t>– управление боем в реальном времени</w:t>
      </w:r>
      <w:r>
        <w:br/>
        <w:t>– внешнюю торговлю</w:t>
      </w:r>
      <w:r>
        <w:br/>
        <w:t>– бытовые и сельскохозяйственные процессы деревни, не связанные напрямую с обеспечением экспедиций и флота</w:t>
      </w:r>
    </w:p>
    <w:p w:rsidR="003000B7" w:rsidRDefault="00617B75">
      <w:pPr>
        <w:pStyle w:val="Heading2"/>
      </w:pPr>
      <w:bookmarkStart w:id="3" w:name="_vvqyfg4jfg1a" w:colFirst="0" w:colLast="0"/>
      <w:bookmarkEnd w:id="3"/>
      <w:r>
        <w:rPr>
          <w:b/>
          <w:bCs/>
        </w:rPr>
        <w:t>1.3 Definitions, Acronyms and Abbreviations (Определения иаббревиатуры)</w:t>
      </w:r>
    </w:p>
    <w:p w:rsidR="003000B7" w:rsidRDefault="00617B75">
      <w:r>
        <w:t xml:space="preserve">В продукте Drakkar ERP различаются </w:t>
      </w:r>
      <w:r>
        <w:rPr>
          <w:b/>
          <w:bCs/>
        </w:rPr>
        <w:t>функция</w:t>
      </w:r>
      <w:r>
        <w:t xml:space="preserve"> (обязательная бизнес-возможность), </w:t>
      </w:r>
      <w:r>
        <w:rPr>
          <w:b/>
          <w:bCs/>
        </w:rPr>
        <w:t>фича</w:t>
      </w:r>
      <w:r>
        <w:t xml:space="preserve"> (усиление удобства поверх функций) и </w:t>
      </w:r>
      <w:r>
        <w:rPr>
          <w:b/>
          <w:bCs/>
        </w:rPr>
        <w:t>экран</w:t>
      </w:r>
      <w:r>
        <w:t xml:space="preserve"> (место в пользовательском интерфейсе (UI) для выполнения функций). </w:t>
      </w:r>
      <w:r>
        <w:rPr>
          <w:b/>
          <w:bCs/>
        </w:rPr>
        <w:t>Особенности продукта</w:t>
      </w:r>
      <w:r>
        <w:t xml:space="preserve"> — конкретизация функций для данной предметной области (связи похода, склада, верфи, роли, границы объёма); они отражены в настоящем документе в функциональных требованиях и в §2.5.</w:t>
      </w:r>
    </w:p>
    <w:p w:rsidR="003000B7" w:rsidRDefault="003000B7">
      <w:pPr>
        <w:pBdr>
          <w:top w:val="nil"/>
          <w:left w:val="nil"/>
          <w:bottom w:val="nil"/>
          <w:right w:val="nil"/>
          <w:between w:val="nil"/>
        </w:pBdr>
      </w:pPr>
    </w:p>
    <w:tbl>
      <w:tblPr>
        <w:tblStyle w:val="a0"/>
        <w:tblW w:w="9029" w:type="dxa"/>
        <w:tblInd w:w="0" w:type="dxa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  <w:tblLayout w:type="fixed"/>
        <w:tblLook w:val="0600" w:firstRow="0" w:lastRow="0" w:firstColumn="0" w:lastColumn="0" w:noHBand="1" w:noVBand="1"/>
      </w:tblPr>
      <w:tblGrid>
        <w:gridCol w:w="4514"/>
        <w:gridCol w:w="4515"/>
      </w:tblGrid>
      <w:tr w:rsidR="003000B7">
        <w:trPr>
          <w:tblHeader/>
        </w:trPr>
        <w:tc>
          <w:tcPr>
            <w:tcW w:w="4514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3000B7" w:rsidRDefault="00617B75">
            <w:pPr>
              <w:rPr>
                <w:b/>
                <w:bCs/>
              </w:rPr>
            </w:pPr>
            <w:r>
              <w:rPr>
                <w:b/>
                <w:bCs/>
              </w:rPr>
              <w:t>Термин</w:t>
            </w:r>
          </w:p>
        </w:tc>
        <w:tc>
          <w:tcPr>
            <w:tcW w:w="4514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3000B7" w:rsidRDefault="00617B75">
            <w:pPr>
              <w:rPr>
                <w:b/>
                <w:bCs/>
              </w:rPr>
            </w:pPr>
            <w:r>
              <w:rPr>
                <w:b/>
                <w:bCs/>
              </w:rPr>
              <w:t>Определение</w:t>
            </w:r>
          </w:p>
        </w:tc>
      </w:tr>
      <w:tr w:rsidR="003000B7">
        <w:tc>
          <w:tcPr>
            <w:tcW w:w="4514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3000B7" w:rsidRDefault="00617B75">
            <w:r>
              <w:t>Ярл</w:t>
            </w:r>
          </w:p>
        </w:tc>
        <w:tc>
          <w:tcPr>
            <w:tcW w:w="4514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3000B7" w:rsidRDefault="00617B75">
            <w:r>
              <w:t>Глава поселения, инициатор и руководитель морских походов</w:t>
            </w:r>
          </w:p>
        </w:tc>
      </w:tr>
      <w:tr w:rsidR="003000B7">
        <w:tc>
          <w:tcPr>
            <w:tcW w:w="4514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3000B7" w:rsidRDefault="00617B75">
            <w:r>
              <w:lastRenderedPageBreak/>
              <w:t>Драккар</w:t>
            </w:r>
          </w:p>
        </w:tc>
        <w:tc>
          <w:tcPr>
            <w:tcW w:w="4514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3000B7" w:rsidRDefault="00617B75">
            <w:r>
              <w:t>Боевой корабль викингов, основное средство проведения морских экспедиций</w:t>
            </w:r>
          </w:p>
        </w:tc>
      </w:tr>
      <w:tr w:rsidR="003000B7">
        <w:tc>
          <w:tcPr>
            <w:tcW w:w="4514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3000B7" w:rsidRDefault="00617B75">
            <w:r>
              <w:t>Вергельд</w:t>
            </w:r>
          </w:p>
        </w:tc>
        <w:tc>
          <w:tcPr>
            <w:tcW w:w="4514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3000B7" w:rsidRDefault="00617B75">
            <w:r>
              <w:t>Компенсация семье погибшего воина</w:t>
            </w:r>
          </w:p>
        </w:tc>
      </w:tr>
      <w:tr w:rsidR="003000B7">
        <w:tc>
          <w:tcPr>
            <w:tcW w:w="4514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3000B7" w:rsidRDefault="00617B75">
            <w:r>
              <w:t>Блот</w:t>
            </w:r>
          </w:p>
        </w:tc>
        <w:tc>
          <w:tcPr>
            <w:tcW w:w="4514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3000B7" w:rsidRDefault="00617B75">
            <w:r>
              <w:t>Обряд жертвоприношения богам; в контексте системы - обязательный этап благословения корабля Жрецом перед спуском на воду</w:t>
            </w:r>
          </w:p>
        </w:tc>
      </w:tr>
      <w:tr w:rsidR="003000B7">
        <w:tc>
          <w:tcPr>
            <w:tcW w:w="4514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3000B7" w:rsidRDefault="00617B75">
            <w:r>
              <w:t>Тинг</w:t>
            </w:r>
          </w:p>
        </w:tc>
        <w:tc>
          <w:tcPr>
            <w:tcW w:w="4514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3000B7" w:rsidRDefault="00617B75">
            <w:r>
              <w:t>Собрание жителей поселения для принятия коллективных решений</w:t>
            </w:r>
          </w:p>
        </w:tc>
      </w:tr>
      <w:tr w:rsidR="003000B7">
        <w:tc>
          <w:tcPr>
            <w:tcW w:w="4514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3000B7" w:rsidRDefault="00617B75">
            <w:r>
              <w:t>UC (Use Case)</w:t>
            </w:r>
          </w:p>
        </w:tc>
        <w:tc>
          <w:tcPr>
            <w:tcW w:w="4514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3000B7" w:rsidRDefault="00617B75">
            <w:r>
              <w:t>Вариант использования: нумерованный сценарий взаимодействия пользователя с системой.</w:t>
            </w:r>
          </w:p>
        </w:tc>
      </w:tr>
      <w:tr w:rsidR="003000B7">
        <w:tc>
          <w:tcPr>
            <w:tcW w:w="4514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3000B7" w:rsidRDefault="00617B75">
            <w:r>
              <w:t>FR</w:t>
            </w:r>
          </w:p>
        </w:tc>
        <w:tc>
          <w:tcPr>
            <w:tcW w:w="4514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3000B7" w:rsidRDefault="00617B75">
            <w:r>
              <w:t>Функциональное требование: действие или возможность, которую должна поддерживать система.</w:t>
            </w:r>
          </w:p>
        </w:tc>
      </w:tr>
      <w:tr w:rsidR="003000B7">
        <w:tc>
          <w:tcPr>
            <w:tcW w:w="4514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3000B7" w:rsidRDefault="00617B75">
            <w:r>
              <w:t>NFR</w:t>
            </w:r>
          </w:p>
        </w:tc>
        <w:tc>
          <w:tcPr>
            <w:tcW w:w="4514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3000B7" w:rsidRDefault="00617B75">
            <w:r>
              <w:t>Нефункциональное требование: проверяемое требование к качеству, надёжности, производительности или ограничениям системы.</w:t>
            </w:r>
          </w:p>
        </w:tc>
      </w:tr>
      <w:tr w:rsidR="003000B7">
        <w:tc>
          <w:tcPr>
            <w:tcW w:w="4514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3000B7" w:rsidRDefault="00617B75">
            <w:r>
              <w:t>UI</w:t>
            </w:r>
          </w:p>
        </w:tc>
        <w:tc>
          <w:tcPr>
            <w:tcW w:w="4514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3000B7" w:rsidRDefault="00617B75">
            <w:r>
              <w:t>Пользовательский интерфейс: экраны и элементы управления, с которыми работает пользователь.</w:t>
            </w:r>
          </w:p>
        </w:tc>
      </w:tr>
      <w:tr w:rsidR="003000B7">
        <w:tc>
          <w:tcPr>
            <w:tcW w:w="4514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3000B7" w:rsidRDefault="00617B75">
            <w:r>
              <w:t>API</w:t>
            </w:r>
          </w:p>
        </w:tc>
        <w:tc>
          <w:tcPr>
            <w:tcW w:w="4514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3000B7" w:rsidRDefault="00617B75">
            <w:r>
              <w:t>Программный интерфейс, через который клиентская и серверная части обмениваются запросами и ответами.</w:t>
            </w:r>
          </w:p>
        </w:tc>
      </w:tr>
      <w:tr w:rsidR="003000B7">
        <w:tc>
          <w:tcPr>
            <w:tcW w:w="4514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3000B7" w:rsidRDefault="00617B75">
            <w:r>
              <w:t>HTTP</w:t>
            </w:r>
          </w:p>
        </w:tc>
        <w:tc>
          <w:tcPr>
            <w:tcW w:w="4514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3000B7" w:rsidRDefault="00617B75">
            <w:r>
              <w:t>Сетевой протокол передачи запросов и ответов между клиентом и сервером.</w:t>
            </w:r>
          </w:p>
        </w:tc>
      </w:tr>
    </w:tbl>
    <w:p w:rsidR="003000B7" w:rsidRDefault="00617B75">
      <w:pPr>
        <w:pStyle w:val="Heading2"/>
      </w:pPr>
      <w:bookmarkStart w:id="4" w:name="_zce8in3t0w2p" w:colFirst="0" w:colLast="0"/>
      <w:bookmarkEnd w:id="4"/>
      <w:r>
        <w:rPr>
          <w:b/>
          <w:bCs/>
        </w:rPr>
        <w:t>1.4 References (Ссылки)</w:t>
      </w:r>
    </w:p>
    <w:p w:rsidR="003000B7" w:rsidRDefault="00617B75">
      <w:pPr>
        <w:numPr>
          <w:ilvl w:val="0"/>
          <w:numId w:val="2"/>
        </w:numPr>
        <w:rPr>
          <w:color w:val="000000"/>
        </w:rPr>
      </w:pPr>
      <w:r>
        <w:t>Сериал «Викинги» (2013–2020) — источник бизнес-контекста.</w:t>
      </w:r>
    </w:p>
    <w:p w:rsidR="003000B7" w:rsidRDefault="00617B75">
      <w:pPr>
        <w:numPr>
          <w:ilvl w:val="0"/>
          <w:numId w:val="2"/>
        </w:numPr>
      </w:pPr>
      <w:hyperlink r:id="rId7">
        <w:r>
          <w:rPr>
            <w:color w:val="1155CC"/>
            <w:u w:val="single"/>
          </w:rPr>
          <w:t>Докмуент UseCase</w:t>
        </w:r>
      </w:hyperlink>
    </w:p>
    <w:p w:rsidR="003000B7" w:rsidRDefault="00617B75">
      <w:pPr>
        <w:pStyle w:val="Heading2"/>
      </w:pPr>
      <w:bookmarkStart w:id="5" w:name="_et7elgvatyzf" w:colFirst="0" w:colLast="0"/>
      <w:bookmarkEnd w:id="5"/>
      <w:r>
        <w:rPr>
          <w:b/>
          <w:bCs/>
        </w:rPr>
        <w:lastRenderedPageBreak/>
        <w:t>1.5 Overview (Обзор документа)</w:t>
      </w:r>
    </w:p>
    <w:p w:rsidR="003000B7" w:rsidRDefault="00617B75">
      <w:r>
        <w:t>Раздел 2 содержит общее описание системы: функции продукта (§2.1), характеристики пользователей (§2.2), допущения и зависимости (§2.3), ограничения (§2.4), а также приоритет реализации функций (§2.5).</w:t>
      </w:r>
    </w:p>
    <w:p w:rsidR="003000B7" w:rsidRDefault="003000B7">
      <w:pPr>
        <w:pBdr>
          <w:top w:val="nil"/>
          <w:left w:val="nil"/>
          <w:bottom w:val="nil"/>
          <w:right w:val="nil"/>
          <w:between w:val="nil"/>
        </w:pBdr>
      </w:pPr>
    </w:p>
    <w:p w:rsidR="003000B7" w:rsidRDefault="00617B75">
      <w:r>
        <w:t>Раздел 3 задаёт детальную спецификацию: функциональные требования (§3.1), нефункциональные требования — удобство использования (§3.2), надёжность (§3.3), производительность (§3.4), — ограничения разработки, включая архитектуру, технологический стек, хранение данных и взаимодействие клиента с сервером (§3.5), интерфейсы системы (§3.6), а также требования к лицензированию и размещению (§3.7).</w:t>
      </w:r>
    </w:p>
    <w:p w:rsidR="003000B7" w:rsidRDefault="003000B7">
      <w:pPr>
        <w:pBdr>
          <w:top w:val="nil"/>
          <w:left w:val="nil"/>
          <w:bottom w:val="nil"/>
          <w:right w:val="nil"/>
          <w:between w:val="nil"/>
        </w:pBdr>
      </w:pPr>
    </w:p>
    <w:p w:rsidR="003000B7" w:rsidRDefault="00617B75">
      <w:r>
        <w:t>Трассировка внутри документа: блоки §3.1.1–§3.1.6 покрывают единый центр управления походом, ресурсы, команду, маршрут, верфь, учёт результатов и Вергельд (см. также §2.5).</w:t>
      </w:r>
    </w:p>
    <w:p w:rsidR="003000B7" w:rsidRDefault="00617B75">
      <w:pPr>
        <w:pStyle w:val="Heading1"/>
      </w:pPr>
      <w:bookmarkStart w:id="6" w:name="_mhyg1p177nhh" w:colFirst="0" w:colLast="0"/>
      <w:bookmarkEnd w:id="6"/>
      <w:r>
        <w:rPr>
          <w:b/>
          <w:bCs/>
        </w:rPr>
        <w:t>2.</w:t>
      </w:r>
      <w:r>
        <w:t xml:space="preserve"> </w:t>
      </w:r>
      <w:r>
        <w:rPr>
          <w:b/>
          <w:bCs/>
        </w:rPr>
        <w:t>Overall Description (Общее описание)</w:t>
      </w:r>
    </w:p>
    <w:p w:rsidR="003000B7" w:rsidRDefault="00617B75">
      <w:pPr>
        <w:pStyle w:val="Heading2"/>
      </w:pPr>
      <w:bookmarkStart w:id="7" w:name="_p0olf2xc6htz" w:colFirst="0" w:colLast="0"/>
      <w:bookmarkEnd w:id="7"/>
      <w:r>
        <w:rPr>
          <w:b/>
          <w:bCs/>
        </w:rPr>
        <w:t>2.1 Product functions (Функционал продукта)</w:t>
      </w:r>
    </w:p>
    <w:p w:rsidR="003000B7" w:rsidRDefault="00617B75">
      <w:r>
        <w:t xml:space="preserve">Система реализует следующие основные </w:t>
      </w:r>
      <w:r>
        <w:rPr>
          <w:b/>
          <w:bCs/>
        </w:rPr>
        <w:t>функции</w:t>
      </w:r>
      <w:r>
        <w:t>:</w:t>
      </w:r>
    </w:p>
    <w:p w:rsidR="003000B7" w:rsidRDefault="003000B7">
      <w:pPr>
        <w:pBdr>
          <w:top w:val="nil"/>
          <w:left w:val="nil"/>
          <w:bottom w:val="nil"/>
          <w:right w:val="nil"/>
          <w:between w:val="nil"/>
        </w:pBdr>
      </w:pPr>
    </w:p>
    <w:p w:rsidR="003000B7" w:rsidRDefault="00617B75">
      <w:r>
        <w:t>– Управление походами (создание, редактирование, контроль статуса, сводная готовность)</w:t>
      </w:r>
      <w:r>
        <w:br/>
        <w:t>– Планирование маршрута (список точек, расстояния; без внешних картографических сервисов)</w:t>
      </w:r>
      <w:r>
        <w:br/>
      </w:r>
      <w:r>
        <w:t>– Управление командой (назначение ролей, подтверждение участия)</w:t>
      </w:r>
      <w:r>
        <w:br/>
        <w:t>– Управление ресурсами (учёт, резервирование под поход и верфь, контроль дефицита)</w:t>
      </w:r>
      <w:r>
        <w:br/>
        <w:t>– Строительство корабля (поэтапный процесс с контролем и благословением жреца)</w:t>
      </w:r>
      <w:r>
        <w:br/>
        <w:t>– Учёт результатов (добыча, потери, расчёт и фиксация Вергельда, история походов);</w:t>
      </w:r>
    </w:p>
    <w:p w:rsidR="003000B7" w:rsidRDefault="003000B7">
      <w:pPr>
        <w:pBdr>
          <w:top w:val="nil"/>
          <w:left w:val="nil"/>
          <w:bottom w:val="nil"/>
          <w:right w:val="nil"/>
          <w:between w:val="nil"/>
        </w:pBdr>
      </w:pPr>
    </w:p>
    <w:p w:rsidR="003000B7" w:rsidRDefault="00617B75">
      <w:r>
        <w:rPr>
          <w:b/>
          <w:bCs/>
        </w:rPr>
        <w:t>2.2 User characteristics (Описание пользователей)</w:t>
      </w:r>
      <w:r>
        <w:br/>
        <w:t>Пользователи системы:</w:t>
      </w:r>
    </w:p>
    <w:p w:rsidR="003000B7" w:rsidRDefault="003000B7">
      <w:pPr>
        <w:pBdr>
          <w:top w:val="nil"/>
          <w:left w:val="nil"/>
          <w:bottom w:val="nil"/>
          <w:right w:val="nil"/>
          <w:between w:val="nil"/>
        </w:pBdr>
      </w:pPr>
    </w:p>
    <w:p w:rsidR="003000B7" w:rsidRDefault="00617B75">
      <w:r>
        <w:rPr>
          <w:b/>
          <w:bCs/>
        </w:rPr>
        <w:t>Ярл</w:t>
      </w:r>
      <w:r>
        <w:br/>
        <w:t>Глава поселения, основной пользователь и заказчик.</w:t>
      </w:r>
      <w:r>
        <w:br/>
      </w:r>
      <w:r>
        <w:t>Принимает стратегические решения, контролирует подготовку и проведение похода.</w:t>
      </w:r>
      <w:r>
        <w:br/>
        <w:t>Использует систему для:</w:t>
      </w:r>
    </w:p>
    <w:p w:rsidR="003000B7" w:rsidRDefault="003000B7">
      <w:pPr>
        <w:pBdr>
          <w:top w:val="nil"/>
          <w:left w:val="nil"/>
          <w:bottom w:val="nil"/>
          <w:right w:val="nil"/>
          <w:between w:val="nil"/>
        </w:pBdr>
      </w:pPr>
    </w:p>
    <w:p w:rsidR="003000B7" w:rsidRDefault="00617B75">
      <w:r>
        <w:t>●      создания и утверждения походов;</w:t>
      </w:r>
      <w:r>
        <w:br/>
        <w:t>●      контроля состояния ресурсов, команды и корабля;</w:t>
      </w:r>
      <w:r>
        <w:br/>
        <w:t>●      принятия решений о запуске экспедиции.</w:t>
      </w:r>
    </w:p>
    <w:p w:rsidR="003000B7" w:rsidRDefault="003000B7">
      <w:pPr>
        <w:pBdr>
          <w:top w:val="nil"/>
          <w:left w:val="nil"/>
          <w:bottom w:val="nil"/>
          <w:right w:val="nil"/>
          <w:between w:val="nil"/>
        </w:pBdr>
      </w:pPr>
    </w:p>
    <w:p w:rsidR="003000B7" w:rsidRDefault="00617B75">
      <w:r>
        <w:t>Уровень подготовки: продвинутый пользователь.</w:t>
      </w:r>
    </w:p>
    <w:p w:rsidR="003000B7" w:rsidRDefault="003000B7">
      <w:pPr>
        <w:pBdr>
          <w:top w:val="nil"/>
          <w:left w:val="nil"/>
          <w:bottom w:val="nil"/>
          <w:right w:val="nil"/>
          <w:between w:val="nil"/>
        </w:pBdr>
      </w:pPr>
    </w:p>
    <w:p w:rsidR="003000B7" w:rsidRDefault="00617B75">
      <w:r>
        <w:rPr>
          <w:b/>
          <w:bCs/>
        </w:rPr>
        <w:t>Навигатор</w:t>
      </w:r>
      <w:r>
        <w:br/>
        <w:t>Отвечает за планирование маршрута экспедиции.</w:t>
      </w:r>
      <w:r>
        <w:br/>
        <w:t>Использует систему для:</w:t>
      </w:r>
    </w:p>
    <w:p w:rsidR="003000B7" w:rsidRDefault="003000B7">
      <w:pPr>
        <w:pBdr>
          <w:top w:val="nil"/>
          <w:left w:val="nil"/>
          <w:bottom w:val="nil"/>
          <w:right w:val="nil"/>
          <w:between w:val="nil"/>
        </w:pBdr>
      </w:pPr>
    </w:p>
    <w:p w:rsidR="003000B7" w:rsidRDefault="00617B75">
      <w:r>
        <w:t>●      построения маршрута;</w:t>
      </w:r>
      <w:r>
        <w:br/>
        <w:t>●      редактирования точек пути;</w:t>
      </w:r>
      <w:r>
        <w:br/>
        <w:t>●      определения направления похода.</w:t>
      </w:r>
    </w:p>
    <w:p w:rsidR="003000B7" w:rsidRDefault="003000B7">
      <w:pPr>
        <w:pBdr>
          <w:top w:val="nil"/>
          <w:left w:val="nil"/>
          <w:bottom w:val="nil"/>
          <w:right w:val="nil"/>
          <w:between w:val="nil"/>
        </w:pBdr>
      </w:pPr>
    </w:p>
    <w:p w:rsidR="003000B7" w:rsidRDefault="00617B75">
      <w:r>
        <w:t>Уровень подготовки: продвинутый пользователь.</w:t>
      </w:r>
    </w:p>
    <w:p w:rsidR="003000B7" w:rsidRDefault="003000B7">
      <w:pPr>
        <w:pBdr>
          <w:top w:val="nil"/>
          <w:left w:val="nil"/>
          <w:bottom w:val="nil"/>
          <w:right w:val="nil"/>
          <w:between w:val="nil"/>
        </w:pBdr>
      </w:pPr>
    </w:p>
    <w:p w:rsidR="003000B7" w:rsidRDefault="00617B75">
      <w:r>
        <w:rPr>
          <w:b/>
          <w:bCs/>
        </w:rPr>
        <w:t>Кораблестроитель</w:t>
      </w:r>
      <w:r>
        <w:br/>
        <w:t>Отвечает за техническое состояние корабля и этапы постройки.</w:t>
      </w:r>
      <w:r>
        <w:br/>
        <w:t>Использует систему для:</w:t>
      </w:r>
    </w:p>
    <w:p w:rsidR="003000B7" w:rsidRDefault="003000B7">
      <w:pPr>
        <w:pBdr>
          <w:top w:val="nil"/>
          <w:left w:val="nil"/>
          <w:bottom w:val="nil"/>
          <w:right w:val="nil"/>
          <w:between w:val="nil"/>
        </w:pBdr>
      </w:pPr>
    </w:p>
    <w:p w:rsidR="003000B7" w:rsidRDefault="00617B75">
      <w:r>
        <w:t>●      отслеживания этапов строительства;</w:t>
      </w:r>
      <w:r>
        <w:br/>
        <w:t>●      ввода данных о состоянии корабля;</w:t>
      </w:r>
      <w:r>
        <w:br/>
        <w:t>●      подтверждения готовности к плаванию.</w:t>
      </w:r>
    </w:p>
    <w:p w:rsidR="003000B7" w:rsidRDefault="003000B7">
      <w:pPr>
        <w:pBdr>
          <w:top w:val="nil"/>
          <w:left w:val="nil"/>
          <w:bottom w:val="nil"/>
          <w:right w:val="nil"/>
          <w:between w:val="nil"/>
        </w:pBdr>
      </w:pPr>
    </w:p>
    <w:p w:rsidR="003000B7" w:rsidRDefault="00617B75">
      <w:r>
        <w:t>Уровень подготовки: продвинутый пользователь.</w:t>
      </w:r>
    </w:p>
    <w:p w:rsidR="003000B7" w:rsidRDefault="003000B7">
      <w:pPr>
        <w:pBdr>
          <w:top w:val="nil"/>
          <w:left w:val="nil"/>
          <w:bottom w:val="nil"/>
          <w:right w:val="nil"/>
          <w:between w:val="nil"/>
        </w:pBdr>
      </w:pPr>
    </w:p>
    <w:p w:rsidR="003000B7" w:rsidRDefault="00617B75">
      <w:r>
        <w:rPr>
          <w:b/>
          <w:bCs/>
        </w:rPr>
        <w:t>Воины</w:t>
      </w:r>
      <w:r>
        <w:br/>
        <w:t>Основные исполнители похода.</w:t>
      </w:r>
      <w:r>
        <w:br/>
        <w:t>Используют систему для:</w:t>
      </w:r>
    </w:p>
    <w:p w:rsidR="003000B7" w:rsidRDefault="003000B7">
      <w:pPr>
        <w:pBdr>
          <w:top w:val="nil"/>
          <w:left w:val="nil"/>
          <w:bottom w:val="nil"/>
          <w:right w:val="nil"/>
          <w:between w:val="nil"/>
        </w:pBdr>
      </w:pPr>
    </w:p>
    <w:p w:rsidR="003000B7" w:rsidRDefault="00617B75">
      <w:r>
        <w:t>●      подтверждения участия в экспедиции;</w:t>
      </w:r>
      <w:r>
        <w:br/>
        <w:t>●      получения задач;</w:t>
      </w:r>
      <w:r>
        <w:br/>
        <w:t>●      отслеживания статуса выполнения.</w:t>
      </w:r>
    </w:p>
    <w:p w:rsidR="003000B7" w:rsidRDefault="003000B7">
      <w:pPr>
        <w:pBdr>
          <w:top w:val="nil"/>
          <w:left w:val="nil"/>
          <w:bottom w:val="nil"/>
          <w:right w:val="nil"/>
          <w:between w:val="nil"/>
        </w:pBdr>
      </w:pPr>
    </w:p>
    <w:p w:rsidR="003000B7" w:rsidRDefault="00617B75">
      <w:r>
        <w:t>Уровень подготовки: базовый пользователь.</w:t>
      </w:r>
    </w:p>
    <w:p w:rsidR="003000B7" w:rsidRDefault="003000B7">
      <w:pPr>
        <w:pBdr>
          <w:top w:val="nil"/>
          <w:left w:val="nil"/>
          <w:bottom w:val="nil"/>
          <w:right w:val="nil"/>
          <w:between w:val="nil"/>
        </w:pBdr>
      </w:pPr>
    </w:p>
    <w:p w:rsidR="003000B7" w:rsidRDefault="00617B75">
      <w:r>
        <w:rPr>
          <w:b/>
          <w:bCs/>
        </w:rPr>
        <w:t>Жители деревни</w:t>
      </w:r>
      <w:r>
        <w:br/>
        <w:t>Обеспечивают экспедицию ресурсами.</w:t>
      </w:r>
      <w:r>
        <w:br/>
        <w:t>Используют систему для:</w:t>
      </w:r>
    </w:p>
    <w:p w:rsidR="003000B7" w:rsidRDefault="003000B7">
      <w:pPr>
        <w:pBdr>
          <w:top w:val="nil"/>
          <w:left w:val="nil"/>
          <w:bottom w:val="nil"/>
          <w:right w:val="nil"/>
          <w:between w:val="nil"/>
        </w:pBdr>
      </w:pPr>
    </w:p>
    <w:p w:rsidR="003000B7" w:rsidRDefault="00617B75">
      <w:r>
        <w:t>●      ввода данных о ресурсах;</w:t>
      </w:r>
      <w:r>
        <w:br/>
        <w:t>●      подготовки провизии и снаряжения;</w:t>
      </w:r>
      <w:r>
        <w:br/>
        <w:t>●      контроля запасов.</w:t>
      </w:r>
    </w:p>
    <w:p w:rsidR="003000B7" w:rsidRDefault="003000B7">
      <w:pPr>
        <w:pBdr>
          <w:top w:val="nil"/>
          <w:left w:val="nil"/>
          <w:bottom w:val="nil"/>
          <w:right w:val="nil"/>
          <w:between w:val="nil"/>
        </w:pBdr>
      </w:pPr>
    </w:p>
    <w:p w:rsidR="003000B7" w:rsidRDefault="00617B75">
      <w:r>
        <w:t>Уровень подготовки: базовый пользователь.</w:t>
      </w:r>
    </w:p>
    <w:p w:rsidR="003000B7" w:rsidRDefault="003000B7">
      <w:pPr>
        <w:pBdr>
          <w:top w:val="nil"/>
          <w:left w:val="nil"/>
          <w:bottom w:val="nil"/>
          <w:right w:val="nil"/>
          <w:between w:val="nil"/>
        </w:pBdr>
      </w:pPr>
    </w:p>
    <w:p w:rsidR="003000B7" w:rsidRDefault="00617B75">
      <w:r>
        <w:rPr>
          <w:b/>
          <w:bCs/>
        </w:rPr>
        <w:t>Жрец</w:t>
      </w:r>
      <w:r>
        <w:br/>
        <w:t>Участвует в подготовке экспедиции.</w:t>
      </w:r>
      <w:r>
        <w:br/>
        <w:t>Использует систему для:</w:t>
      </w:r>
    </w:p>
    <w:p w:rsidR="003000B7" w:rsidRDefault="003000B7">
      <w:pPr>
        <w:pBdr>
          <w:top w:val="nil"/>
          <w:left w:val="nil"/>
          <w:bottom w:val="nil"/>
          <w:right w:val="nil"/>
          <w:between w:val="nil"/>
        </w:pBdr>
      </w:pPr>
    </w:p>
    <w:p w:rsidR="003000B7" w:rsidRDefault="00617B75">
      <w:r>
        <w:t>●      получения информации о походе;</w:t>
      </w:r>
      <w:r>
        <w:br/>
        <w:t>●      участия в обязательных этапах (благословение корабля);</w:t>
      </w:r>
    </w:p>
    <w:p w:rsidR="003000B7" w:rsidRDefault="003000B7">
      <w:pPr>
        <w:pBdr>
          <w:top w:val="nil"/>
          <w:left w:val="nil"/>
          <w:bottom w:val="nil"/>
          <w:right w:val="nil"/>
          <w:between w:val="nil"/>
        </w:pBdr>
      </w:pPr>
    </w:p>
    <w:p w:rsidR="003000B7" w:rsidRDefault="00617B75">
      <w:r>
        <w:lastRenderedPageBreak/>
        <w:t>Уровень подготовки: базовый пользователь.</w:t>
      </w:r>
    </w:p>
    <w:p w:rsidR="003000B7" w:rsidRDefault="00617B75">
      <w:pPr>
        <w:pStyle w:val="Heading2"/>
      </w:pPr>
      <w:bookmarkStart w:id="8" w:name="_7u0pm25k9sxf" w:colFirst="0" w:colLast="0"/>
      <w:bookmarkEnd w:id="8"/>
      <w:r>
        <w:rPr>
          <w:b/>
          <w:bCs/>
        </w:rPr>
        <w:t>2.3 Assumptions and dependencies (Влияющие факторы и зависимости)</w:t>
      </w:r>
    </w:p>
    <w:p w:rsidR="003000B7" w:rsidRDefault="00617B75">
      <w:r>
        <w:t>2.3.1 Ввод данных пользователями</w:t>
      </w:r>
      <w:r>
        <w:br/>
        <w:t>Предполагается, что все данные (ресурсы, состав команды, маршруты, результаты походов) вводятся пользователями вручную и являются достоверными.</w:t>
      </w:r>
    </w:p>
    <w:p w:rsidR="003000B7" w:rsidRDefault="003000B7">
      <w:pPr>
        <w:pBdr>
          <w:top w:val="nil"/>
          <w:left w:val="nil"/>
          <w:bottom w:val="nil"/>
          <w:right w:val="nil"/>
          <w:between w:val="nil"/>
        </w:pBdr>
      </w:pPr>
    </w:p>
    <w:p w:rsidR="003000B7" w:rsidRDefault="00617B75">
      <w:r>
        <w:t>2.3.2 Доступ пользователей к системе</w:t>
      </w:r>
      <w:r>
        <w:br/>
        <w:t>Предполагается, что пользователи имеют доступ к системе через устройства со стабильным сетевым подключением к серверу приложения (в учебном контуре — сервер Helios; см. §3.7.8).</w:t>
      </w:r>
    </w:p>
    <w:p w:rsidR="003000B7" w:rsidRDefault="003000B7">
      <w:pPr>
        <w:pBdr>
          <w:top w:val="nil"/>
          <w:left w:val="nil"/>
          <w:bottom w:val="nil"/>
          <w:right w:val="nil"/>
          <w:between w:val="nil"/>
        </w:pBdr>
      </w:pPr>
    </w:p>
    <w:p w:rsidR="003000B7" w:rsidRDefault="00617B75">
      <w:r>
        <w:t>2.3.3 Использование системы в рамках одного поселения</w:t>
      </w:r>
      <w:r>
        <w:br/>
        <w:t>Предполагается, что система используется в рамках одного поселения и не требует взаимодействия с внешними организациями или системами.</w:t>
      </w:r>
    </w:p>
    <w:p w:rsidR="003000B7" w:rsidRDefault="003000B7">
      <w:pPr>
        <w:pBdr>
          <w:top w:val="nil"/>
          <w:left w:val="nil"/>
          <w:bottom w:val="nil"/>
          <w:right w:val="nil"/>
          <w:between w:val="nil"/>
        </w:pBdr>
      </w:pPr>
    </w:p>
    <w:p w:rsidR="003000B7" w:rsidRDefault="00617B75">
      <w:r>
        <w:t>2.3.4 Использование исторических данных</w:t>
      </w:r>
      <w:r>
        <w:br/>
        <w:t>Предполагается, что данные прошлых походов сохраняются и могут использоваться пользователями для последующих решений (просмотр завершённых походов, сопоставление плана с фактом).</w:t>
      </w:r>
    </w:p>
    <w:p w:rsidR="003000B7" w:rsidRDefault="003000B7">
      <w:pPr>
        <w:pBdr>
          <w:top w:val="nil"/>
          <w:left w:val="nil"/>
          <w:bottom w:val="nil"/>
          <w:right w:val="nil"/>
          <w:between w:val="nil"/>
        </w:pBdr>
      </w:pPr>
    </w:p>
    <w:p w:rsidR="003000B7" w:rsidRDefault="00617B75">
      <w:r>
        <w:t>2.3.5 Роль пользователя в принятии решений</w:t>
      </w:r>
      <w:r>
        <w:br/>
      </w:r>
      <w:r>
        <w:t>Предполагается, что пользователь (ярл) обладает достаточной компетенцией для самостоятельного принятия всех ключевых решений и не ожидает от системы автоматических рекомендаций или действий.</w:t>
      </w:r>
    </w:p>
    <w:p w:rsidR="003000B7" w:rsidRDefault="003000B7">
      <w:pPr>
        <w:pBdr>
          <w:top w:val="nil"/>
          <w:left w:val="nil"/>
          <w:bottom w:val="nil"/>
          <w:right w:val="nil"/>
          <w:between w:val="nil"/>
        </w:pBdr>
      </w:pPr>
    </w:p>
    <w:p w:rsidR="003000B7" w:rsidRDefault="00617B75">
      <w:r>
        <w:t>2.3.6 Зависимость от доступности сети</w:t>
      </w:r>
      <w:r>
        <w:br/>
        <w:t>Работа системы зависит от наличия стабильного сетевого подключения между клиентом и сервером.</w:t>
      </w:r>
    </w:p>
    <w:p w:rsidR="003000B7" w:rsidRDefault="00617B75">
      <w:pPr>
        <w:pStyle w:val="Heading2"/>
      </w:pPr>
      <w:bookmarkStart w:id="9" w:name="_vluzwue1a102" w:colFirst="0" w:colLast="0"/>
      <w:bookmarkEnd w:id="9"/>
      <w:r>
        <w:rPr>
          <w:b/>
          <w:bCs/>
        </w:rPr>
        <w:t>2.4 Constraints (Ограничения)</w:t>
      </w:r>
    </w:p>
    <w:p w:rsidR="003000B7" w:rsidRDefault="00617B75">
      <w:r>
        <w:t>2.4.1 Ограничение принятия решений</w:t>
      </w:r>
      <w:r>
        <w:br/>
        <w:t>Система не принимает решения за пользователя и не выполняет автоматическое управление процессами.</w:t>
      </w:r>
      <w:r>
        <w:br/>
      </w:r>
      <w:r>
        <w:t>Все решения принимаются пользователем (ярлом).</w:t>
      </w:r>
    </w:p>
    <w:p w:rsidR="003000B7" w:rsidRDefault="003000B7">
      <w:pPr>
        <w:pBdr>
          <w:top w:val="nil"/>
          <w:left w:val="nil"/>
          <w:bottom w:val="nil"/>
          <w:right w:val="nil"/>
          <w:between w:val="nil"/>
        </w:pBdr>
      </w:pPr>
    </w:p>
    <w:p w:rsidR="003000B7" w:rsidRDefault="00617B75">
      <w:r>
        <w:t>2.4.2 Ограничение функциональности боевых действий</w:t>
      </w:r>
      <w:r>
        <w:br/>
        <w:t>Система не поддерживает управление боем в реальном времени и не моделирует тактические действия воинов.</w:t>
      </w:r>
    </w:p>
    <w:p w:rsidR="003000B7" w:rsidRDefault="003000B7">
      <w:pPr>
        <w:pBdr>
          <w:top w:val="nil"/>
          <w:left w:val="nil"/>
          <w:bottom w:val="nil"/>
          <w:right w:val="nil"/>
          <w:between w:val="nil"/>
        </w:pBdr>
      </w:pPr>
    </w:p>
    <w:p w:rsidR="003000B7" w:rsidRDefault="00617B75">
      <w:r>
        <w:t>2.4.3 Ограничение области применения</w:t>
      </w:r>
      <w:r>
        <w:br/>
        <w:t>Система предназначена для управления морскими экспедициями и связанными процессами (ресурсы, команда, корабль, результаты).</w:t>
      </w:r>
    </w:p>
    <w:p w:rsidR="003000B7" w:rsidRDefault="003000B7">
      <w:pPr>
        <w:pBdr>
          <w:top w:val="nil"/>
          <w:left w:val="nil"/>
          <w:bottom w:val="nil"/>
          <w:right w:val="nil"/>
          <w:between w:val="nil"/>
        </w:pBdr>
      </w:pPr>
    </w:p>
    <w:p w:rsidR="003000B7" w:rsidRDefault="00617B75">
      <w:r>
        <w:lastRenderedPageBreak/>
        <w:t>2.4.4 Ограничение автоматизации процессов</w:t>
      </w:r>
      <w:r>
        <w:br/>
      </w:r>
      <w:r>
        <w:t>Система не выполняет автоматический подбор команды, ресурсов или маршрута — все действия инициируются пользователем.</w:t>
      </w:r>
    </w:p>
    <w:p w:rsidR="003000B7" w:rsidRDefault="00617B75">
      <w:pPr>
        <w:pStyle w:val="Heading2"/>
      </w:pPr>
      <w:bookmarkStart w:id="10" w:name="_5dveiuv6wdmu" w:colFirst="0" w:colLast="0"/>
      <w:bookmarkEnd w:id="10"/>
      <w:r>
        <w:rPr>
          <w:b/>
          <w:bCs/>
        </w:rPr>
        <w:t>2.5 Implementation precedence (Приоритет реализации)</w:t>
      </w:r>
    </w:p>
    <w:p w:rsidR="003000B7" w:rsidRDefault="00617B75">
      <w:r>
        <w:t>Порядок ниже задает относительную важность функций для планирования разработки и тестирования. Связь с требованиями §3.1 указана в столбце «Трассировка SRS».</w:t>
      </w:r>
    </w:p>
    <w:p w:rsidR="003000B7" w:rsidRDefault="003000B7">
      <w:pPr>
        <w:pBdr>
          <w:top w:val="nil"/>
          <w:left w:val="nil"/>
          <w:bottom w:val="nil"/>
          <w:right w:val="nil"/>
          <w:between w:val="nil"/>
        </w:pBdr>
      </w:pPr>
    </w:p>
    <w:tbl>
      <w:tblPr>
        <w:tblStyle w:val="a1"/>
        <w:tblW w:w="9029" w:type="dxa"/>
        <w:tblInd w:w="0" w:type="dxa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  <w:tblLayout w:type="fixed"/>
        <w:tblLook w:val="0600" w:firstRow="0" w:lastRow="0" w:firstColumn="0" w:lastColumn="0" w:noHBand="1" w:noVBand="1"/>
      </w:tblPr>
      <w:tblGrid>
        <w:gridCol w:w="2258"/>
        <w:gridCol w:w="2257"/>
        <w:gridCol w:w="2257"/>
        <w:gridCol w:w="2257"/>
      </w:tblGrid>
      <w:tr w:rsidR="003000B7">
        <w:trPr>
          <w:tblHeader/>
        </w:trPr>
        <w:tc>
          <w:tcPr>
            <w:tcW w:w="2257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3000B7" w:rsidRDefault="00617B75">
            <w:pPr>
              <w:rPr>
                <w:b/>
                <w:bCs/>
              </w:rPr>
            </w:pPr>
            <w:r>
              <w:rPr>
                <w:b/>
                <w:bCs/>
              </w:rPr>
              <w:t>Область продукта</w:t>
            </w:r>
          </w:p>
        </w:tc>
        <w:tc>
          <w:tcPr>
            <w:tcW w:w="2257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3000B7" w:rsidRDefault="00617B75">
            <w:pPr>
              <w:rPr>
                <w:b/>
                <w:bCs/>
              </w:rPr>
            </w:pPr>
            <w:r>
              <w:rPr>
                <w:b/>
                <w:bCs/>
              </w:rPr>
              <w:t>Приоритет</w:t>
            </w:r>
          </w:p>
        </w:tc>
        <w:tc>
          <w:tcPr>
            <w:tcW w:w="2257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3000B7" w:rsidRDefault="00617B75">
            <w:pPr>
              <w:rPr>
                <w:b/>
                <w:bCs/>
              </w:rPr>
            </w:pPr>
            <w:r>
              <w:rPr>
                <w:b/>
                <w:bCs/>
              </w:rPr>
              <w:t>Трассировка SRS</w:t>
            </w:r>
          </w:p>
        </w:tc>
        <w:tc>
          <w:tcPr>
            <w:tcW w:w="2257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3000B7" w:rsidRDefault="00617B75">
            <w:pPr>
              <w:rPr>
                <w:b/>
                <w:bCs/>
              </w:rPr>
            </w:pPr>
            <w:r>
              <w:rPr>
                <w:b/>
                <w:bCs/>
              </w:rPr>
              <w:t>Обоснование</w:t>
            </w:r>
          </w:p>
        </w:tc>
      </w:tr>
      <w:tr w:rsidR="003000B7">
        <w:tc>
          <w:tcPr>
            <w:tcW w:w="2257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3000B7" w:rsidRDefault="00617B75">
            <w:r>
              <w:t>Единый центр управления экспедицией</w:t>
            </w:r>
          </w:p>
        </w:tc>
        <w:tc>
          <w:tcPr>
            <w:tcW w:w="2257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3000B7" w:rsidRDefault="00617B75">
            <w:r>
              <w:t>Критический</w:t>
            </w:r>
          </w:p>
        </w:tc>
        <w:tc>
          <w:tcPr>
            <w:tcW w:w="2257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3000B7" w:rsidRDefault="00617B75">
            <w:r>
              <w:t>§3.1.1</w:t>
            </w:r>
          </w:p>
        </w:tc>
        <w:tc>
          <w:tcPr>
            <w:tcW w:w="2257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3000B7" w:rsidRDefault="00617B75">
            <w:r>
              <w:t>Без создания и управления походами система не выполняет роль управления морскими экспедициями</w:t>
            </w:r>
          </w:p>
        </w:tc>
      </w:tr>
      <w:tr w:rsidR="003000B7">
        <w:tc>
          <w:tcPr>
            <w:tcW w:w="2257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3000B7" w:rsidRDefault="00617B75">
            <w:r>
              <w:t>Управление ресурсами</w:t>
            </w:r>
          </w:p>
        </w:tc>
        <w:tc>
          <w:tcPr>
            <w:tcW w:w="2257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3000B7" w:rsidRDefault="00617B75">
            <w:r>
              <w:t>Критический</w:t>
            </w:r>
          </w:p>
        </w:tc>
        <w:tc>
          <w:tcPr>
            <w:tcW w:w="2257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3000B7" w:rsidRDefault="00617B75">
            <w:r>
              <w:t>§3.1.2</w:t>
            </w:r>
          </w:p>
        </w:tc>
        <w:tc>
          <w:tcPr>
            <w:tcW w:w="2257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3000B7" w:rsidRDefault="00617B75">
            <w:r>
              <w:t>Общий пул ресурсов для походов и верфи</w:t>
            </w:r>
          </w:p>
        </w:tc>
      </w:tr>
      <w:tr w:rsidR="003000B7">
        <w:tc>
          <w:tcPr>
            <w:tcW w:w="2257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3000B7" w:rsidRDefault="00617B75">
            <w:r>
              <w:t>Строительство корабля</w:t>
            </w:r>
          </w:p>
        </w:tc>
        <w:tc>
          <w:tcPr>
            <w:tcW w:w="2257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3000B7" w:rsidRDefault="00617B75">
            <w:r>
              <w:t>Критический</w:t>
            </w:r>
          </w:p>
        </w:tc>
        <w:tc>
          <w:tcPr>
            <w:tcW w:w="2257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3000B7" w:rsidRDefault="00617B75">
            <w:r>
              <w:t>§3.1.5</w:t>
            </w:r>
          </w:p>
        </w:tc>
        <w:tc>
          <w:tcPr>
            <w:tcW w:w="2257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3000B7" w:rsidRDefault="00617B75">
            <w:r>
              <w:t>Поэтапная верфь со списанием ресурсов</w:t>
            </w:r>
          </w:p>
        </w:tc>
      </w:tr>
      <w:tr w:rsidR="003000B7">
        <w:tc>
          <w:tcPr>
            <w:tcW w:w="2257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3000B7" w:rsidRDefault="00617B75">
            <w:r>
              <w:t>Учёт результатов и распределение добычи</w:t>
            </w:r>
          </w:p>
        </w:tc>
        <w:tc>
          <w:tcPr>
            <w:tcW w:w="2257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3000B7" w:rsidRDefault="00617B75">
            <w:r>
              <w:t>Критический</w:t>
            </w:r>
          </w:p>
        </w:tc>
        <w:tc>
          <w:tcPr>
            <w:tcW w:w="2257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3000B7" w:rsidRDefault="00617B75">
            <w:r>
              <w:t>§3.1.6</w:t>
            </w:r>
          </w:p>
        </w:tc>
        <w:tc>
          <w:tcPr>
            <w:tcW w:w="2257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3000B7" w:rsidRDefault="00617B75">
            <w:r>
              <w:t>Фиксация итогов и расчет Вергельда</w:t>
            </w:r>
          </w:p>
        </w:tc>
      </w:tr>
      <w:tr w:rsidR="003000B7">
        <w:tc>
          <w:tcPr>
            <w:tcW w:w="2257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3000B7" w:rsidRDefault="00617B75">
            <w:r>
              <w:t>Планирование маршрута</w:t>
            </w:r>
          </w:p>
        </w:tc>
        <w:tc>
          <w:tcPr>
            <w:tcW w:w="2257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3000B7" w:rsidRDefault="00617B75">
            <w:r>
              <w:t>Высокий</w:t>
            </w:r>
          </w:p>
        </w:tc>
        <w:tc>
          <w:tcPr>
            <w:tcW w:w="2257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3000B7" w:rsidRDefault="00617B75">
            <w:r>
              <w:t>§3.1.4</w:t>
            </w:r>
          </w:p>
        </w:tc>
        <w:tc>
          <w:tcPr>
            <w:tcW w:w="2257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3000B7" w:rsidRDefault="00617B75">
            <w:r>
              <w:t>Роль навигатора; не блокирует остальные функции при поэтапной поставке</w:t>
            </w:r>
          </w:p>
        </w:tc>
      </w:tr>
      <w:tr w:rsidR="003000B7">
        <w:tc>
          <w:tcPr>
            <w:tcW w:w="2257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3000B7" w:rsidRDefault="00617B75">
            <w:r>
              <w:t>Управление командой (подготовка похода)</w:t>
            </w:r>
          </w:p>
        </w:tc>
        <w:tc>
          <w:tcPr>
            <w:tcW w:w="2257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3000B7" w:rsidRDefault="00617B75">
            <w:r>
              <w:t>Высокий</w:t>
            </w:r>
          </w:p>
        </w:tc>
        <w:tc>
          <w:tcPr>
            <w:tcW w:w="2257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3000B7" w:rsidRDefault="00617B75">
            <w:r>
              <w:t>§3.1.3</w:t>
            </w:r>
          </w:p>
        </w:tc>
        <w:tc>
          <w:tcPr>
            <w:tcW w:w="2257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3000B7" w:rsidRDefault="00617B75">
            <w:r>
              <w:t>Состав экспедиции — часть подготовки похода</w:t>
            </w:r>
          </w:p>
        </w:tc>
      </w:tr>
    </w:tbl>
    <w:p w:rsidR="003000B7" w:rsidRDefault="00617B75">
      <w:pPr>
        <w:pStyle w:val="Heading2"/>
      </w:pPr>
      <w:bookmarkStart w:id="11" w:name="_gptjez6bykii" w:colFirst="0" w:colLast="0"/>
      <w:bookmarkEnd w:id="11"/>
      <w:r>
        <w:rPr>
          <w:b/>
          <w:bCs/>
        </w:rPr>
        <w:lastRenderedPageBreak/>
        <w:t>2.6 Use case diagram</w:t>
      </w:r>
    </w:p>
    <w:p w:rsidR="003000B7" w:rsidRDefault="00617B75">
      <w:pPr>
        <w:jc w:val="center"/>
      </w:pPr>
      <w:r>
        <w:rPr>
          <w:noProof/>
        </w:rPr>
        <w:drawing>
          <wp:inline distT="0" distB="0" distL="0" distR="0">
            <wp:extent cx="5715000" cy="6803571"/>
            <wp:effectExtent l="0" t="0" r="0" b="0"/>
            <wp:docPr id="3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overall.png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715000" cy="680357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3000B7" w:rsidRDefault="00617B75">
      <w:pPr>
        <w:pStyle w:val="Heading1"/>
      </w:pPr>
      <w:bookmarkStart w:id="12" w:name="_jp0wb3ikr2dj" w:colFirst="0" w:colLast="0"/>
      <w:bookmarkEnd w:id="12"/>
      <w:r>
        <w:rPr>
          <w:b/>
          <w:bCs/>
        </w:rPr>
        <w:lastRenderedPageBreak/>
        <w:t>3.</w:t>
      </w:r>
      <w:r>
        <w:t xml:space="preserve"> </w:t>
      </w:r>
      <w:r>
        <w:rPr>
          <w:b/>
          <w:bCs/>
        </w:rPr>
        <w:t>Specific Requirements (Спецификация требований)</w:t>
      </w:r>
    </w:p>
    <w:p w:rsidR="003000B7" w:rsidRDefault="00617B75">
      <w:pPr>
        <w:pStyle w:val="Heading2"/>
      </w:pPr>
      <w:bookmarkStart w:id="13" w:name="_nnb37y27j7xq" w:colFirst="0" w:colLast="0"/>
      <w:bookmarkEnd w:id="13"/>
      <w:r>
        <w:rPr>
          <w:b/>
          <w:bCs/>
        </w:rPr>
        <w:t>3.1 Functionality (Функциональные требования)</w:t>
      </w:r>
    </w:p>
    <w:p w:rsidR="003000B7" w:rsidRDefault="00617B75">
      <w:r>
        <w:t xml:space="preserve">Соответствие блоков: управление походом — </w:t>
      </w:r>
      <w:r>
        <w:rPr>
          <w:b/>
          <w:bCs/>
        </w:rPr>
        <w:t>3.1.1</w:t>
      </w:r>
      <w:r>
        <w:t xml:space="preserve">, ресурсы — </w:t>
      </w:r>
      <w:r>
        <w:rPr>
          <w:b/>
          <w:bCs/>
        </w:rPr>
        <w:t>3.1.2</w:t>
      </w:r>
      <w:r>
        <w:t xml:space="preserve">, команда — </w:t>
      </w:r>
      <w:r>
        <w:rPr>
          <w:b/>
          <w:bCs/>
        </w:rPr>
        <w:t>3.1.3</w:t>
      </w:r>
      <w:r>
        <w:t xml:space="preserve">, маршрут — </w:t>
      </w:r>
      <w:r>
        <w:rPr>
          <w:b/>
          <w:bCs/>
        </w:rPr>
        <w:t>3.1.4</w:t>
      </w:r>
      <w:r>
        <w:t xml:space="preserve">, верфь — </w:t>
      </w:r>
      <w:r>
        <w:rPr>
          <w:b/>
          <w:bCs/>
        </w:rPr>
        <w:t>3.1.5</w:t>
      </w:r>
      <w:r>
        <w:t xml:space="preserve">, учёт результатов — </w:t>
      </w:r>
      <w:r>
        <w:rPr>
          <w:b/>
          <w:bCs/>
        </w:rPr>
        <w:t>3.1.6</w:t>
      </w:r>
      <w:r>
        <w:t>.</w:t>
      </w:r>
    </w:p>
    <w:p w:rsidR="003000B7" w:rsidRDefault="00617B75">
      <w:pPr>
        <w:pStyle w:val="Heading3"/>
      </w:pPr>
      <w:bookmarkStart w:id="14" w:name="_sll4un37yyxq" w:colFirst="0" w:colLast="0"/>
      <w:bookmarkEnd w:id="14"/>
      <w:r>
        <w:rPr>
          <w:b/>
          <w:bCs/>
        </w:rPr>
        <w:t>3.1.1 Управление походом</w:t>
      </w:r>
    </w:p>
    <w:p w:rsidR="003000B7" w:rsidRDefault="00617B75">
      <w:r>
        <w:t xml:space="preserve">FR-01 [UC1]: Система должна позволять создавать поход с указанием цели.  </w:t>
      </w:r>
    </w:p>
    <w:p w:rsidR="003000B7" w:rsidRDefault="00617B75">
      <w:r>
        <w:t xml:space="preserve">   </w:t>
      </w:r>
    </w:p>
    <w:p w:rsidR="003000B7" w:rsidRDefault="00617B75">
      <w:r>
        <w:t xml:space="preserve">FR-02 [UC1, UC2, UC5]: Система должна отображать список походов.  </w:t>
      </w:r>
    </w:p>
    <w:p w:rsidR="003000B7" w:rsidRDefault="00617B75">
      <w:r>
        <w:t xml:space="preserve">   </w:t>
      </w:r>
    </w:p>
    <w:p w:rsidR="003000B7" w:rsidRDefault="00617B75">
      <w:r>
        <w:t xml:space="preserve">FR-03 [UC2]: Система должна отображать статус готовности похода (ресурсы, команда, корабль, маршрут).  </w:t>
      </w:r>
    </w:p>
    <w:p w:rsidR="003000B7" w:rsidRDefault="00617B75">
      <w:r>
        <w:t xml:space="preserve">   </w:t>
      </w:r>
    </w:p>
    <w:p w:rsidR="003000B7" w:rsidRDefault="00617B75">
      <w:r>
        <w:t>FR-04 [UC3]: Система должна запрещать запуск похода при отсутствии обязательных условий.</w:t>
      </w:r>
    </w:p>
    <w:p w:rsidR="003000B7" w:rsidRDefault="00617B75">
      <w:pPr>
        <w:pStyle w:val="Heading3"/>
      </w:pPr>
      <w:bookmarkStart w:id="15" w:name="_jqazpwguif35" w:colFirst="0" w:colLast="0"/>
      <w:bookmarkEnd w:id="15"/>
      <w:r>
        <w:rPr>
          <w:b/>
          <w:bCs/>
        </w:rPr>
        <w:t>3.1.2 Управление ресурсами</w:t>
      </w:r>
    </w:p>
    <w:p w:rsidR="003000B7" w:rsidRDefault="00617B75">
      <w:r>
        <w:t xml:space="preserve">FR-05 [UC9]: Система должна отображать склад ресурсов.  </w:t>
      </w:r>
    </w:p>
    <w:p w:rsidR="003000B7" w:rsidRDefault="00617B75">
      <w:r>
        <w:t xml:space="preserve">   </w:t>
      </w:r>
    </w:p>
    <w:p w:rsidR="003000B7" w:rsidRDefault="00617B75">
      <w:r>
        <w:t xml:space="preserve">FR-06 [UC9]: Система должна позволять вводить и редактировать ресурсы.  </w:t>
      </w:r>
    </w:p>
    <w:p w:rsidR="003000B7" w:rsidRDefault="00617B75">
      <w:r>
        <w:t xml:space="preserve">   </w:t>
      </w:r>
    </w:p>
    <w:p w:rsidR="003000B7" w:rsidRDefault="00617B75">
      <w:r>
        <w:t xml:space="preserve">FR-07 [UC10, UC11]: Система должна учитывать распределение и резервирование ресурсов между походами и верфью.  </w:t>
      </w:r>
    </w:p>
    <w:p w:rsidR="003000B7" w:rsidRDefault="00617B75">
      <w:r>
        <w:t xml:space="preserve">   </w:t>
      </w:r>
    </w:p>
    <w:p w:rsidR="003000B7" w:rsidRDefault="00617B75">
      <w:r>
        <w:t>FR-08 [UC3, UC11]: Система должна уведомлять о нехватке ресурсов в контексте операции (до выхода в море или до закрытия этапа постройки).</w:t>
      </w:r>
    </w:p>
    <w:p w:rsidR="003000B7" w:rsidRDefault="00617B75">
      <w:pPr>
        <w:pStyle w:val="Heading3"/>
      </w:pPr>
      <w:bookmarkStart w:id="16" w:name="_by7fuplrn23w" w:colFirst="0" w:colLast="0"/>
      <w:bookmarkEnd w:id="16"/>
      <w:r>
        <w:rPr>
          <w:b/>
          <w:bCs/>
        </w:rPr>
        <w:t>3.1.3 Управление командой</w:t>
      </w:r>
    </w:p>
    <w:p w:rsidR="003000B7" w:rsidRDefault="00617B75">
      <w:r>
        <w:t xml:space="preserve">FR-09 [UC6]: Система должна позволять добавлять участников в поход.  </w:t>
      </w:r>
    </w:p>
    <w:p w:rsidR="003000B7" w:rsidRDefault="00617B75">
      <w:r>
        <w:t xml:space="preserve">   </w:t>
      </w:r>
    </w:p>
    <w:p w:rsidR="003000B7" w:rsidRDefault="00617B75">
      <w:r>
        <w:t xml:space="preserve">FR-10 [UC6]: Система должна позволять назначать роли.  </w:t>
      </w:r>
    </w:p>
    <w:p w:rsidR="003000B7" w:rsidRDefault="00617B75">
      <w:r>
        <w:t xml:space="preserve">   </w:t>
      </w:r>
    </w:p>
    <w:p w:rsidR="003000B7" w:rsidRDefault="00617B75">
      <w:r>
        <w:t xml:space="preserve">FR-11 [UC7]: Система должна фиксировать подтверждение участия.  </w:t>
      </w:r>
    </w:p>
    <w:p w:rsidR="003000B7" w:rsidRDefault="00617B75">
      <w:r>
        <w:t xml:space="preserve">   </w:t>
      </w:r>
    </w:p>
    <w:p w:rsidR="003000B7" w:rsidRDefault="00617B75">
      <w:r>
        <w:t>FR-12 [UC2, UC6]: Система должна отображать состав команды.</w:t>
      </w:r>
    </w:p>
    <w:p w:rsidR="003000B7" w:rsidRDefault="00617B75">
      <w:pPr>
        <w:pStyle w:val="Heading3"/>
      </w:pPr>
      <w:bookmarkStart w:id="17" w:name="_addjkqrboi0s" w:colFirst="0" w:colLast="0"/>
      <w:bookmarkEnd w:id="17"/>
      <w:r>
        <w:rPr>
          <w:b/>
          <w:bCs/>
        </w:rPr>
        <w:t>3.1.4 Планирование маршрута</w:t>
      </w:r>
    </w:p>
    <w:p w:rsidR="003000B7" w:rsidRDefault="00617B75">
      <w:r>
        <w:t xml:space="preserve">FR-13 [UC8]: Система должна позволять задавать маршрут как список точек с описанием, привязанный к походу.  </w:t>
      </w:r>
    </w:p>
    <w:p w:rsidR="003000B7" w:rsidRDefault="00617B75">
      <w:r>
        <w:t xml:space="preserve">   </w:t>
      </w:r>
    </w:p>
    <w:p w:rsidR="003000B7" w:rsidRDefault="00617B75">
      <w:r>
        <w:lastRenderedPageBreak/>
        <w:t xml:space="preserve">FR-14 [UC8]: Система должна отображать расстояние между точками.  </w:t>
      </w:r>
    </w:p>
    <w:p w:rsidR="003000B7" w:rsidRDefault="00617B75">
      <w:r>
        <w:t xml:space="preserve">   </w:t>
      </w:r>
    </w:p>
    <w:p w:rsidR="003000B7" w:rsidRDefault="00617B75">
      <w:r>
        <w:t xml:space="preserve">FR-15 [UC8]: Система должна позволять редактировать маршрут на этапе подготовки похода.  </w:t>
      </w:r>
    </w:p>
    <w:p w:rsidR="003000B7" w:rsidRDefault="00617B75">
      <w:r>
        <w:t xml:space="preserve">   </w:t>
      </w:r>
    </w:p>
    <w:p w:rsidR="003000B7" w:rsidRDefault="00617B75">
      <w:r>
        <w:t>FR-16 [UC8]: Система не должна использовать внешние картографические сервисы; маршрут задается вручную в системе.</w:t>
      </w:r>
    </w:p>
    <w:p w:rsidR="003000B7" w:rsidRDefault="00617B75">
      <w:pPr>
        <w:pStyle w:val="Heading3"/>
      </w:pPr>
      <w:bookmarkStart w:id="18" w:name="_km5qb7gndxea" w:colFirst="0" w:colLast="0"/>
      <w:bookmarkEnd w:id="18"/>
      <w:r>
        <w:rPr>
          <w:b/>
          <w:bCs/>
        </w:rPr>
        <w:t>3.1.5 Строительство корабля</w:t>
      </w:r>
    </w:p>
    <w:p w:rsidR="003000B7" w:rsidRDefault="00617B75">
      <w:r>
        <w:t xml:space="preserve">FR-17 [UC11]: Система должна поддерживать поэтапное строительство корабля с видимой цепочкой этапов.  </w:t>
      </w:r>
    </w:p>
    <w:p w:rsidR="003000B7" w:rsidRDefault="00617B75">
      <w:r>
        <w:t xml:space="preserve">   </w:t>
      </w:r>
    </w:p>
    <w:p w:rsidR="003000B7" w:rsidRDefault="00617B75">
      <w:r>
        <w:t xml:space="preserve">FR-18 [UC11]: Система должна списывать ресурсы со склада при закрытии этапа.  </w:t>
      </w:r>
    </w:p>
    <w:p w:rsidR="003000B7" w:rsidRDefault="00617B75">
      <w:r>
        <w:t xml:space="preserve">   </w:t>
      </w:r>
    </w:p>
    <w:p w:rsidR="003000B7" w:rsidRDefault="00617B75">
      <w:r>
        <w:t xml:space="preserve">FR-19 [UC11]: Система должна требовать подтверждение этапов строительства.  </w:t>
      </w:r>
    </w:p>
    <w:p w:rsidR="003000B7" w:rsidRDefault="00617B75">
      <w:r>
        <w:t xml:space="preserve">   </w:t>
      </w:r>
    </w:p>
    <w:p w:rsidR="003000B7" w:rsidRDefault="00617B75">
      <w:r>
        <w:t>FR-20 [UC11, UC12]: Система должна запрещать завершение постройки без подтверждения благословения жрецом.</w:t>
      </w:r>
    </w:p>
    <w:p w:rsidR="003000B7" w:rsidRDefault="00617B75">
      <w:pPr>
        <w:pStyle w:val="Heading3"/>
      </w:pPr>
      <w:bookmarkStart w:id="19" w:name="_td42nzyrzsey" w:colFirst="0" w:colLast="0"/>
      <w:bookmarkEnd w:id="19"/>
      <w:r>
        <w:rPr>
          <w:b/>
          <w:bCs/>
        </w:rPr>
        <w:t>3.1.6 Учёт результатов</w:t>
      </w:r>
    </w:p>
    <w:p w:rsidR="003000B7" w:rsidRDefault="00617B75">
      <w:r>
        <w:t xml:space="preserve">FR-21 [UC4]: Система должна фиксировать добычу по завершённому походу.  </w:t>
      </w:r>
    </w:p>
    <w:p w:rsidR="003000B7" w:rsidRDefault="00617B75">
      <w:r>
        <w:t xml:space="preserve">   </w:t>
      </w:r>
    </w:p>
    <w:p w:rsidR="003000B7" w:rsidRDefault="00617B75">
      <w:r>
        <w:t xml:space="preserve">FR-22 [UC4]: Система должна фиксировать потери.  </w:t>
      </w:r>
    </w:p>
    <w:p w:rsidR="003000B7" w:rsidRDefault="00617B75">
      <w:r>
        <w:t xml:space="preserve">   </w:t>
      </w:r>
    </w:p>
    <w:p w:rsidR="003000B7" w:rsidRDefault="00617B75">
      <w:r>
        <w:t xml:space="preserve">FR-23 [UC4]: Система должна рассчитывать распределение Вергельда (доли добычи участников по правилам поселения).  </w:t>
      </w:r>
    </w:p>
    <w:p w:rsidR="003000B7" w:rsidRDefault="00617B75">
      <w:r>
        <w:t xml:space="preserve">   </w:t>
      </w:r>
    </w:p>
    <w:p w:rsidR="003000B7" w:rsidRDefault="00617B75">
      <w:r>
        <w:t xml:space="preserve">FR-24 [UC5]: Система должна сохранять историю походов.  </w:t>
      </w:r>
    </w:p>
    <w:p w:rsidR="003000B7" w:rsidRDefault="00617B75">
      <w:r>
        <w:t xml:space="preserve">   </w:t>
      </w:r>
    </w:p>
    <w:p w:rsidR="003000B7" w:rsidRDefault="00617B75">
      <w:r>
        <w:t>FR-25 [UC4, UC5]: После фиксации итогов завершённого похода система должна запрещать изменение записи о добыче, потерях и распределении Вергельда пользователями согласно правилам неизменяемости (доступ на чтение — по ролям).</w:t>
      </w:r>
    </w:p>
    <w:p w:rsidR="003000B7" w:rsidRDefault="00617B75">
      <w:pPr>
        <w:pStyle w:val="Heading2"/>
      </w:pPr>
      <w:bookmarkStart w:id="20" w:name="_82p2rm65c6tk" w:colFirst="0" w:colLast="0"/>
      <w:bookmarkEnd w:id="20"/>
      <w:r>
        <w:rPr>
          <w:b/>
          <w:bCs/>
        </w:rPr>
        <w:t>3.2 Usability (Требования к удобству использования)</w:t>
      </w:r>
    </w:p>
    <w:p w:rsidR="003000B7" w:rsidRDefault="00617B75">
      <w:r>
        <w:t xml:space="preserve">NFR-01: Для пользователей с ролями ярл, навигатор и кораблестроитель следующие действия должны выполняться не более чем за 2 перехода (клика) от главного экрана роли:  </w:t>
      </w:r>
    </w:p>
    <w:p w:rsidR="003000B7" w:rsidRDefault="00617B75">
      <w:r>
        <w:t xml:space="preserve">●      создание похода;  </w:t>
      </w:r>
    </w:p>
    <w:p w:rsidR="003000B7" w:rsidRDefault="00617B75">
      <w:r>
        <w:t xml:space="preserve">●      просмотр статуса экспедиции;  </w:t>
      </w:r>
    </w:p>
    <w:p w:rsidR="003000B7" w:rsidRDefault="00617B75">
      <w:r>
        <w:t xml:space="preserve">●      редактирование маршрута;  </w:t>
      </w:r>
    </w:p>
    <w:p w:rsidR="003000B7" w:rsidRDefault="00617B75">
      <w:r>
        <w:t xml:space="preserve">●      обновление состояния корабля.  </w:t>
      </w:r>
    </w:p>
    <w:p w:rsidR="003000B7" w:rsidRDefault="00617B75">
      <w:r>
        <w:t xml:space="preserve">   </w:t>
      </w:r>
    </w:p>
    <w:p w:rsidR="003000B7" w:rsidRDefault="00617B75">
      <w:r>
        <w:t xml:space="preserve">NFR-02: Система должна отображать пользователю только функции и данные, доступные его роли:  </w:t>
      </w:r>
    </w:p>
    <w:p w:rsidR="003000B7" w:rsidRDefault="00617B75">
      <w:r>
        <w:t xml:space="preserve">●      ярл — полный доступ ко всем модулям;  </w:t>
      </w:r>
    </w:p>
    <w:p w:rsidR="003000B7" w:rsidRDefault="00617B75">
      <w:r>
        <w:lastRenderedPageBreak/>
        <w:t xml:space="preserve">●      навигатор — доступ только к маршрутам и информации о походах;  </w:t>
      </w:r>
    </w:p>
    <w:p w:rsidR="003000B7" w:rsidRDefault="00617B75">
      <w:r>
        <w:t xml:space="preserve">●      кораблестроитель — доступ только к данным корабля и ресурсам строительства;  </w:t>
      </w:r>
    </w:p>
    <w:p w:rsidR="003000B7" w:rsidRDefault="00617B75">
      <w:r>
        <w:t xml:space="preserve">●      воины — доступ только к подтверждению участия;  </w:t>
      </w:r>
    </w:p>
    <w:p w:rsidR="003000B7" w:rsidRDefault="00617B75">
      <w:r>
        <w:t xml:space="preserve">●      жители деревни — доступ только к управлению ресурсами;  </w:t>
      </w:r>
    </w:p>
    <w:p w:rsidR="003000B7" w:rsidRDefault="00617B75">
      <w:r>
        <w:t xml:space="preserve">●      жрец — доступ только к информации о походе и подтверждению благословения.  </w:t>
      </w:r>
    </w:p>
    <w:p w:rsidR="003000B7" w:rsidRDefault="00617B75">
      <w:r>
        <w:t xml:space="preserve">   </w:t>
      </w:r>
    </w:p>
    <w:p w:rsidR="003000B7" w:rsidRDefault="00617B75">
      <w:r>
        <w:t xml:space="preserve">NFR-03: Для пользователей с ролями воин, житель деревни и жрец следующие действия должны выполняться на одном экране без перехода между разделами:  </w:t>
      </w:r>
    </w:p>
    <w:p w:rsidR="003000B7" w:rsidRDefault="00617B75">
      <w:r>
        <w:t xml:space="preserve">●      подтверждение участия в походе;  </w:t>
      </w:r>
    </w:p>
    <w:p w:rsidR="003000B7" w:rsidRDefault="00617B75">
      <w:r>
        <w:t xml:space="preserve">●      ввод данных о ресурсах;  </w:t>
      </w:r>
    </w:p>
    <w:p w:rsidR="003000B7" w:rsidRDefault="00617B75">
      <w:r>
        <w:t xml:space="preserve">●      подтверждение благословения.  </w:t>
      </w:r>
    </w:p>
    <w:p w:rsidR="003000B7" w:rsidRDefault="00617B75">
      <w:r>
        <w:t xml:space="preserve">   </w:t>
      </w:r>
    </w:p>
    <w:p w:rsidR="003000B7" w:rsidRDefault="00617B75">
      <w:r>
        <w:t xml:space="preserve">NFR-04: Главный экран ярла должен одновременно отображать:  </w:t>
      </w:r>
    </w:p>
    <w:p w:rsidR="003000B7" w:rsidRDefault="00617B75">
      <w:r>
        <w:t xml:space="preserve">●      статус готовности команды;  </w:t>
      </w:r>
    </w:p>
    <w:p w:rsidR="003000B7" w:rsidRDefault="00617B75">
      <w:r>
        <w:t xml:space="preserve">●      статус готовности корабля;  </w:t>
      </w:r>
    </w:p>
    <w:p w:rsidR="003000B7" w:rsidRDefault="00617B75">
      <w:r>
        <w:t xml:space="preserve">●      объем доступных ресурсов;  </w:t>
      </w:r>
    </w:p>
    <w:p w:rsidR="003000B7" w:rsidRDefault="00617B75">
      <w:r>
        <w:t xml:space="preserve">●      состояние маршрута;  </w:t>
      </w:r>
    </w:p>
    <w:p w:rsidR="003000B7" w:rsidRDefault="00617B75">
      <w:r>
        <w:t xml:space="preserve">●      текущий статус похода.  </w:t>
      </w:r>
    </w:p>
    <w:p w:rsidR="003000B7" w:rsidRDefault="00617B75">
      <w:r>
        <w:t xml:space="preserve">Получение этой информации не должно требовать перехода в другие разделы системы.  </w:t>
      </w:r>
    </w:p>
    <w:p w:rsidR="003000B7" w:rsidRDefault="00617B75">
      <w:r>
        <w:t xml:space="preserve">   </w:t>
      </w:r>
    </w:p>
    <w:p w:rsidR="003000B7" w:rsidRDefault="00617B75">
      <w:r>
        <w:t xml:space="preserve">NFR-05: Система должна отображать статусы походов, состояние корабля, наличие ресурсов и участие команды в виде таблиц, списков или индикаторов состояния.  </w:t>
      </w:r>
    </w:p>
    <w:p w:rsidR="003000B7" w:rsidRDefault="00617B75">
      <w:r>
        <w:t xml:space="preserve">   </w:t>
      </w:r>
    </w:p>
    <w:p w:rsidR="003000B7" w:rsidRDefault="00617B75">
      <w:r>
        <w:t xml:space="preserve">NFR-06: Базовый пользователь (воин, житель деревни, жрец) должен освоить выполнение своих основных действий не более чем за 1 час работы с системой.  </w:t>
      </w:r>
    </w:p>
    <w:p w:rsidR="003000B7" w:rsidRDefault="00617B75">
      <w:r>
        <w:t xml:space="preserve">Продвинутый пользователь (ярл, навигатор, кораблестроитель) должен освоить основные функции системы не более чем за 8 часов практической работы. </w:t>
      </w:r>
    </w:p>
    <w:p w:rsidR="003000B7" w:rsidRDefault="00617B75">
      <w:pPr>
        <w:pStyle w:val="Heading2"/>
      </w:pPr>
      <w:bookmarkStart w:id="21" w:name="_5dflceu2j5l1" w:colFirst="0" w:colLast="0"/>
      <w:bookmarkEnd w:id="21"/>
      <w:r>
        <w:rPr>
          <w:b/>
          <w:bCs/>
        </w:rPr>
        <w:t>3.3 Reliability (Требования к надёжности)</w:t>
      </w:r>
    </w:p>
    <w:p w:rsidR="003000B7" w:rsidRDefault="00617B75">
      <w:r>
        <w:t xml:space="preserve">NFR-07: Система должна быть доступна пользователям не менее 99% времени в течение календарного месяца, за исключением плановых технических работ.  </w:t>
      </w:r>
    </w:p>
    <w:p w:rsidR="003000B7" w:rsidRDefault="00617B75">
      <w:r>
        <w:t xml:space="preserve">   </w:t>
      </w:r>
    </w:p>
    <w:p w:rsidR="003000B7" w:rsidRDefault="00617B75">
      <w:r>
        <w:t>NFR-08: Система должна возвращать успешный результат изменяющей операции только после фиксации всех её изменений в постоянном хранилище. Подтверждённые изменения не должны теряться после перезапуска системы.</w:t>
      </w:r>
    </w:p>
    <w:p w:rsidR="003000B7" w:rsidRDefault="00617B75">
      <w:r>
        <w:t xml:space="preserve">   </w:t>
      </w:r>
    </w:p>
    <w:p w:rsidR="003000B7" w:rsidRDefault="00617B75">
      <w:r>
        <w:t xml:space="preserve">NFR-09: Операции, изменяющие несколько связанных сущностей, должны выполняться транзакционно. При ошибке выполнения изменения не должны сохраняться частично.  </w:t>
      </w:r>
    </w:p>
    <w:p w:rsidR="003000B7" w:rsidRDefault="00617B75">
      <w:r>
        <w:t xml:space="preserve">   </w:t>
      </w:r>
    </w:p>
    <w:p w:rsidR="003000B7" w:rsidRDefault="00617B75">
      <w:r>
        <w:t xml:space="preserve">NFR-10: Система должна обеспечивать сохранность ранее зафиксированных данных при сбоях и перезапуске инфраструктуры.  </w:t>
      </w:r>
    </w:p>
    <w:p w:rsidR="003000B7" w:rsidRDefault="00617B75">
      <w:r>
        <w:t xml:space="preserve">   </w:t>
      </w:r>
    </w:p>
    <w:p w:rsidR="003000B7" w:rsidRDefault="00617B75">
      <w:r>
        <w:t>NFR-11: Система должна сохранять историю изменений походов, ресурсов и состава команды. Удаление исторических записей пользователями не допускается.</w:t>
      </w:r>
    </w:p>
    <w:p w:rsidR="003000B7" w:rsidRDefault="00617B75">
      <w:pPr>
        <w:pStyle w:val="Heading2"/>
      </w:pPr>
      <w:bookmarkStart w:id="22" w:name="_cdueirv9qhz3" w:colFirst="0" w:colLast="0"/>
      <w:bookmarkEnd w:id="22"/>
      <w:r>
        <w:rPr>
          <w:b/>
          <w:bCs/>
        </w:rPr>
        <w:lastRenderedPageBreak/>
        <w:t>3.4 Performance (Требования к производительности)</w:t>
      </w:r>
    </w:p>
    <w:p w:rsidR="003000B7" w:rsidRDefault="00617B75">
      <w:r>
        <w:t>NFR-12: Время обработки пользовательских запросов не должно превышать:</w:t>
      </w:r>
      <w:r>
        <w:br/>
        <w:t>● 1 секунду для 95% запросов;</w:t>
      </w:r>
      <w:r>
        <w:br/>
        <w:t>● 2 секунды для 100% запросов.</w:t>
      </w:r>
      <w:r>
        <w:br/>
        <w:t>Измерение производится от момента отправки HTTP-запроса клиентом до получения полного ответа от сервера.</w:t>
      </w:r>
    </w:p>
    <w:p w:rsidR="003000B7" w:rsidRDefault="003000B7">
      <w:pPr>
        <w:pBdr>
          <w:top w:val="nil"/>
          <w:left w:val="nil"/>
          <w:bottom w:val="nil"/>
          <w:right w:val="nil"/>
          <w:between w:val="nil"/>
        </w:pBdr>
      </w:pPr>
    </w:p>
    <w:p w:rsidR="003000B7" w:rsidRDefault="00617B75">
      <w:r>
        <w:t>NFR-13: Время выполнения операций загрузки и обработки данных должно составлять:</w:t>
      </w:r>
      <w:r>
        <w:br/>
        <w:t>● загрузка списка походов объёмом до 100 записей — не более 2 секунд;</w:t>
      </w:r>
      <w:r>
        <w:br/>
        <w:t>● загрузка списка ресурсов склада объёмом до 100 записей — не более 2 секунд;</w:t>
      </w:r>
      <w:r>
        <w:br/>
      </w:r>
      <w:r>
        <w:t>● поиск походов по названию или статусу — не более 2 секунд.</w:t>
      </w:r>
      <w:r>
        <w:br/>
        <w:t>Показатели измеряются от момента отправки HTTP-запроса клиентом до получения полного ответа от сервера.</w:t>
      </w:r>
    </w:p>
    <w:p w:rsidR="003000B7" w:rsidRDefault="003000B7">
      <w:pPr>
        <w:pBdr>
          <w:top w:val="nil"/>
          <w:left w:val="nil"/>
          <w:bottom w:val="nil"/>
          <w:right w:val="nil"/>
          <w:between w:val="nil"/>
        </w:pBdr>
      </w:pPr>
    </w:p>
    <w:p w:rsidR="003000B7" w:rsidRDefault="00617B75">
      <w:r>
        <w:t>NFR-14: Система должна обеспечивать выполнение требований, указанных в NFR-12 и NFR-13, при:</w:t>
      </w:r>
      <w:r>
        <w:br/>
        <w:t>● одновременной работе до 50 пользователей (пиковая нагрузка при массовом подтверждении участия в походе);</w:t>
      </w:r>
      <w:r>
        <w:br/>
        <w:t>● интенсивности до 30 HTTP-запросов в минуту от одного пользователя.</w:t>
      </w:r>
    </w:p>
    <w:p w:rsidR="003000B7" w:rsidRDefault="00617B75">
      <w:r>
        <w:t>NFR-15 [UC3, UC4, UC7, UC11]: Повторная отправка одной и той же изменяющей команды не должна создавать повторные списания ресурсов, распределения Вергельда, подтверждения участия или переходы состояний.</w:t>
      </w:r>
    </w:p>
    <w:p w:rsidR="003000B7" w:rsidRDefault="00617B75">
      <w:r>
        <w:t>NFR-16 [UC3, UC7, UC11]: При конкурентном изменении одного похода, состава команды, резерва или этапа строительства система должна обнаруживать конфликт и не допускать потери изменений или отрицательных остатков. Пользователю должно возвращаться актуальное состояние.</w:t>
      </w:r>
    </w:p>
    <w:p w:rsidR="003000B7" w:rsidRDefault="00617B75">
      <w:r>
        <w:t>NFR-17 [UC3, UC4, UC7, UC11]: Для критических переходов система должна сохранять пользователя, время, идентификатор объекта, исходное и новое состояние, а также результат операции. Пользовательское удаление этих записей не допускается.</w:t>
      </w:r>
    </w:p>
    <w:p w:rsidR="003000B7" w:rsidRDefault="00617B75">
      <w:pPr>
        <w:pStyle w:val="Heading2"/>
      </w:pPr>
      <w:bookmarkStart w:id="23" w:name="_4n4h20ee8i7y" w:colFirst="0" w:colLast="0"/>
      <w:bookmarkEnd w:id="23"/>
      <w:r>
        <w:rPr>
          <w:b/>
          <w:bCs/>
        </w:rPr>
        <w:t>3.5 Design Constraints (Ограничения разработки)</w:t>
      </w:r>
    </w:p>
    <w:p w:rsidR="003000B7" w:rsidRDefault="00617B75">
      <w:r>
        <w:t>3.5.1 Архитектура системы</w:t>
      </w:r>
      <w:r>
        <w:br/>
        <w:t>Система должна быть реализована по трёхуровневой клиент-серверной архитектуре:</w:t>
      </w:r>
      <w:r>
        <w:br/>
        <w:t>●      клиентское SPA-приложение;</w:t>
      </w:r>
      <w:r>
        <w:br/>
        <w:t>●      сервер приложений;</w:t>
      </w:r>
      <w:r>
        <w:br/>
        <w:t>●      сервер базы данных PostgreSQL.</w:t>
      </w:r>
      <w:r>
        <w:br/>
      </w:r>
      <w:r>
        <w:t>Клиентская и серверная части должны разрабатываться и развёртываться независимо друг от друга.</w:t>
      </w:r>
    </w:p>
    <w:p w:rsidR="003000B7" w:rsidRDefault="003000B7">
      <w:pPr>
        <w:pBdr>
          <w:top w:val="nil"/>
          <w:left w:val="nil"/>
          <w:bottom w:val="nil"/>
          <w:right w:val="nil"/>
          <w:between w:val="nil"/>
        </w:pBdr>
      </w:pPr>
    </w:p>
    <w:p w:rsidR="003000B7" w:rsidRDefault="00617B75">
      <w:r>
        <w:t>3.5.2 Тип приложения</w:t>
      </w:r>
      <w:r>
        <w:br/>
        <w:t>Система должна быть реализована как веб-приложение с доступом через браузер.</w:t>
      </w:r>
    </w:p>
    <w:p w:rsidR="003000B7" w:rsidRDefault="003000B7">
      <w:pPr>
        <w:pBdr>
          <w:top w:val="nil"/>
          <w:left w:val="nil"/>
          <w:bottom w:val="nil"/>
          <w:right w:val="nil"/>
          <w:between w:val="nil"/>
        </w:pBdr>
      </w:pPr>
    </w:p>
    <w:p w:rsidR="003000B7" w:rsidRDefault="00617B75">
      <w:r>
        <w:t>3.5.3 Языки и технологии разработки</w:t>
      </w:r>
      <w:r>
        <w:br/>
        <w:t>Серверная часть должна быть реализована:</w:t>
      </w:r>
      <w:r>
        <w:br/>
        <w:t>●      Java 17 LTS;</w:t>
      </w:r>
      <w:r>
        <w:br/>
      </w:r>
      <w:r>
        <w:lastRenderedPageBreak/>
        <w:t>●      Spring Boot 3.x;</w:t>
      </w:r>
      <w:r>
        <w:br/>
        <w:t>●      Maven 3.9+.</w:t>
      </w:r>
      <w:r>
        <w:br/>
        <w:t>Клиентская часть должна быть реализована:</w:t>
      </w:r>
      <w:r>
        <w:br/>
        <w:t>●      React 18.x;</w:t>
      </w:r>
      <w:r>
        <w:br/>
        <w:t>●      TypeScript 5.x;</w:t>
      </w:r>
      <w:r>
        <w:br/>
        <w:t>●      Node.js 20 LTS.</w:t>
      </w:r>
    </w:p>
    <w:p w:rsidR="003000B7" w:rsidRDefault="003000B7">
      <w:pPr>
        <w:pBdr>
          <w:top w:val="nil"/>
          <w:left w:val="nil"/>
          <w:bottom w:val="nil"/>
          <w:right w:val="nil"/>
          <w:between w:val="nil"/>
        </w:pBdr>
      </w:pPr>
    </w:p>
    <w:p w:rsidR="003000B7" w:rsidRDefault="00617B75">
      <w:r>
        <w:t>3.5.4 Хранение данных</w:t>
      </w:r>
      <w:r>
        <w:br/>
        <w:t>Система должна использовать PostgreSQL 16. В PostgreSQL должны храниться прикладные данные, учётные записи пользователей, уникальные логины, хэши паролей, статусы учётных записей, роли и связи пользователей с ролями. Аутентификация и авторизация должны реализовываться серверной частью приложения без внешнего сервера идентификации. Пароли не должны храниться в открытом виде; допускается только хранение стойкого к перебору хэша с индивидуальной солью. Серверная часть должна проверять учётные данные и права доступа при каждом защищённом запросе.</w:t>
      </w:r>
    </w:p>
    <w:p w:rsidR="003000B7" w:rsidRDefault="00617B75">
      <w:r>
        <w:t>Обоснование выбора: PostgreSQL 16 принят как основное хранилище, поскольку UC3, UC4 и UC11 требуют атомарного изменения нескольких связанных сущностей, UC7 — корректной обработки конкурентных подтверждений, а NFR-09–NFR-11 — транзакционности, долговечности данных и хранения истории изменений. Реализация должна использовать транзакции, ограничения целостности и механизмы контроля конкурентного доступа PostgreSQL.</w:t>
      </w:r>
    </w:p>
    <w:p w:rsidR="003000B7" w:rsidRDefault="003000B7">
      <w:pPr>
        <w:pBdr>
          <w:top w:val="nil"/>
          <w:left w:val="nil"/>
          <w:bottom w:val="nil"/>
          <w:right w:val="nil"/>
          <w:between w:val="nil"/>
        </w:pBdr>
      </w:pPr>
    </w:p>
    <w:p w:rsidR="003000B7" w:rsidRDefault="00617B75">
      <w:r>
        <w:t>3.5.5 Процесс разработки</w:t>
      </w:r>
      <w:r>
        <w:br/>
      </w:r>
      <w:r>
        <w:t>Разработка ведётся с использованием Git; изменения фиксируются в репозитории GitHub.</w:t>
      </w:r>
    </w:p>
    <w:p w:rsidR="003000B7" w:rsidRDefault="003000B7">
      <w:pPr>
        <w:pBdr>
          <w:top w:val="nil"/>
          <w:left w:val="nil"/>
          <w:bottom w:val="nil"/>
          <w:right w:val="nil"/>
          <w:between w:val="nil"/>
        </w:pBdr>
      </w:pPr>
    </w:p>
    <w:p w:rsidR="003000B7" w:rsidRDefault="00617B75">
      <w:r>
        <w:t>3.5.6 Интерфейс клиент — сервер</w:t>
      </w:r>
      <w:r>
        <w:br/>
        <w:t xml:space="preserve">Взаимодействие между клиентской и серверной частями должно осуществляться через </w:t>
      </w:r>
      <w:r>
        <w:rPr>
          <w:b/>
          <w:bCs/>
        </w:rPr>
        <w:t>REST API</w:t>
      </w:r>
      <w:r>
        <w:t>; формат тел запросов и ответов — JSON.</w:t>
      </w:r>
    </w:p>
    <w:p w:rsidR="003000B7" w:rsidRDefault="003000B7">
      <w:pPr>
        <w:pBdr>
          <w:top w:val="nil"/>
          <w:left w:val="nil"/>
          <w:bottom w:val="nil"/>
          <w:right w:val="nil"/>
          <w:between w:val="nil"/>
        </w:pBdr>
      </w:pPr>
    </w:p>
    <w:p w:rsidR="003000B7" w:rsidRDefault="00617B75">
      <w:r>
        <w:t>3.5.7 Локализация</w:t>
      </w:r>
      <w:r>
        <w:br/>
        <w:t xml:space="preserve">Пользовательский интерфейс разрабатывается на </w:t>
      </w:r>
      <w:r>
        <w:rPr>
          <w:b/>
          <w:bCs/>
        </w:rPr>
        <w:t>русском языке</w:t>
      </w:r>
      <w:r>
        <w:t>; поддержка других языков в базовом объёме не требуется.</w:t>
      </w:r>
    </w:p>
    <w:p w:rsidR="003000B7" w:rsidRDefault="00617B75">
      <w:pPr>
        <w:pStyle w:val="Heading2"/>
      </w:pPr>
      <w:bookmarkStart w:id="24" w:name="_2mvlhr2ou2df" w:colFirst="0" w:colLast="0"/>
      <w:bookmarkEnd w:id="24"/>
      <w:r>
        <w:rPr>
          <w:b/>
          <w:bCs/>
        </w:rPr>
        <w:lastRenderedPageBreak/>
        <w:t>3.6 Interfaces (Интерфейсы)</w:t>
      </w:r>
    </w:p>
    <w:p w:rsidR="003000B7" w:rsidRDefault="00617B75">
      <w:pPr>
        <w:pStyle w:val="Heading3"/>
      </w:pPr>
      <w:bookmarkStart w:id="25" w:name="_6b5d1rvfvpet" w:colFirst="0" w:colLast="0"/>
      <w:bookmarkEnd w:id="25"/>
      <w:r>
        <w:rPr>
          <w:b/>
          <w:bCs/>
        </w:rPr>
        <w:t>3.6.1 User Interfaces (Пользовательские интерфейсы)</w:t>
      </w:r>
    </w:p>
    <w:p w:rsidR="003000B7" w:rsidRDefault="00617B75">
      <w:pPr>
        <w:pStyle w:val="Heading3"/>
        <w:rPr>
          <w:color w:val="000000"/>
          <w:sz w:val="22"/>
          <w:szCs w:val="22"/>
        </w:rPr>
      </w:pPr>
      <w:bookmarkStart w:id="26" w:name="_jns86ynbh59k" w:colFirst="0" w:colLast="0"/>
      <w:bookmarkEnd w:id="26"/>
      <w:r>
        <w:rPr>
          <w:color w:val="000000"/>
          <w:sz w:val="22"/>
          <w:szCs w:val="22"/>
        </w:rPr>
        <w:t>Система должна предоставлять веб-интерфейс для работы пользователей через браузер.</w:t>
      </w:r>
    </w:p>
    <w:p w:rsidR="003000B7" w:rsidRDefault="00617B75">
      <w:pPr>
        <w:pStyle w:val="Heading3"/>
        <w:rPr>
          <w:color w:val="000000"/>
          <w:sz w:val="22"/>
          <w:szCs w:val="22"/>
        </w:rPr>
      </w:pPr>
      <w:bookmarkStart w:id="27" w:name="_n61ql9mk07tf" w:colFirst="0" w:colLast="0"/>
      <w:bookmarkEnd w:id="27"/>
      <w:r>
        <w:rPr>
          <w:color w:val="000000"/>
          <w:sz w:val="22"/>
          <w:szCs w:val="22"/>
        </w:rPr>
        <w:t>Поддерживаемые браузеры:</w:t>
      </w:r>
    </w:p>
    <w:p w:rsidR="003000B7" w:rsidRDefault="00617B75">
      <w:pPr>
        <w:pStyle w:val="Heading3"/>
        <w:rPr>
          <w:color w:val="000000"/>
          <w:sz w:val="22"/>
          <w:szCs w:val="22"/>
        </w:rPr>
      </w:pPr>
      <w:bookmarkStart w:id="28" w:name="_if9gbd5b5fbz" w:colFirst="0" w:colLast="0"/>
      <w:bookmarkEnd w:id="28"/>
      <w:r>
        <w:rPr>
          <w:color w:val="000000"/>
          <w:sz w:val="22"/>
          <w:szCs w:val="22"/>
        </w:rPr>
        <w:t>● Google Chrome версии 90 и выше;</w:t>
      </w:r>
    </w:p>
    <w:p w:rsidR="003000B7" w:rsidRDefault="00617B75">
      <w:pPr>
        <w:pStyle w:val="Heading3"/>
        <w:rPr>
          <w:color w:val="000000"/>
          <w:sz w:val="22"/>
          <w:szCs w:val="22"/>
        </w:rPr>
      </w:pPr>
      <w:bookmarkStart w:id="29" w:name="_k35568bnop1o" w:colFirst="0" w:colLast="0"/>
      <w:bookmarkEnd w:id="29"/>
      <w:r>
        <w:rPr>
          <w:color w:val="000000"/>
          <w:sz w:val="22"/>
          <w:szCs w:val="22"/>
        </w:rPr>
        <w:t>● Mozilla Firefox версии 88 и выше;</w:t>
      </w:r>
    </w:p>
    <w:p w:rsidR="003000B7" w:rsidRDefault="00617B75">
      <w:pPr>
        <w:pStyle w:val="Heading3"/>
        <w:rPr>
          <w:color w:val="000000"/>
          <w:sz w:val="22"/>
          <w:szCs w:val="22"/>
        </w:rPr>
      </w:pPr>
      <w:bookmarkStart w:id="30" w:name="_6lg9gcnr6xi" w:colFirst="0" w:colLast="0"/>
      <w:bookmarkEnd w:id="30"/>
      <w:r>
        <w:rPr>
          <w:color w:val="000000"/>
          <w:sz w:val="22"/>
          <w:szCs w:val="22"/>
        </w:rPr>
        <w:t>● Safari версии 14 и выше;</w:t>
      </w:r>
    </w:p>
    <w:p w:rsidR="003000B7" w:rsidRDefault="00617B75">
      <w:pPr>
        <w:pStyle w:val="Heading3"/>
        <w:rPr>
          <w:color w:val="000000"/>
          <w:sz w:val="22"/>
          <w:szCs w:val="22"/>
        </w:rPr>
      </w:pPr>
      <w:bookmarkStart w:id="31" w:name="_czhbjdp998y1" w:colFirst="0" w:colLast="0"/>
      <w:bookmarkEnd w:id="31"/>
      <w:r>
        <w:rPr>
          <w:color w:val="000000"/>
          <w:sz w:val="22"/>
          <w:szCs w:val="22"/>
        </w:rPr>
        <w:t>● Microsoft Edge версии 90 и выше.</w:t>
      </w:r>
    </w:p>
    <w:p w:rsidR="003000B7" w:rsidRDefault="00617B75">
      <w:pPr>
        <w:pStyle w:val="Heading3"/>
        <w:rPr>
          <w:color w:val="000000"/>
          <w:sz w:val="22"/>
          <w:szCs w:val="22"/>
        </w:rPr>
      </w:pPr>
      <w:bookmarkStart w:id="32" w:name="_bd404a3qxsv1" w:colFirst="0" w:colLast="0"/>
      <w:bookmarkEnd w:id="32"/>
      <w:r>
        <w:rPr>
          <w:color w:val="000000"/>
          <w:sz w:val="22"/>
          <w:szCs w:val="22"/>
        </w:rPr>
        <w:t>Интерфейс должен корректно отображаться на персональных компьютерах, ноутбуках, планшетах и мобильных устройствах.</w:t>
      </w:r>
    </w:p>
    <w:p w:rsidR="003000B7" w:rsidRDefault="00617B75">
      <w:pPr>
        <w:pStyle w:val="Heading3"/>
        <w:rPr>
          <w:color w:val="000000"/>
          <w:sz w:val="22"/>
          <w:szCs w:val="22"/>
        </w:rPr>
      </w:pPr>
      <w:bookmarkStart w:id="33" w:name="_9t9suo6iq4n0" w:colFirst="0" w:colLast="0"/>
      <w:bookmarkEnd w:id="33"/>
      <w:r>
        <w:rPr>
          <w:color w:val="000000"/>
          <w:sz w:val="22"/>
          <w:szCs w:val="22"/>
        </w:rPr>
        <w:t>Интерфейс должен адаптироваться под роль пользователя и отображать только доступные функциональности</w:t>
      </w:r>
    </w:p>
    <w:p w:rsidR="003000B7" w:rsidRDefault="00617B75">
      <w:pPr>
        <w:pStyle w:val="Heading3"/>
        <w:rPr>
          <w:b/>
          <w:bCs/>
        </w:rPr>
      </w:pPr>
      <w:bookmarkStart w:id="34" w:name="_56if8jsioznl" w:colFirst="0" w:colLast="0"/>
      <w:bookmarkEnd w:id="34"/>
      <w:r>
        <w:rPr>
          <w:b/>
          <w:bCs/>
        </w:rPr>
        <w:t>3.6.2 Hardware Interfaces (Аппаратные интерфейсы)</w:t>
      </w:r>
    </w:p>
    <w:p w:rsidR="003000B7" w:rsidRDefault="003000B7">
      <w:pPr>
        <w:pBdr>
          <w:top w:val="nil"/>
          <w:left w:val="nil"/>
          <w:bottom w:val="nil"/>
          <w:right w:val="nil"/>
          <w:between w:val="nil"/>
        </w:pBdr>
      </w:pPr>
    </w:p>
    <w:p w:rsidR="003000B7" w:rsidRDefault="00617B75">
      <w:r>
        <w:t>Минимальные аппаратные требования к клиентским устройствам, на которых обеспечивается работа системы:</w:t>
      </w:r>
    </w:p>
    <w:p w:rsidR="003000B7" w:rsidRDefault="003000B7">
      <w:pPr>
        <w:pBdr>
          <w:top w:val="nil"/>
          <w:left w:val="nil"/>
          <w:bottom w:val="nil"/>
          <w:right w:val="nil"/>
          <w:between w:val="nil"/>
        </w:pBdr>
      </w:pPr>
    </w:p>
    <w:tbl>
      <w:tblPr>
        <w:tblStyle w:val="a2"/>
        <w:tblW w:w="9029" w:type="dxa"/>
        <w:tblInd w:w="0" w:type="dxa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  <w:tblLayout w:type="fixed"/>
        <w:tblLook w:val="0600" w:firstRow="0" w:lastRow="0" w:firstColumn="0" w:lastColumn="0" w:noHBand="1" w:noVBand="1"/>
      </w:tblPr>
      <w:tblGrid>
        <w:gridCol w:w="2258"/>
        <w:gridCol w:w="2257"/>
        <w:gridCol w:w="2257"/>
        <w:gridCol w:w="2257"/>
      </w:tblGrid>
      <w:tr w:rsidR="003000B7">
        <w:trPr>
          <w:tblHeader/>
        </w:trPr>
        <w:tc>
          <w:tcPr>
            <w:tcW w:w="2257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3000B7" w:rsidRDefault="00617B75">
            <w:pPr>
              <w:rPr>
                <w:b/>
                <w:bCs/>
              </w:rPr>
            </w:pPr>
            <w:r>
              <w:rPr>
                <w:b/>
                <w:bCs/>
              </w:rPr>
              <w:t>Параметр</w:t>
            </w:r>
          </w:p>
        </w:tc>
        <w:tc>
          <w:tcPr>
            <w:tcW w:w="2257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3000B7" w:rsidRDefault="00617B75">
            <w:pPr>
              <w:rPr>
                <w:b/>
                <w:bCs/>
              </w:rPr>
            </w:pPr>
            <w:r>
              <w:rPr>
                <w:b/>
                <w:bCs/>
              </w:rPr>
              <w:t>ПК / Ноутбук</w:t>
            </w:r>
          </w:p>
        </w:tc>
        <w:tc>
          <w:tcPr>
            <w:tcW w:w="2257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3000B7" w:rsidRDefault="00617B75">
            <w:pPr>
              <w:rPr>
                <w:b/>
                <w:bCs/>
              </w:rPr>
            </w:pPr>
            <w:r>
              <w:rPr>
                <w:b/>
                <w:bCs/>
              </w:rPr>
              <w:t>Планшет</w:t>
            </w:r>
          </w:p>
        </w:tc>
        <w:tc>
          <w:tcPr>
            <w:tcW w:w="2257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3000B7" w:rsidRDefault="00617B75">
            <w:pPr>
              <w:rPr>
                <w:b/>
                <w:bCs/>
              </w:rPr>
            </w:pPr>
            <w:r>
              <w:rPr>
                <w:b/>
                <w:bCs/>
              </w:rPr>
              <w:t>Мобильное устройство</w:t>
            </w:r>
          </w:p>
        </w:tc>
      </w:tr>
      <w:tr w:rsidR="003000B7">
        <w:tc>
          <w:tcPr>
            <w:tcW w:w="2257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3000B7" w:rsidRDefault="00617B75">
            <w:r>
              <w:t>Процессор</w:t>
            </w:r>
          </w:p>
        </w:tc>
        <w:tc>
          <w:tcPr>
            <w:tcW w:w="2257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3000B7" w:rsidRDefault="00617B75">
            <w:r>
              <w:t>2 ядра, 1.6 ГГц</w:t>
            </w:r>
          </w:p>
        </w:tc>
        <w:tc>
          <w:tcPr>
            <w:tcW w:w="2257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3000B7" w:rsidRDefault="00617B75">
            <w:r>
              <w:t>2 ядра, 1.4 ГГц</w:t>
            </w:r>
          </w:p>
        </w:tc>
        <w:tc>
          <w:tcPr>
            <w:tcW w:w="2257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3000B7" w:rsidRDefault="00617B75">
            <w:r>
              <w:t>2 ядра, 1.4 ГГц</w:t>
            </w:r>
          </w:p>
        </w:tc>
      </w:tr>
      <w:tr w:rsidR="003000B7">
        <w:tc>
          <w:tcPr>
            <w:tcW w:w="2257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3000B7" w:rsidRDefault="00617B75">
            <w:r>
              <w:t>Оперативная память</w:t>
            </w:r>
          </w:p>
        </w:tc>
        <w:tc>
          <w:tcPr>
            <w:tcW w:w="2257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3000B7" w:rsidRDefault="00617B75">
            <w:r>
              <w:t>4 ГБ</w:t>
            </w:r>
          </w:p>
        </w:tc>
        <w:tc>
          <w:tcPr>
            <w:tcW w:w="2257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3000B7" w:rsidRDefault="00617B75">
            <w:r>
              <w:t>2 ГБ</w:t>
            </w:r>
          </w:p>
        </w:tc>
        <w:tc>
          <w:tcPr>
            <w:tcW w:w="2257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3000B7" w:rsidRDefault="00617B75">
            <w:r>
              <w:t>2 ГБ</w:t>
            </w:r>
          </w:p>
        </w:tc>
      </w:tr>
      <w:tr w:rsidR="003000B7">
        <w:tc>
          <w:tcPr>
            <w:tcW w:w="2257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3000B7" w:rsidRDefault="00617B75">
            <w:r>
              <w:t>Разрешение экрана</w:t>
            </w:r>
          </w:p>
        </w:tc>
        <w:tc>
          <w:tcPr>
            <w:tcW w:w="2257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3000B7" w:rsidRDefault="00617B75">
            <w:r>
              <w:t>1280×720</w:t>
            </w:r>
          </w:p>
        </w:tc>
        <w:tc>
          <w:tcPr>
            <w:tcW w:w="2257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3000B7" w:rsidRDefault="00617B75">
            <w:r>
              <w:t>1024×768</w:t>
            </w:r>
          </w:p>
        </w:tc>
        <w:tc>
          <w:tcPr>
            <w:tcW w:w="2257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3000B7" w:rsidRDefault="00617B75">
            <w:r>
              <w:t>360×640</w:t>
            </w:r>
          </w:p>
        </w:tc>
      </w:tr>
      <w:tr w:rsidR="003000B7">
        <w:tc>
          <w:tcPr>
            <w:tcW w:w="2257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3000B7" w:rsidRDefault="00617B75">
            <w:r>
              <w:t>Сеть</w:t>
            </w:r>
          </w:p>
        </w:tc>
        <w:tc>
          <w:tcPr>
            <w:tcW w:w="2257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3000B7" w:rsidRDefault="00617B75">
            <w:r>
              <w:t>от 10 Мбит/с</w:t>
            </w:r>
          </w:p>
        </w:tc>
        <w:tc>
          <w:tcPr>
            <w:tcW w:w="2257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3000B7" w:rsidRDefault="00617B75">
            <w:r>
              <w:t>от 10 Мбит/с</w:t>
            </w:r>
          </w:p>
        </w:tc>
        <w:tc>
          <w:tcPr>
            <w:tcW w:w="2257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3000B7" w:rsidRDefault="00617B75">
            <w:r>
              <w:t>от 10 Мбит/с</w:t>
            </w:r>
          </w:p>
        </w:tc>
      </w:tr>
      <w:tr w:rsidR="003000B7">
        <w:tc>
          <w:tcPr>
            <w:tcW w:w="2257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3000B7" w:rsidRDefault="00617B75">
            <w:r>
              <w:t>Операционная система</w:t>
            </w:r>
          </w:p>
        </w:tc>
        <w:tc>
          <w:tcPr>
            <w:tcW w:w="2257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3000B7" w:rsidRDefault="00617B75">
            <w:r>
              <w:t>Windows 10+, macOS 10.15+, Ubuntu 20.04+</w:t>
            </w:r>
          </w:p>
        </w:tc>
        <w:tc>
          <w:tcPr>
            <w:tcW w:w="2257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3000B7" w:rsidRDefault="00617B75">
            <w:r>
              <w:t>Android 9+, iPadOS 13+</w:t>
            </w:r>
          </w:p>
        </w:tc>
        <w:tc>
          <w:tcPr>
            <w:tcW w:w="2257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3000B7" w:rsidRDefault="00617B75">
            <w:r>
              <w:t>Android 9+, iOS 13+</w:t>
            </w:r>
          </w:p>
        </w:tc>
      </w:tr>
    </w:tbl>
    <w:p w:rsidR="003000B7" w:rsidRDefault="003000B7">
      <w:pPr>
        <w:pBdr>
          <w:top w:val="nil"/>
          <w:left w:val="nil"/>
          <w:bottom w:val="nil"/>
          <w:right w:val="nil"/>
          <w:between w:val="nil"/>
        </w:pBdr>
      </w:pPr>
    </w:p>
    <w:p w:rsidR="003000B7" w:rsidRDefault="00617B75">
      <w:r>
        <w:t>Серверная часть должна размещаться на сервере с поддержкой:</w:t>
      </w:r>
    </w:p>
    <w:p w:rsidR="003000B7" w:rsidRDefault="003000B7">
      <w:pPr>
        <w:pBdr>
          <w:top w:val="nil"/>
          <w:left w:val="nil"/>
          <w:bottom w:val="nil"/>
          <w:right w:val="nil"/>
          <w:between w:val="nil"/>
        </w:pBdr>
      </w:pPr>
    </w:p>
    <w:p w:rsidR="003000B7" w:rsidRDefault="00617B75">
      <w:r>
        <w:lastRenderedPageBreak/>
        <w:t>● PostgreSQL;</w:t>
      </w:r>
    </w:p>
    <w:p w:rsidR="003000B7" w:rsidRDefault="003000B7">
      <w:pPr>
        <w:pBdr>
          <w:top w:val="nil"/>
          <w:left w:val="nil"/>
          <w:bottom w:val="nil"/>
          <w:right w:val="nil"/>
          <w:between w:val="nil"/>
        </w:pBdr>
      </w:pPr>
    </w:p>
    <w:p w:rsidR="003000B7" w:rsidRDefault="00617B75">
      <w:r>
        <w:t>● Java 17 LTS;</w:t>
      </w:r>
    </w:p>
    <w:p w:rsidR="003000B7" w:rsidRDefault="003000B7">
      <w:pPr>
        <w:pBdr>
          <w:top w:val="nil"/>
          <w:left w:val="nil"/>
          <w:bottom w:val="nil"/>
          <w:right w:val="nil"/>
          <w:between w:val="nil"/>
        </w:pBdr>
      </w:pPr>
    </w:p>
    <w:p w:rsidR="003000B7" w:rsidRDefault="00617B75">
      <w:r>
        <w:t>● сетевого TCP/IP-взаимодействия.</w:t>
      </w:r>
    </w:p>
    <w:p w:rsidR="003000B7" w:rsidRDefault="003000B7">
      <w:pPr>
        <w:pBdr>
          <w:top w:val="nil"/>
          <w:left w:val="nil"/>
          <w:bottom w:val="nil"/>
          <w:right w:val="nil"/>
          <w:between w:val="nil"/>
        </w:pBdr>
      </w:pPr>
    </w:p>
    <w:p w:rsidR="003000B7" w:rsidRDefault="00617B75">
      <w:r>
        <w:t>Минимальные аппаратные требования серверной инфраструктуры определяются нагрузкой, указанной в разделе 3.4 Performance.</w:t>
      </w:r>
    </w:p>
    <w:p w:rsidR="003000B7" w:rsidRDefault="00617B75">
      <w:pPr>
        <w:pStyle w:val="Heading3"/>
      </w:pPr>
      <w:bookmarkStart w:id="35" w:name="_6xjjmdbkspss" w:colFirst="0" w:colLast="0"/>
      <w:bookmarkEnd w:id="35"/>
      <w:r>
        <w:rPr>
          <w:b/>
          <w:bCs/>
        </w:rPr>
        <w:t>3.6.3 Software Interfaces (Программные интерфейсы)</w:t>
      </w:r>
    </w:p>
    <w:p w:rsidR="003000B7" w:rsidRDefault="00617B75">
      <w:pPr>
        <w:pStyle w:val="Heading3"/>
        <w:rPr>
          <w:color w:val="000000"/>
          <w:sz w:val="22"/>
          <w:szCs w:val="22"/>
        </w:rPr>
      </w:pPr>
      <w:bookmarkStart w:id="36" w:name="_mdkt7ghqk3pf" w:colFirst="0" w:colLast="0"/>
      <w:bookmarkEnd w:id="36"/>
      <w:r>
        <w:rPr>
          <w:color w:val="000000"/>
          <w:sz w:val="22"/>
          <w:szCs w:val="22"/>
        </w:rPr>
        <w:t>Система должна взаимодействовать со следующими программными компонентами:</w:t>
      </w:r>
    </w:p>
    <w:p w:rsidR="003000B7" w:rsidRDefault="00617B75">
      <w:pPr>
        <w:pStyle w:val="Heading3"/>
        <w:rPr>
          <w:color w:val="000000"/>
          <w:sz w:val="22"/>
          <w:szCs w:val="22"/>
        </w:rPr>
      </w:pPr>
      <w:bookmarkStart w:id="37" w:name="_ptvpmncd95z6" w:colFirst="0" w:colLast="0"/>
      <w:bookmarkEnd w:id="37"/>
      <w:r>
        <w:rPr>
          <w:color w:val="000000"/>
          <w:sz w:val="22"/>
          <w:szCs w:val="22"/>
        </w:rPr>
        <w:t>● PostgreSQL 16 — хранение данных;</w:t>
      </w:r>
    </w:p>
    <w:p w:rsidR="003000B7" w:rsidRDefault="00617B75">
      <w:pPr>
        <w:pStyle w:val="Heading3"/>
        <w:rPr>
          <w:color w:val="000000"/>
          <w:sz w:val="22"/>
          <w:szCs w:val="22"/>
        </w:rPr>
      </w:pPr>
      <w:bookmarkStart w:id="38" w:name="_ew4jqc7m40s3" w:colFirst="0" w:colLast="0"/>
      <w:bookmarkEnd w:id="38"/>
      <w:r>
        <w:rPr>
          <w:color w:val="000000"/>
          <w:sz w:val="22"/>
          <w:szCs w:val="22"/>
        </w:rPr>
        <w:t>● Встроенный модуль аутентификации и ролевого доступа серверной части;</w:t>
      </w:r>
    </w:p>
    <w:p w:rsidR="003000B7" w:rsidRDefault="00617B75">
      <w:pPr>
        <w:pStyle w:val="Heading3"/>
        <w:rPr>
          <w:color w:val="000000"/>
          <w:sz w:val="22"/>
          <w:szCs w:val="22"/>
        </w:rPr>
      </w:pPr>
      <w:bookmarkStart w:id="39" w:name="_kbdbc8xk6f43" w:colFirst="0" w:colLast="0"/>
      <w:bookmarkEnd w:id="39"/>
      <w:r>
        <w:rPr>
          <w:color w:val="000000"/>
          <w:sz w:val="22"/>
          <w:szCs w:val="22"/>
        </w:rPr>
        <w:t>● REST API серверной части — взаимодействие клиентского и серверного приложения.</w:t>
      </w:r>
    </w:p>
    <w:p w:rsidR="003000B7" w:rsidRDefault="00617B75">
      <w:pPr>
        <w:pStyle w:val="Heading3"/>
      </w:pPr>
      <w:bookmarkStart w:id="40" w:name="_4rialdtw6vw5" w:colFirst="0" w:colLast="0"/>
      <w:bookmarkEnd w:id="40"/>
      <w:r>
        <w:rPr>
          <w:b/>
          <w:bCs/>
        </w:rPr>
        <w:t>3.6.4 Communications Interfaces (Сетевые интерфейсы)</w:t>
      </w:r>
    </w:p>
    <w:p w:rsidR="003000B7" w:rsidRDefault="00617B75">
      <w:pPr>
        <w:pStyle w:val="Heading2"/>
        <w:rPr>
          <w:sz w:val="22"/>
          <w:szCs w:val="22"/>
        </w:rPr>
      </w:pPr>
      <w:bookmarkStart w:id="41" w:name="_sao9z2sq9yhh" w:colFirst="0" w:colLast="0"/>
      <w:bookmarkEnd w:id="41"/>
      <w:r>
        <w:rPr>
          <w:sz w:val="22"/>
          <w:szCs w:val="22"/>
        </w:rPr>
        <w:t>Взаимодействие между клиентом, сервером приложения и PostgreSQL должно выполняться по сети TCP/IP.</w:t>
      </w:r>
    </w:p>
    <w:p w:rsidR="003000B7" w:rsidRDefault="00617B75">
      <w:pPr>
        <w:pStyle w:val="Heading2"/>
        <w:rPr>
          <w:sz w:val="22"/>
          <w:szCs w:val="22"/>
        </w:rPr>
      </w:pPr>
      <w:bookmarkStart w:id="42" w:name="_ruz36ejp7iz0" w:colFirst="0" w:colLast="0"/>
      <w:bookmarkEnd w:id="42"/>
      <w:r>
        <w:rPr>
          <w:sz w:val="22"/>
          <w:szCs w:val="22"/>
        </w:rPr>
        <w:t>Передача данных между клиентом и сервером должна осуществляться по HTTPS.</w:t>
      </w:r>
    </w:p>
    <w:p w:rsidR="003000B7" w:rsidRDefault="00617B75">
      <w:pPr>
        <w:pStyle w:val="Heading2"/>
        <w:rPr>
          <w:sz w:val="22"/>
          <w:szCs w:val="22"/>
        </w:rPr>
      </w:pPr>
      <w:bookmarkStart w:id="43" w:name="_axdaze30ro7w" w:colFirst="0" w:colLast="0"/>
      <w:bookmarkEnd w:id="43"/>
      <w:r>
        <w:rPr>
          <w:sz w:val="22"/>
          <w:szCs w:val="22"/>
        </w:rPr>
        <w:t>Взаимодействие серверного приложения с PostgreSQL должно выполняться по внутренней сети приложения. Сессии и роли хранятся в PostgreSQL; пароли хранятся только в виде стойкого к перебору хэша с индивидуальной солью.</w:t>
      </w:r>
    </w:p>
    <w:p w:rsidR="003000B7" w:rsidRDefault="00617B75">
      <w:pPr>
        <w:pStyle w:val="Heading2"/>
      </w:pPr>
      <w:bookmarkStart w:id="44" w:name="_nr7x03gbfmpj" w:colFirst="0" w:colLast="0"/>
      <w:bookmarkEnd w:id="44"/>
      <w:r>
        <w:rPr>
          <w:b/>
          <w:bCs/>
        </w:rPr>
        <w:t>3.7 Licensing Requirements (Требования к лицензированию)</w:t>
      </w:r>
    </w:p>
    <w:p w:rsidR="003000B7" w:rsidRDefault="00617B75">
      <w:r>
        <w:t>3.7.1 Модель лицензирования</w:t>
      </w:r>
      <w:r>
        <w:br/>
        <w:t>Система создаётся в интересах заказчика (ярла / поселения). Исходный код является проприетарным; исключительные права на код и архитектуру принадлежат разработчику, поселение получает неисключительное право использования в рамках договора.</w:t>
      </w:r>
    </w:p>
    <w:p w:rsidR="003000B7" w:rsidRDefault="003000B7">
      <w:pPr>
        <w:pBdr>
          <w:top w:val="nil"/>
          <w:left w:val="nil"/>
          <w:bottom w:val="nil"/>
          <w:right w:val="nil"/>
          <w:between w:val="nil"/>
        </w:pBdr>
      </w:pPr>
    </w:p>
    <w:p w:rsidR="003000B7" w:rsidRDefault="00617B75">
      <w:r>
        <w:t>3.7.2 Права на программный продукт</w:t>
      </w:r>
      <w:r>
        <w:br/>
        <w:t>ЛТ-3.7.2.1: Заказчик получает право использования Drakkar ERP для управления морскими экспедициями в согласованном объёме.</w:t>
      </w:r>
      <w:r>
        <w:br/>
        <w:t>ЛТ-3.7.2.2: Разработчик сохраняет права на архитектуру, программный код и технические решения.</w:t>
      </w:r>
      <w:r>
        <w:br/>
      </w:r>
      <w:r>
        <w:lastRenderedPageBreak/>
        <w:t>ЛТ-3.7.2.3: Заказчик получает доступ к функциональности, необходимой для бизнес-задач.</w:t>
      </w:r>
    </w:p>
    <w:p w:rsidR="003000B7" w:rsidRDefault="003000B7">
      <w:pPr>
        <w:pBdr>
          <w:top w:val="nil"/>
          <w:left w:val="nil"/>
          <w:bottom w:val="nil"/>
          <w:right w:val="nil"/>
          <w:between w:val="nil"/>
        </w:pBdr>
      </w:pPr>
    </w:p>
    <w:p w:rsidR="003000B7" w:rsidRDefault="00617B75">
      <w:r>
        <w:t>3.7.3 Передача результатов разработки</w:t>
      </w:r>
      <w:r>
        <w:br/>
        <w:t>ЛТ-3.7.3.1: Разработчик передаёт заказчику доступ к развёрнутой системе и сопроводительные материалы.</w:t>
      </w:r>
      <w:r>
        <w:br/>
        <w:t>ЛТ-3.7.3.2: Передача исходного кода — по согласованию сторон.</w:t>
      </w:r>
    </w:p>
    <w:p w:rsidR="003000B7" w:rsidRDefault="003000B7">
      <w:pPr>
        <w:pBdr>
          <w:top w:val="nil"/>
          <w:left w:val="nil"/>
          <w:bottom w:val="nil"/>
          <w:right w:val="nil"/>
          <w:between w:val="nil"/>
        </w:pBdr>
      </w:pPr>
    </w:p>
    <w:p w:rsidR="003000B7" w:rsidRDefault="00617B75">
      <w:r>
        <w:t>3.7.4 Ограничения использования</w:t>
      </w:r>
      <w:r>
        <w:br/>
        <w:t>ЛТ-3.7.4.1: Система предназначена для управления морскими походами и связанными процессами.</w:t>
      </w:r>
      <w:r>
        <w:br/>
        <w:t>ЛТ-3.7.4.2: Иное использование может ограничиваться договором.</w:t>
      </w:r>
    </w:p>
    <w:p w:rsidR="003000B7" w:rsidRDefault="003000B7">
      <w:pPr>
        <w:pBdr>
          <w:top w:val="nil"/>
          <w:left w:val="nil"/>
          <w:bottom w:val="nil"/>
          <w:right w:val="nil"/>
          <w:between w:val="nil"/>
        </w:pBdr>
      </w:pPr>
    </w:p>
    <w:p w:rsidR="003000B7" w:rsidRDefault="00617B75">
      <w:r>
        <w:t>3.7.5 Обновления и развитие</w:t>
      </w:r>
      <w:r>
        <w:br/>
      </w:r>
      <w:r>
        <w:t>ЛТ-3.7.5.1: Доработки — по согласованию с заказчиком.</w:t>
      </w:r>
      <w:r>
        <w:br/>
        <w:t>ЛТ-3.7.5.2: Новые функции — в рамках отдельных соглашений при необходимости.</w:t>
      </w:r>
    </w:p>
    <w:p w:rsidR="003000B7" w:rsidRDefault="003000B7">
      <w:pPr>
        <w:pBdr>
          <w:top w:val="nil"/>
          <w:left w:val="nil"/>
          <w:bottom w:val="nil"/>
          <w:right w:val="nil"/>
          <w:between w:val="nil"/>
        </w:pBdr>
      </w:pPr>
    </w:p>
    <w:p w:rsidR="003000B7" w:rsidRDefault="00617B75">
      <w:r>
        <w:t>3.7.6 Права на данные</w:t>
      </w:r>
      <w:r>
        <w:br/>
        <w:t>ЛТ-3.7.6.1: Данные, вводимые в систему, принадлежат заказчику.</w:t>
      </w:r>
      <w:r>
        <w:br/>
        <w:t>ЛТ-3.7.6.2: Разработчик не использует данные без согласия заказчика.</w:t>
      </w:r>
    </w:p>
    <w:p w:rsidR="003000B7" w:rsidRDefault="003000B7">
      <w:pPr>
        <w:pBdr>
          <w:top w:val="nil"/>
          <w:left w:val="nil"/>
          <w:bottom w:val="nil"/>
          <w:right w:val="nil"/>
          <w:between w:val="nil"/>
        </w:pBdr>
      </w:pPr>
    </w:p>
    <w:p w:rsidR="003000B7" w:rsidRDefault="00617B75">
      <w:r>
        <w:t>3.7.7 Завершение использования</w:t>
      </w:r>
      <w:r>
        <w:br/>
        <w:t>ЛТ-3.7.7.1–3.7.7.2: Условия прекращения и доступа определяются соглашением сторон.</w:t>
      </w:r>
    </w:p>
    <w:p w:rsidR="003000B7" w:rsidRDefault="003000B7">
      <w:pPr>
        <w:pBdr>
          <w:top w:val="nil"/>
          <w:left w:val="nil"/>
          <w:bottom w:val="nil"/>
          <w:right w:val="nil"/>
          <w:between w:val="nil"/>
        </w:pBdr>
      </w:pPr>
    </w:p>
    <w:p w:rsidR="003000B7" w:rsidRDefault="00617B75">
      <w:r>
        <w:t>3.7.8 Размещение</w:t>
      </w:r>
      <w:r>
        <w:br/>
      </w:r>
      <w:r>
        <w:t>В учебном проекте конечное размещение может осуществляться на сервере факультета (Helios) без абонентской платы за хостинг у заказчика в объёме, согласованном с инфраструктурой.</w:t>
      </w:r>
    </w:p>
    <w:p w:rsidR="003000B7" w:rsidRDefault="003000B7">
      <w:pPr>
        <w:rPr>
          <w:b/>
          <w:bCs/>
          <w:sz w:val="36"/>
          <w:szCs w:val="36"/>
        </w:rPr>
      </w:pPr>
    </w:p>
    <w:sectPr w:rsidR="003000B7">
      <w:headerReference w:type="default" r:id="rId9"/>
      <w:footerReference w:type="default" r:id="rId10"/>
      <w:pgSz w:w="11909" w:h="16834"/>
      <w:pgMar w:top="1440" w:right="1440" w:bottom="1440" w:left="1440" w:header="720" w:footer="720" w:gutter="0"/>
      <w:pgNumType w:start="1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endnote w:type="separator" w:id="-1">
    <w:p w:rsidR="00617B75" w:rsidRDefault="00617B75">
      <w:pPr>
        <w:spacing w:line="240" w:lineRule="auto"/>
      </w:pPr>
      <w:r>
        <w:separator/>
      </w:r>
    </w:p>
  </w:endnote>
  <w:endnote w:type="continuationSeparator" w:id="0">
    <w:p w:rsidR="00617B75" w:rsidRDefault="00617B75"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  <w:embedRegular r:id="rId1" w:fontKey="{248D811D-ECDC-5E4B-A8D5-EF04CEB333CA}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  <w:embedRegular r:id="rId2" w:fontKey="{DB16B883-CA69-6C4E-A757-21577BC45925}"/>
    <w:embedBold r:id="rId3" w:fontKey="{BD70B301-2BBF-9B40-B32C-95762D36BCFC}"/>
    <w:embedItalic r:id="rId4" w:fontKey="{04B175F4-EA07-9F48-A76C-8D7EA43C9475}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  <w:embedRegular r:id="rId5" w:fontKey="{F3368EE5-3BC8-D246-AB20-B8FAF13CE84C}"/>
  </w:font>
  <w:font w:name="Cambria">
    <w:panose1 w:val="02040503050406030204"/>
    <w:charset w:val="00"/>
    <w:family w:val="roman"/>
    <w:pitch w:val="default"/>
    <w:embedRegular r:id="rId6" w:fontKey="{A16093E7-BBE1-A143-8F51-D04832C9EE4B}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p w:rsidR="003000B7" w:rsidRDefault="003000B7"/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footnote w:type="separator" w:id="-1">
    <w:p w:rsidR="00617B75" w:rsidRDefault="00617B75">
      <w:pPr>
        <w:spacing w:line="240" w:lineRule="auto"/>
      </w:pPr>
      <w:r>
        <w:separator/>
      </w:r>
    </w:p>
  </w:footnote>
  <w:footnote w:type="continuationSeparator" w:id="0">
    <w:p w:rsidR="00617B75" w:rsidRDefault="00617B75">
      <w:pPr>
        <w:spacing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p w:rsidR="003000B7" w:rsidRDefault="003000B7"/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abstractNum w:abstractNumId="0" w15:restartNumberingAfterBreak="0">
    <w:nsid w:val="0B353206"/>
    <w:multiLevelType w:val="multilevel"/>
    <w:tmpl w:val="AE48920E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●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●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●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●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●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●"/>
      <w:lvlJc w:val="left"/>
      <w:pPr>
        <w:ind w:left="6480" w:hanging="360"/>
      </w:pPr>
      <w:rPr>
        <w:u w:val="none"/>
      </w:rPr>
    </w:lvl>
  </w:abstractNum>
  <w:abstractNum w:abstractNumId="1" w15:restartNumberingAfterBreak="0">
    <w:nsid w:val="59415FFF"/>
    <w:multiLevelType w:val="multilevel"/>
    <w:tmpl w:val="1C44B59A"/>
    <w:lvl w:ilvl="0">
      <w:start w:val="1"/>
      <w:numFmt w:val="decimal"/>
      <w:lvlText w:val="%1."/>
      <w:lvlJc w:val="left"/>
      <w:pPr>
        <w:ind w:left="72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num w:numId="1" w16cid:durableId="2042776545">
    <w:abstractNumId w:val="0"/>
  </w:num>
  <w:num w:numId="2" w16cid:durableId="1707366381">
    <w:abstractNumId w:val="1"/>
  </w:num>
</w:numbering>
</file>

<file path=word/settings.xml><?xml version="1.0" encoding="utf-8"?>
<w:settings xmlns:mc="http://schemas.openxmlformats.org/markup-compatibility/2006" xmlns:m="http://schemas.openxmlformats.org/officeDocument/2006/math" xmlns:r="http://schemas.openxmlformats.org/officeDocument/2006/relationships" xmlns:sl="http://schemas.openxmlformats.org/schemaLibrary/2006/main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zoom w:percent="89"/>
  <w:embedTrueTypeFonts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3000B7"/>
    <w:rsid w:val="00097291"/>
    <w:rsid w:val="003000B7"/>
    <w:rsid w:val="0046051A"/>
    <w:rsid w:val="00617B7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001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decimalSymbol w:val="."/>
  <w:listSeparator w:val=","/>
  <w15:docId w15:val="{E0664722-EFF1-BE4B-AFB3-FB10C176B16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docDefaults>
    <w:rPrDefault>
      <w:rPr>
        <w:rFonts w:ascii="Arial" w:eastAsia="Arial" w:hAnsi="Arial" w:cs="Arial"/>
        <w:sz w:val="22"/>
        <w:szCs w:val="22"/>
        <w:lang w:val="ru" w:eastAsia="en-US" w:bidi="ar-SA"/>
      </w:rPr>
    </w:rPrDefault>
    <w:pPrDefault>
      <w:pPr>
        <w:spacing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uiPriority w:val="9"/>
    <w:qFormat/>
    <w:pPr>
      <w:keepNext/>
      <w:keepLines/>
      <w:spacing w:before="400" w:after="120"/>
      <w:outlineLvl w:val="0"/>
    </w:pPr>
    <w:rPr>
      <w:sz w:val="40"/>
      <w:szCs w:val="40"/>
    </w:rPr>
  </w:style>
  <w:style w:type="paragraph" w:styleId="Heading2">
    <w:name w:val="heading 2"/>
    <w:basedOn w:val="Normal"/>
    <w:next w:val="Normal"/>
    <w:uiPriority w:val="9"/>
    <w:unhideWhenUsed/>
    <w:qFormat/>
    <w:pPr>
      <w:keepNext/>
      <w:keepLines/>
      <w:spacing w:before="360" w:after="120"/>
      <w:outlineLvl w:val="1"/>
    </w:pPr>
    <w:rPr>
      <w:sz w:val="32"/>
      <w:szCs w:val="32"/>
    </w:rPr>
  </w:style>
  <w:style w:type="paragraph" w:styleId="Heading3">
    <w:name w:val="heading 3"/>
    <w:basedOn w:val="Normal"/>
    <w:next w:val="Normal"/>
    <w:uiPriority w:val="9"/>
    <w:unhideWhenUsed/>
    <w:qFormat/>
    <w:pPr>
      <w:keepNext/>
      <w:keepLines/>
      <w:spacing w:before="320" w:after="80"/>
      <w:outlineLvl w:val="2"/>
    </w:pPr>
    <w:rPr>
      <w:color w:val="434343"/>
      <w:sz w:val="28"/>
      <w:szCs w:val="28"/>
    </w:rPr>
  </w:style>
  <w:style w:type="paragraph" w:styleId="Heading4">
    <w:name w:val="heading 4"/>
    <w:basedOn w:val="Normal"/>
    <w:next w:val="Normal"/>
    <w:uiPriority w:val="9"/>
    <w:unhideWhenUsed/>
    <w:qFormat/>
    <w:pPr>
      <w:keepNext/>
      <w:keepLines/>
      <w:spacing w:before="280" w:after="80"/>
      <w:outlineLvl w:val="3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uiPriority w:val="9"/>
    <w:unhideWhenUsed/>
    <w:qFormat/>
    <w:pPr>
      <w:keepNext/>
      <w:keepLines/>
      <w:spacing w:before="240" w:after="80"/>
      <w:outlineLvl w:val="4"/>
    </w:pPr>
    <w:rPr>
      <w:color w:val="666666"/>
    </w:rPr>
  </w:style>
  <w:style w:type="paragraph" w:styleId="Heading6">
    <w:name w:val="heading 6"/>
    <w:basedOn w:val="Normal"/>
    <w:next w:val="Normal"/>
    <w:uiPriority w:val="9"/>
    <w:semiHidden/>
    <w:unhideWhenUsed/>
    <w:qFormat/>
    <w:pPr>
      <w:keepNext/>
      <w:keepLines/>
      <w:spacing w:before="240" w:after="80"/>
      <w:outlineLvl w:val="5"/>
    </w:pPr>
    <w:rPr>
      <w:i/>
      <w:iCs/>
      <w:color w:val="666666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customStyle="1" w:styleId="TableNormal0">
    <w:name w:val="TableNormal"/>
    <w:tblPr>
      <w:tblCellMar>
        <w:top w:w="100" w:type="dxa"/>
        <w:left w:w="100" w:type="dxa"/>
        <w:bottom w:w="100" w:type="dxa"/>
        <w:right w:w="100" w:type="dxa"/>
      </w:tblCellMar>
    </w:tblPr>
  </w:style>
  <w:style w:type="paragraph" w:styleId="Title">
    <w:name w:val="Title"/>
    <w:basedOn w:val="Normal"/>
    <w:next w:val="Normal"/>
    <w:uiPriority w:val="10"/>
    <w:qFormat/>
    <w:pPr>
      <w:keepNext/>
      <w:keepLines/>
      <w:spacing w:after="60"/>
    </w:pPr>
    <w:rPr>
      <w:sz w:val="52"/>
      <w:szCs w:val="52"/>
    </w:rPr>
  </w:style>
  <w:style w:type="paragraph" w:styleId="Subtitle">
    <w:name w:val="Subtitle"/>
    <w:basedOn w:val="Normal"/>
    <w:next w:val="Normal"/>
    <w:uiPriority w:val="11"/>
    <w:qFormat/>
    <w:pPr>
      <w:keepNext/>
      <w:keepLines/>
      <w:spacing w:after="320"/>
    </w:pPr>
    <w:rPr>
      <w:color w:val="666666"/>
      <w:sz w:val="30"/>
      <w:szCs w:val="30"/>
    </w:rPr>
  </w:style>
  <w:style w:type="table" w:customStyle="1" w:styleId="a">
    <w:basedOn w:val="TableNormal0"/>
    <w:tblPr>
      <w:tblStyleRowBandSize w:val="1"/>
      <w:tblStyleColBandSize w:val="1"/>
    </w:tblPr>
  </w:style>
  <w:style w:type="table" w:customStyle="1" w:styleId="a0">
    <w:basedOn w:val="TableNormal0"/>
    <w:tblPr>
      <w:tblStyleRowBandSize w:val="1"/>
      <w:tblStyleColBandSize w:val="1"/>
    </w:tblPr>
  </w:style>
  <w:style w:type="table" w:customStyle="1" w:styleId="a1">
    <w:basedOn w:val="TableNormal0"/>
    <w:tblPr>
      <w:tblStyleRowBandSize w:val="1"/>
      <w:tblStyleColBandSize w:val="1"/>
    </w:tblPr>
  </w:style>
  <w:style w:type="table" w:customStyle="1" w:styleId="a2">
    <w:basedOn w:val="TableNormal0"/>
    <w:tblPr>
      <w:tblStyleRowBandSize w:val="1"/>
      <w:tblStyleColBandSize w:val="1"/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3" Type="http://schemas.openxmlformats.org/officeDocument/2006/relationships/settings" Target="settings.xml"/><Relationship Id="rId7" Type="http://schemas.openxmlformats.org/officeDocument/2006/relationships/hyperlink" Target="https://docs.google.com/document/d/18IPbdqTNZgPupU7xFbHXIMstPKeyyNsq91JA1ulQS2o/edit?usp=sharing" TargetMode="External"/><Relationship Id="rId12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fontTable" Target="fontTable.xml"/><Relationship Id="rId5" Type="http://schemas.openxmlformats.org/officeDocument/2006/relationships/footnotes" Target="footnotes.xml"/><Relationship Id="rId10" Type="http://schemas.openxmlformats.org/officeDocument/2006/relationships/footer" Target="footer1.xml"/><Relationship Id="rId4" Type="http://schemas.openxmlformats.org/officeDocument/2006/relationships/webSettings" Target="webSettings.xml"/><Relationship Id="rId9" Type="http://schemas.openxmlformats.org/officeDocument/2006/relationships/header" Target="header1.xml"/></Relationships>
</file>

<file path=word/_rels/fontTable.xml.rels><?xml version="1.0" encoding="UTF-8" standalone="yes"?>
<Relationships xmlns="http://schemas.openxmlformats.org/package/2006/relationships"><Relationship Id="rId3" Type="http://schemas.openxmlformats.org/officeDocument/2006/relationships/font" Target="fonts/font3.odttf"/><Relationship Id="rId2" Type="http://schemas.openxmlformats.org/officeDocument/2006/relationships/font" Target="fonts/font2.odttf"/><Relationship Id="rId1" Type="http://schemas.openxmlformats.org/officeDocument/2006/relationships/font" Target="fonts/font1.odttf"/><Relationship Id="rId6" Type="http://schemas.openxmlformats.org/officeDocument/2006/relationships/font" Target="fonts/font6.odttf"/><Relationship Id="rId5" Type="http://schemas.openxmlformats.org/officeDocument/2006/relationships/font" Target="fonts/font5.odttf"/><Relationship Id="rId4" Type="http://schemas.openxmlformats.org/officeDocument/2006/relationships/font" Target="fonts/font4.od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16</Pages>
  <Words>2568</Words>
  <Characters>18334</Characters>
  <Application>Microsoft Office Word</Application>
  <DocSecurity>0</DocSecurity>
  <Lines>649</Lines>
  <Paragraphs>280</Paragraphs>
  <ScaleCrop>false</ScaleCrop>
  <Company/>
  <LinksUpToDate>false</LinksUpToDate>
  <CharactersWithSpaces>21067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cp:lastModifiedBy>Рахматуллин Рамазан Булатович</cp:lastModifiedBy>
  <cp:revision>2</cp:revision>
  <dcterms:created xsi:type="dcterms:W3CDTF">2026-08-31T21:02:00Z</dcterms:created>
  <dcterms:modified xsi:type="dcterms:W3CDTF">2026-08-31T21:02:00Z</dcterms:modified>
</cp:coreProperties>
</file>