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A28" w:rsidRDefault="005058B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Requerimientos Funcionales</w:t>
      </w:r>
    </w:p>
    <w:p w:rsidR="00EE7A28" w:rsidRDefault="00EE7A28">
      <w:pPr>
        <w:jc w:val="center"/>
        <w:rPr>
          <w:b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RF01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Iniciar sesión 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usuario podrá entrar con su cuenta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consulta si existe el usuario, si no, se envía el mensaje para crear una cuenta nueva.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RNF01: al ingresar sea rápido y eficiente.</w:t>
            </w:r>
          </w:p>
          <w:p w:rsidR="00EE7A28" w:rsidRDefault="00505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RNF02: que el acceso sea verificado </w:t>
            </w:r>
          </w:p>
          <w:p w:rsidR="00EE7A28" w:rsidRDefault="00505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RNF03: que tenga una segunda opción de entrar a la cuenta.</w:t>
            </w:r>
          </w:p>
        </w:tc>
      </w:tr>
      <w:tr w:rsidR="00EE7A28">
        <w:tc>
          <w:tcPr>
            <w:tcW w:w="8494" w:type="dxa"/>
            <w:gridSpan w:val="2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EE7A28" w:rsidRDefault="005058B5">
            <w:r>
              <w:t xml:space="preserve">Media </w:t>
            </w:r>
          </w:p>
        </w:tc>
      </w:tr>
    </w:tbl>
    <w:p w:rsidR="00EE7A28" w:rsidRDefault="00EE7A28">
      <w:pPr>
        <w:rPr>
          <w:b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RF02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Registrar usuario 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usuario podrá crear una cuenta nueva.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ingresará los datos inscritos por el usuario y hará la creación de la cuenta.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RNF01: enviar un correo de verificación </w:t>
            </w:r>
          </w:p>
          <w:p w:rsidR="00EE7A28" w:rsidRDefault="00505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RNF02: verificar los aspectos de seguridad</w:t>
            </w:r>
          </w:p>
          <w:p w:rsidR="00EE7A28" w:rsidRDefault="00505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RNF03: asegurar el perfil del usuario</w:t>
            </w:r>
          </w:p>
        </w:tc>
      </w:tr>
      <w:tr w:rsidR="00EE7A28">
        <w:tc>
          <w:tcPr>
            <w:tcW w:w="8494" w:type="dxa"/>
            <w:gridSpan w:val="2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EE7A28" w:rsidRDefault="005058B5">
            <w:r>
              <w:t>Alta</w:t>
            </w:r>
          </w:p>
        </w:tc>
      </w:tr>
    </w:tbl>
    <w:p w:rsidR="00EE7A28" w:rsidRDefault="00EE7A28">
      <w:pPr>
        <w:jc w:val="center"/>
        <w:rPr>
          <w:b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RF03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Autentificación de Usuario.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Los usuarios deberán identificarse para acceder a cualquier parte del sistema.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podrá ser consultado por cualquier usuario dependiendo del módulo en el cual se encuentr</w:t>
            </w:r>
            <w:r>
              <w:rPr>
                <w:color w:val="000000"/>
              </w:rPr>
              <w:t>e y su nivel de accesibilidad.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RNF01: no puede haber dos usuarios con el mismo nombre</w:t>
            </w:r>
          </w:p>
          <w:p w:rsidR="00EE7A28" w:rsidRDefault="00505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RNF02: perfiles con funciones limitadas</w:t>
            </w:r>
          </w:p>
          <w:p w:rsidR="00EE7A28" w:rsidRDefault="00505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RNF03: volver a verificar el usuario para ciertas acciones</w:t>
            </w:r>
          </w:p>
        </w:tc>
      </w:tr>
      <w:tr w:rsidR="00EE7A28">
        <w:tc>
          <w:tcPr>
            <w:tcW w:w="8494" w:type="dxa"/>
            <w:gridSpan w:val="2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EE7A28" w:rsidRDefault="005058B5">
            <w:r>
              <w:t>Alta</w:t>
            </w:r>
          </w:p>
        </w:tc>
      </w:tr>
    </w:tbl>
    <w:p w:rsidR="00EE7A28" w:rsidRDefault="00EE7A28">
      <w:pPr>
        <w:jc w:val="center"/>
        <w:rPr>
          <w:b/>
        </w:rPr>
      </w:pPr>
    </w:p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RF04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Contactar el servicio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El usuario podrá contactar al servicio de soporte técnico a través de un mensaje. 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El sistema recibe el mensaje, lo envía a la base de datos y ésta lo muestra al administrador.  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RNF01: se puede contactar el cliente a través del chat, correo o número telefónico </w:t>
            </w:r>
          </w:p>
          <w:p w:rsidR="00EE7A28" w:rsidRDefault="00505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RNF02: toda conversación será graba y monitoreada</w:t>
            </w:r>
          </w:p>
          <w:p w:rsidR="00EE7A28" w:rsidRDefault="00505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RNF03: responder en el menor tiempo posible</w:t>
            </w:r>
          </w:p>
        </w:tc>
      </w:tr>
      <w:tr w:rsidR="00EE7A28">
        <w:tc>
          <w:tcPr>
            <w:tcW w:w="8494" w:type="dxa"/>
            <w:gridSpan w:val="2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EE7A28" w:rsidRDefault="005058B5">
            <w:r>
              <w:t>Alta</w:t>
            </w:r>
          </w:p>
        </w:tc>
      </w:tr>
    </w:tbl>
    <w:p w:rsidR="00EE7A28" w:rsidRDefault="00EE7A28">
      <w:pPr>
        <w:jc w:val="center"/>
        <w:rPr>
          <w:b/>
          <w:sz w:val="24"/>
          <w:szCs w:val="24"/>
        </w:rPr>
      </w:pPr>
    </w:p>
    <w:p w:rsidR="00EE7A28" w:rsidRDefault="00EE7A28">
      <w:pPr>
        <w:jc w:val="center"/>
        <w:rPr>
          <w:b/>
        </w:rPr>
      </w:pPr>
    </w:p>
    <w:p w:rsidR="005058B5" w:rsidRDefault="005058B5">
      <w:pPr>
        <w:jc w:val="center"/>
        <w:rPr>
          <w:b/>
        </w:rPr>
      </w:pPr>
      <w:bookmarkStart w:id="0" w:name="_GoBack"/>
      <w:bookmarkEnd w:id="0"/>
    </w:p>
    <w:tbl>
      <w:tblPr>
        <w:tblStyle w:val="a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RF05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Actualización de datos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usuario podrá actualizar los datos ingresados.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recibirá estos cambios y los guardará en la base de datos.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RNF01: asegurar que la información esté guardada en la base de datos.</w:t>
            </w:r>
          </w:p>
          <w:p w:rsidR="00EE7A28" w:rsidRDefault="00505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RNF02: no puede haber información duplicada</w:t>
            </w:r>
          </w:p>
          <w:p w:rsidR="00EE7A28" w:rsidRDefault="00505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RNF03: mostrar en la pantalla la nueva información</w:t>
            </w:r>
          </w:p>
        </w:tc>
      </w:tr>
      <w:tr w:rsidR="00EE7A28">
        <w:tc>
          <w:tcPr>
            <w:tcW w:w="8494" w:type="dxa"/>
            <w:gridSpan w:val="2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EE7A28" w:rsidRDefault="005058B5">
            <w:r>
              <w:t>Media</w:t>
            </w:r>
          </w:p>
        </w:tc>
      </w:tr>
    </w:tbl>
    <w:p w:rsidR="00EE7A28" w:rsidRDefault="00EE7A28">
      <w:pPr>
        <w:jc w:val="center"/>
        <w:rPr>
          <w:b/>
        </w:rPr>
      </w:pPr>
    </w:p>
    <w:tbl>
      <w:tblPr>
        <w:tblStyle w:val="a4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RF06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Administrar la plataforma 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administrador permite crear una cuenta y también podrá eliminarlas dependiendo su actividad.</w:t>
            </w:r>
          </w:p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administrador podrá crear, leer, actualizar y eliminar información de la base de datos.</w:t>
            </w:r>
          </w:p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administrador podrá asignar perfiles dependiendo si es administrad</w:t>
            </w:r>
            <w:r>
              <w:rPr>
                <w:color w:val="000000"/>
              </w:rPr>
              <w:t>or, empleado o cliente.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El sistema concederá los permisos al administrador para realizar estos cambios, almacenándolos y manipulando la base de datos. 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no aplica</w:t>
            </w:r>
          </w:p>
        </w:tc>
      </w:tr>
      <w:tr w:rsidR="00EE7A28">
        <w:tc>
          <w:tcPr>
            <w:tcW w:w="8494" w:type="dxa"/>
            <w:gridSpan w:val="2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EE7A28" w:rsidRDefault="005058B5">
            <w:r>
              <w:t>Alta</w:t>
            </w:r>
          </w:p>
        </w:tc>
      </w:tr>
    </w:tbl>
    <w:p w:rsidR="00EE7A28" w:rsidRDefault="00EE7A28">
      <w:pPr>
        <w:jc w:val="center"/>
        <w:rPr>
          <w:b/>
        </w:rPr>
      </w:pPr>
    </w:p>
    <w:tbl>
      <w:tblPr>
        <w:tblStyle w:val="a5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RF07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>Ofrecer servicios y productos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Los usuarios deberán identificarse para acceder a cualquier parte del sistema.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podrá ser consultado por cualquier usuario dependiendo del módulo en el cual se encuentre y su nivel de accesibilidad.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RNF01: se pondrán imágenes y características </w:t>
            </w:r>
          </w:p>
          <w:p w:rsidR="00EE7A28" w:rsidRDefault="00505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RNF02: la información importante se encontrará dentro del producto</w:t>
            </w:r>
          </w:p>
          <w:p w:rsidR="00EE7A28" w:rsidRDefault="00505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RNF03: todos los productos y servicios se encontrarán</w:t>
            </w:r>
            <w:r>
              <w:rPr>
                <w:color w:val="000000"/>
              </w:rPr>
              <w:t xml:space="preserve"> separados por categoría.</w:t>
            </w:r>
          </w:p>
        </w:tc>
      </w:tr>
      <w:tr w:rsidR="00EE7A28">
        <w:tc>
          <w:tcPr>
            <w:tcW w:w="8494" w:type="dxa"/>
            <w:gridSpan w:val="2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EE7A28" w:rsidRDefault="005058B5">
            <w:r>
              <w:t>Bajo</w:t>
            </w:r>
          </w:p>
        </w:tc>
      </w:tr>
    </w:tbl>
    <w:p w:rsidR="005058B5" w:rsidRDefault="005058B5"/>
    <w:p w:rsidR="005058B5" w:rsidRDefault="005058B5">
      <w:r>
        <w:br w:type="page"/>
      </w:r>
    </w:p>
    <w:p w:rsidR="00EE7A28" w:rsidRDefault="00EE7A28"/>
    <w:tbl>
      <w:tblPr>
        <w:tblStyle w:val="a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RF08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Vender servicios y productos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Los usuarios podrán consultar el listado de servicios y productos disponibles y su costo aproximado.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podrá consultar y mostrar la tabla de servicios y productos disponibles junto con el valor estimado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</w:t>
            </w:r>
            <w:r>
              <w:rPr>
                <w:b/>
                <w:color w:val="000000"/>
              </w:rPr>
              <w:t>to NO funcional: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RNF01: el usuario podrá escoger varios productos antes de hacer la compra. </w:t>
            </w:r>
          </w:p>
          <w:p w:rsidR="00EE7A28" w:rsidRDefault="00505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RNF02: el cliente podrá escoger el horario del servicio técnico</w:t>
            </w:r>
          </w:p>
          <w:p w:rsidR="00EE7A28" w:rsidRDefault="00505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RNF03: se dará el nombre del técnico al cliente</w:t>
            </w:r>
          </w:p>
          <w:p w:rsidR="00EE7A28" w:rsidRDefault="00505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RNF04: se establecerá</w:t>
            </w:r>
            <w:r>
              <w:rPr>
                <w:color w:val="000000"/>
              </w:rPr>
              <w:t xml:space="preserve"> la fecha de llegada del producto </w:t>
            </w:r>
          </w:p>
        </w:tc>
      </w:tr>
      <w:tr w:rsidR="00EE7A28">
        <w:tc>
          <w:tcPr>
            <w:tcW w:w="8494" w:type="dxa"/>
            <w:gridSpan w:val="2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EE7A28" w:rsidRDefault="005058B5">
            <w:r>
              <w:t>Alta</w:t>
            </w:r>
          </w:p>
        </w:tc>
      </w:tr>
    </w:tbl>
    <w:p w:rsidR="00EE7A28" w:rsidRDefault="00EE7A28">
      <w:pPr>
        <w:jc w:val="center"/>
        <w:rPr>
          <w:b/>
        </w:rPr>
      </w:pPr>
    </w:p>
    <w:tbl>
      <w:tblPr>
        <w:tblStyle w:val="a7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RF09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Comprar producto o servicio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Los usuarios serán notificados vía correo electrónico si la compra fue exitosa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enviará una notificación vía correo electrónico al cliente.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RNF01: habrá varios métodos de pago.</w:t>
            </w:r>
          </w:p>
          <w:p w:rsidR="00EE7A28" w:rsidRDefault="00505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RNF02: se mostrará al cliente la lista de los productos adquiridos y su respectivo precio individual y total.</w:t>
            </w:r>
          </w:p>
          <w:p w:rsidR="00EE7A28" w:rsidRDefault="00505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RNF03: habrá costos de envío adicionales según los productos</w:t>
            </w:r>
          </w:p>
        </w:tc>
      </w:tr>
      <w:tr w:rsidR="00EE7A28">
        <w:trPr>
          <w:trHeight w:val="620"/>
        </w:trPr>
        <w:tc>
          <w:tcPr>
            <w:tcW w:w="8494" w:type="dxa"/>
            <w:gridSpan w:val="2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</w:tbl>
    <w:p w:rsidR="00EE7A28" w:rsidRDefault="00EE7A28"/>
    <w:tbl>
      <w:tblPr>
        <w:tblStyle w:val="a8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RF10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Calcular precios de servicios y productos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Los usuarios obtendrán el estado de su compra exitosa 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El sistema calculará cuánto vale el servicio o producto que el usuario va a adquirir. </w:t>
            </w:r>
          </w:p>
        </w:tc>
      </w:tr>
      <w:tr w:rsidR="00EE7A28">
        <w:tc>
          <w:tcPr>
            <w:tcW w:w="1944" w:type="dxa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EE7A28" w:rsidRDefault="00505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RNF01: el sistema calculará el total del precio de los productos escogidos</w:t>
            </w:r>
          </w:p>
          <w:p w:rsidR="00EE7A28" w:rsidRDefault="00505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RNF02: el sistema guardará el historial de cada compra</w:t>
            </w:r>
          </w:p>
          <w:p w:rsidR="00EE7A28" w:rsidRDefault="00505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RNF03: el sistema guardará los perfiles de los clientes frecuentes.</w:t>
            </w:r>
          </w:p>
        </w:tc>
      </w:tr>
      <w:tr w:rsidR="00EE7A28">
        <w:tc>
          <w:tcPr>
            <w:tcW w:w="8494" w:type="dxa"/>
            <w:gridSpan w:val="2"/>
            <w:shd w:val="clear" w:color="auto" w:fill="auto"/>
          </w:tcPr>
          <w:p w:rsidR="00EE7A28" w:rsidRDefault="0050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EE7A28" w:rsidRDefault="005058B5">
            <w:r>
              <w:t>Alta</w:t>
            </w:r>
          </w:p>
        </w:tc>
      </w:tr>
    </w:tbl>
    <w:p w:rsidR="00EE7A28" w:rsidRDefault="00EE7A28"/>
    <w:sectPr w:rsidR="00EE7A2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403AE"/>
    <w:multiLevelType w:val="multilevel"/>
    <w:tmpl w:val="9F8686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7A28"/>
    <w:rsid w:val="005058B5"/>
    <w:rsid w:val="00EE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676EC"/>
  <w15:docId w15:val="{37C83667-42EB-4DED-9D64-1BC35C09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ES_tradnl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865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otoniel hernandez garzon</cp:lastModifiedBy>
  <cp:revision>2</cp:revision>
  <dcterms:created xsi:type="dcterms:W3CDTF">2019-03-19T20:59:00Z</dcterms:created>
  <dcterms:modified xsi:type="dcterms:W3CDTF">2019-03-19T21:03:00Z</dcterms:modified>
</cp:coreProperties>
</file>