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FF5EC9">
              <w:rPr>
                <w:rFonts w:ascii="Arial" w:hAnsi="Arial" w:cs="Arial"/>
                <w:sz w:val="22"/>
              </w:rPr>
              <w:t>31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Factura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Hernandez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Administrador; Cliente; Empleado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la descripción de la compra con: el nombre de la empresa,</w:t>
            </w:r>
            <w:r w:rsidR="00FF6E34">
              <w:rPr>
                <w:rFonts w:ascii="Arial" w:hAnsi="Arial" w:cs="Arial"/>
                <w:sz w:val="22"/>
              </w:rPr>
              <w:t xml:space="preserve"> </w:t>
            </w:r>
            <w:r w:rsidR="00545B7F">
              <w:rPr>
                <w:rFonts w:ascii="Arial" w:hAnsi="Arial" w:cs="Arial"/>
                <w:sz w:val="22"/>
              </w:rPr>
              <w:t xml:space="preserve">fecha que se realiza la compra, </w:t>
            </w:r>
            <w:r w:rsidR="000E01E5">
              <w:rPr>
                <w:rFonts w:ascii="Arial" w:hAnsi="Arial" w:cs="Arial"/>
                <w:sz w:val="22"/>
              </w:rPr>
              <w:t xml:space="preserve">nombre de los productos </w:t>
            </w:r>
            <w:r w:rsidR="002C7458">
              <w:rPr>
                <w:rFonts w:ascii="Arial" w:hAnsi="Arial" w:cs="Arial"/>
                <w:sz w:val="22"/>
              </w:rPr>
              <w:t>con</w:t>
            </w:r>
            <w:r w:rsidR="000E01E5">
              <w:rPr>
                <w:rFonts w:ascii="Arial" w:hAnsi="Arial" w:cs="Arial"/>
                <w:sz w:val="22"/>
              </w:rPr>
              <w:t xml:space="preserve"> su costo</w:t>
            </w:r>
            <w:r w:rsidR="002C7458">
              <w:rPr>
                <w:rFonts w:ascii="Arial" w:hAnsi="Arial" w:cs="Arial"/>
                <w:sz w:val="22"/>
              </w:rPr>
              <w:t>, el valor del impuesto (IVA) y número</w:t>
            </w:r>
            <w:r w:rsidR="000E01E5">
              <w:rPr>
                <w:rFonts w:ascii="Arial" w:hAnsi="Arial" w:cs="Arial"/>
                <w:sz w:val="22"/>
              </w:rPr>
              <w:t xml:space="preserve"> de identificación de la factura.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E01E5" w:rsidRDefault="000E01E5" w:rsidP="00933E77">
            <w:pPr>
              <w:rPr>
                <w:rFonts w:ascii="Arial" w:hAnsi="Arial" w:cs="Arial"/>
                <w:sz w:val="22"/>
              </w:rPr>
            </w:pPr>
          </w:p>
          <w:p w:rsidR="000E01E5" w:rsidRPr="00535FE5" w:rsidRDefault="000E01E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se llevara en el correo de confirmación o descargara.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0E01E5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</w:t>
            </w:r>
            <w:r w:rsidR="002C7458">
              <w:rPr>
                <w:rFonts w:ascii="Arial" w:hAnsi="Arial" w:cs="Arial"/>
                <w:sz w:val="22"/>
                <w:lang w:val="es-MX"/>
              </w:rPr>
              <w:t xml:space="preserve">U030; CU031; CU032: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2C7458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2C745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Toda la información se tomará de la base de datos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2C7458">
              <w:t xml:space="preserve">revisara su correo electrónico               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2C7458">
              <w:t xml:space="preserve"> tendrá una copia de la</w:t>
            </w:r>
            <w:r w:rsidR="00545B7F">
              <w:t>s</w:t>
            </w:r>
            <w:r w:rsidR="002C7458">
              <w:t xml:space="preserve"> factura</w:t>
            </w:r>
            <w:r w:rsidR="00545B7F">
              <w:t>s</w:t>
            </w:r>
            <w:r w:rsidR="002C7458">
              <w:t xml:space="preserve">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545B7F">
              <w:rPr>
                <w:rFonts w:ascii="Arial" w:hAnsi="Arial" w:cs="Arial"/>
                <w:sz w:val="22"/>
              </w:rPr>
              <w:t>1 día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EC4B7B" w:rsidRDefault="00EC4B7B" w:rsidP="00EC4B7B">
      <w:pPr>
        <w:jc w:val="center"/>
      </w:pPr>
      <w:r w:rsidRPr="00EC4B7B">
        <w:rPr>
          <w:noProof/>
        </w:rPr>
        <w:drawing>
          <wp:inline distT="0" distB="0" distL="0" distR="0">
            <wp:extent cx="5924550" cy="3949700"/>
            <wp:effectExtent l="0" t="0" r="0" b="0"/>
            <wp:docPr id="1" name="Imagen 1" descr="C:\Users\otogu\AppData\Local\Temp\fla43B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gu\AppData\Local\Temp\fla43B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38" cy="39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B" w:rsidRDefault="00EC4B7B" w:rsidP="00EC4B7B"/>
    <w:p w:rsidR="00EC4B7B" w:rsidRPr="00EC4B7B" w:rsidRDefault="00EC4B7B" w:rsidP="00EC4B7B">
      <w:pPr>
        <w:jc w:val="center"/>
      </w:pPr>
      <w:bookmarkStart w:id="0" w:name="_GoBack"/>
      <w:r w:rsidRPr="00EC4B7B">
        <w:rPr>
          <w:noProof/>
        </w:rPr>
        <w:drawing>
          <wp:inline distT="0" distB="0" distL="0" distR="0">
            <wp:extent cx="5991225" cy="3994150"/>
            <wp:effectExtent l="0" t="0" r="9525" b="6350"/>
            <wp:docPr id="3" name="Imagen 3" descr="C:\Users\otogu\AppData\Local\Temp\flaAC6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ogu\AppData\Local\Temp\flaAC6C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4B7B" w:rsidRPr="00EC4B7B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C9"/>
    <w:rsid w:val="000E01E5"/>
    <w:rsid w:val="00210E8C"/>
    <w:rsid w:val="00261CBB"/>
    <w:rsid w:val="002C7458"/>
    <w:rsid w:val="00482EFC"/>
    <w:rsid w:val="00535FE5"/>
    <w:rsid w:val="00545B7F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EC4B7B"/>
    <w:rsid w:val="00F24957"/>
    <w:rsid w:val="00FA352B"/>
    <w:rsid w:val="00FF5EC9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AA4D"/>
  <w15:chartTrackingRefBased/>
  <w15:docId w15:val="{6593E534-44A6-4C01-AFC7-7A81116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B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B7B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889E-9F11-4EDB-9834-47338374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49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2019-03-08T21:42:00Z</dcterms:created>
  <dcterms:modified xsi:type="dcterms:W3CDTF">2019-03-14T17:23:00Z</dcterms:modified>
</cp:coreProperties>
</file>