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ABEE" w14:textId="2995F989" w:rsidR="00E74A24" w:rsidRPr="001C6D4F" w:rsidRDefault="00445869" w:rsidP="00A1770C">
      <w:pPr>
        <w:pStyle w:val="Heading2"/>
        <w:rPr>
          <w:rFonts w:asciiTheme="minorHAnsi" w:hAnsiTheme="minorHAnsi"/>
          <w:b/>
          <w:noProof/>
          <w:sz w:val="22"/>
          <w:szCs w:val="22"/>
          <w:lang w:val="en-GB"/>
        </w:rPr>
      </w:pPr>
      <w:r w:rsidRPr="001C6D4F">
        <w:rPr>
          <w:rFonts w:asciiTheme="minorHAnsi" w:hAnsiTheme="minorHAnsi"/>
          <w:b/>
          <w:noProof/>
          <w:sz w:val="22"/>
          <w:szCs w:val="22"/>
          <w:lang w:val="en-GB"/>
        </w:rPr>
        <w:t xml:space="preserve">General </w:t>
      </w:r>
      <w:r w:rsidR="00E73001" w:rsidRPr="001C6D4F">
        <w:rPr>
          <w:rFonts w:asciiTheme="minorHAnsi" w:hAnsiTheme="minorHAnsi"/>
          <w:b/>
          <w:noProof/>
          <w:sz w:val="22"/>
          <w:szCs w:val="22"/>
          <w:lang w:val="en-GB"/>
        </w:rPr>
        <w:t>data</w:t>
      </w:r>
      <w:r w:rsidR="007D5616">
        <w:rPr>
          <w:rFonts w:asciiTheme="minorHAnsi" w:hAnsiTheme="minorHAnsi"/>
          <w:b/>
          <w:noProof/>
          <w:sz w:val="22"/>
          <w:szCs w:val="22"/>
          <w:lang w:val="en-GB"/>
        </w:rPr>
        <w:t xml:space="preserve"> (should fit on 1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FE3" w:rsidRPr="001C6D4F" w14:paraId="3C6F7AAC" w14:textId="77777777" w:rsidTr="008C34B8">
        <w:tc>
          <w:tcPr>
            <w:tcW w:w="4531" w:type="dxa"/>
          </w:tcPr>
          <w:p w14:paraId="6246FC7D" w14:textId="16F87DD2" w:rsidR="001F03D3" w:rsidRPr="001C6D4F" w:rsidRDefault="001F03D3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Project title in Estonian</w:t>
            </w:r>
          </w:p>
        </w:tc>
        <w:tc>
          <w:tcPr>
            <w:tcW w:w="4531" w:type="dxa"/>
          </w:tcPr>
          <w:p w14:paraId="585127C4" w14:textId="2FF1FACC" w:rsidR="001F03D3" w:rsidRPr="001C6D4F" w:rsidRDefault="001F03D3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0FE3" w:rsidRPr="001C6D4F" w14:paraId="679A650C" w14:textId="77777777" w:rsidTr="008C34B8">
        <w:tc>
          <w:tcPr>
            <w:tcW w:w="4531" w:type="dxa"/>
          </w:tcPr>
          <w:p w14:paraId="1BC1E49D" w14:textId="6F7AE6F7" w:rsidR="001F03D3" w:rsidRPr="001C6D4F" w:rsidRDefault="001F03D3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Project title in English</w:t>
            </w:r>
          </w:p>
        </w:tc>
        <w:tc>
          <w:tcPr>
            <w:tcW w:w="4531" w:type="dxa"/>
          </w:tcPr>
          <w:p w14:paraId="786C237D" w14:textId="0B900A90" w:rsidR="001F03D3" w:rsidRPr="001C6D4F" w:rsidRDefault="001F03D3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0FE3" w:rsidRPr="001C6D4F" w14:paraId="60BB3FBF" w14:textId="77777777" w:rsidTr="008C34B8">
        <w:tc>
          <w:tcPr>
            <w:tcW w:w="4531" w:type="dxa"/>
          </w:tcPr>
          <w:p w14:paraId="29237A44" w14:textId="53E9749B" w:rsidR="001F03D3" w:rsidRPr="001C6D4F" w:rsidRDefault="004A2D54" w:rsidP="008C34B8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Applicant</w:t>
            </w:r>
            <w:r w:rsidR="00D72B33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511654AD" w14:textId="0CB5CCC2" w:rsidR="001F03D3" w:rsidRPr="001C6D4F" w:rsidRDefault="001F03D3" w:rsidP="009B0153">
            <w:pPr>
              <w:jc w:val="both"/>
              <w:rPr>
                <w:rFonts w:eastAsia="Times New Roman" w:cstheme="majorHAnsi"/>
                <w:noProof/>
                <w:lang w:val="en-GB" w:eastAsia="et-EE"/>
              </w:rPr>
            </w:pPr>
          </w:p>
        </w:tc>
      </w:tr>
      <w:tr w:rsidR="00CD12A6" w:rsidRPr="001C6D4F" w14:paraId="0665C18D" w14:textId="77777777" w:rsidTr="008C34B8">
        <w:tc>
          <w:tcPr>
            <w:tcW w:w="4531" w:type="dxa"/>
          </w:tcPr>
          <w:p w14:paraId="3AA83E8D" w14:textId="2427A4AD" w:rsidR="00CD12A6" w:rsidRPr="001C6D4F" w:rsidRDefault="00CD12A6" w:rsidP="008C34B8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ResearcherID</w:t>
            </w:r>
            <w:r w:rsidR="004A2D54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and</w:t>
            </w:r>
            <w:r w:rsidR="00E74A24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/or</w:t>
            </w:r>
            <w:r w:rsidR="004A2D54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Google Scholar Account</w:t>
            </w:r>
          </w:p>
        </w:tc>
        <w:tc>
          <w:tcPr>
            <w:tcW w:w="4531" w:type="dxa"/>
          </w:tcPr>
          <w:p w14:paraId="6374797E" w14:textId="77777777" w:rsidR="00CD12A6" w:rsidRPr="001C6D4F" w:rsidRDefault="00CD12A6" w:rsidP="009B0153">
            <w:pPr>
              <w:jc w:val="both"/>
              <w:rPr>
                <w:rFonts w:eastAsia="Times New Roman" w:cstheme="majorHAnsi"/>
                <w:noProof/>
                <w:lang w:val="en-GB" w:eastAsia="et-EE"/>
              </w:rPr>
            </w:pPr>
          </w:p>
        </w:tc>
      </w:tr>
      <w:tr w:rsidR="008C34B8" w:rsidRPr="001C6D4F" w14:paraId="009BDE07" w14:textId="77777777" w:rsidTr="008C34B8">
        <w:tc>
          <w:tcPr>
            <w:tcW w:w="4531" w:type="dxa"/>
          </w:tcPr>
          <w:p w14:paraId="7C4507AD" w14:textId="4A7889D9" w:rsidR="008C34B8" w:rsidRPr="001C6D4F" w:rsidRDefault="004A2D54" w:rsidP="008C34B8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  <w:t>ETIS CV link</w:t>
            </w:r>
          </w:p>
        </w:tc>
        <w:tc>
          <w:tcPr>
            <w:tcW w:w="4531" w:type="dxa"/>
          </w:tcPr>
          <w:p w14:paraId="7F447726" w14:textId="33F7401D" w:rsidR="008C34B8" w:rsidRPr="001C6D4F" w:rsidRDefault="008C34B8" w:rsidP="009B0153">
            <w:pPr>
              <w:jc w:val="both"/>
              <w:rPr>
                <w:rFonts w:cstheme="majorHAnsi"/>
                <w:noProof/>
                <w:lang w:val="en-GB"/>
              </w:rPr>
            </w:pPr>
          </w:p>
        </w:tc>
      </w:tr>
      <w:tr w:rsidR="006E0C95" w:rsidRPr="001C6D4F" w14:paraId="2BF6F57D" w14:textId="77777777" w:rsidTr="008C34B8">
        <w:tc>
          <w:tcPr>
            <w:tcW w:w="4531" w:type="dxa"/>
          </w:tcPr>
          <w:p w14:paraId="3FA5A557" w14:textId="6DCA9969" w:rsidR="006E0C95" w:rsidRPr="001C6D4F" w:rsidRDefault="006E0C95" w:rsidP="008C34B8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  <w:t xml:space="preserve">Current status </w:t>
            </w:r>
            <w:r w:rsidRPr="006E0C95">
              <w:rPr>
                <w:rFonts w:asciiTheme="minorHAnsi" w:hAnsiTheme="minorHAnsi" w:cstheme="majorHAnsi"/>
                <w:b w:val="0"/>
                <w:noProof/>
                <w:sz w:val="22"/>
                <w:szCs w:val="22"/>
                <w:lang w:val="en-GB"/>
              </w:rPr>
              <w:t>(what year of the studies);</w:t>
            </w:r>
            <w:r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  <w:t xml:space="preserve"> Estimated time of graduation</w:t>
            </w:r>
          </w:p>
        </w:tc>
        <w:tc>
          <w:tcPr>
            <w:tcW w:w="4531" w:type="dxa"/>
          </w:tcPr>
          <w:p w14:paraId="50C4E0F5" w14:textId="77777777" w:rsidR="006E0C95" w:rsidRPr="001C6D4F" w:rsidRDefault="006E0C95" w:rsidP="009B0153">
            <w:pPr>
              <w:jc w:val="both"/>
              <w:rPr>
                <w:rFonts w:cstheme="majorHAnsi"/>
                <w:noProof/>
                <w:lang w:val="en-GB"/>
              </w:rPr>
            </w:pPr>
          </w:p>
        </w:tc>
      </w:tr>
      <w:tr w:rsidR="00140FE3" w:rsidRPr="001C6D4F" w14:paraId="79B9736E" w14:textId="77777777" w:rsidTr="008C34B8">
        <w:tc>
          <w:tcPr>
            <w:tcW w:w="4531" w:type="dxa"/>
          </w:tcPr>
          <w:p w14:paraId="0A89667F" w14:textId="75315886" w:rsidR="001F03D3" w:rsidRPr="001C6D4F" w:rsidRDefault="004A2D5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Current </w:t>
            </w:r>
            <w:r w:rsidR="00F52D49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I</w:t>
            </w:r>
            <w:r w:rsidR="001F03D3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nstitution</w:t>
            </w: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542DBD06" w14:textId="0F60B1C2" w:rsidR="001F03D3" w:rsidRPr="001C6D4F" w:rsidRDefault="001F03D3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D72B33" w:rsidRPr="001C6D4F" w14:paraId="794E2F2F" w14:textId="77777777" w:rsidTr="008C34B8">
        <w:tc>
          <w:tcPr>
            <w:tcW w:w="4531" w:type="dxa"/>
          </w:tcPr>
          <w:p w14:paraId="10250479" w14:textId="77777777" w:rsidR="00E74A24" w:rsidRPr="001C6D4F" w:rsidRDefault="00E74A2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Research type </w:t>
            </w:r>
          </w:p>
          <w:p w14:paraId="6A05AA10" w14:textId="1A5019C2" w:rsidR="00E74A24" w:rsidRPr="001C6D4F" w:rsidRDefault="00E74A2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u w:val="single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  <w:t>Basic research or applied research (proportions)</w:t>
            </w:r>
          </w:p>
        </w:tc>
        <w:tc>
          <w:tcPr>
            <w:tcW w:w="4531" w:type="dxa"/>
          </w:tcPr>
          <w:p w14:paraId="765A17C1" w14:textId="6ECED224" w:rsidR="00D72B33" w:rsidRPr="001C6D4F" w:rsidRDefault="00D72B33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BA23BF" w:rsidRPr="001C6D4F" w14:paraId="160A66BA" w14:textId="77777777" w:rsidTr="008C34B8">
        <w:tc>
          <w:tcPr>
            <w:tcW w:w="4531" w:type="dxa"/>
          </w:tcPr>
          <w:p w14:paraId="34D0A80A" w14:textId="77777777" w:rsidR="00E74A24" w:rsidRPr="001C6D4F" w:rsidRDefault="00E74A2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Collaborating institution and country</w:t>
            </w:r>
          </w:p>
          <w:p w14:paraId="0CB4A85C" w14:textId="085D299A" w:rsidR="00E74A24" w:rsidRPr="001C6D4F" w:rsidRDefault="00E74A2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i/>
                <w:iCs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iCs/>
                <w:noProof/>
                <w:color w:val="000000" w:themeColor="text1"/>
                <w:sz w:val="22"/>
                <w:szCs w:val="22"/>
                <w:lang w:val="en-GB"/>
              </w:rPr>
              <w:t>(where is the project implemented)</w:t>
            </w:r>
          </w:p>
        </w:tc>
        <w:tc>
          <w:tcPr>
            <w:tcW w:w="4531" w:type="dxa"/>
          </w:tcPr>
          <w:p w14:paraId="09AB91F0" w14:textId="77777777" w:rsidR="00BA23BF" w:rsidRPr="001C6D4F" w:rsidRDefault="00BA23BF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D72B33" w:rsidRPr="001C6D4F" w14:paraId="2520D7A6" w14:textId="77777777" w:rsidTr="008C34B8">
        <w:tc>
          <w:tcPr>
            <w:tcW w:w="4531" w:type="dxa"/>
          </w:tcPr>
          <w:p w14:paraId="62455544" w14:textId="6DF57181" w:rsidR="00E74A24" w:rsidRPr="001C6D4F" w:rsidRDefault="00E74A24" w:rsidP="00F7244A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Project duration:</w:t>
            </w:r>
            <w:r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2E5862"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full </w:t>
            </w:r>
            <w:r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>months</w:t>
            </w:r>
            <w:r w:rsidR="002E5862"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(12, 24, </w:t>
            </w:r>
            <w:r w:rsidR="002C3274"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or </w:t>
            </w:r>
            <w:r w:rsidR="002E5862"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>48)</w:t>
            </w:r>
          </w:p>
        </w:tc>
        <w:tc>
          <w:tcPr>
            <w:tcW w:w="4531" w:type="dxa"/>
          </w:tcPr>
          <w:p w14:paraId="18E505EB" w14:textId="5C91757B" w:rsidR="00D72B33" w:rsidRPr="001C6D4F" w:rsidRDefault="00D72B33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4A24" w:rsidRPr="001C6D4F" w14:paraId="1EA4548B" w14:textId="77777777" w:rsidTr="008C34B8">
        <w:tc>
          <w:tcPr>
            <w:tcW w:w="4531" w:type="dxa"/>
          </w:tcPr>
          <w:p w14:paraId="06DCB464" w14:textId="77777777" w:rsidR="00A02D7D" w:rsidRDefault="00E74A24" w:rsidP="002C2330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Type of application:</w:t>
            </w:r>
            <w:r w:rsidRPr="001C6D4F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14:paraId="1AD88C86" w14:textId="187D9CE4" w:rsidR="00A02D7D" w:rsidRPr="00A02D7D" w:rsidRDefault="002C3274" w:rsidP="00A02D7D">
            <w:pPr>
              <w:pStyle w:val="Heading3"/>
              <w:numPr>
                <w:ilvl w:val="0"/>
                <w:numId w:val="32"/>
              </w:numPr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>I</w:t>
            </w:r>
            <w:r w:rsidR="00E74A24"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ndividual post-doc grant </w:t>
            </w:r>
          </w:p>
          <w:p w14:paraId="7524950A" w14:textId="573DCC22" w:rsidR="00A02D7D" w:rsidRPr="00A02D7D" w:rsidRDefault="002C3274" w:rsidP="00A02D7D">
            <w:pPr>
              <w:pStyle w:val="Heading3"/>
              <w:numPr>
                <w:ilvl w:val="0"/>
                <w:numId w:val="32"/>
              </w:numPr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>S</w:t>
            </w:r>
            <w:r w:rsidR="00E74A24"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tarting group grant </w:t>
            </w:r>
          </w:p>
          <w:p w14:paraId="58C27390" w14:textId="75287843" w:rsidR="00E74A24" w:rsidRPr="001C6D4F" w:rsidRDefault="00E74A24" w:rsidP="00A02D7D">
            <w:pPr>
              <w:pStyle w:val="Heading3"/>
              <w:numPr>
                <w:ilvl w:val="0"/>
                <w:numId w:val="32"/>
              </w:numPr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>ERC</w:t>
            </w:r>
            <w:r w:rsidR="00EF0360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Starting</w:t>
            </w:r>
            <w:r w:rsidRPr="00A02D7D"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grant</w:t>
            </w:r>
            <w:r w:rsidRPr="00A02D7D">
              <w:rPr>
                <w:rStyle w:val="FootnoteReference"/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  <w:footnoteReference w:id="1"/>
            </w:r>
          </w:p>
        </w:tc>
        <w:tc>
          <w:tcPr>
            <w:tcW w:w="4531" w:type="dxa"/>
          </w:tcPr>
          <w:p w14:paraId="36D82F88" w14:textId="4F4BA402" w:rsidR="00E74A24" w:rsidRPr="001C6D4F" w:rsidRDefault="00E74A24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4A24" w:rsidRPr="001C6D4F" w14:paraId="1C593352" w14:textId="77777777" w:rsidTr="008C34B8">
        <w:tc>
          <w:tcPr>
            <w:tcW w:w="4531" w:type="dxa"/>
          </w:tcPr>
          <w:p w14:paraId="25129893" w14:textId="77777777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Supervisor (potential name)</w:t>
            </w:r>
          </w:p>
          <w:p w14:paraId="72463E29" w14:textId="5573F354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iCs/>
                <w:noProof/>
                <w:color w:val="000000" w:themeColor="text1"/>
                <w:sz w:val="22"/>
                <w:szCs w:val="22"/>
                <w:lang w:val="en-GB"/>
              </w:rPr>
              <w:t>*Applicable in-case of post-doc application</w:t>
            </w:r>
          </w:p>
        </w:tc>
        <w:tc>
          <w:tcPr>
            <w:tcW w:w="4531" w:type="dxa"/>
          </w:tcPr>
          <w:p w14:paraId="0BCB967F" w14:textId="77777777" w:rsidR="00E74A24" w:rsidRPr="001C6D4F" w:rsidRDefault="00E74A24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4A24" w:rsidRPr="001C6D4F" w14:paraId="2E847663" w14:textId="77777777" w:rsidTr="008C34B8">
        <w:tc>
          <w:tcPr>
            <w:tcW w:w="4531" w:type="dxa"/>
          </w:tcPr>
          <w:p w14:paraId="442CCCC2" w14:textId="77777777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Supervisor’s ResearcherID and Google Scholar Account</w:t>
            </w:r>
          </w:p>
          <w:p w14:paraId="0876532A" w14:textId="05B7F54A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iCs/>
                <w:noProof/>
                <w:color w:val="000000" w:themeColor="text1"/>
                <w:sz w:val="22"/>
                <w:szCs w:val="22"/>
                <w:lang w:val="en-GB"/>
              </w:rPr>
              <w:t>*Applicable in-case of post-doc application</w:t>
            </w:r>
          </w:p>
        </w:tc>
        <w:tc>
          <w:tcPr>
            <w:tcW w:w="4531" w:type="dxa"/>
          </w:tcPr>
          <w:p w14:paraId="3E611C38" w14:textId="77777777" w:rsidR="00E74A24" w:rsidRPr="001C6D4F" w:rsidRDefault="00E74A24" w:rsidP="00E74A24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4A24" w:rsidRPr="001C6D4F" w14:paraId="54143909" w14:textId="77777777" w:rsidTr="008C34B8">
        <w:tc>
          <w:tcPr>
            <w:tcW w:w="4531" w:type="dxa"/>
          </w:tcPr>
          <w:p w14:paraId="7D49BDF1" w14:textId="77777777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sz w:val="22"/>
                <w:szCs w:val="22"/>
                <w:lang w:val="en-GB"/>
              </w:rPr>
              <w:t>Link to Supervisor’s CV or website</w:t>
            </w:r>
          </w:p>
          <w:p w14:paraId="41DB0DC2" w14:textId="1108D13F" w:rsidR="00E74A24" w:rsidRPr="001C6D4F" w:rsidRDefault="00E74A24" w:rsidP="00E74A24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iCs/>
                <w:noProof/>
                <w:color w:val="000000" w:themeColor="text1"/>
                <w:sz w:val="22"/>
                <w:szCs w:val="22"/>
                <w:lang w:val="en-GB"/>
              </w:rPr>
              <w:t>*Applicable in-case of post-doc application</w:t>
            </w:r>
          </w:p>
        </w:tc>
        <w:tc>
          <w:tcPr>
            <w:tcW w:w="4531" w:type="dxa"/>
          </w:tcPr>
          <w:p w14:paraId="0BABACE3" w14:textId="77777777" w:rsidR="00E74A24" w:rsidRPr="001C6D4F" w:rsidRDefault="00E74A24" w:rsidP="00E74A24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087CDF24" w14:textId="6E47383A" w:rsidR="00E74A24" w:rsidRPr="001C6D4F" w:rsidRDefault="00E74A24">
      <w:pPr>
        <w:rPr>
          <w:rFonts w:eastAsiaTheme="majorEastAsia" w:cstheme="majorBidi"/>
          <w:b/>
          <w:noProof/>
          <w:color w:val="2E74B5" w:themeColor="accent1" w:themeShade="BF"/>
          <w:lang w:val="en-GB"/>
        </w:rPr>
      </w:pPr>
    </w:p>
    <w:p w14:paraId="409D07DA" w14:textId="54FD5E28" w:rsidR="008C34B8" w:rsidRPr="001C6D4F" w:rsidRDefault="00462A11" w:rsidP="00625D25">
      <w:pPr>
        <w:pStyle w:val="Heading2"/>
        <w:rPr>
          <w:rFonts w:asciiTheme="minorHAnsi" w:hAnsiTheme="minorHAnsi"/>
          <w:b/>
          <w:noProof/>
          <w:sz w:val="22"/>
          <w:szCs w:val="22"/>
          <w:lang w:val="en-GB"/>
        </w:rPr>
      </w:pPr>
      <w:r w:rsidRPr="001C6D4F">
        <w:rPr>
          <w:rFonts w:asciiTheme="minorHAnsi" w:hAnsiTheme="minorHAnsi"/>
          <w:b/>
          <w:noProof/>
          <w:sz w:val="22"/>
          <w:szCs w:val="22"/>
          <w:lang w:val="en-GB"/>
        </w:rPr>
        <w:lastRenderedPageBreak/>
        <w:t>Field</w:t>
      </w:r>
      <w:r w:rsidR="00E74A24" w:rsidRPr="001C6D4F">
        <w:rPr>
          <w:rFonts w:asciiTheme="minorHAnsi" w:hAnsiTheme="minorHAnsi"/>
          <w:b/>
          <w:noProof/>
          <w:sz w:val="22"/>
          <w:szCs w:val="22"/>
          <w:lang w:val="en-GB"/>
        </w:rPr>
        <w:t>s</w:t>
      </w:r>
      <w:r w:rsidRPr="001C6D4F">
        <w:rPr>
          <w:rFonts w:asciiTheme="minorHAnsi" w:hAnsiTheme="minorHAnsi"/>
          <w:b/>
          <w:noProof/>
          <w:sz w:val="22"/>
          <w:szCs w:val="22"/>
          <w:lang w:val="en-GB"/>
        </w:rPr>
        <w:t xml:space="preserve"> of </w:t>
      </w:r>
      <w:r w:rsidR="008C34B8" w:rsidRPr="001C6D4F">
        <w:rPr>
          <w:rFonts w:asciiTheme="minorHAnsi" w:hAnsiTheme="minorHAnsi"/>
          <w:b/>
          <w:noProof/>
          <w:sz w:val="22"/>
          <w:szCs w:val="22"/>
          <w:lang w:val="en-GB"/>
        </w:rPr>
        <w:t>research and summaries</w:t>
      </w:r>
      <w:r w:rsidR="007D5616">
        <w:rPr>
          <w:rFonts w:asciiTheme="minorHAnsi" w:hAnsiTheme="minorHAnsi"/>
          <w:b/>
          <w:noProof/>
          <w:sz w:val="22"/>
          <w:szCs w:val="22"/>
          <w:lang w:val="en-GB"/>
        </w:rPr>
        <w:t xml:space="preserve"> (stick to character/word limits)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34B8" w:rsidRPr="001C6D4F" w14:paraId="3259F872" w14:textId="77777777" w:rsidTr="008C34B8">
        <w:tc>
          <w:tcPr>
            <w:tcW w:w="4531" w:type="dxa"/>
          </w:tcPr>
          <w:p w14:paraId="4D6A1461" w14:textId="77777777" w:rsidR="008C34B8" w:rsidRPr="001C6D4F" w:rsidRDefault="008C34B8" w:rsidP="00482842">
            <w:pPr>
              <w:pStyle w:val="Heading3"/>
              <w:spacing w:after="150" w:afterAutospacing="0"/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Field of research, speciality</w:t>
            </w:r>
            <w:r w:rsidR="00482842"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,</w:t>
            </w:r>
            <w:r w:rsidRPr="001C6D4F">
              <w:rPr>
                <w:rFonts w:asciiTheme="minorHAnsi" w:hAnsiTheme="minorHAnsi" w:cstheme="majorHAnsi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 xml:space="preserve"> %</w:t>
            </w:r>
          </w:p>
          <w:p w14:paraId="2C71824B" w14:textId="7E638834" w:rsidR="004A2D54" w:rsidRPr="001C6D4F" w:rsidRDefault="004A2D54" w:rsidP="00482842">
            <w:pPr>
              <w:pStyle w:val="Heading3"/>
              <w:spacing w:after="150" w:afterAutospacing="0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  <w:t>You have to choose the relevant field(s) based on the Frascati Manual</w:t>
            </w:r>
            <w:r w:rsidR="00C0023C">
              <w:rPr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  <w:t xml:space="preserve"> and CERCS</w:t>
            </w:r>
            <w:r w:rsidR="00C0023C">
              <w:rPr>
                <w:rStyle w:val="FootnoteReference"/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  <w:footnoteReference w:id="2"/>
            </w:r>
          </w:p>
        </w:tc>
        <w:tc>
          <w:tcPr>
            <w:tcW w:w="4531" w:type="dxa"/>
          </w:tcPr>
          <w:p w14:paraId="6D99819D" w14:textId="77777777" w:rsidR="008C34B8" w:rsidRPr="001C6D4F" w:rsidRDefault="004A2D54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1.</w:t>
            </w:r>
          </w:p>
          <w:p w14:paraId="19A03690" w14:textId="58A9BB08" w:rsidR="004A2D54" w:rsidRPr="001C6D4F" w:rsidRDefault="004A2D54" w:rsidP="009B015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1C6D4F">
              <w:rPr>
                <w:rFonts w:asciiTheme="minorHAnsi" w:hAnsiTheme="minorHAnsi" w:cstheme="majorHAnsi"/>
                <w:b w:val="0"/>
                <w:bCs w:val="0"/>
                <w:noProof/>
                <w:color w:val="000000" w:themeColor="text1"/>
                <w:sz w:val="22"/>
                <w:szCs w:val="22"/>
                <w:lang w:val="en-GB"/>
              </w:rPr>
              <w:t>2.</w:t>
            </w:r>
          </w:p>
        </w:tc>
      </w:tr>
      <w:tr w:rsidR="008C34B8" w:rsidRPr="001C6D4F" w14:paraId="2BCB450D" w14:textId="77777777" w:rsidTr="008C34B8">
        <w:tc>
          <w:tcPr>
            <w:tcW w:w="4531" w:type="dxa"/>
          </w:tcPr>
          <w:p w14:paraId="0E25A014" w14:textId="77777777" w:rsidR="008C34B8" w:rsidRPr="001C6D4F" w:rsidRDefault="008C34B8" w:rsidP="008C34B8">
            <w:p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>Summary in English</w:t>
            </w:r>
          </w:p>
          <w:p w14:paraId="0A940AED" w14:textId="77777777" w:rsidR="00E74A24" w:rsidRPr="001C6D4F" w:rsidRDefault="00E74A24" w:rsidP="008C34B8">
            <w:pPr>
              <w:rPr>
                <w:rFonts w:cstheme="majorHAnsi"/>
                <w:noProof/>
                <w:color w:val="000000" w:themeColor="text1"/>
                <w:lang w:val="en-GB"/>
              </w:rPr>
            </w:pPr>
          </w:p>
          <w:p w14:paraId="30D39262" w14:textId="77777777" w:rsidR="00C0023C" w:rsidRDefault="00E74A24" w:rsidP="008C34B8">
            <w:pPr>
              <w:rPr>
                <w:rFonts w:cstheme="majorHAnsi"/>
                <w:i/>
                <w:iCs/>
                <w:noProof/>
                <w:color w:val="000000" w:themeColor="text1"/>
                <w:lang w:val="en-GB"/>
              </w:rPr>
            </w:pPr>
            <w:r w:rsidRPr="001C6D4F">
              <w:rPr>
                <w:rFonts w:cstheme="majorHAnsi"/>
                <w:i/>
                <w:iCs/>
                <w:noProof/>
                <w:color w:val="000000" w:themeColor="text1"/>
                <w:lang w:val="en-GB"/>
              </w:rPr>
              <w:t xml:space="preserve">Please write, in English, an abstract-like description of your project, explaining what the idea is all about, what the expected outcomes are, and why these are important. </w:t>
            </w:r>
          </w:p>
          <w:p w14:paraId="7CBEBCDF" w14:textId="77777777" w:rsidR="00C0023C" w:rsidRDefault="00C0023C" w:rsidP="008C34B8">
            <w:pPr>
              <w:rPr>
                <w:rFonts w:cstheme="majorHAnsi"/>
                <w:i/>
                <w:iCs/>
                <w:noProof/>
                <w:color w:val="000000" w:themeColor="text1"/>
                <w:lang w:val="en-GB"/>
              </w:rPr>
            </w:pPr>
          </w:p>
          <w:p w14:paraId="73EB7F35" w14:textId="3FA374A5" w:rsidR="00E74A24" w:rsidRPr="001C6D4F" w:rsidRDefault="00E74A24" w:rsidP="008C34B8">
            <w:pPr>
              <w:rPr>
                <w:rFonts w:cstheme="majorHAnsi"/>
                <w:i/>
                <w:iCs/>
                <w:noProof/>
                <w:color w:val="000000" w:themeColor="text1"/>
                <w:lang w:val="en-GB"/>
              </w:rPr>
            </w:pPr>
            <w:r w:rsidRPr="001C6D4F">
              <w:rPr>
                <w:rFonts w:cstheme="majorHAnsi"/>
                <w:i/>
                <w:iCs/>
                <w:noProof/>
                <w:color w:val="000000" w:themeColor="text1"/>
                <w:lang w:val="en-GB"/>
              </w:rPr>
              <w:t>This description should be understandable for a non-specialist audience as well. If the application will be approved, this summary will be made public. (The maximum length is 1,000 characters (incl. spaces).)</w:t>
            </w:r>
          </w:p>
        </w:tc>
        <w:tc>
          <w:tcPr>
            <w:tcW w:w="4531" w:type="dxa"/>
          </w:tcPr>
          <w:p w14:paraId="2C7BFDFB" w14:textId="67148A13" w:rsidR="008C34B8" w:rsidRPr="001C6D4F" w:rsidRDefault="008C34B8" w:rsidP="00341DC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4A24" w:rsidRPr="001C6D4F" w14:paraId="21AF60FA" w14:textId="77777777" w:rsidTr="008C34B8">
        <w:tc>
          <w:tcPr>
            <w:tcW w:w="4531" w:type="dxa"/>
          </w:tcPr>
          <w:p w14:paraId="6512FB80" w14:textId="7D91C748" w:rsidR="00E74A24" w:rsidRPr="001C6D4F" w:rsidRDefault="00E74A24" w:rsidP="008C34B8">
            <w:p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>Short bio of Principal Investigator</w:t>
            </w:r>
          </w:p>
          <w:p w14:paraId="5E812F7A" w14:textId="77777777" w:rsidR="00E74A24" w:rsidRPr="001C6D4F" w:rsidRDefault="00E74A24" w:rsidP="008C34B8">
            <w:p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</w:p>
          <w:p w14:paraId="22FED77B" w14:textId="5434E05D" w:rsidR="00E74A24" w:rsidRPr="001C6D4F" w:rsidRDefault="00E74A24" w:rsidP="008C34B8">
            <w:pPr>
              <w:rPr>
                <w:rFonts w:eastAsia="Times New Roman" w:cstheme="majorHAnsi"/>
                <w:b/>
                <w:bCs/>
                <w:i/>
                <w:i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i/>
                <w:iCs/>
                <w:noProof/>
                <w:color w:val="000000" w:themeColor="text1"/>
                <w:lang w:val="en-GB" w:eastAsia="et-EE"/>
              </w:rPr>
              <w:t>100 words</w:t>
            </w:r>
          </w:p>
        </w:tc>
        <w:tc>
          <w:tcPr>
            <w:tcW w:w="4531" w:type="dxa"/>
          </w:tcPr>
          <w:p w14:paraId="259D616D" w14:textId="77777777" w:rsidR="00E74A24" w:rsidRPr="001C6D4F" w:rsidRDefault="00E74A24" w:rsidP="00341DC3">
            <w:pPr>
              <w:pStyle w:val="Heading3"/>
              <w:spacing w:after="150" w:afterAutospacing="0"/>
              <w:jc w:val="both"/>
              <w:rPr>
                <w:rFonts w:asciiTheme="minorHAnsi" w:hAnsiTheme="minorHAnsi" w:cstheme="majorHAnsi"/>
                <w:b w:val="0"/>
                <w:i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13AF1" w:rsidRPr="001C6D4F" w14:paraId="470B06BD" w14:textId="77777777" w:rsidTr="008C34B8">
        <w:tc>
          <w:tcPr>
            <w:tcW w:w="4531" w:type="dxa"/>
          </w:tcPr>
          <w:p w14:paraId="586D8936" w14:textId="77777777" w:rsidR="00213AF1" w:rsidRPr="001C6D4F" w:rsidRDefault="00213AF1" w:rsidP="008C34B8">
            <w:p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>Keywords</w:t>
            </w:r>
          </w:p>
          <w:p w14:paraId="12CD5F59" w14:textId="77777777" w:rsidR="00E74A24" w:rsidRPr="001C6D4F" w:rsidRDefault="00E74A24" w:rsidP="008C34B8">
            <w:p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</w:p>
          <w:p w14:paraId="256C2A27" w14:textId="6BCF9AE4" w:rsidR="00E74A24" w:rsidRPr="001C6D4F" w:rsidRDefault="00E74A24" w:rsidP="008C34B8">
            <w:p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cstheme="majorHAnsi"/>
                <w:noProof/>
                <w:color w:val="000000" w:themeColor="text1"/>
                <w:lang w:val="en-GB"/>
              </w:rPr>
              <w:t xml:space="preserve">Please include 3–6 keywords for indexing purposes (select the keywords that will make it easier to find the best reviewers for your application). </w:t>
            </w:r>
            <w:r w:rsidRPr="001C6D4F">
              <w:rPr>
                <w:rFonts w:cstheme="majorHAnsi"/>
                <w:i/>
                <w:noProof/>
                <w:color w:val="000000" w:themeColor="text1"/>
                <w:lang w:val="en-GB"/>
              </w:rPr>
              <w:t>(The maximum length is 300 characters (incl. spaces).)</w:t>
            </w:r>
          </w:p>
        </w:tc>
        <w:tc>
          <w:tcPr>
            <w:tcW w:w="4531" w:type="dxa"/>
          </w:tcPr>
          <w:p w14:paraId="4199DEF4" w14:textId="4C9B4BEA" w:rsidR="00213AF1" w:rsidRPr="001C6D4F" w:rsidRDefault="00213AF1" w:rsidP="00F02EA2">
            <w:pPr>
              <w:pStyle w:val="Heading3"/>
              <w:spacing w:after="150" w:afterAutospacing="0"/>
              <w:ind w:left="-113"/>
              <w:jc w:val="both"/>
              <w:rPr>
                <w:rFonts w:asciiTheme="minorHAnsi" w:hAnsiTheme="minorHAnsi" w:cstheme="majorHAnsi"/>
                <w:b w:val="0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6294397F" w14:textId="77777777" w:rsidR="00E671C9" w:rsidRPr="001C6D4F" w:rsidRDefault="00E671C9" w:rsidP="004D7962">
      <w:pPr>
        <w:contextualSpacing/>
        <w:rPr>
          <w:rFonts w:eastAsia="Times New Roman" w:cstheme="majorHAnsi"/>
          <w:i/>
          <w:noProof/>
          <w:color w:val="000000" w:themeColor="text1"/>
          <w:lang w:val="en-GB" w:eastAsia="et-EE"/>
        </w:rPr>
      </w:pPr>
    </w:p>
    <w:p w14:paraId="59D61D09" w14:textId="77777777" w:rsidR="00A712D2" w:rsidRPr="001C6D4F" w:rsidRDefault="00A712D2" w:rsidP="00264EAD">
      <w:pPr>
        <w:rPr>
          <w:rFonts w:eastAsia="Times New Roman" w:cstheme="majorHAnsi"/>
          <w:i/>
          <w:noProof/>
          <w:color w:val="000000" w:themeColor="text1"/>
          <w:lang w:val="en-GB" w:eastAsia="et-EE"/>
        </w:rPr>
      </w:pPr>
    </w:p>
    <w:p w14:paraId="0A1DFE85" w14:textId="77777777" w:rsidR="00E74A24" w:rsidRPr="001C6D4F" w:rsidRDefault="00E74A24">
      <w:pPr>
        <w:rPr>
          <w:rFonts w:eastAsiaTheme="majorEastAsia" w:cstheme="majorBidi"/>
          <w:b/>
          <w:noProof/>
          <w:color w:val="2E74B5" w:themeColor="accent1" w:themeShade="BF"/>
          <w:lang w:val="en-GB"/>
        </w:rPr>
      </w:pPr>
      <w:r w:rsidRPr="001C6D4F">
        <w:rPr>
          <w:b/>
          <w:noProof/>
          <w:lang w:val="en-GB"/>
        </w:rPr>
        <w:br w:type="page"/>
      </w:r>
    </w:p>
    <w:p w14:paraId="310F655C" w14:textId="57699FA2" w:rsidR="004D7962" w:rsidRPr="001C6D4F" w:rsidRDefault="004A2D54" w:rsidP="004A2D54">
      <w:pPr>
        <w:pStyle w:val="Heading1"/>
        <w:rPr>
          <w:rFonts w:asciiTheme="minorHAnsi" w:hAnsiTheme="minorHAnsi"/>
          <w:b/>
          <w:noProof/>
          <w:sz w:val="22"/>
          <w:szCs w:val="22"/>
          <w:lang w:val="en-GB"/>
        </w:rPr>
      </w:pPr>
      <w:r w:rsidRPr="001C6D4F">
        <w:rPr>
          <w:rFonts w:asciiTheme="minorHAnsi" w:hAnsiTheme="minorHAnsi"/>
          <w:b/>
          <w:noProof/>
          <w:sz w:val="22"/>
          <w:szCs w:val="22"/>
          <w:lang w:val="en-GB"/>
        </w:rPr>
        <w:lastRenderedPageBreak/>
        <w:t>Core part of the proposal</w:t>
      </w:r>
    </w:p>
    <w:p w14:paraId="1C5F15BB" w14:textId="5F02297D" w:rsidR="00A02D7D" w:rsidRPr="007510E3" w:rsidRDefault="004A2D54" w:rsidP="007510E3">
      <w:pPr>
        <w:rPr>
          <w:noProof/>
          <w:lang w:val="en-GB"/>
        </w:rPr>
      </w:pPr>
      <w:r w:rsidRPr="001C6D4F">
        <w:rPr>
          <w:noProof/>
          <w:lang w:val="en-GB"/>
        </w:rPr>
        <w:t xml:space="preserve">Max 10 pages. </w:t>
      </w:r>
      <w:r w:rsidR="00C0023C">
        <w:rPr>
          <w:noProof/>
          <w:lang w:val="en-GB"/>
        </w:rPr>
        <w:t>M</w:t>
      </w:r>
      <w:r w:rsidRPr="001C6D4F">
        <w:rPr>
          <w:noProof/>
          <w:lang w:val="en-GB"/>
        </w:rPr>
        <w:t>in</w:t>
      </w:r>
      <w:r w:rsidR="00C0023C">
        <w:rPr>
          <w:noProof/>
          <w:lang w:val="en-GB"/>
        </w:rPr>
        <w:t>inum</w:t>
      </w:r>
      <w:r w:rsidRPr="001C6D4F">
        <w:rPr>
          <w:noProof/>
          <w:lang w:val="en-GB"/>
        </w:rPr>
        <w:t xml:space="preserve"> fon</w:t>
      </w:r>
      <w:r w:rsidR="00E74A24" w:rsidRPr="001C6D4F">
        <w:rPr>
          <w:noProof/>
          <w:lang w:val="en-GB"/>
        </w:rPr>
        <w:t>t</w:t>
      </w:r>
      <w:r w:rsidRPr="001C6D4F">
        <w:rPr>
          <w:noProof/>
          <w:lang w:val="en-GB"/>
        </w:rPr>
        <w:t xml:space="preserve"> size 1</w:t>
      </w:r>
      <w:r w:rsidR="00E74A24" w:rsidRPr="001C6D4F">
        <w:rPr>
          <w:noProof/>
          <w:lang w:val="en-GB"/>
        </w:rPr>
        <w:t>1</w:t>
      </w:r>
      <w:r w:rsidRPr="001C6D4F">
        <w:rPr>
          <w:noProof/>
          <w:lang w:val="en-GB"/>
        </w:rPr>
        <w:t>, single space, references as footnotes (</w:t>
      </w:r>
      <w:r w:rsidR="00C0023C">
        <w:rPr>
          <w:noProof/>
          <w:lang w:val="en-GB"/>
        </w:rPr>
        <w:t>M</w:t>
      </w:r>
      <w:r w:rsidRPr="001C6D4F">
        <w:rPr>
          <w:noProof/>
          <w:lang w:val="en-GB"/>
        </w:rPr>
        <w:t>in</w:t>
      </w:r>
      <w:r w:rsidR="00C0023C">
        <w:rPr>
          <w:noProof/>
          <w:lang w:val="en-GB"/>
        </w:rPr>
        <w:t>imum</w:t>
      </w:r>
      <w:r w:rsidRPr="001C6D4F">
        <w:rPr>
          <w:noProof/>
          <w:lang w:val="en-GB"/>
        </w:rPr>
        <w:t xml:space="preserve"> font size 8), all charts and graphs</w:t>
      </w:r>
      <w:r w:rsidR="0043112E">
        <w:rPr>
          <w:noProof/>
          <w:lang w:val="en-GB"/>
        </w:rPr>
        <w:t xml:space="preserve"> (Pert, Gantt etc.)</w:t>
      </w:r>
      <w:r w:rsidRPr="001C6D4F">
        <w:rPr>
          <w:noProof/>
          <w:lang w:val="en-GB"/>
        </w:rPr>
        <w:t xml:space="preserve"> must fit into the 10 pages.</w:t>
      </w:r>
      <w:r w:rsidR="00C0023C">
        <w:rPr>
          <w:rStyle w:val="FootnoteReference"/>
          <w:noProof/>
          <w:lang w:val="en-GB"/>
        </w:rPr>
        <w:footnote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2D7D" w14:paraId="7BEE429E" w14:textId="77777777" w:rsidTr="00A02D7D">
        <w:tc>
          <w:tcPr>
            <w:tcW w:w="9062" w:type="dxa"/>
          </w:tcPr>
          <w:p w14:paraId="7E9CDA8E" w14:textId="700E108D" w:rsidR="00A02D7D" w:rsidRPr="007510E3" w:rsidRDefault="00A02D7D" w:rsidP="00A02D7D">
            <w:pPr>
              <w:rPr>
                <w:b/>
                <w:bCs/>
                <w:noProof/>
                <w:color w:val="2E74B5" w:themeColor="accent1" w:themeShade="BF"/>
                <w:lang w:val="en-GB"/>
              </w:rPr>
            </w:pPr>
            <w:r w:rsidRPr="007510E3">
              <w:rPr>
                <w:b/>
                <w:bCs/>
                <w:noProof/>
                <w:color w:val="2E74B5" w:themeColor="accent1" w:themeShade="BF"/>
                <w:lang w:val="en-GB"/>
              </w:rPr>
              <w:t>The core part consists of 3 sections</w:t>
            </w:r>
          </w:p>
          <w:p w14:paraId="669DE0DD" w14:textId="77777777" w:rsidR="00A02D7D" w:rsidRPr="001C6D4F" w:rsidRDefault="00A02D7D" w:rsidP="00A02D7D">
            <w:pPr>
              <w:rPr>
                <w:b/>
                <w:bCs/>
                <w:noProof/>
                <w:lang w:val="en-GB"/>
              </w:rPr>
            </w:pPr>
          </w:p>
          <w:p w14:paraId="01879FD4" w14:textId="05642B2C" w:rsidR="00A02D7D" w:rsidRPr="00A02D7D" w:rsidRDefault="00A02D7D" w:rsidP="00A02D7D">
            <w:pPr>
              <w:jc w:val="both"/>
              <w:rPr>
                <w:rFonts w:cstheme="majorHAnsi"/>
                <w:b/>
                <w:bCs/>
                <w:noProof/>
                <w:color w:val="000000" w:themeColor="text1"/>
                <w:lang w:val="en-GB"/>
              </w:rPr>
            </w:pPr>
            <w:r>
              <w:rPr>
                <w:rFonts w:cstheme="majorHAnsi"/>
                <w:b/>
                <w:bCs/>
                <w:noProof/>
                <w:color w:val="000000" w:themeColor="text1"/>
                <w:lang w:val="en-GB"/>
              </w:rPr>
              <w:t xml:space="preserve">1. </w:t>
            </w:r>
            <w:r w:rsidRPr="00A02D7D">
              <w:rPr>
                <w:rFonts w:cstheme="majorHAnsi"/>
                <w:b/>
                <w:bCs/>
                <w:noProof/>
                <w:color w:val="000000" w:themeColor="text1"/>
                <w:lang w:val="en-GB"/>
              </w:rPr>
              <w:t>Excellence</w:t>
            </w:r>
          </w:p>
          <w:p w14:paraId="71780503" w14:textId="77777777" w:rsidR="00A02D7D" w:rsidRPr="001C6D4F" w:rsidRDefault="00A02D7D" w:rsidP="00A02D7D">
            <w:pPr>
              <w:pStyle w:val="ListParagraph"/>
              <w:numPr>
                <w:ilvl w:val="0"/>
                <w:numId w:val="30"/>
              </w:numPr>
              <w:rPr>
                <w:rFonts w:cstheme="majorHAnsi"/>
                <w:noProof/>
                <w:color w:val="000000" w:themeColor="text1"/>
                <w:lang w:val="en-GB"/>
              </w:rPr>
            </w:pPr>
            <w:r w:rsidRPr="001C6D4F">
              <w:rPr>
                <w:rFonts w:cstheme="majorHAnsi"/>
                <w:noProof/>
                <w:color w:val="000000" w:themeColor="text1"/>
                <w:lang w:val="en-GB"/>
              </w:rPr>
              <w:t>Scientific background of the project</w:t>
            </w:r>
            <w:r>
              <w:rPr>
                <w:rFonts w:cstheme="majorHAnsi"/>
                <w:noProof/>
                <w:color w:val="000000" w:themeColor="text1"/>
                <w:lang w:val="en-GB"/>
              </w:rPr>
              <w:t xml:space="preserve">: </w:t>
            </w:r>
            <w:r w:rsidRPr="001C6D4F">
              <w:rPr>
                <w:rFonts w:cstheme="majorHAnsi"/>
                <w:noProof/>
                <w:color w:val="000000" w:themeColor="text1"/>
                <w:lang w:val="en-GB"/>
              </w:rPr>
              <w:t xml:space="preserve"> </w:t>
            </w:r>
            <w:r>
              <w:rPr>
                <w:rFonts w:cstheme="majorHAnsi"/>
                <w:noProof/>
                <w:color w:val="000000" w:themeColor="text1"/>
                <w:lang w:val="en-GB"/>
              </w:rPr>
              <w:t>state-of-the-art, key idea</w:t>
            </w:r>
          </w:p>
          <w:p w14:paraId="24654A10" w14:textId="77777777" w:rsidR="00A02D7D" w:rsidRPr="00F66B3C" w:rsidRDefault="00A02D7D" w:rsidP="00A02D7D">
            <w:pPr>
              <w:pStyle w:val="ListParagraph"/>
              <w:numPr>
                <w:ilvl w:val="0"/>
                <w:numId w:val="30"/>
              </w:numPr>
              <w:rPr>
                <w:rFonts w:cstheme="majorHAnsi"/>
                <w:noProof/>
                <w:color w:val="000000" w:themeColor="text1"/>
                <w:lang w:val="en-GB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The main objectives of the project, hypotheses (excl. justified exceptional cases), methods</w:t>
            </w:r>
          </w:p>
          <w:p w14:paraId="5CD718F5" w14:textId="77777777" w:rsidR="00A02D7D" w:rsidRPr="007D5616" w:rsidRDefault="00A02D7D" w:rsidP="00A02D7D">
            <w:pPr>
              <w:pStyle w:val="ListParagraph"/>
              <w:numPr>
                <w:ilvl w:val="0"/>
                <w:numId w:val="30"/>
              </w:numPr>
              <w:rPr>
                <w:rFonts w:cstheme="majorHAnsi"/>
                <w:noProof/>
                <w:color w:val="000000" w:themeColor="text1"/>
                <w:lang w:val="en-GB"/>
              </w:rPr>
            </w:pPr>
            <w: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 xml:space="preserve">Originality, innovativeness, </w:t>
            </w:r>
            <w:r w:rsidRPr="001C6D4F">
              <w:rPr>
                <w:rFonts w:cstheme="majorHAnsi"/>
                <w:noProof/>
                <w:color w:val="000000" w:themeColor="text1"/>
                <w:lang w:val="en-GB"/>
              </w:rPr>
              <w:t>(if applicable) the interdisciplinarity of the project</w:t>
            </w:r>
          </w:p>
          <w:p w14:paraId="42E56457" w14:textId="14791D42" w:rsidR="00A02D7D" w:rsidRPr="001C6D4F" w:rsidRDefault="00A02D7D" w:rsidP="00A02D7D">
            <w:p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>2. Impact</w:t>
            </w:r>
          </w:p>
          <w:p w14:paraId="754748AD" w14:textId="784C81D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Expected results and their potential societal/economic applicability (in Estonia or EU level)</w:t>
            </w:r>
            <w:r w:rsidR="00AC5B26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 xml:space="preserve"> , incl Key Impact Pathway tables</w:t>
            </w:r>
          </w:p>
          <w:p w14:paraId="4ABC0457" w14:textId="7777777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Possible directions for future research</w:t>
            </w:r>
          </w:p>
          <w:p w14:paraId="29FF623C" w14:textId="7777777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Communication plan (academic, practitioner, general public)</w:t>
            </w:r>
          </w:p>
          <w:p w14:paraId="45686F77" w14:textId="77777777" w:rsidR="00A02D7D" w:rsidRPr="001C6D4F" w:rsidRDefault="00A02D7D" w:rsidP="00A02D7D">
            <w:p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>3. Implementation</w:t>
            </w:r>
          </w:p>
          <w:p w14:paraId="5288EFA3" w14:textId="7777777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Work plan, incl. Work Packages, Deliverables, Milestones and Gantt chart</w:t>
            </w:r>
          </w:p>
          <w:p w14:paraId="6A5E1E06" w14:textId="7777777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Risk management plan</w:t>
            </w:r>
          </w:p>
          <w:p w14:paraId="37B2B5E8" w14:textId="77777777" w:rsidR="00A02D7D" w:rsidRPr="001C6D4F" w:rsidRDefault="00A02D7D" w:rsidP="00A02D7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</w:pPr>
            <w:r w:rsidRPr="001C6D4F">
              <w:rPr>
                <w:rFonts w:eastAsia="Times New Roman" w:cstheme="majorHAnsi"/>
                <w:noProof/>
                <w:color w:val="000000" w:themeColor="text1"/>
                <w:lang w:val="en-GB" w:eastAsia="et-EE"/>
              </w:rPr>
              <w:t>Availability of the infrastructure necessary for achieving the objectives of the project (quality of the host institution).</w:t>
            </w:r>
          </w:p>
          <w:p w14:paraId="6CF16F7A" w14:textId="77777777" w:rsidR="00A02D7D" w:rsidRPr="001C6D4F" w:rsidRDefault="00A02D7D" w:rsidP="00A02D7D">
            <w:pPr>
              <w:jc w:val="both"/>
              <w:rPr>
                <w:rFonts w:eastAsiaTheme="majorEastAsia" w:cstheme="majorBidi"/>
                <w:b/>
                <w:noProof/>
                <w:color w:val="2E74B5" w:themeColor="accent1" w:themeShade="BF"/>
                <w:lang w:val="en-GB"/>
              </w:rPr>
            </w:pPr>
          </w:p>
          <w:p w14:paraId="054E8A85" w14:textId="6C32C1DE" w:rsidR="00A02D7D" w:rsidRDefault="00A02D7D" w:rsidP="00A02D7D">
            <w:pPr>
              <w:jc w:val="both"/>
              <w:rPr>
                <w:rFonts w:eastAsiaTheme="majorEastAsia" w:cstheme="majorBidi"/>
                <w:b/>
                <w:noProof/>
                <w:color w:val="2E74B5" w:themeColor="accent1" w:themeShade="BF"/>
                <w:lang w:val="en-GB"/>
              </w:rPr>
            </w:pPr>
            <w:r w:rsidRPr="001C6D4F">
              <w:rPr>
                <w:rFonts w:eastAsiaTheme="majorEastAsia" w:cstheme="majorBidi"/>
                <w:b/>
                <w:noProof/>
                <w:color w:val="2E74B5" w:themeColor="accent1" w:themeShade="BF"/>
                <w:lang w:val="en-GB"/>
              </w:rPr>
              <w:t>Evaluation criteria</w:t>
            </w:r>
            <w:r w:rsidR="007510E3">
              <w:rPr>
                <w:rFonts w:eastAsiaTheme="majorEastAsia" w:cstheme="majorBidi"/>
                <w:b/>
                <w:noProof/>
                <w:color w:val="2E74B5" w:themeColor="accent1" w:themeShade="BF"/>
                <w:lang w:val="en-GB"/>
              </w:rPr>
              <w:t xml:space="preserve"> (see review/evaluation guidelines)</w:t>
            </w:r>
          </w:p>
          <w:p w14:paraId="75A50261" w14:textId="77777777" w:rsidR="007510E3" w:rsidRPr="001C6D4F" w:rsidRDefault="007510E3" w:rsidP="00A02D7D">
            <w:pPr>
              <w:jc w:val="both"/>
              <w:rPr>
                <w:rFonts w:eastAsiaTheme="majorEastAsia" w:cstheme="majorBidi"/>
                <w:b/>
                <w:noProof/>
                <w:color w:val="2E74B5" w:themeColor="accent1" w:themeShade="BF"/>
                <w:lang w:val="en-GB"/>
              </w:rPr>
            </w:pPr>
          </w:p>
          <w:p w14:paraId="5763EEAE" w14:textId="77777777" w:rsidR="007510E3" w:rsidRPr="007510E3" w:rsidRDefault="00A02D7D" w:rsidP="004A35E7">
            <w:pPr>
              <w:pStyle w:val="ListParagraph"/>
              <w:numPr>
                <w:ilvl w:val="0"/>
                <w:numId w:val="22"/>
              </w:numPr>
              <w:rPr>
                <w:noProof/>
                <w:lang w:val="en-GB"/>
              </w:rPr>
            </w:pPr>
            <w:r w:rsidRPr="007510E3">
              <w:rPr>
                <w:noProof/>
                <w:lang w:val="en-GB"/>
              </w:rPr>
              <w:t xml:space="preserve">Excellence – 40% </w:t>
            </w:r>
          </w:p>
          <w:p w14:paraId="67E8B1E7" w14:textId="3625148B" w:rsidR="00A02D7D" w:rsidRPr="007510E3" w:rsidRDefault="00A02D7D" w:rsidP="004A35E7">
            <w:pPr>
              <w:pStyle w:val="ListParagraph"/>
              <w:numPr>
                <w:ilvl w:val="0"/>
                <w:numId w:val="22"/>
              </w:numPr>
              <w:rPr>
                <w:noProof/>
                <w:lang w:val="en-GB"/>
              </w:rPr>
            </w:pPr>
            <w:r w:rsidRPr="007510E3">
              <w:rPr>
                <w:noProof/>
                <w:lang w:val="en-GB"/>
              </w:rPr>
              <w:t xml:space="preserve">Impact – 30% </w:t>
            </w:r>
          </w:p>
          <w:p w14:paraId="64FDD730" w14:textId="52791962" w:rsidR="00A02D7D" w:rsidRPr="007510E3" w:rsidRDefault="00A02D7D" w:rsidP="00A02D7D">
            <w:pPr>
              <w:pStyle w:val="ListParagraph"/>
              <w:numPr>
                <w:ilvl w:val="0"/>
                <w:numId w:val="22"/>
              </w:numPr>
              <w:rPr>
                <w:noProof/>
                <w:lang w:val="en-GB"/>
              </w:rPr>
            </w:pPr>
            <w:r w:rsidRPr="007510E3">
              <w:rPr>
                <w:noProof/>
                <w:lang w:val="en-GB"/>
              </w:rPr>
              <w:t xml:space="preserve">Implementation – 20% </w:t>
            </w:r>
          </w:p>
          <w:p w14:paraId="3E67FAE8" w14:textId="77777777" w:rsidR="00A02D7D" w:rsidRPr="007510E3" w:rsidRDefault="00A02D7D" w:rsidP="007510E3">
            <w:pPr>
              <w:pStyle w:val="ListParagraph"/>
              <w:numPr>
                <w:ilvl w:val="0"/>
                <w:numId w:val="22"/>
              </w:numPr>
              <w:rPr>
                <w:rFonts w:cstheme="majorHAnsi"/>
                <w:noProof/>
                <w:color w:val="000000" w:themeColor="text1"/>
                <w:lang w:val="en-GB"/>
              </w:rPr>
            </w:pPr>
            <w:r w:rsidRPr="007510E3">
              <w:rPr>
                <w:noProof/>
                <w:lang w:val="en-GB"/>
              </w:rPr>
              <w:t>PI quality – 10%</w:t>
            </w:r>
            <w:r w:rsidRPr="001C6D4F">
              <w:rPr>
                <w:b/>
                <w:bCs/>
                <w:noProof/>
                <w:lang w:val="en-GB"/>
              </w:rPr>
              <w:t xml:space="preserve"> </w:t>
            </w:r>
          </w:p>
          <w:p w14:paraId="536E0560" w14:textId="42004709" w:rsidR="007510E3" w:rsidRDefault="007510E3" w:rsidP="007510E3">
            <w:pPr>
              <w:rPr>
                <w:rFonts w:cstheme="majorHAnsi"/>
                <w:noProof/>
                <w:color w:val="000000" w:themeColor="text1"/>
                <w:lang w:val="en-GB"/>
              </w:rPr>
            </w:pPr>
          </w:p>
          <w:p w14:paraId="1FB200BC" w14:textId="0B0DDE77" w:rsidR="00C0023C" w:rsidRDefault="00C0023C" w:rsidP="007510E3">
            <w:pPr>
              <w:rPr>
                <w:rFonts w:cstheme="majorHAnsi"/>
                <w:noProof/>
                <w:color w:val="000000" w:themeColor="text1"/>
                <w:lang w:val="en-GB"/>
              </w:rPr>
            </w:pPr>
            <w:r>
              <w:rPr>
                <w:rFonts w:cstheme="majorHAnsi"/>
                <w:noProof/>
                <w:color w:val="000000" w:themeColor="text1"/>
                <w:lang w:val="en-GB"/>
              </w:rPr>
              <w:t>----</w:t>
            </w:r>
          </w:p>
          <w:p w14:paraId="57B43708" w14:textId="77777777" w:rsidR="00C0023C" w:rsidRDefault="00C0023C" w:rsidP="007510E3">
            <w:pPr>
              <w:rPr>
                <w:rFonts w:cstheme="majorHAnsi"/>
                <w:noProof/>
                <w:color w:val="000000" w:themeColor="text1"/>
                <w:lang w:val="en-GB"/>
              </w:rPr>
            </w:pPr>
          </w:p>
          <w:p w14:paraId="6AE37828" w14:textId="6B4B7F77" w:rsidR="007510E3" w:rsidRDefault="007510E3" w:rsidP="007510E3">
            <w:pPr>
              <w:rPr>
                <w:i/>
                <w:iCs/>
                <w:noProof/>
                <w:lang w:val="en-GB"/>
              </w:rPr>
            </w:pPr>
            <w:r w:rsidRPr="007510E3">
              <w:rPr>
                <w:rFonts w:eastAsia="Times New Roman" w:cstheme="majorHAnsi"/>
                <w:b/>
                <w:bCs/>
                <w:noProof/>
                <w:color w:val="000000" w:themeColor="text1"/>
                <w:lang w:val="en-GB" w:eastAsia="et-EE"/>
              </w:rPr>
              <w:t xml:space="preserve">NB! </w:t>
            </w:r>
            <w:r w:rsidRPr="007510E3">
              <w:rPr>
                <w:b/>
                <w:bCs/>
                <w:i/>
                <w:iCs/>
                <w:noProof/>
                <w:lang w:val="en-GB"/>
              </w:rPr>
              <w:t>The substance of the proposal will be evaluated against the following budget rules</w:t>
            </w:r>
            <w:r w:rsidRPr="001C6D4F">
              <w:rPr>
                <w:b/>
                <w:bCs/>
                <w:i/>
                <w:iCs/>
                <w:noProof/>
                <w:lang w:val="en-GB"/>
              </w:rPr>
              <w:t xml:space="preserve"> </w:t>
            </w:r>
            <w:r w:rsidRPr="001C6D4F">
              <w:rPr>
                <w:i/>
                <w:iCs/>
                <w:noProof/>
                <w:lang w:val="en-GB"/>
              </w:rPr>
              <w:t>(for most application systems there is a budget tool that does the calculations with fixed rated)</w:t>
            </w:r>
            <w:r w:rsidR="00C0023C">
              <w:rPr>
                <w:i/>
                <w:iCs/>
                <w:noProof/>
                <w:lang w:val="en-GB"/>
              </w:rPr>
              <w:t xml:space="preserve"> – i.e. you don’t need to make and deliver a budget, but write the Project Proposal inline with the budget offer</w:t>
            </w:r>
            <w:r w:rsidRPr="001C6D4F">
              <w:rPr>
                <w:i/>
                <w:iCs/>
                <w:noProof/>
                <w:lang w:val="en-GB"/>
              </w:rPr>
              <w:t xml:space="preserve">: </w:t>
            </w:r>
          </w:p>
          <w:p w14:paraId="3A436C31" w14:textId="77777777" w:rsidR="00C0023C" w:rsidRPr="001C6D4F" w:rsidRDefault="00C0023C" w:rsidP="007510E3">
            <w:pPr>
              <w:rPr>
                <w:i/>
                <w:iCs/>
                <w:noProof/>
                <w:lang w:val="en-GB"/>
              </w:rPr>
            </w:pPr>
          </w:p>
          <w:p w14:paraId="1DD31376" w14:textId="3BCD958E" w:rsidR="00EF0360" w:rsidRPr="00C0023C" w:rsidRDefault="00C0023C" w:rsidP="00EF0360">
            <w:pPr>
              <w:pStyle w:val="ListParagraph"/>
              <w:numPr>
                <w:ilvl w:val="0"/>
                <w:numId w:val="34"/>
              </w:num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A) </w:t>
            </w:r>
            <w:r w:rsidR="00EF0360" w:rsidRPr="00C0023C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Individual post-doc application </w:t>
            </w:r>
            <w:r w:rsidR="00EF0360" w:rsidRPr="00C0023C">
              <w:rPr>
                <w:i/>
                <w:iCs/>
                <w:sz w:val="24"/>
                <w:szCs w:val="24"/>
                <w:lang w:val="en-GB"/>
              </w:rPr>
              <w:t xml:space="preserve">(logic of ETAG post-doc, MC IF </w:t>
            </w:r>
            <w:r w:rsidR="00EF0360" w:rsidRPr="00C0023C">
              <w:rPr>
                <w:sz w:val="24"/>
                <w:szCs w:val="24"/>
                <w:lang w:val="en-GB"/>
              </w:rPr>
              <w:sym w:font="Wingdings" w:char="F0E0"/>
            </w:r>
            <w:r w:rsidR="00EF0360" w:rsidRPr="00C0023C">
              <w:rPr>
                <w:i/>
                <w:iCs/>
                <w:sz w:val="24"/>
                <w:szCs w:val="24"/>
                <w:lang w:val="en-GB"/>
              </w:rPr>
              <w:t xml:space="preserve"> first individual research grant): 12 or 24 months of average national researcher salary + 1 or 2 x 10000 EUR of travel and research costs + 15% </w:t>
            </w:r>
            <w:proofErr w:type="gramStart"/>
            <w:r w:rsidR="00EF0360" w:rsidRPr="00C0023C">
              <w:rPr>
                <w:i/>
                <w:iCs/>
                <w:sz w:val="24"/>
                <w:szCs w:val="24"/>
                <w:lang w:val="en-GB"/>
              </w:rPr>
              <w:t>overhead;</w:t>
            </w:r>
            <w:proofErr w:type="gramEnd"/>
            <w:r w:rsidR="00EF0360" w:rsidRPr="00C0023C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  <w:p w14:paraId="664231B0" w14:textId="58EF2B59" w:rsidR="00EF0360" w:rsidRPr="00C0023C" w:rsidRDefault="00EF0360" w:rsidP="00EF0360">
            <w:pPr>
              <w:pStyle w:val="ListParagraph"/>
              <w:numPr>
                <w:ilvl w:val="0"/>
                <w:numId w:val="34"/>
              </w:numPr>
              <w:rPr>
                <w:i/>
                <w:iCs/>
                <w:sz w:val="24"/>
                <w:szCs w:val="24"/>
                <w:lang w:val="en-GB"/>
              </w:rPr>
            </w:pPr>
            <w:r w:rsidRPr="00C0023C">
              <w:rPr>
                <w:b/>
                <w:bCs/>
                <w:i/>
                <w:iCs/>
                <w:sz w:val="24"/>
                <w:szCs w:val="24"/>
                <w:lang w:val="en-GB"/>
              </w:rPr>
              <w:t>B) Starting group grant</w:t>
            </w:r>
            <w:r w:rsidRPr="00C0023C">
              <w:rPr>
                <w:i/>
                <w:iCs/>
                <w:sz w:val="24"/>
                <w:szCs w:val="24"/>
                <w:lang w:val="en-GB"/>
              </w:rPr>
              <w:t xml:space="preserve"> (ETAG start-up grant </w:t>
            </w:r>
            <w:r w:rsidRPr="00C0023C">
              <w:rPr>
                <w:sz w:val="24"/>
                <w:szCs w:val="24"/>
                <w:lang w:val="en-GB"/>
              </w:rPr>
              <w:sym w:font="Wingdings" w:char="F0E0"/>
            </w:r>
            <w:r w:rsidRPr="00C0023C">
              <w:rPr>
                <w:i/>
                <w:iCs/>
                <w:sz w:val="24"/>
                <w:szCs w:val="24"/>
                <w:lang w:val="en-GB"/>
              </w:rPr>
              <w:t xml:space="preserve"> to set-up a new research topic and team): 48 months of PI + 2x48 months of post-doc/PhD researcher salary + 4x20000 EUR of travel and research costs + 15% </w:t>
            </w:r>
            <w:proofErr w:type="gramStart"/>
            <w:r w:rsidRPr="00C0023C">
              <w:rPr>
                <w:i/>
                <w:iCs/>
                <w:sz w:val="24"/>
                <w:szCs w:val="24"/>
                <w:lang w:val="en-GB"/>
              </w:rPr>
              <w:t>overhead;</w:t>
            </w:r>
            <w:proofErr w:type="gramEnd"/>
            <w:r w:rsidRPr="00C0023C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  <w:p w14:paraId="2C9AA504" w14:textId="62C53146" w:rsidR="00EF0360" w:rsidRPr="00C0023C" w:rsidRDefault="00EF0360" w:rsidP="00EF0360">
            <w:pPr>
              <w:pStyle w:val="ListParagraph"/>
              <w:numPr>
                <w:ilvl w:val="0"/>
                <w:numId w:val="34"/>
              </w:numPr>
              <w:rPr>
                <w:i/>
                <w:iCs/>
                <w:sz w:val="24"/>
                <w:szCs w:val="24"/>
                <w:lang w:val="en-GB"/>
              </w:rPr>
            </w:pPr>
            <w:r w:rsidRPr="00C0023C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C) ERC Starting Grant type application </w:t>
            </w:r>
            <w:r w:rsidRPr="00C0023C">
              <w:rPr>
                <w:i/>
                <w:iCs/>
                <w:sz w:val="24"/>
                <w:szCs w:val="24"/>
                <w:lang w:val="en-GB"/>
              </w:rPr>
              <w:t>(to set-up a new ambitious top-excellent research topic and team): 48 months of PI + 2x48 months of post-doc + 4x48 PhD salary + 4x40000 EUR of travel and research costs + 15% overhead</w:t>
            </w:r>
          </w:p>
          <w:p w14:paraId="2B29C16D" w14:textId="3ED118F4" w:rsidR="007510E3" w:rsidRPr="007510E3" w:rsidRDefault="007510E3" w:rsidP="007510E3">
            <w:pPr>
              <w:rPr>
                <w:rFonts w:cstheme="majorHAnsi"/>
                <w:noProof/>
                <w:color w:val="000000" w:themeColor="text1"/>
                <w:lang w:val="en-GB"/>
              </w:rPr>
            </w:pPr>
          </w:p>
        </w:tc>
      </w:tr>
    </w:tbl>
    <w:p w14:paraId="0ECC4899" w14:textId="3D450860" w:rsidR="004A2D54" w:rsidRPr="001C6D4F" w:rsidRDefault="004A2D54" w:rsidP="004A2D54">
      <w:pPr>
        <w:jc w:val="both"/>
        <w:rPr>
          <w:rFonts w:cstheme="majorHAnsi"/>
          <w:noProof/>
          <w:color w:val="000000" w:themeColor="text1"/>
          <w:lang w:val="en-GB"/>
        </w:rPr>
      </w:pPr>
    </w:p>
    <w:sectPr w:rsidR="004A2D54" w:rsidRPr="001C6D4F" w:rsidSect="00DC5C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739D" w14:textId="77777777" w:rsidR="00816E84" w:rsidRDefault="00816E84" w:rsidP="00DC5C42">
      <w:pPr>
        <w:spacing w:after="0" w:line="240" w:lineRule="auto"/>
      </w:pPr>
      <w:r>
        <w:separator/>
      </w:r>
    </w:p>
  </w:endnote>
  <w:endnote w:type="continuationSeparator" w:id="0">
    <w:p w14:paraId="259B2CBD" w14:textId="77777777" w:rsidR="00816E84" w:rsidRDefault="00816E84" w:rsidP="00DC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7D92" w14:textId="77777777" w:rsidR="00B17D9E" w:rsidRDefault="00B17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239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7D1CF" w14:textId="7FAA0EA0" w:rsidR="008C34B8" w:rsidRDefault="008C3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59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61B0E9D" w14:textId="77777777" w:rsidR="008C34B8" w:rsidRDefault="008C3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7D80" w14:textId="77777777" w:rsidR="00B17D9E" w:rsidRDefault="00B17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A245" w14:textId="77777777" w:rsidR="00816E84" w:rsidRDefault="00816E84" w:rsidP="00DC5C42">
      <w:pPr>
        <w:spacing w:after="0" w:line="240" w:lineRule="auto"/>
      </w:pPr>
      <w:r>
        <w:separator/>
      </w:r>
    </w:p>
  </w:footnote>
  <w:footnote w:type="continuationSeparator" w:id="0">
    <w:p w14:paraId="1D0A0029" w14:textId="77777777" w:rsidR="00816E84" w:rsidRDefault="00816E84" w:rsidP="00DC5C42">
      <w:pPr>
        <w:spacing w:after="0" w:line="240" w:lineRule="auto"/>
      </w:pPr>
      <w:r>
        <w:continuationSeparator/>
      </w:r>
    </w:p>
  </w:footnote>
  <w:footnote w:id="1">
    <w:p w14:paraId="580D7F87" w14:textId="7B5F29D3" w:rsidR="00A02D7D" w:rsidRPr="00A02D7D" w:rsidRDefault="00E74A24" w:rsidP="00A02D7D">
      <w:pPr>
        <w:spacing w:after="0" w:line="240" w:lineRule="auto"/>
        <w:rPr>
          <w:i/>
          <w:iCs/>
          <w:sz w:val="18"/>
          <w:szCs w:val="18"/>
          <w:lang w:val="en-GB"/>
        </w:rPr>
      </w:pPr>
      <w:r w:rsidRPr="00A02D7D">
        <w:rPr>
          <w:rStyle w:val="FootnoteReference"/>
          <w:i/>
          <w:iCs/>
          <w:sz w:val="18"/>
          <w:szCs w:val="18"/>
        </w:rPr>
        <w:footnoteRef/>
      </w:r>
      <w:r w:rsidRPr="00A02D7D">
        <w:rPr>
          <w:i/>
          <w:iCs/>
          <w:sz w:val="18"/>
          <w:szCs w:val="18"/>
        </w:rPr>
        <w:t xml:space="preserve"> </w:t>
      </w:r>
      <w:r w:rsidRPr="00A02D7D">
        <w:rPr>
          <w:i/>
          <w:iCs/>
          <w:sz w:val="18"/>
          <w:szCs w:val="18"/>
          <w:lang w:val="en-GB"/>
        </w:rPr>
        <w:t>The substance of the proposal will be evaluated against the following budget rules</w:t>
      </w:r>
      <w:r w:rsidRPr="00A02D7D">
        <w:rPr>
          <w:b/>
          <w:bCs/>
          <w:i/>
          <w:iCs/>
          <w:sz w:val="18"/>
          <w:szCs w:val="18"/>
          <w:lang w:val="en-GB"/>
        </w:rPr>
        <w:t xml:space="preserve"> </w:t>
      </w:r>
      <w:r w:rsidRPr="00A02D7D">
        <w:rPr>
          <w:i/>
          <w:iCs/>
          <w:sz w:val="18"/>
          <w:szCs w:val="18"/>
          <w:lang w:val="en-GB"/>
        </w:rPr>
        <w:t xml:space="preserve">(for most application systems there is a budget tool that does the calculations with fixed rated): </w:t>
      </w:r>
      <w:r w:rsidR="00A02D7D" w:rsidRPr="00A02D7D">
        <w:rPr>
          <w:b/>
          <w:bCs/>
          <w:i/>
          <w:iCs/>
          <w:sz w:val="18"/>
          <w:szCs w:val="18"/>
          <w:lang w:val="en-GB"/>
        </w:rPr>
        <w:t xml:space="preserve">A) Individual post-doc application </w:t>
      </w:r>
      <w:r w:rsidR="00A02D7D" w:rsidRPr="00A02D7D">
        <w:rPr>
          <w:i/>
          <w:iCs/>
          <w:sz w:val="18"/>
          <w:szCs w:val="18"/>
          <w:lang w:val="en-GB"/>
        </w:rPr>
        <w:t xml:space="preserve">(logic of ETAG post-doc, MC IF </w:t>
      </w:r>
      <w:r w:rsidR="00A02D7D" w:rsidRPr="00A02D7D">
        <w:rPr>
          <w:i/>
          <w:iCs/>
          <w:sz w:val="18"/>
          <w:szCs w:val="18"/>
          <w:lang w:val="en-GB"/>
        </w:rPr>
        <w:sym w:font="Wingdings" w:char="F0E0"/>
      </w:r>
      <w:r w:rsidR="00A02D7D" w:rsidRPr="00A02D7D">
        <w:rPr>
          <w:i/>
          <w:iCs/>
          <w:sz w:val="18"/>
          <w:szCs w:val="18"/>
          <w:lang w:val="en-GB"/>
        </w:rPr>
        <w:t xml:space="preserve"> first individual research grant): 12 or 24 months of average national researcher salary + 1 or 2 x 10000 EUR of travel and research costs + 15% of overheads; </w:t>
      </w:r>
      <w:r w:rsidR="00A02D7D" w:rsidRPr="00A02D7D">
        <w:rPr>
          <w:b/>
          <w:bCs/>
          <w:i/>
          <w:iCs/>
          <w:sz w:val="18"/>
          <w:szCs w:val="18"/>
          <w:lang w:val="en-GB"/>
        </w:rPr>
        <w:t xml:space="preserve">B) </w:t>
      </w:r>
      <w:r w:rsidR="00EF0360">
        <w:rPr>
          <w:b/>
          <w:bCs/>
          <w:i/>
          <w:iCs/>
          <w:sz w:val="18"/>
          <w:szCs w:val="18"/>
          <w:lang w:val="en-GB"/>
        </w:rPr>
        <w:t>Starting group grant</w:t>
      </w:r>
      <w:r w:rsidR="00A02D7D" w:rsidRPr="00A02D7D">
        <w:rPr>
          <w:i/>
          <w:iCs/>
          <w:sz w:val="18"/>
          <w:szCs w:val="18"/>
          <w:lang w:val="en-GB"/>
        </w:rPr>
        <w:t xml:space="preserve"> (ETAG start-up grant </w:t>
      </w:r>
      <w:r w:rsidR="00A02D7D" w:rsidRPr="00A02D7D">
        <w:rPr>
          <w:i/>
          <w:iCs/>
          <w:sz w:val="18"/>
          <w:szCs w:val="18"/>
          <w:lang w:val="en-GB"/>
        </w:rPr>
        <w:sym w:font="Wingdings" w:char="F0E0"/>
      </w:r>
      <w:r w:rsidR="00A02D7D" w:rsidRPr="00A02D7D">
        <w:rPr>
          <w:i/>
          <w:iCs/>
          <w:sz w:val="18"/>
          <w:szCs w:val="18"/>
          <w:lang w:val="en-GB"/>
        </w:rPr>
        <w:t xml:space="preserve"> to set-up a new research topic and team): 48 months of PI + 2x48 months of post-doc/PhD researcher salary + 4x20000 EUR of travel and research costs + 15% of overhead; </w:t>
      </w:r>
      <w:r w:rsidR="00A02D7D" w:rsidRPr="00A02D7D">
        <w:rPr>
          <w:b/>
          <w:bCs/>
          <w:i/>
          <w:iCs/>
          <w:sz w:val="18"/>
          <w:szCs w:val="18"/>
          <w:lang w:val="en-GB"/>
        </w:rPr>
        <w:t xml:space="preserve">C) ERC Starting Grant </w:t>
      </w:r>
      <w:r w:rsidR="00EF0360">
        <w:rPr>
          <w:b/>
          <w:bCs/>
          <w:i/>
          <w:iCs/>
          <w:sz w:val="18"/>
          <w:szCs w:val="18"/>
          <w:lang w:val="en-GB"/>
        </w:rPr>
        <w:t>t</w:t>
      </w:r>
      <w:r w:rsidR="00A02D7D" w:rsidRPr="00A02D7D">
        <w:rPr>
          <w:b/>
          <w:bCs/>
          <w:i/>
          <w:iCs/>
          <w:sz w:val="18"/>
          <w:szCs w:val="18"/>
          <w:lang w:val="en-GB"/>
        </w:rPr>
        <w:t xml:space="preserve">ype application </w:t>
      </w:r>
      <w:r w:rsidR="00A02D7D" w:rsidRPr="00A02D7D">
        <w:rPr>
          <w:i/>
          <w:iCs/>
          <w:sz w:val="18"/>
          <w:szCs w:val="18"/>
          <w:lang w:val="en-GB"/>
        </w:rPr>
        <w:t>(to set-up a new ambitious</w:t>
      </w:r>
      <w:r w:rsidR="00EF0360">
        <w:rPr>
          <w:i/>
          <w:iCs/>
          <w:sz w:val="18"/>
          <w:szCs w:val="18"/>
          <w:lang w:val="en-GB"/>
        </w:rPr>
        <w:t xml:space="preserve"> top-excellent</w:t>
      </w:r>
      <w:r w:rsidR="00A02D7D" w:rsidRPr="00A02D7D">
        <w:rPr>
          <w:i/>
          <w:iCs/>
          <w:sz w:val="18"/>
          <w:szCs w:val="18"/>
          <w:lang w:val="en-GB"/>
        </w:rPr>
        <w:t xml:space="preserve"> research topic and team): 48 months of PI + 2x48 months of post-doc + 4x48 PhD salary + 4x40000 EUR of travel and research costs + 15% of overhead</w:t>
      </w:r>
    </w:p>
    <w:p w14:paraId="7E4A17DE" w14:textId="18E24DD7" w:rsidR="00E74A24" w:rsidRPr="00E74A24" w:rsidRDefault="00E74A24" w:rsidP="00E74A24">
      <w:pPr>
        <w:rPr>
          <w:i/>
          <w:iCs/>
          <w:sz w:val="18"/>
          <w:szCs w:val="18"/>
          <w:lang w:val="en-GB"/>
        </w:rPr>
      </w:pPr>
    </w:p>
  </w:footnote>
  <w:footnote w:id="2">
    <w:p w14:paraId="4B6D3E1B" w14:textId="5543FC35" w:rsidR="00C0023C" w:rsidRDefault="00C002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023C">
        <w:t>https://www.etis.ee/Portal/Classifiers/Index?lang=ENG</w:t>
      </w:r>
    </w:p>
  </w:footnote>
  <w:footnote w:id="3">
    <w:p w14:paraId="0FB21FBB" w14:textId="77777777" w:rsidR="00C0023C" w:rsidRDefault="00C0023C" w:rsidP="00C0023C">
      <w:pPr>
        <w:pStyle w:val="FootnoteText"/>
      </w:pPr>
      <w:r>
        <w:rPr>
          <w:rStyle w:val="FootnoteReference"/>
        </w:rPr>
        <w:footnoteRef/>
      </w:r>
      <w:r>
        <w:t xml:space="preserve"> NB!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templites, </w:t>
      </w:r>
      <w:proofErr w:type="spellStart"/>
      <w:r>
        <w:t>i.e</w:t>
      </w:r>
      <w:proofErr w:type="spellEnd"/>
      <w:r>
        <w:t xml:space="preserve">. </w:t>
      </w:r>
    </w:p>
    <w:p w14:paraId="1BF1EAEA" w14:textId="2D64CFF8" w:rsidR="00C0023C" w:rsidRPr="00C0023C" w:rsidRDefault="00C0023C" w:rsidP="00C0023C">
      <w:pPr>
        <w:pStyle w:val="FootnoteText"/>
        <w:numPr>
          <w:ilvl w:val="0"/>
          <w:numId w:val="37"/>
        </w:numPr>
        <w:rPr>
          <w:lang w:val="en-EE"/>
        </w:rPr>
      </w:pPr>
      <w:proofErr w:type="spellStart"/>
      <w:r>
        <w:t>for</w:t>
      </w:r>
      <w:proofErr w:type="spellEnd"/>
      <w:r>
        <w:t xml:space="preserve"> </w:t>
      </w:r>
      <w:r w:rsidRPr="00C0023C">
        <w:rPr>
          <w:lang w:val="en-EE"/>
        </w:rPr>
        <w:t xml:space="preserve">Marie Curie: </w:t>
      </w:r>
      <w:r w:rsidRPr="00C0023C">
        <w:rPr>
          <w:lang w:val="en-GB"/>
        </w:rPr>
        <w:fldChar w:fldCharType="begin"/>
      </w:r>
      <w:r w:rsidRPr="00C0023C">
        <w:rPr>
          <w:lang w:val="en-GB"/>
        </w:rPr>
        <w:instrText xml:space="preserve"> HYPERLINK "https://ec.europa.eu/info/funding-tenders/opportunities/docs/2021-2027/horizon/temp-form/af/af_he-msca-pf_en.pdf" </w:instrText>
      </w:r>
      <w:r w:rsidRPr="00C0023C">
        <w:rPr>
          <w:lang w:val="en-GB"/>
        </w:rPr>
      </w:r>
      <w:r w:rsidRPr="00C0023C">
        <w:rPr>
          <w:lang w:val="en-GB"/>
        </w:rPr>
        <w:fldChar w:fldCharType="separate"/>
      </w:r>
      <w:r w:rsidRPr="00C0023C">
        <w:rPr>
          <w:rStyle w:val="Hyperlink"/>
          <w:lang w:val="en-GB"/>
        </w:rPr>
        <w:t>https://ec.europa.eu/info/funding-tenders/opportunities/docs/2021-2027/horizon/temp-form/af/af_he-msca-pf_en.pdf</w:t>
      </w:r>
      <w:r w:rsidRPr="00C0023C">
        <w:fldChar w:fldCharType="end"/>
      </w:r>
    </w:p>
    <w:p w14:paraId="6BC9895F" w14:textId="6BC5E8D8" w:rsidR="00C0023C" w:rsidRPr="0043112E" w:rsidRDefault="00C0023C" w:rsidP="0043112E">
      <w:pPr>
        <w:pStyle w:val="FootnoteText"/>
        <w:numPr>
          <w:ilvl w:val="0"/>
          <w:numId w:val="37"/>
        </w:numPr>
        <w:rPr>
          <w:lang w:val="en-EE"/>
        </w:rPr>
      </w:pPr>
      <w:proofErr w:type="spellStart"/>
      <w:r>
        <w:t>for</w:t>
      </w:r>
      <w:proofErr w:type="spellEnd"/>
      <w:r>
        <w:t xml:space="preserve"> ERC </w:t>
      </w:r>
      <w:proofErr w:type="spellStart"/>
      <w:r>
        <w:t>StG</w:t>
      </w:r>
      <w:proofErr w:type="spellEnd"/>
      <w:r>
        <w:t xml:space="preserve">: </w:t>
      </w:r>
      <w:hyperlink r:id="rId1" w:history="1">
        <w:r w:rsidR="0043112E" w:rsidRPr="0043112E">
          <w:rPr>
            <w:rStyle w:val="Hyperlink"/>
            <w:lang w:val="en-GB"/>
          </w:rPr>
          <w:t>https://ec.europa.eu/info/funding-tenders/opportunities/docs/2021-2027/horizon/temp-form/af/af_he-msca-pf_en.pdf</w:t>
        </w:r>
      </w:hyperlink>
      <w:r w:rsidR="0043112E" w:rsidRPr="0043112E">
        <w:rPr>
          <w:lang w:val="en-GB"/>
        </w:rPr>
        <w:t xml:space="preserve"> 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729F" w14:textId="5E45E134" w:rsidR="00B17D9E" w:rsidRDefault="00B17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D8FE" w14:textId="0C91D107" w:rsidR="00B17D9E" w:rsidRDefault="00B17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520D" w14:textId="19E416A8" w:rsidR="00B17D9E" w:rsidRDefault="00B17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BE0"/>
    <w:multiLevelType w:val="hybridMultilevel"/>
    <w:tmpl w:val="61404B5A"/>
    <w:lvl w:ilvl="0" w:tplc="69C4E0E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E87"/>
    <w:multiLevelType w:val="hybridMultilevel"/>
    <w:tmpl w:val="37A2BE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8F9"/>
    <w:multiLevelType w:val="hybridMultilevel"/>
    <w:tmpl w:val="59EE6988"/>
    <w:lvl w:ilvl="0" w:tplc="264EC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80981"/>
    <w:multiLevelType w:val="hybridMultilevel"/>
    <w:tmpl w:val="2342DB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B11"/>
    <w:multiLevelType w:val="hybridMultilevel"/>
    <w:tmpl w:val="5D342410"/>
    <w:lvl w:ilvl="0" w:tplc="E3689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5BEF"/>
    <w:multiLevelType w:val="hybridMultilevel"/>
    <w:tmpl w:val="0EDEAB3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B3D6F"/>
    <w:multiLevelType w:val="hybridMultilevel"/>
    <w:tmpl w:val="1BBEA46A"/>
    <w:lvl w:ilvl="0" w:tplc="41828C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3CD9"/>
    <w:multiLevelType w:val="hybridMultilevel"/>
    <w:tmpl w:val="D4F2E32A"/>
    <w:lvl w:ilvl="0" w:tplc="1F36C7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43299"/>
    <w:multiLevelType w:val="hybridMultilevel"/>
    <w:tmpl w:val="A1805D70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121"/>
    <w:multiLevelType w:val="hybridMultilevel"/>
    <w:tmpl w:val="187256CC"/>
    <w:lvl w:ilvl="0" w:tplc="B6DC8D5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E609F"/>
    <w:multiLevelType w:val="hybridMultilevel"/>
    <w:tmpl w:val="8B68A030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3112E"/>
    <w:multiLevelType w:val="hybridMultilevel"/>
    <w:tmpl w:val="81BA22D8"/>
    <w:lvl w:ilvl="0" w:tplc="1952D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C3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A4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CC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AE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4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27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3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B547AE"/>
    <w:multiLevelType w:val="hybridMultilevel"/>
    <w:tmpl w:val="441A2A72"/>
    <w:lvl w:ilvl="0" w:tplc="B1F22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C9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C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88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0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6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A4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68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CB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6B049F"/>
    <w:multiLevelType w:val="hybridMultilevel"/>
    <w:tmpl w:val="E29285B2"/>
    <w:lvl w:ilvl="0" w:tplc="9BD25388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1704C"/>
    <w:multiLevelType w:val="hybridMultilevel"/>
    <w:tmpl w:val="C1DEE754"/>
    <w:lvl w:ilvl="0" w:tplc="BAFE41E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0437F"/>
    <w:multiLevelType w:val="hybridMultilevel"/>
    <w:tmpl w:val="2B666592"/>
    <w:lvl w:ilvl="0" w:tplc="1A545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0D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22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A1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CE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E6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E3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A271AF"/>
    <w:multiLevelType w:val="hybridMultilevel"/>
    <w:tmpl w:val="723E318A"/>
    <w:lvl w:ilvl="0" w:tplc="69C4E0E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E29A1"/>
    <w:multiLevelType w:val="hybridMultilevel"/>
    <w:tmpl w:val="3AE6F7F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83906"/>
    <w:multiLevelType w:val="hybridMultilevel"/>
    <w:tmpl w:val="DB2A7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046EC"/>
    <w:multiLevelType w:val="hybridMultilevel"/>
    <w:tmpl w:val="074C338A"/>
    <w:lvl w:ilvl="0" w:tplc="C3704D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527E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40A4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6247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0439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54F9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C6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F449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DCEA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E75701"/>
    <w:multiLevelType w:val="hybridMultilevel"/>
    <w:tmpl w:val="1E282F44"/>
    <w:lvl w:ilvl="0" w:tplc="CF4AF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81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0D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60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47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A1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A1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A1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444E86"/>
    <w:multiLevelType w:val="hybridMultilevel"/>
    <w:tmpl w:val="2EB6622A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75327"/>
    <w:multiLevelType w:val="hybridMultilevel"/>
    <w:tmpl w:val="2B7CB5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D22E4"/>
    <w:multiLevelType w:val="hybridMultilevel"/>
    <w:tmpl w:val="78CCA83C"/>
    <w:lvl w:ilvl="0" w:tplc="69C4E0E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15863"/>
    <w:multiLevelType w:val="hybridMultilevel"/>
    <w:tmpl w:val="2B92C4AA"/>
    <w:lvl w:ilvl="0" w:tplc="32C8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A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0B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82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E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E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86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01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E7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984283"/>
    <w:multiLevelType w:val="hybridMultilevel"/>
    <w:tmpl w:val="DDAA634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75FE0"/>
    <w:multiLevelType w:val="hybridMultilevel"/>
    <w:tmpl w:val="CC0A4820"/>
    <w:lvl w:ilvl="0" w:tplc="71C2B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47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04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E3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C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8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62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E3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0E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AD1100"/>
    <w:multiLevelType w:val="hybridMultilevel"/>
    <w:tmpl w:val="BC9890CA"/>
    <w:lvl w:ilvl="0" w:tplc="69C4E0E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15E69"/>
    <w:multiLevelType w:val="hybridMultilevel"/>
    <w:tmpl w:val="48C881FA"/>
    <w:lvl w:ilvl="0" w:tplc="69C4E0E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02307"/>
    <w:multiLevelType w:val="hybridMultilevel"/>
    <w:tmpl w:val="6470A87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8326F"/>
    <w:multiLevelType w:val="hybridMultilevel"/>
    <w:tmpl w:val="199CDD38"/>
    <w:lvl w:ilvl="0" w:tplc="31306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D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C3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E3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46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85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C5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0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C6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441B6A"/>
    <w:multiLevelType w:val="hybridMultilevel"/>
    <w:tmpl w:val="5C48A9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72B70"/>
    <w:multiLevelType w:val="hybridMultilevel"/>
    <w:tmpl w:val="A14EE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94508"/>
    <w:multiLevelType w:val="hybridMultilevel"/>
    <w:tmpl w:val="0DA0100E"/>
    <w:lvl w:ilvl="0" w:tplc="64EE7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C3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E3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C3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85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41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C5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2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FE56A41"/>
    <w:multiLevelType w:val="hybridMultilevel"/>
    <w:tmpl w:val="6E169B4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F5564"/>
    <w:multiLevelType w:val="hybridMultilevel"/>
    <w:tmpl w:val="AF12D3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77F11"/>
    <w:multiLevelType w:val="hybridMultilevel"/>
    <w:tmpl w:val="F0684E6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F2399"/>
    <w:multiLevelType w:val="hybridMultilevel"/>
    <w:tmpl w:val="A5DA2F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2566">
    <w:abstractNumId w:val="3"/>
  </w:num>
  <w:num w:numId="2" w16cid:durableId="66462554">
    <w:abstractNumId w:val="22"/>
  </w:num>
  <w:num w:numId="3" w16cid:durableId="1259555189">
    <w:abstractNumId w:val="17"/>
  </w:num>
  <w:num w:numId="4" w16cid:durableId="826944696">
    <w:abstractNumId w:val="29"/>
  </w:num>
  <w:num w:numId="5" w16cid:durableId="1070268516">
    <w:abstractNumId w:val="35"/>
  </w:num>
  <w:num w:numId="6" w16cid:durableId="272054836">
    <w:abstractNumId w:val="36"/>
  </w:num>
  <w:num w:numId="7" w16cid:durableId="434517489">
    <w:abstractNumId w:val="25"/>
  </w:num>
  <w:num w:numId="8" w16cid:durableId="100489282">
    <w:abstractNumId w:val="34"/>
  </w:num>
  <w:num w:numId="9" w16cid:durableId="521743766">
    <w:abstractNumId w:val="37"/>
  </w:num>
  <w:num w:numId="10" w16cid:durableId="695304080">
    <w:abstractNumId w:val="1"/>
  </w:num>
  <w:num w:numId="11" w16cid:durableId="2097630144">
    <w:abstractNumId w:val="31"/>
  </w:num>
  <w:num w:numId="12" w16cid:durableId="1665738814">
    <w:abstractNumId w:val="8"/>
  </w:num>
  <w:num w:numId="13" w16cid:durableId="160236626">
    <w:abstractNumId w:val="10"/>
  </w:num>
  <w:num w:numId="14" w16cid:durableId="1772240718">
    <w:abstractNumId w:val="21"/>
  </w:num>
  <w:num w:numId="15" w16cid:durableId="1282953246">
    <w:abstractNumId w:val="5"/>
  </w:num>
  <w:num w:numId="16" w16cid:durableId="135726604">
    <w:abstractNumId w:val="9"/>
  </w:num>
  <w:num w:numId="17" w16cid:durableId="1231500513">
    <w:abstractNumId w:val="13"/>
  </w:num>
  <w:num w:numId="18" w16cid:durableId="282808831">
    <w:abstractNumId w:val="16"/>
  </w:num>
  <w:num w:numId="19" w16cid:durableId="555313543">
    <w:abstractNumId w:val="32"/>
  </w:num>
  <w:num w:numId="20" w16cid:durableId="1723098755">
    <w:abstractNumId w:val="4"/>
  </w:num>
  <w:num w:numId="21" w16cid:durableId="1547328528">
    <w:abstractNumId w:val="33"/>
  </w:num>
  <w:num w:numId="22" w16cid:durableId="1609577208">
    <w:abstractNumId w:val="27"/>
  </w:num>
  <w:num w:numId="23" w16cid:durableId="2095662812">
    <w:abstractNumId w:val="30"/>
  </w:num>
  <w:num w:numId="24" w16cid:durableId="1267809882">
    <w:abstractNumId w:val="26"/>
  </w:num>
  <w:num w:numId="25" w16cid:durableId="1125661975">
    <w:abstractNumId w:val="15"/>
  </w:num>
  <w:num w:numId="26" w16cid:durableId="1551921411">
    <w:abstractNumId w:val="19"/>
  </w:num>
  <w:num w:numId="27" w16cid:durableId="146283069">
    <w:abstractNumId w:val="12"/>
  </w:num>
  <w:num w:numId="28" w16cid:durableId="972563562">
    <w:abstractNumId w:val="28"/>
  </w:num>
  <w:num w:numId="29" w16cid:durableId="720517110">
    <w:abstractNumId w:val="23"/>
  </w:num>
  <w:num w:numId="30" w16cid:durableId="1537043033">
    <w:abstractNumId w:val="0"/>
  </w:num>
  <w:num w:numId="31" w16cid:durableId="1653868030">
    <w:abstractNumId w:val="11"/>
  </w:num>
  <w:num w:numId="32" w16cid:durableId="1027103558">
    <w:abstractNumId w:val="6"/>
  </w:num>
  <w:num w:numId="33" w16cid:durableId="761027779">
    <w:abstractNumId w:val="2"/>
  </w:num>
  <w:num w:numId="34" w16cid:durableId="1676229718">
    <w:abstractNumId w:val="18"/>
  </w:num>
  <w:num w:numId="35" w16cid:durableId="1531257777">
    <w:abstractNumId w:val="14"/>
  </w:num>
  <w:num w:numId="36" w16cid:durableId="1106071574">
    <w:abstractNumId w:val="20"/>
  </w:num>
  <w:num w:numId="37" w16cid:durableId="1753231900">
    <w:abstractNumId w:val="7"/>
  </w:num>
  <w:num w:numId="38" w16cid:durableId="17536213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50"/>
    <w:rsid w:val="000064F2"/>
    <w:rsid w:val="000109A3"/>
    <w:rsid w:val="00010F9F"/>
    <w:rsid w:val="000225E6"/>
    <w:rsid w:val="0002726F"/>
    <w:rsid w:val="00030D06"/>
    <w:rsid w:val="00032E2D"/>
    <w:rsid w:val="000333DE"/>
    <w:rsid w:val="00037081"/>
    <w:rsid w:val="00041AA0"/>
    <w:rsid w:val="00043640"/>
    <w:rsid w:val="000438EA"/>
    <w:rsid w:val="00044DAD"/>
    <w:rsid w:val="000454A7"/>
    <w:rsid w:val="00056979"/>
    <w:rsid w:val="00061121"/>
    <w:rsid w:val="0006328F"/>
    <w:rsid w:val="0007276A"/>
    <w:rsid w:val="00076A66"/>
    <w:rsid w:val="0008106E"/>
    <w:rsid w:val="000814F8"/>
    <w:rsid w:val="00083024"/>
    <w:rsid w:val="000947AB"/>
    <w:rsid w:val="000C33B5"/>
    <w:rsid w:val="000D7C5F"/>
    <w:rsid w:val="000E0BDC"/>
    <w:rsid w:val="000E5836"/>
    <w:rsid w:val="000F2FBF"/>
    <w:rsid w:val="00100584"/>
    <w:rsid w:val="001162F1"/>
    <w:rsid w:val="001204FC"/>
    <w:rsid w:val="00122D52"/>
    <w:rsid w:val="001265D0"/>
    <w:rsid w:val="00126ECD"/>
    <w:rsid w:val="00130E6A"/>
    <w:rsid w:val="00135123"/>
    <w:rsid w:val="00140FE3"/>
    <w:rsid w:val="00141BDD"/>
    <w:rsid w:val="001628A1"/>
    <w:rsid w:val="001766AB"/>
    <w:rsid w:val="00184F3B"/>
    <w:rsid w:val="00186B9C"/>
    <w:rsid w:val="001873F2"/>
    <w:rsid w:val="001941B8"/>
    <w:rsid w:val="001A2F25"/>
    <w:rsid w:val="001A3E60"/>
    <w:rsid w:val="001B17D6"/>
    <w:rsid w:val="001B58CB"/>
    <w:rsid w:val="001C11E0"/>
    <w:rsid w:val="001C12FB"/>
    <w:rsid w:val="001C6D4F"/>
    <w:rsid w:val="001F03D3"/>
    <w:rsid w:val="001F4ADF"/>
    <w:rsid w:val="001F4C58"/>
    <w:rsid w:val="001F57D3"/>
    <w:rsid w:val="001F5981"/>
    <w:rsid w:val="001F60EE"/>
    <w:rsid w:val="00210A3A"/>
    <w:rsid w:val="0021216E"/>
    <w:rsid w:val="00212BAF"/>
    <w:rsid w:val="00213AF1"/>
    <w:rsid w:val="00215733"/>
    <w:rsid w:val="00215AFE"/>
    <w:rsid w:val="002170D3"/>
    <w:rsid w:val="002253F4"/>
    <w:rsid w:val="00236A1F"/>
    <w:rsid w:val="00240013"/>
    <w:rsid w:val="00255D5F"/>
    <w:rsid w:val="002610C8"/>
    <w:rsid w:val="00264EAD"/>
    <w:rsid w:val="00265A20"/>
    <w:rsid w:val="002665F4"/>
    <w:rsid w:val="0028006F"/>
    <w:rsid w:val="00281CF2"/>
    <w:rsid w:val="00283456"/>
    <w:rsid w:val="00294FE9"/>
    <w:rsid w:val="002A2AAD"/>
    <w:rsid w:val="002A6E38"/>
    <w:rsid w:val="002B7009"/>
    <w:rsid w:val="002C0532"/>
    <w:rsid w:val="002C2330"/>
    <w:rsid w:val="002C3274"/>
    <w:rsid w:val="002C3D74"/>
    <w:rsid w:val="002C46B3"/>
    <w:rsid w:val="002C5B3E"/>
    <w:rsid w:val="002D0974"/>
    <w:rsid w:val="002D2E06"/>
    <w:rsid w:val="002D329F"/>
    <w:rsid w:val="002E064F"/>
    <w:rsid w:val="002E5862"/>
    <w:rsid w:val="002E6EBF"/>
    <w:rsid w:val="00302B1A"/>
    <w:rsid w:val="003067A6"/>
    <w:rsid w:val="003162F1"/>
    <w:rsid w:val="00317FC9"/>
    <w:rsid w:val="00333437"/>
    <w:rsid w:val="00335225"/>
    <w:rsid w:val="00341DC3"/>
    <w:rsid w:val="00351443"/>
    <w:rsid w:val="0039067B"/>
    <w:rsid w:val="003932DD"/>
    <w:rsid w:val="00394C2F"/>
    <w:rsid w:val="0039640A"/>
    <w:rsid w:val="003A67A8"/>
    <w:rsid w:val="003B5F3F"/>
    <w:rsid w:val="003C5058"/>
    <w:rsid w:val="003D2BDE"/>
    <w:rsid w:val="003D47DA"/>
    <w:rsid w:val="003E1B98"/>
    <w:rsid w:val="003E3B5A"/>
    <w:rsid w:val="00400CC9"/>
    <w:rsid w:val="0040485D"/>
    <w:rsid w:val="00404CB4"/>
    <w:rsid w:val="00404FEC"/>
    <w:rsid w:val="00405191"/>
    <w:rsid w:val="00406CC6"/>
    <w:rsid w:val="00427A27"/>
    <w:rsid w:val="0043112E"/>
    <w:rsid w:val="00436E3C"/>
    <w:rsid w:val="00445869"/>
    <w:rsid w:val="0044730E"/>
    <w:rsid w:val="0045319D"/>
    <w:rsid w:val="00455760"/>
    <w:rsid w:val="00455E6D"/>
    <w:rsid w:val="004602A6"/>
    <w:rsid w:val="00462A11"/>
    <w:rsid w:val="004633D9"/>
    <w:rsid w:val="0047275C"/>
    <w:rsid w:val="00477F1B"/>
    <w:rsid w:val="00482842"/>
    <w:rsid w:val="00491495"/>
    <w:rsid w:val="00492DB9"/>
    <w:rsid w:val="00494F12"/>
    <w:rsid w:val="004A2D54"/>
    <w:rsid w:val="004A5642"/>
    <w:rsid w:val="004B4555"/>
    <w:rsid w:val="004C1566"/>
    <w:rsid w:val="004C1DB6"/>
    <w:rsid w:val="004C3430"/>
    <w:rsid w:val="004C7D9E"/>
    <w:rsid w:val="004C7E91"/>
    <w:rsid w:val="004D0F07"/>
    <w:rsid w:val="004D1621"/>
    <w:rsid w:val="004D6A3D"/>
    <w:rsid w:val="004D7962"/>
    <w:rsid w:val="004E16F9"/>
    <w:rsid w:val="005009E2"/>
    <w:rsid w:val="00504DAB"/>
    <w:rsid w:val="00506916"/>
    <w:rsid w:val="005077D6"/>
    <w:rsid w:val="00526965"/>
    <w:rsid w:val="00544EB2"/>
    <w:rsid w:val="00545069"/>
    <w:rsid w:val="00556E23"/>
    <w:rsid w:val="00562270"/>
    <w:rsid w:val="00563861"/>
    <w:rsid w:val="00571C71"/>
    <w:rsid w:val="00582FCF"/>
    <w:rsid w:val="005838AF"/>
    <w:rsid w:val="00591195"/>
    <w:rsid w:val="0059209C"/>
    <w:rsid w:val="00596C2B"/>
    <w:rsid w:val="0059715C"/>
    <w:rsid w:val="005A06A5"/>
    <w:rsid w:val="005A200F"/>
    <w:rsid w:val="005A5994"/>
    <w:rsid w:val="005B2E57"/>
    <w:rsid w:val="005B3F97"/>
    <w:rsid w:val="005B6A9D"/>
    <w:rsid w:val="005C1689"/>
    <w:rsid w:val="005C67B9"/>
    <w:rsid w:val="005D0675"/>
    <w:rsid w:val="005D2AC6"/>
    <w:rsid w:val="005D632C"/>
    <w:rsid w:val="005D6FB4"/>
    <w:rsid w:val="005E15CF"/>
    <w:rsid w:val="005E1664"/>
    <w:rsid w:val="005E2568"/>
    <w:rsid w:val="005E3DFE"/>
    <w:rsid w:val="005E3F61"/>
    <w:rsid w:val="005E6CFF"/>
    <w:rsid w:val="00625D25"/>
    <w:rsid w:val="006314D1"/>
    <w:rsid w:val="00632ED9"/>
    <w:rsid w:val="00646A95"/>
    <w:rsid w:val="00651156"/>
    <w:rsid w:val="00655273"/>
    <w:rsid w:val="006629C5"/>
    <w:rsid w:val="0066663C"/>
    <w:rsid w:val="00667708"/>
    <w:rsid w:val="00677510"/>
    <w:rsid w:val="006864FF"/>
    <w:rsid w:val="00687255"/>
    <w:rsid w:val="00687539"/>
    <w:rsid w:val="00691220"/>
    <w:rsid w:val="00691AF3"/>
    <w:rsid w:val="00692227"/>
    <w:rsid w:val="00692535"/>
    <w:rsid w:val="006B5901"/>
    <w:rsid w:val="006C1E16"/>
    <w:rsid w:val="006D3953"/>
    <w:rsid w:val="006D6C19"/>
    <w:rsid w:val="006D7EDF"/>
    <w:rsid w:val="006E0C95"/>
    <w:rsid w:val="006E434D"/>
    <w:rsid w:val="006E5814"/>
    <w:rsid w:val="006E61BA"/>
    <w:rsid w:val="006E7716"/>
    <w:rsid w:val="0070560C"/>
    <w:rsid w:val="0072636A"/>
    <w:rsid w:val="0073542B"/>
    <w:rsid w:val="00740F71"/>
    <w:rsid w:val="0074450E"/>
    <w:rsid w:val="00747623"/>
    <w:rsid w:val="007510E3"/>
    <w:rsid w:val="00751D15"/>
    <w:rsid w:val="0075201A"/>
    <w:rsid w:val="0075479E"/>
    <w:rsid w:val="00755514"/>
    <w:rsid w:val="00764F8B"/>
    <w:rsid w:val="00767A52"/>
    <w:rsid w:val="007808E6"/>
    <w:rsid w:val="00787DD1"/>
    <w:rsid w:val="00796201"/>
    <w:rsid w:val="007A281C"/>
    <w:rsid w:val="007B7678"/>
    <w:rsid w:val="007C2C69"/>
    <w:rsid w:val="007D088C"/>
    <w:rsid w:val="007D5616"/>
    <w:rsid w:val="007E2637"/>
    <w:rsid w:val="007F2441"/>
    <w:rsid w:val="00800365"/>
    <w:rsid w:val="0081469F"/>
    <w:rsid w:val="00816E84"/>
    <w:rsid w:val="008218E0"/>
    <w:rsid w:val="00826A22"/>
    <w:rsid w:val="008324F7"/>
    <w:rsid w:val="00835F07"/>
    <w:rsid w:val="0084188F"/>
    <w:rsid w:val="008445FC"/>
    <w:rsid w:val="008463CD"/>
    <w:rsid w:val="00850851"/>
    <w:rsid w:val="00850C11"/>
    <w:rsid w:val="008610F4"/>
    <w:rsid w:val="008634D2"/>
    <w:rsid w:val="008705BA"/>
    <w:rsid w:val="00886E4B"/>
    <w:rsid w:val="00894DF9"/>
    <w:rsid w:val="00895598"/>
    <w:rsid w:val="008978BF"/>
    <w:rsid w:val="008A2EB7"/>
    <w:rsid w:val="008B0358"/>
    <w:rsid w:val="008C0DF3"/>
    <w:rsid w:val="008C34B8"/>
    <w:rsid w:val="008C57AF"/>
    <w:rsid w:val="008C60FC"/>
    <w:rsid w:val="008C67F6"/>
    <w:rsid w:val="008D090C"/>
    <w:rsid w:val="008D5CF4"/>
    <w:rsid w:val="008E062B"/>
    <w:rsid w:val="008E1A60"/>
    <w:rsid w:val="008E2206"/>
    <w:rsid w:val="008F5ACE"/>
    <w:rsid w:val="00901C3B"/>
    <w:rsid w:val="00906FA0"/>
    <w:rsid w:val="00923511"/>
    <w:rsid w:val="0093297B"/>
    <w:rsid w:val="00933643"/>
    <w:rsid w:val="00946AF7"/>
    <w:rsid w:val="009615BA"/>
    <w:rsid w:val="009633B6"/>
    <w:rsid w:val="009666B9"/>
    <w:rsid w:val="009732AE"/>
    <w:rsid w:val="00975942"/>
    <w:rsid w:val="009836DF"/>
    <w:rsid w:val="00986E6E"/>
    <w:rsid w:val="00990CAE"/>
    <w:rsid w:val="00991DF9"/>
    <w:rsid w:val="00992940"/>
    <w:rsid w:val="00994DAD"/>
    <w:rsid w:val="009A032F"/>
    <w:rsid w:val="009A7577"/>
    <w:rsid w:val="009B0153"/>
    <w:rsid w:val="009C1132"/>
    <w:rsid w:val="009C2D60"/>
    <w:rsid w:val="009C3410"/>
    <w:rsid w:val="009E126B"/>
    <w:rsid w:val="009E1F47"/>
    <w:rsid w:val="009E3B69"/>
    <w:rsid w:val="009E47C1"/>
    <w:rsid w:val="009E6722"/>
    <w:rsid w:val="009F1DB5"/>
    <w:rsid w:val="009F676A"/>
    <w:rsid w:val="00A00F60"/>
    <w:rsid w:val="00A02D7D"/>
    <w:rsid w:val="00A10644"/>
    <w:rsid w:val="00A13F7C"/>
    <w:rsid w:val="00A1770C"/>
    <w:rsid w:val="00A37271"/>
    <w:rsid w:val="00A406AE"/>
    <w:rsid w:val="00A419EE"/>
    <w:rsid w:val="00A42D26"/>
    <w:rsid w:val="00A46C19"/>
    <w:rsid w:val="00A53C5A"/>
    <w:rsid w:val="00A5631D"/>
    <w:rsid w:val="00A57AAB"/>
    <w:rsid w:val="00A644EC"/>
    <w:rsid w:val="00A649BF"/>
    <w:rsid w:val="00A65AB8"/>
    <w:rsid w:val="00A67F3E"/>
    <w:rsid w:val="00A712D2"/>
    <w:rsid w:val="00A737CF"/>
    <w:rsid w:val="00A810CD"/>
    <w:rsid w:val="00A86D85"/>
    <w:rsid w:val="00A90140"/>
    <w:rsid w:val="00A9725F"/>
    <w:rsid w:val="00AA40F7"/>
    <w:rsid w:val="00AA5E2B"/>
    <w:rsid w:val="00AB50AA"/>
    <w:rsid w:val="00AC5B26"/>
    <w:rsid w:val="00AC5C49"/>
    <w:rsid w:val="00AC678C"/>
    <w:rsid w:val="00AD23AF"/>
    <w:rsid w:val="00AE0A36"/>
    <w:rsid w:val="00AF0101"/>
    <w:rsid w:val="00AF1C25"/>
    <w:rsid w:val="00AF6B64"/>
    <w:rsid w:val="00B17248"/>
    <w:rsid w:val="00B17D9E"/>
    <w:rsid w:val="00B344E2"/>
    <w:rsid w:val="00B42E6E"/>
    <w:rsid w:val="00B555E4"/>
    <w:rsid w:val="00B55F9E"/>
    <w:rsid w:val="00B562DE"/>
    <w:rsid w:val="00B56738"/>
    <w:rsid w:val="00B5754D"/>
    <w:rsid w:val="00B6052F"/>
    <w:rsid w:val="00B619B3"/>
    <w:rsid w:val="00B61C6B"/>
    <w:rsid w:val="00B6240C"/>
    <w:rsid w:val="00B65BEE"/>
    <w:rsid w:val="00B678D6"/>
    <w:rsid w:val="00B72445"/>
    <w:rsid w:val="00B75237"/>
    <w:rsid w:val="00B768BE"/>
    <w:rsid w:val="00B924BA"/>
    <w:rsid w:val="00B92ECB"/>
    <w:rsid w:val="00BA23BF"/>
    <w:rsid w:val="00BB3266"/>
    <w:rsid w:val="00BB6041"/>
    <w:rsid w:val="00BC1C7E"/>
    <w:rsid w:val="00BC43B3"/>
    <w:rsid w:val="00BF074D"/>
    <w:rsid w:val="00BF4F71"/>
    <w:rsid w:val="00C0023C"/>
    <w:rsid w:val="00C0239C"/>
    <w:rsid w:val="00C07C72"/>
    <w:rsid w:val="00C114F7"/>
    <w:rsid w:val="00C116B7"/>
    <w:rsid w:val="00C16055"/>
    <w:rsid w:val="00C260E2"/>
    <w:rsid w:val="00C274E9"/>
    <w:rsid w:val="00C3145A"/>
    <w:rsid w:val="00C324C7"/>
    <w:rsid w:val="00C33CD2"/>
    <w:rsid w:val="00C70161"/>
    <w:rsid w:val="00C71877"/>
    <w:rsid w:val="00C75741"/>
    <w:rsid w:val="00C8338C"/>
    <w:rsid w:val="00C84EC5"/>
    <w:rsid w:val="00C8640B"/>
    <w:rsid w:val="00C870ED"/>
    <w:rsid w:val="00C906DD"/>
    <w:rsid w:val="00C92938"/>
    <w:rsid w:val="00C95ED0"/>
    <w:rsid w:val="00C962D7"/>
    <w:rsid w:val="00C970ED"/>
    <w:rsid w:val="00CA15AB"/>
    <w:rsid w:val="00CA26ED"/>
    <w:rsid w:val="00CB017A"/>
    <w:rsid w:val="00CB1183"/>
    <w:rsid w:val="00CB5D37"/>
    <w:rsid w:val="00CC43F4"/>
    <w:rsid w:val="00CC739C"/>
    <w:rsid w:val="00CD12A6"/>
    <w:rsid w:val="00CD56D0"/>
    <w:rsid w:val="00CE646D"/>
    <w:rsid w:val="00CE650F"/>
    <w:rsid w:val="00CF789A"/>
    <w:rsid w:val="00D00E42"/>
    <w:rsid w:val="00D01338"/>
    <w:rsid w:val="00D110C5"/>
    <w:rsid w:val="00D136B5"/>
    <w:rsid w:val="00D2403A"/>
    <w:rsid w:val="00D31D92"/>
    <w:rsid w:val="00D34F20"/>
    <w:rsid w:val="00D37532"/>
    <w:rsid w:val="00D50BDE"/>
    <w:rsid w:val="00D536B6"/>
    <w:rsid w:val="00D54093"/>
    <w:rsid w:val="00D57091"/>
    <w:rsid w:val="00D638B7"/>
    <w:rsid w:val="00D65B32"/>
    <w:rsid w:val="00D72B33"/>
    <w:rsid w:val="00D75B56"/>
    <w:rsid w:val="00D7630F"/>
    <w:rsid w:val="00D903E9"/>
    <w:rsid w:val="00D919D3"/>
    <w:rsid w:val="00D92B41"/>
    <w:rsid w:val="00DA7FD0"/>
    <w:rsid w:val="00DC00E3"/>
    <w:rsid w:val="00DC0A79"/>
    <w:rsid w:val="00DC0BEE"/>
    <w:rsid w:val="00DC3CD3"/>
    <w:rsid w:val="00DC4977"/>
    <w:rsid w:val="00DC5C42"/>
    <w:rsid w:val="00DC7803"/>
    <w:rsid w:val="00DD533B"/>
    <w:rsid w:val="00DE0591"/>
    <w:rsid w:val="00DE4511"/>
    <w:rsid w:val="00DE645D"/>
    <w:rsid w:val="00DF735A"/>
    <w:rsid w:val="00DF7942"/>
    <w:rsid w:val="00E001FD"/>
    <w:rsid w:val="00E01722"/>
    <w:rsid w:val="00E165A5"/>
    <w:rsid w:val="00E16914"/>
    <w:rsid w:val="00E20D6E"/>
    <w:rsid w:val="00E221F2"/>
    <w:rsid w:val="00E2734F"/>
    <w:rsid w:val="00E31370"/>
    <w:rsid w:val="00E318B3"/>
    <w:rsid w:val="00E426C0"/>
    <w:rsid w:val="00E435E9"/>
    <w:rsid w:val="00E56FFE"/>
    <w:rsid w:val="00E60D7D"/>
    <w:rsid w:val="00E63CDD"/>
    <w:rsid w:val="00E65052"/>
    <w:rsid w:val="00E65D4A"/>
    <w:rsid w:val="00E6642F"/>
    <w:rsid w:val="00E671C9"/>
    <w:rsid w:val="00E73001"/>
    <w:rsid w:val="00E74A24"/>
    <w:rsid w:val="00E77710"/>
    <w:rsid w:val="00E83516"/>
    <w:rsid w:val="00E920F7"/>
    <w:rsid w:val="00E944B8"/>
    <w:rsid w:val="00E959B0"/>
    <w:rsid w:val="00EA03DE"/>
    <w:rsid w:val="00EA0CA8"/>
    <w:rsid w:val="00EB2F33"/>
    <w:rsid w:val="00EB4647"/>
    <w:rsid w:val="00EC46A7"/>
    <w:rsid w:val="00EC4E5F"/>
    <w:rsid w:val="00EC5F29"/>
    <w:rsid w:val="00EC6B50"/>
    <w:rsid w:val="00EE5ED0"/>
    <w:rsid w:val="00EF0360"/>
    <w:rsid w:val="00EF7ED0"/>
    <w:rsid w:val="00F01C75"/>
    <w:rsid w:val="00F02EA2"/>
    <w:rsid w:val="00F13ADD"/>
    <w:rsid w:val="00F25AF6"/>
    <w:rsid w:val="00F3411A"/>
    <w:rsid w:val="00F413CB"/>
    <w:rsid w:val="00F451E6"/>
    <w:rsid w:val="00F52D49"/>
    <w:rsid w:val="00F52E48"/>
    <w:rsid w:val="00F5777F"/>
    <w:rsid w:val="00F62484"/>
    <w:rsid w:val="00F627FF"/>
    <w:rsid w:val="00F6376E"/>
    <w:rsid w:val="00F64E26"/>
    <w:rsid w:val="00F66B3C"/>
    <w:rsid w:val="00F7026B"/>
    <w:rsid w:val="00F71591"/>
    <w:rsid w:val="00F7244A"/>
    <w:rsid w:val="00F7281C"/>
    <w:rsid w:val="00F72C90"/>
    <w:rsid w:val="00F747B4"/>
    <w:rsid w:val="00F75898"/>
    <w:rsid w:val="00F81865"/>
    <w:rsid w:val="00F84A1E"/>
    <w:rsid w:val="00F9073A"/>
    <w:rsid w:val="00FA0D96"/>
    <w:rsid w:val="00FC501D"/>
    <w:rsid w:val="00FC508A"/>
    <w:rsid w:val="00FC7C3A"/>
    <w:rsid w:val="00FD3455"/>
    <w:rsid w:val="00FD7BAB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178D42"/>
  <w15:chartTrackingRefBased/>
  <w15:docId w15:val="{8DA2C881-17E1-415F-A54E-898A282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6A"/>
  </w:style>
  <w:style w:type="paragraph" w:styleId="Heading1">
    <w:name w:val="heading 1"/>
    <w:basedOn w:val="Normal"/>
    <w:next w:val="Normal"/>
    <w:link w:val="Heading1Char"/>
    <w:uiPriority w:val="9"/>
    <w:qFormat/>
    <w:rsid w:val="0014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0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D638B7"/>
  </w:style>
  <w:style w:type="paragraph" w:styleId="ListParagraph">
    <w:name w:val="List Paragraph"/>
    <w:basedOn w:val="Normal"/>
    <w:uiPriority w:val="34"/>
    <w:qFormat/>
    <w:rsid w:val="00A53C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0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07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3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584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4B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43B3"/>
    <w:rPr>
      <w:b/>
      <w:bCs/>
    </w:rPr>
  </w:style>
  <w:style w:type="paragraph" w:customStyle="1" w:styleId="Default">
    <w:name w:val="Default"/>
    <w:rsid w:val="006925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01D"/>
    <w:pPr>
      <w:spacing w:after="0" w:line="240" w:lineRule="auto"/>
    </w:pPr>
    <w:rPr>
      <w:rFonts w:ascii="Times New Roman" w:hAnsi="Times New Roman" w:cs="Times New Roman"/>
      <w:sz w:val="24"/>
      <w:szCs w:val="24"/>
      <w:lang w:eastAsia="et-EE"/>
    </w:rPr>
  </w:style>
  <w:style w:type="character" w:styleId="Emphasis">
    <w:name w:val="Emphasis"/>
    <w:basedOn w:val="DefaultParagraphFont"/>
    <w:uiPriority w:val="20"/>
    <w:qFormat/>
    <w:rsid w:val="00FC501D"/>
    <w:rPr>
      <w:i/>
      <w:iCs/>
    </w:rPr>
  </w:style>
  <w:style w:type="table" w:styleId="TableGrid">
    <w:name w:val="Table Grid"/>
    <w:basedOn w:val="TableNormal"/>
    <w:uiPriority w:val="39"/>
    <w:rsid w:val="001F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2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C5C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5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42"/>
  </w:style>
  <w:style w:type="paragraph" w:styleId="Footer">
    <w:name w:val="footer"/>
    <w:basedOn w:val="Normal"/>
    <w:link w:val="FooterChar"/>
    <w:uiPriority w:val="99"/>
    <w:unhideWhenUsed/>
    <w:rsid w:val="00DC5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42"/>
  </w:style>
  <w:style w:type="character" w:customStyle="1" w:styleId="file-uploader">
    <w:name w:val="file-uploader"/>
    <w:basedOn w:val="DefaultParagraphFont"/>
    <w:rsid w:val="00D72B33"/>
  </w:style>
  <w:style w:type="table" w:customStyle="1" w:styleId="TableGrid4">
    <w:name w:val="Table Grid4"/>
    <w:basedOn w:val="TableNormal"/>
    <w:next w:val="TableGrid"/>
    <w:uiPriority w:val="39"/>
    <w:rsid w:val="00E6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4A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A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A2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00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c.europa.eu/info/funding-tenders/opportunities/docs/2021-2027/horizon/temp-form/af/af_he-msca-pf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602E0-4697-884A-AB4E-EBF3E7D3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Siret Rutiku</dc:creator>
  <cp:keywords/>
  <dc:description/>
  <cp:lastModifiedBy>Erkki Karo</cp:lastModifiedBy>
  <cp:revision>36</cp:revision>
  <cp:lastPrinted>2020-02-10T13:13:00Z</cp:lastPrinted>
  <dcterms:created xsi:type="dcterms:W3CDTF">2020-02-11T13:20:00Z</dcterms:created>
  <dcterms:modified xsi:type="dcterms:W3CDTF">2023-04-26T12:22:00Z</dcterms:modified>
</cp:coreProperties>
</file>