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7F61" w:rsidRPr="002E7F61" w:rsidRDefault="00F6382C" w:rsidP="002E7F61">
      <w:pPr>
        <w:jc w:val="center"/>
        <w:rPr>
          <w:rFonts w:ascii="Times New Roman" w:hAnsi="Times New Roman" w:cs="Times New Roman"/>
          <w:sz w:val="48"/>
          <w:szCs w:val="48"/>
        </w:rPr>
      </w:pPr>
      <w:r w:rsidRPr="00F6382C">
        <w:rPr>
          <w:rFonts w:ascii="Times New Roman" w:hAnsi="Times New Roman" w:cs="Times New Roman"/>
          <w:sz w:val="48"/>
          <w:szCs w:val="48"/>
        </w:rPr>
        <w:t>Predicting Heart Disease Using Secondary Data: A Research Methodology</w:t>
      </w:r>
    </w:p>
    <w:p w:rsidR="002E7F61" w:rsidRPr="002E7F61" w:rsidRDefault="00396694" w:rsidP="002E7F61">
      <w:pPr>
        <w:pStyle w:val="NoSpacing"/>
        <w:jc w:val="center"/>
        <w:rPr>
          <w:rFonts w:ascii="Times New Roman" w:hAnsi="Times New Roman" w:cs="Times New Roman"/>
          <w:sz w:val="24"/>
          <w:szCs w:val="24"/>
        </w:rPr>
      </w:pPr>
      <w:proofErr w:type="spellStart"/>
      <w:r>
        <w:rPr>
          <w:rFonts w:ascii="Times New Roman" w:hAnsi="Times New Roman" w:cs="Times New Roman"/>
          <w:sz w:val="24"/>
          <w:szCs w:val="24"/>
        </w:rPr>
        <w:t>Otu</w:t>
      </w:r>
      <w:proofErr w:type="spellEnd"/>
      <w:r>
        <w:rPr>
          <w:rFonts w:ascii="Times New Roman" w:hAnsi="Times New Roman" w:cs="Times New Roman"/>
          <w:sz w:val="24"/>
          <w:szCs w:val="24"/>
        </w:rPr>
        <w:t xml:space="preserve"> Samuel Jacob</w:t>
      </w:r>
    </w:p>
    <w:p w:rsidR="002E7F61" w:rsidRPr="002E7F61" w:rsidRDefault="002E7F61" w:rsidP="002E7F61">
      <w:pPr>
        <w:pStyle w:val="NoSpacing"/>
        <w:jc w:val="center"/>
        <w:rPr>
          <w:rFonts w:ascii="Times New Roman" w:hAnsi="Times New Roman" w:cs="Times New Roman"/>
          <w:sz w:val="24"/>
          <w:szCs w:val="24"/>
        </w:rPr>
      </w:pPr>
      <w:r w:rsidRPr="002E7F61">
        <w:rPr>
          <w:rFonts w:ascii="Times New Roman" w:hAnsi="Times New Roman" w:cs="Times New Roman"/>
          <w:color w:val="FF0000"/>
          <w:sz w:val="24"/>
          <w:szCs w:val="24"/>
        </w:rPr>
        <w:t xml:space="preserve"> </w:t>
      </w:r>
    </w:p>
    <w:p w:rsidR="002E7F61" w:rsidRDefault="002E7F61" w:rsidP="002E7F61">
      <w:pPr>
        <w:spacing w:after="0" w:line="240" w:lineRule="auto"/>
        <w:jc w:val="center"/>
        <w:rPr>
          <w:rFonts w:ascii="Times New Roman" w:hAnsi="Times New Roman" w:cs="Times New Roman"/>
          <w:i/>
          <w:sz w:val="20"/>
        </w:rPr>
      </w:pPr>
      <w:r w:rsidRPr="002E7F61">
        <w:rPr>
          <w:rFonts w:ascii="Times New Roman" w:hAnsi="Times New Roman" w:cs="Times New Roman"/>
          <w:i/>
          <w:sz w:val="20"/>
          <w:vertAlign w:val="superscript"/>
        </w:rPr>
        <w:t>1</w:t>
      </w:r>
      <w:r w:rsidR="00396694">
        <w:rPr>
          <w:rFonts w:ascii="Times New Roman" w:hAnsi="Times New Roman" w:cs="Times New Roman"/>
          <w:i/>
          <w:sz w:val="20"/>
        </w:rPr>
        <w:t xml:space="preserve"> Student</w:t>
      </w:r>
      <w:r w:rsidR="00B74E37">
        <w:rPr>
          <w:rFonts w:ascii="Times New Roman" w:hAnsi="Times New Roman" w:cs="Times New Roman"/>
          <w:i/>
          <w:sz w:val="20"/>
        </w:rPr>
        <w:t xml:space="preserve"> of Data Science &amp; Big Data Analytics</w:t>
      </w:r>
      <w:r w:rsidRPr="002E7F61">
        <w:rPr>
          <w:rFonts w:ascii="Times New Roman" w:hAnsi="Times New Roman" w:cs="Times New Roman"/>
          <w:i/>
          <w:sz w:val="20"/>
        </w:rPr>
        <w:t xml:space="preserve">, </w:t>
      </w:r>
      <w:r w:rsidR="00396694">
        <w:rPr>
          <w:rFonts w:ascii="Times New Roman" w:hAnsi="Times New Roman" w:cs="Times New Roman"/>
          <w:i/>
          <w:sz w:val="20"/>
        </w:rPr>
        <w:t xml:space="preserve">Cyber &amp; Computing, </w:t>
      </w:r>
      <w:proofErr w:type="spellStart"/>
      <w:r w:rsidR="00396694">
        <w:rPr>
          <w:rFonts w:ascii="Times New Roman" w:hAnsi="Times New Roman" w:cs="Times New Roman"/>
          <w:i/>
          <w:sz w:val="20"/>
        </w:rPr>
        <w:t>Wrexham</w:t>
      </w:r>
      <w:proofErr w:type="spellEnd"/>
      <w:r w:rsidR="00396694">
        <w:rPr>
          <w:rFonts w:ascii="Times New Roman" w:hAnsi="Times New Roman" w:cs="Times New Roman"/>
          <w:i/>
          <w:sz w:val="20"/>
        </w:rPr>
        <w:t xml:space="preserve"> University, Wales, United Kingdom</w:t>
      </w:r>
    </w:p>
    <w:p w:rsidR="002A44BB" w:rsidRPr="002E7F61" w:rsidRDefault="002A44BB" w:rsidP="002E7F61">
      <w:pPr>
        <w:spacing w:after="0" w:line="240" w:lineRule="auto"/>
        <w:jc w:val="center"/>
        <w:rPr>
          <w:rFonts w:ascii="Times New Roman" w:hAnsi="Times New Roman" w:cs="Times New Roman"/>
          <w:i/>
          <w:sz w:val="20"/>
        </w:rPr>
      </w:pPr>
    </w:p>
    <w:p w:rsidR="002E7F61" w:rsidRPr="002E7F61" w:rsidRDefault="002E7F61" w:rsidP="00DC191F">
      <w:pPr>
        <w:spacing w:after="0" w:line="240" w:lineRule="auto"/>
        <w:jc w:val="center"/>
        <w:rPr>
          <w:rFonts w:ascii="Times New Roman" w:hAnsi="Times New Roman" w:cs="Times New Roman"/>
          <w:i/>
          <w:sz w:val="20"/>
        </w:rPr>
      </w:pPr>
    </w:p>
    <w:p w:rsidR="002E7F61" w:rsidRPr="00B241F2" w:rsidRDefault="002E7F61" w:rsidP="00B241F2">
      <w:pPr>
        <w:pStyle w:val="ListParagraph"/>
        <w:numPr>
          <w:ilvl w:val="0"/>
          <w:numId w:val="13"/>
        </w:numPr>
        <w:rPr>
          <w:rFonts w:ascii="Times New Roman" w:hAnsi="Times New Roman" w:cs="Times New Roman"/>
          <w:b/>
        </w:rPr>
      </w:pPr>
      <w:r w:rsidRPr="00B241F2">
        <w:rPr>
          <w:rFonts w:ascii="Times New Roman" w:hAnsi="Times New Roman" w:cs="Times New Roman"/>
          <w:b/>
        </w:rPr>
        <w:t>INTRODUCTION, BACKGORUND AND CONTEXT</w:t>
      </w:r>
      <w:bookmarkStart w:id="0" w:name="_GoBack"/>
      <w:bookmarkEnd w:id="0"/>
    </w:p>
    <w:p w:rsidR="00914C0F" w:rsidRPr="00914C0F" w:rsidRDefault="00914C0F" w:rsidP="00914C0F">
      <w:pPr>
        <w:jc w:val="both"/>
        <w:rPr>
          <w:rFonts w:ascii="Times New Roman" w:hAnsi="Times New Roman" w:cs="Times New Roman"/>
          <w:sz w:val="20"/>
          <w:szCs w:val="20"/>
        </w:rPr>
      </w:pPr>
      <w:r w:rsidRPr="00914C0F">
        <w:rPr>
          <w:rFonts w:ascii="Times New Roman" w:hAnsi="Times New Roman" w:cs="Times New Roman"/>
          <w:sz w:val="20"/>
          <w:szCs w:val="20"/>
        </w:rPr>
        <w:t xml:space="preserve">One of the causes of death among countries is cardiovascular diseases, which is the cause of almost 18 million deaths every year [1]. Identifying people who are at high risk of developing heart disease early is consequently important to enhance clinical outcomes and avoid death. Over the last few years, machine learning (ML) methods have been applied in the medical field with growing frequency because of their capacity to </w:t>
      </w:r>
      <w:r w:rsidR="00B241F2" w:rsidRPr="00914C0F">
        <w:rPr>
          <w:rFonts w:ascii="Times New Roman" w:hAnsi="Times New Roman" w:cs="Times New Roman"/>
          <w:sz w:val="20"/>
          <w:szCs w:val="20"/>
        </w:rPr>
        <w:t>analyze</w:t>
      </w:r>
      <w:r w:rsidRPr="00914C0F">
        <w:rPr>
          <w:rFonts w:ascii="Times New Roman" w:hAnsi="Times New Roman" w:cs="Times New Roman"/>
          <w:sz w:val="20"/>
          <w:szCs w:val="20"/>
        </w:rPr>
        <w:t xml:space="preserve"> complicated clinical data and spot trends that could have been obscured by conventional statistical methods.</w:t>
      </w:r>
    </w:p>
    <w:p w:rsidR="00914C0F" w:rsidRPr="00102390" w:rsidRDefault="00914C0F" w:rsidP="00102390">
      <w:pPr>
        <w:jc w:val="both"/>
        <w:rPr>
          <w:rFonts w:ascii="Times New Roman" w:hAnsi="Times New Roman" w:cs="Times New Roman"/>
          <w:sz w:val="20"/>
          <w:szCs w:val="20"/>
        </w:rPr>
      </w:pPr>
      <w:r w:rsidRPr="00914C0F">
        <w:rPr>
          <w:rFonts w:ascii="Times New Roman" w:hAnsi="Times New Roman" w:cs="Times New Roman"/>
          <w:sz w:val="20"/>
          <w:szCs w:val="20"/>
        </w:rPr>
        <w:t xml:space="preserve">It has been previously proved that ML models are effective in the prediction of heart diseases based on organized clinical data. Logistic regression and decision trees are traditional algorithms that are often employed because they can be interpreted and their performance remains consistent when applied in a medical decision-support system [21]. Ensemble learning methods especially random forest model has demonstrated better predictive performance in that they capture nonlinear relationships among risk factors of cardiovascular risk [22]. The application and use of Support Vector Machines (SVMs) has also proven to be highly used and competitive with the proper scaling of features and </w:t>
      </w:r>
      <w:r w:rsidRPr="00102390">
        <w:rPr>
          <w:rFonts w:ascii="Times New Roman" w:hAnsi="Times New Roman" w:cs="Times New Roman"/>
          <w:sz w:val="20"/>
          <w:szCs w:val="20"/>
        </w:rPr>
        <w:t>kerne</w:t>
      </w:r>
      <w:r w:rsidR="00B241F2">
        <w:rPr>
          <w:rFonts w:ascii="Times New Roman" w:hAnsi="Times New Roman" w:cs="Times New Roman"/>
          <w:sz w:val="20"/>
          <w:szCs w:val="20"/>
        </w:rPr>
        <w:t>l optimiz</w:t>
      </w:r>
      <w:r w:rsidRPr="00102390">
        <w:rPr>
          <w:rFonts w:ascii="Times New Roman" w:hAnsi="Times New Roman" w:cs="Times New Roman"/>
          <w:sz w:val="20"/>
          <w:szCs w:val="20"/>
        </w:rPr>
        <w:t>ation strategies [23].</w:t>
      </w:r>
    </w:p>
    <w:p w:rsidR="00914C0F" w:rsidRPr="00102390" w:rsidRDefault="00914C0F" w:rsidP="00102390">
      <w:pPr>
        <w:jc w:val="both"/>
        <w:rPr>
          <w:rFonts w:ascii="Times New Roman" w:hAnsi="Times New Roman" w:cs="Times New Roman"/>
          <w:sz w:val="20"/>
          <w:szCs w:val="20"/>
        </w:rPr>
      </w:pPr>
      <w:r w:rsidRPr="00102390">
        <w:rPr>
          <w:rFonts w:ascii="Times New Roman" w:hAnsi="Times New Roman" w:cs="Times New Roman"/>
          <w:sz w:val="20"/>
          <w:szCs w:val="20"/>
        </w:rPr>
        <w:t>Current literature reminds that data preprocessing, feature selection, and validation techniques are key determinants of the success of ML-based prediction models and not algorithm selection itself [24]. Consequently, enhanced focus has been placed on open and reproducible ML pipelines with standardized preprocessing strategies and powerful evaluation strategies like stratified k-fold cross-validation [25].</w:t>
      </w:r>
    </w:p>
    <w:p w:rsidR="005657E0" w:rsidRDefault="00914C0F" w:rsidP="005657E0">
      <w:pPr>
        <w:jc w:val="both"/>
        <w:rPr>
          <w:rFonts w:ascii="Times New Roman" w:hAnsi="Times New Roman" w:cs="Times New Roman"/>
          <w:b/>
          <w:sz w:val="20"/>
          <w:szCs w:val="20"/>
        </w:rPr>
      </w:pPr>
      <w:r w:rsidRPr="00102390">
        <w:rPr>
          <w:rFonts w:ascii="Times New Roman" w:hAnsi="Times New Roman" w:cs="Times New Roman"/>
          <w:sz w:val="20"/>
          <w:szCs w:val="20"/>
        </w:rPr>
        <w:t xml:space="preserve">Here, the analysis will be quantitative, based on secondary data in the form of publicly available datasets of heart disease provided in </w:t>
      </w:r>
      <w:proofErr w:type="spellStart"/>
      <w:r w:rsidRPr="00102390">
        <w:rPr>
          <w:rFonts w:ascii="Times New Roman" w:hAnsi="Times New Roman" w:cs="Times New Roman"/>
          <w:sz w:val="20"/>
          <w:szCs w:val="20"/>
        </w:rPr>
        <w:t>Kaggle</w:t>
      </w:r>
      <w:proofErr w:type="spellEnd"/>
      <w:r w:rsidRPr="00102390">
        <w:rPr>
          <w:rFonts w:ascii="Times New Roman" w:hAnsi="Times New Roman" w:cs="Times New Roman"/>
          <w:sz w:val="20"/>
          <w:szCs w:val="20"/>
        </w:rPr>
        <w:t xml:space="preserve"> on the basis of the UCI Cleveland database. This research employs logistic regression, decision tree, random forest, and support tree machine classifiers to understand the effect of influential clinical characteristics and contrast the performance of predicting the outcome in a constant preprocessing and validation environment.</w:t>
      </w:r>
    </w:p>
    <w:p w:rsidR="002E7F61" w:rsidRPr="005657E0" w:rsidRDefault="005657E0" w:rsidP="005657E0">
      <w:pPr>
        <w:jc w:val="both"/>
        <w:rPr>
          <w:rFonts w:ascii="Times New Roman" w:hAnsi="Times New Roman" w:cs="Times New Roman"/>
          <w:b/>
          <w:sz w:val="20"/>
          <w:szCs w:val="20"/>
        </w:rPr>
      </w:pPr>
      <w:r>
        <w:rPr>
          <w:rFonts w:ascii="Times New Roman" w:hAnsi="Times New Roman" w:cs="Times New Roman"/>
          <w:b/>
          <w:sz w:val="20"/>
          <w:szCs w:val="20"/>
        </w:rPr>
        <w:t xml:space="preserve">2. </w:t>
      </w:r>
      <w:r w:rsidR="00C11B7C">
        <w:rPr>
          <w:rFonts w:ascii="Times New Roman" w:hAnsi="Times New Roman" w:cs="Times New Roman"/>
          <w:b/>
          <w:sz w:val="20"/>
          <w:szCs w:val="20"/>
        </w:rPr>
        <w:t xml:space="preserve"> </w:t>
      </w:r>
      <w:r w:rsidR="002E7F61" w:rsidRPr="005657E0">
        <w:rPr>
          <w:rFonts w:ascii="Times New Roman" w:hAnsi="Times New Roman" w:cs="Times New Roman"/>
          <w:b/>
        </w:rPr>
        <w:t>HYPOTHESIS AND RESEARCH QUESTIONS</w:t>
      </w:r>
    </w:p>
    <w:p w:rsidR="00E46278" w:rsidRPr="00E46278" w:rsidRDefault="00E46278" w:rsidP="00E46278">
      <w:pPr>
        <w:jc w:val="both"/>
        <w:rPr>
          <w:rFonts w:ascii="Times New Roman" w:hAnsi="Times New Roman" w:cs="Times New Roman"/>
          <w:b/>
          <w:sz w:val="20"/>
        </w:rPr>
      </w:pPr>
      <w:r w:rsidRPr="00E46278">
        <w:rPr>
          <w:rFonts w:ascii="Times New Roman" w:hAnsi="Times New Roman" w:cs="Times New Roman"/>
          <w:b/>
          <w:sz w:val="20"/>
        </w:rPr>
        <w:t xml:space="preserve">Hypothesis: </w:t>
      </w:r>
    </w:p>
    <w:p w:rsidR="00E46278" w:rsidRDefault="00E46278" w:rsidP="00E46278">
      <w:pPr>
        <w:jc w:val="both"/>
        <w:rPr>
          <w:rFonts w:ascii="Times New Roman" w:hAnsi="Times New Roman" w:cs="Times New Roman"/>
          <w:sz w:val="20"/>
        </w:rPr>
      </w:pPr>
      <w:r w:rsidRPr="00E46278">
        <w:rPr>
          <w:rFonts w:ascii="Times New Roman" w:hAnsi="Times New Roman" w:cs="Times New Roman"/>
          <w:sz w:val="20"/>
        </w:rPr>
        <w:t xml:space="preserve">It is possible to use machine learning models that are trained on </w:t>
      </w:r>
      <w:proofErr w:type="spellStart"/>
      <w:r w:rsidRPr="00E46278">
        <w:rPr>
          <w:rFonts w:ascii="Times New Roman" w:hAnsi="Times New Roman" w:cs="Times New Roman"/>
          <w:sz w:val="20"/>
        </w:rPr>
        <w:t>Kaggle</w:t>
      </w:r>
      <w:proofErr w:type="spellEnd"/>
      <w:r w:rsidRPr="00E46278">
        <w:rPr>
          <w:rFonts w:ascii="Times New Roman" w:hAnsi="Times New Roman" w:cs="Times New Roman"/>
          <w:sz w:val="20"/>
        </w:rPr>
        <w:t xml:space="preserve"> heart disease datasets to determine the presence of heart disease with an accuracy of at least 90% and correct choice of features will improve this result. </w:t>
      </w:r>
    </w:p>
    <w:p w:rsidR="00E46278" w:rsidRPr="00E46278" w:rsidRDefault="00E46278" w:rsidP="00E46278">
      <w:pPr>
        <w:jc w:val="both"/>
        <w:rPr>
          <w:rFonts w:ascii="Times New Roman" w:hAnsi="Times New Roman" w:cs="Times New Roman"/>
          <w:b/>
          <w:sz w:val="20"/>
        </w:rPr>
      </w:pPr>
      <w:r w:rsidRPr="00E46278">
        <w:rPr>
          <w:rFonts w:ascii="Times New Roman" w:hAnsi="Times New Roman" w:cs="Times New Roman"/>
          <w:b/>
          <w:sz w:val="20"/>
        </w:rPr>
        <w:t>Research Questions:</w:t>
      </w:r>
    </w:p>
    <w:p w:rsidR="00E46278" w:rsidRDefault="00E46278" w:rsidP="00E46278">
      <w:pPr>
        <w:jc w:val="both"/>
        <w:rPr>
          <w:rFonts w:ascii="Times New Roman" w:hAnsi="Times New Roman" w:cs="Times New Roman"/>
          <w:sz w:val="20"/>
        </w:rPr>
      </w:pPr>
      <w:r w:rsidRPr="00E46278">
        <w:rPr>
          <w:rFonts w:ascii="Times New Roman" w:hAnsi="Times New Roman" w:cs="Times New Roman"/>
          <w:b/>
          <w:sz w:val="20"/>
        </w:rPr>
        <w:t xml:space="preserve"> RQ1:</w:t>
      </w:r>
      <w:r w:rsidRPr="00E46278">
        <w:rPr>
          <w:rFonts w:ascii="Times New Roman" w:hAnsi="Times New Roman" w:cs="Times New Roman"/>
          <w:sz w:val="20"/>
        </w:rPr>
        <w:t xml:space="preserve"> What characteristics (e.g. age, cholesterol, resting ECG) in the </w:t>
      </w:r>
      <w:proofErr w:type="spellStart"/>
      <w:r w:rsidRPr="00E46278">
        <w:rPr>
          <w:rFonts w:ascii="Times New Roman" w:hAnsi="Times New Roman" w:cs="Times New Roman"/>
          <w:sz w:val="20"/>
        </w:rPr>
        <w:t>Kaggle</w:t>
      </w:r>
      <w:proofErr w:type="spellEnd"/>
      <w:r w:rsidRPr="00E46278">
        <w:rPr>
          <w:rFonts w:ascii="Times New Roman" w:hAnsi="Times New Roman" w:cs="Times New Roman"/>
          <w:sz w:val="20"/>
        </w:rPr>
        <w:t xml:space="preserve"> data best predict heart disease? </w:t>
      </w:r>
    </w:p>
    <w:p w:rsidR="00E46278" w:rsidRDefault="00E46278" w:rsidP="00E46278">
      <w:pPr>
        <w:jc w:val="both"/>
        <w:rPr>
          <w:rFonts w:ascii="Times New Roman" w:hAnsi="Times New Roman" w:cs="Times New Roman"/>
          <w:sz w:val="20"/>
        </w:rPr>
      </w:pPr>
      <w:r w:rsidRPr="00E46278">
        <w:rPr>
          <w:rFonts w:ascii="Times New Roman" w:hAnsi="Times New Roman" w:cs="Times New Roman"/>
          <w:b/>
          <w:sz w:val="20"/>
        </w:rPr>
        <w:t>RQ2:</w:t>
      </w:r>
      <w:r w:rsidRPr="00E46278">
        <w:rPr>
          <w:rFonts w:ascii="Times New Roman" w:hAnsi="Times New Roman" w:cs="Times New Roman"/>
          <w:sz w:val="20"/>
        </w:rPr>
        <w:t xml:space="preserve"> The question to be answered is the best ML model (e.g. logistic regression, random forest, SVM) giving the highest level of accuracy? </w:t>
      </w:r>
    </w:p>
    <w:p w:rsidR="00E46278" w:rsidRDefault="00E46278" w:rsidP="00E46278">
      <w:pPr>
        <w:jc w:val="both"/>
        <w:rPr>
          <w:rFonts w:ascii="Times New Roman" w:hAnsi="Times New Roman" w:cs="Times New Roman"/>
          <w:sz w:val="20"/>
        </w:rPr>
      </w:pPr>
      <w:r w:rsidRPr="00E46278">
        <w:rPr>
          <w:rFonts w:ascii="Times New Roman" w:hAnsi="Times New Roman" w:cs="Times New Roman"/>
          <w:b/>
          <w:sz w:val="20"/>
        </w:rPr>
        <w:t>RQ3:</w:t>
      </w:r>
      <w:r w:rsidRPr="00E46278">
        <w:rPr>
          <w:rFonts w:ascii="Times New Roman" w:hAnsi="Times New Roman" w:cs="Times New Roman"/>
          <w:sz w:val="20"/>
        </w:rPr>
        <w:t xml:space="preserve"> Does preprocessing (e.g., outlier removal, and frame-need normalization) enhance the performance of prediction? </w:t>
      </w:r>
    </w:p>
    <w:p w:rsidR="002E7F61" w:rsidRPr="00E46278" w:rsidRDefault="00E46278" w:rsidP="00E46278">
      <w:pPr>
        <w:jc w:val="both"/>
        <w:rPr>
          <w:rFonts w:ascii="Times New Roman" w:hAnsi="Times New Roman" w:cs="Times New Roman"/>
          <w:sz w:val="20"/>
        </w:rPr>
      </w:pPr>
      <w:r w:rsidRPr="00E46278">
        <w:rPr>
          <w:rFonts w:ascii="Times New Roman" w:hAnsi="Times New Roman" w:cs="Times New Roman"/>
          <w:b/>
          <w:sz w:val="20"/>
        </w:rPr>
        <w:t>RQ4:</w:t>
      </w:r>
      <w:r w:rsidRPr="00E46278">
        <w:rPr>
          <w:rFonts w:ascii="Times New Roman" w:hAnsi="Times New Roman" w:cs="Times New Roman"/>
          <w:sz w:val="20"/>
        </w:rPr>
        <w:t xml:space="preserve"> What is the performance on our model as compared to the published performance of similar studies?</w:t>
      </w:r>
    </w:p>
    <w:p w:rsidR="002E7F61" w:rsidRPr="00C11B7C" w:rsidRDefault="002E7F61" w:rsidP="00C11B7C">
      <w:pPr>
        <w:pStyle w:val="ListParagraph"/>
        <w:numPr>
          <w:ilvl w:val="0"/>
          <w:numId w:val="10"/>
        </w:numPr>
        <w:rPr>
          <w:rFonts w:ascii="Times New Roman" w:hAnsi="Times New Roman" w:cs="Times New Roman"/>
          <w:b/>
        </w:rPr>
      </w:pPr>
      <w:r w:rsidRPr="00C11B7C">
        <w:rPr>
          <w:rFonts w:ascii="Times New Roman" w:hAnsi="Times New Roman" w:cs="Times New Roman"/>
          <w:b/>
        </w:rPr>
        <w:lastRenderedPageBreak/>
        <w:t>OBJECTIVES</w:t>
      </w:r>
    </w:p>
    <w:p w:rsidR="00E46278" w:rsidRDefault="00E46278" w:rsidP="00E46278">
      <w:pPr>
        <w:jc w:val="both"/>
        <w:rPr>
          <w:rFonts w:ascii="Times New Roman" w:hAnsi="Times New Roman" w:cs="Times New Roman"/>
          <w:sz w:val="20"/>
        </w:rPr>
      </w:pPr>
      <w:r w:rsidRPr="00E46278">
        <w:rPr>
          <w:rFonts w:ascii="Times New Roman" w:hAnsi="Times New Roman" w:cs="Times New Roman"/>
          <w:sz w:val="20"/>
        </w:rPr>
        <w:t xml:space="preserve">To find out and preprocess an appropriate heart disease data set in </w:t>
      </w:r>
      <w:proofErr w:type="spellStart"/>
      <w:r w:rsidRPr="00E46278">
        <w:rPr>
          <w:rFonts w:ascii="Times New Roman" w:hAnsi="Times New Roman" w:cs="Times New Roman"/>
          <w:sz w:val="20"/>
        </w:rPr>
        <w:t>Kaggle</w:t>
      </w:r>
      <w:proofErr w:type="spellEnd"/>
      <w:r w:rsidRPr="00E46278">
        <w:rPr>
          <w:rFonts w:ascii="Times New Roman" w:hAnsi="Times New Roman" w:cs="Times New Roman"/>
          <w:sz w:val="20"/>
        </w:rPr>
        <w:t>.</w:t>
      </w:r>
    </w:p>
    <w:p w:rsidR="00E46278" w:rsidRDefault="00E46278" w:rsidP="00E46278">
      <w:pPr>
        <w:jc w:val="both"/>
        <w:rPr>
          <w:rFonts w:ascii="Times New Roman" w:hAnsi="Times New Roman" w:cs="Times New Roman"/>
          <w:sz w:val="20"/>
        </w:rPr>
      </w:pPr>
      <w:r w:rsidRPr="00E46278">
        <w:rPr>
          <w:rFonts w:ascii="Times New Roman" w:hAnsi="Times New Roman" w:cs="Times New Roman"/>
          <w:sz w:val="20"/>
        </w:rPr>
        <w:t xml:space="preserve"> To construct predictive models with different ML techniques. </w:t>
      </w:r>
    </w:p>
    <w:p w:rsidR="00E46278" w:rsidRPr="00E46278" w:rsidRDefault="00E46278" w:rsidP="00E46278">
      <w:pPr>
        <w:jc w:val="both"/>
        <w:rPr>
          <w:rFonts w:ascii="Times New Roman" w:hAnsi="Times New Roman" w:cs="Times New Roman"/>
          <w:sz w:val="20"/>
        </w:rPr>
      </w:pPr>
      <w:r w:rsidRPr="00E46278">
        <w:rPr>
          <w:rFonts w:ascii="Times New Roman" w:hAnsi="Times New Roman" w:cs="Times New Roman"/>
          <w:sz w:val="20"/>
        </w:rPr>
        <w:t>To make comparisons on the basis of performance measures of such models. To assess the performance of features selection.</w:t>
      </w:r>
    </w:p>
    <w:p w:rsidR="002E7F61" w:rsidRDefault="00C11B7C" w:rsidP="00C11B7C">
      <w:pPr>
        <w:pStyle w:val="ListParagraph"/>
        <w:numPr>
          <w:ilvl w:val="0"/>
          <w:numId w:val="10"/>
        </w:numPr>
        <w:rPr>
          <w:rFonts w:ascii="Times New Roman" w:hAnsi="Times New Roman" w:cs="Times New Roman"/>
          <w:b/>
        </w:rPr>
      </w:pPr>
      <w:r w:rsidRPr="002E7F61">
        <w:rPr>
          <w:rFonts w:ascii="Times New Roman" w:hAnsi="Times New Roman" w:cs="Times New Roman"/>
          <w:b/>
        </w:rPr>
        <w:t>METHODOLOGY</w:t>
      </w:r>
    </w:p>
    <w:p w:rsidR="00E46278" w:rsidRPr="00E46278" w:rsidRDefault="00E46278" w:rsidP="00E46278">
      <w:pPr>
        <w:jc w:val="both"/>
        <w:rPr>
          <w:rFonts w:ascii="Times New Roman" w:hAnsi="Times New Roman" w:cs="Times New Roman"/>
          <w:b/>
          <w:sz w:val="20"/>
        </w:rPr>
      </w:pPr>
      <w:r w:rsidRPr="00E46278">
        <w:rPr>
          <w:rFonts w:ascii="Times New Roman" w:hAnsi="Times New Roman" w:cs="Times New Roman"/>
          <w:b/>
          <w:sz w:val="20"/>
        </w:rPr>
        <w:t xml:space="preserve">Research Design </w:t>
      </w:r>
    </w:p>
    <w:p w:rsidR="00E46278" w:rsidRPr="00E46278" w:rsidRDefault="00E46278" w:rsidP="00E46278">
      <w:pPr>
        <w:jc w:val="both"/>
        <w:rPr>
          <w:rFonts w:ascii="Times New Roman" w:hAnsi="Times New Roman" w:cs="Times New Roman"/>
          <w:sz w:val="20"/>
        </w:rPr>
      </w:pPr>
      <w:r w:rsidRPr="00E46278">
        <w:rPr>
          <w:rFonts w:ascii="Times New Roman" w:hAnsi="Times New Roman" w:cs="Times New Roman"/>
          <w:sz w:val="20"/>
        </w:rPr>
        <w:t xml:space="preserve">The research design used in this study is a secondary data based, quantitative and observational research. There are no primary data gathering and experimental manipulation. The study uses supervised Ml models on labeled patient data to determine whether the patient is at-risk or not at-risk of heart disease. </w:t>
      </w:r>
    </w:p>
    <w:p w:rsidR="00E46278" w:rsidRPr="00E46278" w:rsidRDefault="00E46278" w:rsidP="00E46278">
      <w:pPr>
        <w:jc w:val="both"/>
        <w:rPr>
          <w:rFonts w:ascii="Times New Roman" w:hAnsi="Times New Roman" w:cs="Times New Roman"/>
          <w:b/>
          <w:sz w:val="20"/>
        </w:rPr>
      </w:pPr>
      <w:r w:rsidRPr="00E46278">
        <w:rPr>
          <w:rFonts w:ascii="Times New Roman" w:hAnsi="Times New Roman" w:cs="Times New Roman"/>
          <w:b/>
          <w:sz w:val="20"/>
        </w:rPr>
        <w:t xml:space="preserve">Data Collection Methods </w:t>
      </w:r>
    </w:p>
    <w:p w:rsidR="00E46278" w:rsidRDefault="00E46278" w:rsidP="00E46278">
      <w:pPr>
        <w:jc w:val="both"/>
        <w:rPr>
          <w:rFonts w:ascii="Times New Roman" w:hAnsi="Times New Roman" w:cs="Times New Roman"/>
          <w:sz w:val="20"/>
        </w:rPr>
      </w:pPr>
      <w:r w:rsidRPr="00E46278">
        <w:rPr>
          <w:rFonts w:ascii="Times New Roman" w:hAnsi="Times New Roman" w:cs="Times New Roman"/>
          <w:sz w:val="20"/>
        </w:rPr>
        <w:t xml:space="preserve">The chosen dataset is publicly accessible on </w:t>
      </w:r>
      <w:proofErr w:type="spellStart"/>
      <w:r w:rsidRPr="00E46278">
        <w:rPr>
          <w:rFonts w:ascii="Times New Roman" w:hAnsi="Times New Roman" w:cs="Times New Roman"/>
          <w:sz w:val="20"/>
        </w:rPr>
        <w:t>Kaggle</w:t>
      </w:r>
      <w:proofErr w:type="spellEnd"/>
      <w:r w:rsidRPr="00E46278">
        <w:rPr>
          <w:rFonts w:ascii="Times New Roman" w:hAnsi="Times New Roman" w:cs="Times New Roman"/>
          <w:sz w:val="20"/>
        </w:rPr>
        <w:t xml:space="preserve"> [2], which at first was assembled out of the Cleveland, Hungary, Switzerland, and Long Beach V datasets, consisting of 1025 records and 14 attributes. Such characteristics involve both demographic (age, sex) and clinical (blood pressure, cholesterol, fasting blood sugar) characteristics. The data is anonymous and available on open access.</w:t>
      </w:r>
    </w:p>
    <w:p w:rsidR="00187957" w:rsidRPr="00187957" w:rsidRDefault="00187957" w:rsidP="00187957">
      <w:pPr>
        <w:jc w:val="both"/>
        <w:rPr>
          <w:rFonts w:ascii="Times New Roman" w:hAnsi="Times New Roman" w:cs="Times New Roman"/>
          <w:b/>
          <w:sz w:val="20"/>
          <w:szCs w:val="20"/>
        </w:rPr>
      </w:pPr>
      <w:r w:rsidRPr="00187957">
        <w:rPr>
          <w:rFonts w:ascii="Times New Roman" w:hAnsi="Times New Roman" w:cs="Times New Roman"/>
          <w:b/>
          <w:sz w:val="20"/>
          <w:szCs w:val="20"/>
        </w:rPr>
        <w:t>Variables and Outcome Variable</w:t>
      </w:r>
    </w:p>
    <w:p w:rsidR="00187957" w:rsidRDefault="00187957" w:rsidP="00187957">
      <w:pPr>
        <w:jc w:val="both"/>
        <w:rPr>
          <w:rFonts w:ascii="Times New Roman" w:hAnsi="Times New Roman" w:cs="Times New Roman"/>
          <w:sz w:val="20"/>
          <w:szCs w:val="20"/>
        </w:rPr>
      </w:pPr>
      <w:r w:rsidRPr="00187957">
        <w:rPr>
          <w:rFonts w:ascii="Times New Roman" w:hAnsi="Times New Roman" w:cs="Times New Roman"/>
          <w:sz w:val="20"/>
          <w:szCs w:val="20"/>
        </w:rPr>
        <w:t>The outcome measure is condition, with 0 implying the absence of heart disease and 1 implying the presence of heart disease. These predictor variables are age, sex, chest pains type (</w:t>
      </w:r>
      <w:proofErr w:type="spellStart"/>
      <w:r w:rsidRPr="00187957">
        <w:rPr>
          <w:rFonts w:ascii="Times New Roman" w:hAnsi="Times New Roman" w:cs="Times New Roman"/>
          <w:sz w:val="20"/>
          <w:szCs w:val="20"/>
        </w:rPr>
        <w:t>cp</w:t>
      </w:r>
      <w:proofErr w:type="spellEnd"/>
      <w:r w:rsidRPr="00187957">
        <w:rPr>
          <w:rFonts w:ascii="Times New Roman" w:hAnsi="Times New Roman" w:cs="Times New Roman"/>
          <w:sz w:val="20"/>
          <w:szCs w:val="20"/>
        </w:rPr>
        <w:t>), resting blood pressure (</w:t>
      </w:r>
      <w:proofErr w:type="spellStart"/>
      <w:r w:rsidRPr="00187957">
        <w:rPr>
          <w:rFonts w:ascii="Times New Roman" w:hAnsi="Times New Roman" w:cs="Times New Roman"/>
          <w:sz w:val="20"/>
          <w:szCs w:val="20"/>
        </w:rPr>
        <w:t>trestbps</w:t>
      </w:r>
      <w:proofErr w:type="spellEnd"/>
      <w:r w:rsidRPr="00187957">
        <w:rPr>
          <w:rFonts w:ascii="Times New Roman" w:hAnsi="Times New Roman" w:cs="Times New Roman"/>
          <w:sz w:val="20"/>
          <w:szCs w:val="20"/>
        </w:rPr>
        <w:t>), cholesterol (</w:t>
      </w:r>
      <w:proofErr w:type="spellStart"/>
      <w:r w:rsidRPr="00187957">
        <w:rPr>
          <w:rFonts w:ascii="Times New Roman" w:hAnsi="Times New Roman" w:cs="Times New Roman"/>
          <w:sz w:val="20"/>
          <w:szCs w:val="20"/>
        </w:rPr>
        <w:t>chol</w:t>
      </w:r>
      <w:proofErr w:type="spellEnd"/>
      <w:r w:rsidRPr="00187957">
        <w:rPr>
          <w:rFonts w:ascii="Times New Roman" w:hAnsi="Times New Roman" w:cs="Times New Roman"/>
          <w:sz w:val="20"/>
          <w:szCs w:val="20"/>
        </w:rPr>
        <w:t>), fasting blood sugar (</w:t>
      </w:r>
      <w:proofErr w:type="spellStart"/>
      <w:r w:rsidRPr="00187957">
        <w:rPr>
          <w:rFonts w:ascii="Times New Roman" w:hAnsi="Times New Roman" w:cs="Times New Roman"/>
          <w:sz w:val="20"/>
          <w:szCs w:val="20"/>
        </w:rPr>
        <w:t>fbs</w:t>
      </w:r>
      <w:proofErr w:type="spellEnd"/>
      <w:r w:rsidRPr="00187957">
        <w:rPr>
          <w:rFonts w:ascii="Times New Roman" w:hAnsi="Times New Roman" w:cs="Times New Roman"/>
          <w:sz w:val="20"/>
          <w:szCs w:val="20"/>
        </w:rPr>
        <w:t>), resting ECG findings (</w:t>
      </w:r>
      <w:proofErr w:type="spellStart"/>
      <w:r w:rsidRPr="00187957">
        <w:rPr>
          <w:rFonts w:ascii="Times New Roman" w:hAnsi="Times New Roman" w:cs="Times New Roman"/>
          <w:sz w:val="20"/>
          <w:szCs w:val="20"/>
        </w:rPr>
        <w:t>restecg</w:t>
      </w:r>
      <w:proofErr w:type="spellEnd"/>
      <w:r w:rsidRPr="00187957">
        <w:rPr>
          <w:rFonts w:ascii="Times New Roman" w:hAnsi="Times New Roman" w:cs="Times New Roman"/>
          <w:sz w:val="20"/>
          <w:szCs w:val="20"/>
        </w:rPr>
        <w:t>), maximum heart rate reached (</w:t>
      </w:r>
      <w:proofErr w:type="spellStart"/>
      <w:r w:rsidRPr="00187957">
        <w:rPr>
          <w:rFonts w:ascii="Times New Roman" w:hAnsi="Times New Roman" w:cs="Times New Roman"/>
          <w:sz w:val="20"/>
          <w:szCs w:val="20"/>
        </w:rPr>
        <w:t>thalach</w:t>
      </w:r>
      <w:proofErr w:type="spellEnd"/>
      <w:r w:rsidRPr="00187957">
        <w:rPr>
          <w:rFonts w:ascii="Times New Roman" w:hAnsi="Times New Roman" w:cs="Times New Roman"/>
          <w:sz w:val="20"/>
          <w:szCs w:val="20"/>
        </w:rPr>
        <w:t>), angina during exercise (</w:t>
      </w:r>
      <w:proofErr w:type="spellStart"/>
      <w:r w:rsidRPr="00187957">
        <w:rPr>
          <w:rFonts w:ascii="Times New Roman" w:hAnsi="Times New Roman" w:cs="Times New Roman"/>
          <w:sz w:val="20"/>
          <w:szCs w:val="20"/>
        </w:rPr>
        <w:t>exang</w:t>
      </w:r>
      <w:proofErr w:type="spellEnd"/>
      <w:r w:rsidRPr="00187957">
        <w:rPr>
          <w:rFonts w:ascii="Times New Roman" w:hAnsi="Times New Roman" w:cs="Times New Roman"/>
          <w:sz w:val="20"/>
          <w:szCs w:val="20"/>
        </w:rPr>
        <w:t>), ST depression (</w:t>
      </w:r>
      <w:proofErr w:type="spellStart"/>
      <w:r w:rsidRPr="00187957">
        <w:rPr>
          <w:rFonts w:ascii="Times New Roman" w:hAnsi="Times New Roman" w:cs="Times New Roman"/>
          <w:sz w:val="20"/>
          <w:szCs w:val="20"/>
        </w:rPr>
        <w:t>oldpeak</w:t>
      </w:r>
      <w:proofErr w:type="spellEnd"/>
      <w:r w:rsidRPr="00187957">
        <w:rPr>
          <w:rFonts w:ascii="Times New Roman" w:hAnsi="Times New Roman" w:cs="Times New Roman"/>
          <w:sz w:val="20"/>
          <w:szCs w:val="20"/>
        </w:rPr>
        <w:t>), slope of ST segment (slope), major vessels (ca), and thalassemia (</w:t>
      </w:r>
      <w:proofErr w:type="spellStart"/>
      <w:r w:rsidRPr="00187957">
        <w:rPr>
          <w:rFonts w:ascii="Times New Roman" w:hAnsi="Times New Roman" w:cs="Times New Roman"/>
          <w:sz w:val="20"/>
          <w:szCs w:val="20"/>
        </w:rPr>
        <w:t>thal</w:t>
      </w:r>
      <w:proofErr w:type="spellEnd"/>
      <w:r w:rsidRPr="00187957">
        <w:rPr>
          <w:rFonts w:ascii="Times New Roman" w:hAnsi="Times New Roman" w:cs="Times New Roman"/>
          <w:sz w:val="20"/>
          <w:szCs w:val="20"/>
        </w:rPr>
        <w:t>).</w:t>
      </w:r>
    </w:p>
    <w:p w:rsidR="00187957" w:rsidRPr="00187957" w:rsidRDefault="00187957" w:rsidP="00187957">
      <w:pPr>
        <w:jc w:val="both"/>
        <w:rPr>
          <w:rFonts w:ascii="Times New Roman" w:hAnsi="Times New Roman" w:cs="Times New Roman"/>
          <w:b/>
          <w:sz w:val="20"/>
          <w:szCs w:val="20"/>
        </w:rPr>
      </w:pPr>
      <w:r w:rsidRPr="00187957">
        <w:rPr>
          <w:rFonts w:ascii="Times New Roman" w:hAnsi="Times New Roman" w:cs="Times New Roman"/>
          <w:b/>
          <w:sz w:val="20"/>
          <w:szCs w:val="20"/>
        </w:rPr>
        <w:t>Data Preprocessing</w:t>
      </w:r>
    </w:p>
    <w:p w:rsidR="00187957" w:rsidRPr="00187957" w:rsidRDefault="00187957" w:rsidP="00187957">
      <w:pPr>
        <w:jc w:val="both"/>
        <w:rPr>
          <w:rFonts w:ascii="Times New Roman" w:hAnsi="Times New Roman" w:cs="Times New Roman"/>
          <w:sz w:val="20"/>
          <w:szCs w:val="20"/>
        </w:rPr>
      </w:pPr>
      <w:r w:rsidRPr="00187957">
        <w:rPr>
          <w:rFonts w:ascii="Times New Roman" w:hAnsi="Times New Roman" w:cs="Times New Roman"/>
          <w:sz w:val="20"/>
          <w:szCs w:val="20"/>
        </w:rPr>
        <w:t xml:space="preserve">The preprocessing of the data involved deletion of missing data, one-hot encoding of the categorical variables, and </w:t>
      </w:r>
      <w:r w:rsidRPr="00187957">
        <w:rPr>
          <w:rFonts w:ascii="Times New Roman" w:hAnsi="Times New Roman" w:cs="Times New Roman"/>
          <w:sz w:val="20"/>
          <w:szCs w:val="20"/>
        </w:rPr>
        <w:t>standardization</w:t>
      </w:r>
      <w:r w:rsidRPr="00187957">
        <w:rPr>
          <w:rFonts w:ascii="Times New Roman" w:hAnsi="Times New Roman" w:cs="Times New Roman"/>
          <w:sz w:val="20"/>
          <w:szCs w:val="20"/>
        </w:rPr>
        <w:t xml:space="preserve"> of features with Standard</w:t>
      </w:r>
      <w:r>
        <w:rPr>
          <w:rFonts w:ascii="Times New Roman" w:hAnsi="Times New Roman" w:cs="Times New Roman"/>
          <w:sz w:val="20"/>
          <w:szCs w:val="20"/>
        </w:rPr>
        <w:t xml:space="preserve"> </w:t>
      </w:r>
      <w:r w:rsidRPr="00187957">
        <w:rPr>
          <w:rFonts w:ascii="Times New Roman" w:hAnsi="Times New Roman" w:cs="Times New Roman"/>
          <w:sz w:val="20"/>
          <w:szCs w:val="20"/>
        </w:rPr>
        <w:t>Scaler. The standardization of continuous variables was based on z-score. Stratified sampling was used to divide the dataset into 80 percent training set and 20 percent testing set.</w:t>
      </w:r>
    </w:p>
    <w:p w:rsidR="00187957" w:rsidRPr="00187957" w:rsidRDefault="00187957" w:rsidP="00187957">
      <w:pPr>
        <w:jc w:val="both"/>
        <w:rPr>
          <w:rFonts w:ascii="Times New Roman" w:hAnsi="Times New Roman" w:cs="Times New Roman"/>
          <w:b/>
          <w:sz w:val="20"/>
          <w:szCs w:val="20"/>
        </w:rPr>
      </w:pPr>
      <w:r w:rsidRPr="00187957">
        <w:rPr>
          <w:rFonts w:ascii="Times New Roman" w:hAnsi="Times New Roman" w:cs="Times New Roman"/>
          <w:b/>
          <w:sz w:val="20"/>
          <w:szCs w:val="20"/>
        </w:rPr>
        <w:t>Exploratory Data Analysis Exploratory Data Analysis (EDA)</w:t>
      </w:r>
    </w:p>
    <w:p w:rsidR="00187957" w:rsidRPr="00187957" w:rsidRDefault="00187957" w:rsidP="00187957">
      <w:pPr>
        <w:jc w:val="both"/>
        <w:rPr>
          <w:rFonts w:ascii="Times New Roman" w:hAnsi="Times New Roman" w:cs="Times New Roman"/>
          <w:sz w:val="20"/>
        </w:rPr>
      </w:pPr>
      <w:r w:rsidRPr="00187957">
        <w:rPr>
          <w:rFonts w:ascii="Times New Roman" w:hAnsi="Times New Roman" w:cs="Times New Roman"/>
          <w:sz w:val="20"/>
          <w:szCs w:val="20"/>
        </w:rPr>
        <w:t>Real plots created directly out of the dataset were used as exploratory analysis. Figure 1 displays the age structure, Figure 2 presents the outcome balance, and Figure 3 displays the correlation between the clinical variables.</w:t>
      </w:r>
      <w:r>
        <w:br/>
      </w:r>
    </w:p>
    <w:p w:rsidR="00E46278" w:rsidRPr="00C11B7C" w:rsidRDefault="00C11B7C" w:rsidP="00C11B7C">
      <w:pPr>
        <w:pStyle w:val="ListParagraph"/>
        <w:numPr>
          <w:ilvl w:val="0"/>
          <w:numId w:val="10"/>
        </w:numPr>
        <w:rPr>
          <w:rFonts w:ascii="Times New Roman" w:hAnsi="Times New Roman" w:cs="Times New Roman"/>
          <w:b/>
        </w:rPr>
      </w:pPr>
      <w:r w:rsidRPr="00C11B7C">
        <w:rPr>
          <w:rFonts w:ascii="Times New Roman" w:hAnsi="Times New Roman" w:cs="Times New Roman"/>
          <w:b/>
        </w:rPr>
        <w:t xml:space="preserve">DATA ANALYSIS PLAN </w:t>
      </w:r>
    </w:p>
    <w:p w:rsidR="00E46278" w:rsidRPr="00E46278" w:rsidRDefault="00E46278" w:rsidP="00E46278">
      <w:pPr>
        <w:jc w:val="both"/>
        <w:rPr>
          <w:rFonts w:ascii="Times New Roman" w:hAnsi="Times New Roman" w:cs="Times New Roman"/>
          <w:b/>
          <w:sz w:val="20"/>
        </w:rPr>
      </w:pPr>
      <w:r w:rsidRPr="00E46278">
        <w:rPr>
          <w:rFonts w:ascii="Times New Roman" w:hAnsi="Times New Roman" w:cs="Times New Roman"/>
          <w:b/>
          <w:sz w:val="20"/>
        </w:rPr>
        <w:t xml:space="preserve">Preprocessing: </w:t>
      </w:r>
    </w:p>
    <w:p w:rsidR="00E46278" w:rsidRPr="00E46278" w:rsidRDefault="00E46278" w:rsidP="00E46278">
      <w:pPr>
        <w:pStyle w:val="ListParagraph"/>
        <w:numPr>
          <w:ilvl w:val="0"/>
          <w:numId w:val="4"/>
        </w:numPr>
        <w:jc w:val="both"/>
        <w:rPr>
          <w:rFonts w:ascii="Times New Roman" w:hAnsi="Times New Roman" w:cs="Times New Roman"/>
          <w:sz w:val="20"/>
        </w:rPr>
      </w:pPr>
      <w:r w:rsidRPr="00E46278">
        <w:rPr>
          <w:rFonts w:ascii="Times New Roman" w:hAnsi="Times New Roman" w:cs="Times New Roman"/>
          <w:sz w:val="20"/>
        </w:rPr>
        <w:t xml:space="preserve">The data will be cleaned, and it will consist of cleaning: </w:t>
      </w:r>
    </w:p>
    <w:p w:rsidR="00E46278" w:rsidRPr="00E46278" w:rsidRDefault="00E46278" w:rsidP="00E46278">
      <w:pPr>
        <w:pStyle w:val="ListParagraph"/>
        <w:numPr>
          <w:ilvl w:val="0"/>
          <w:numId w:val="4"/>
        </w:numPr>
        <w:jc w:val="both"/>
        <w:rPr>
          <w:rFonts w:ascii="Times New Roman" w:hAnsi="Times New Roman" w:cs="Times New Roman"/>
          <w:sz w:val="20"/>
        </w:rPr>
      </w:pPr>
      <w:r w:rsidRPr="00E46278">
        <w:rPr>
          <w:rFonts w:ascii="Times New Roman" w:hAnsi="Times New Roman" w:cs="Times New Roman"/>
          <w:sz w:val="20"/>
        </w:rPr>
        <w:t xml:space="preserve">Elimination of lost values or imputation. </w:t>
      </w:r>
    </w:p>
    <w:p w:rsidR="00E46278" w:rsidRPr="00E46278" w:rsidRDefault="00E46278" w:rsidP="00E46278">
      <w:pPr>
        <w:pStyle w:val="ListParagraph"/>
        <w:numPr>
          <w:ilvl w:val="0"/>
          <w:numId w:val="4"/>
        </w:numPr>
        <w:jc w:val="both"/>
        <w:rPr>
          <w:rFonts w:ascii="Times New Roman" w:hAnsi="Times New Roman" w:cs="Times New Roman"/>
          <w:sz w:val="20"/>
        </w:rPr>
      </w:pPr>
      <w:r w:rsidRPr="00E46278">
        <w:rPr>
          <w:rFonts w:ascii="Times New Roman" w:hAnsi="Times New Roman" w:cs="Times New Roman"/>
          <w:sz w:val="20"/>
        </w:rPr>
        <w:t xml:space="preserve">Categorical variables encoding. </w:t>
      </w:r>
    </w:p>
    <w:p w:rsidR="00E46278" w:rsidRPr="00E46278" w:rsidRDefault="00E46278" w:rsidP="00E46278">
      <w:pPr>
        <w:pStyle w:val="ListParagraph"/>
        <w:numPr>
          <w:ilvl w:val="0"/>
          <w:numId w:val="4"/>
        </w:numPr>
        <w:jc w:val="both"/>
        <w:rPr>
          <w:rFonts w:ascii="Times New Roman" w:hAnsi="Times New Roman" w:cs="Times New Roman"/>
          <w:sz w:val="20"/>
        </w:rPr>
      </w:pPr>
      <w:r w:rsidRPr="00E46278">
        <w:rPr>
          <w:rFonts w:ascii="Times New Roman" w:hAnsi="Times New Roman" w:cs="Times New Roman"/>
          <w:sz w:val="20"/>
        </w:rPr>
        <w:t xml:space="preserve">Detection of outliers based on the interquartile range (IQR) technique. </w:t>
      </w:r>
    </w:p>
    <w:p w:rsidR="00E46278" w:rsidRPr="00E46278" w:rsidRDefault="00E46278" w:rsidP="00E46278">
      <w:pPr>
        <w:pStyle w:val="ListParagraph"/>
        <w:numPr>
          <w:ilvl w:val="0"/>
          <w:numId w:val="4"/>
        </w:numPr>
        <w:jc w:val="both"/>
        <w:rPr>
          <w:rFonts w:ascii="Times New Roman" w:hAnsi="Times New Roman" w:cs="Times New Roman"/>
          <w:sz w:val="20"/>
        </w:rPr>
      </w:pPr>
      <w:r w:rsidRPr="00E46278">
        <w:rPr>
          <w:rFonts w:ascii="Times New Roman" w:hAnsi="Times New Roman" w:cs="Times New Roman"/>
          <w:sz w:val="20"/>
        </w:rPr>
        <w:t xml:space="preserve">Normalization of features on-demand. Exploratory </w:t>
      </w:r>
    </w:p>
    <w:p w:rsidR="00E46278" w:rsidRPr="00E46278" w:rsidRDefault="00E46278" w:rsidP="00E46278">
      <w:pPr>
        <w:jc w:val="both"/>
        <w:rPr>
          <w:rFonts w:ascii="Times New Roman" w:hAnsi="Times New Roman" w:cs="Times New Roman"/>
          <w:b/>
          <w:sz w:val="20"/>
        </w:rPr>
      </w:pPr>
      <w:r w:rsidRPr="00E46278">
        <w:rPr>
          <w:rFonts w:ascii="Times New Roman" w:hAnsi="Times New Roman" w:cs="Times New Roman"/>
          <w:b/>
          <w:sz w:val="20"/>
        </w:rPr>
        <w:t xml:space="preserve">Data Analysis: </w:t>
      </w:r>
    </w:p>
    <w:p w:rsidR="00E46278" w:rsidRPr="00E46278" w:rsidRDefault="00E46278" w:rsidP="00E46278">
      <w:pPr>
        <w:pStyle w:val="ListParagraph"/>
        <w:numPr>
          <w:ilvl w:val="0"/>
          <w:numId w:val="5"/>
        </w:numPr>
        <w:jc w:val="both"/>
        <w:rPr>
          <w:rFonts w:ascii="Times New Roman" w:hAnsi="Times New Roman" w:cs="Times New Roman"/>
          <w:sz w:val="20"/>
        </w:rPr>
      </w:pPr>
      <w:r w:rsidRPr="00E46278">
        <w:rPr>
          <w:rFonts w:ascii="Times New Roman" w:hAnsi="Times New Roman" w:cs="Times New Roman"/>
          <w:sz w:val="20"/>
        </w:rPr>
        <w:t xml:space="preserve">Summary Statistics and Visualizations. </w:t>
      </w:r>
    </w:p>
    <w:p w:rsidR="00E46278" w:rsidRPr="00E46278" w:rsidRDefault="00E46278" w:rsidP="00E46278">
      <w:pPr>
        <w:pStyle w:val="ListParagraph"/>
        <w:numPr>
          <w:ilvl w:val="0"/>
          <w:numId w:val="5"/>
        </w:numPr>
        <w:jc w:val="both"/>
        <w:rPr>
          <w:rFonts w:ascii="Times New Roman" w:hAnsi="Times New Roman" w:cs="Times New Roman"/>
          <w:sz w:val="20"/>
        </w:rPr>
      </w:pPr>
      <w:r w:rsidRPr="00E46278">
        <w:rPr>
          <w:rFonts w:ascii="Times New Roman" w:hAnsi="Times New Roman" w:cs="Times New Roman"/>
          <w:sz w:val="20"/>
        </w:rPr>
        <w:t xml:space="preserve">Finding </w:t>
      </w:r>
      <w:proofErr w:type="spellStart"/>
      <w:r w:rsidRPr="00E46278">
        <w:rPr>
          <w:rFonts w:ascii="Times New Roman" w:hAnsi="Times New Roman" w:cs="Times New Roman"/>
          <w:sz w:val="20"/>
        </w:rPr>
        <w:t>multicollinearity</w:t>
      </w:r>
      <w:proofErr w:type="spellEnd"/>
      <w:r w:rsidRPr="00E46278">
        <w:rPr>
          <w:rFonts w:ascii="Times New Roman" w:hAnsi="Times New Roman" w:cs="Times New Roman"/>
          <w:sz w:val="20"/>
        </w:rPr>
        <w:t xml:space="preserve"> between features</w:t>
      </w:r>
    </w:p>
    <w:p w:rsidR="00E46278" w:rsidRPr="00E46278" w:rsidRDefault="00E46278" w:rsidP="00E46278">
      <w:pPr>
        <w:pStyle w:val="ListParagraph"/>
        <w:numPr>
          <w:ilvl w:val="0"/>
          <w:numId w:val="5"/>
        </w:numPr>
        <w:jc w:val="both"/>
        <w:rPr>
          <w:rFonts w:ascii="Times New Roman" w:hAnsi="Times New Roman" w:cs="Times New Roman"/>
          <w:sz w:val="20"/>
        </w:rPr>
      </w:pPr>
      <w:r w:rsidRPr="00E46278">
        <w:rPr>
          <w:rFonts w:ascii="Times New Roman" w:hAnsi="Times New Roman" w:cs="Times New Roman"/>
          <w:sz w:val="20"/>
        </w:rPr>
        <w:t>Pearson correlation. Model Building</w:t>
      </w:r>
    </w:p>
    <w:p w:rsidR="00E46278" w:rsidRPr="00E46278" w:rsidRDefault="00E46278" w:rsidP="00E46278">
      <w:pPr>
        <w:jc w:val="both"/>
        <w:rPr>
          <w:rFonts w:ascii="Times New Roman" w:hAnsi="Times New Roman" w:cs="Times New Roman"/>
          <w:b/>
          <w:sz w:val="20"/>
        </w:rPr>
      </w:pPr>
      <w:r w:rsidRPr="00E46278">
        <w:rPr>
          <w:rFonts w:ascii="Times New Roman" w:hAnsi="Times New Roman" w:cs="Times New Roman"/>
          <w:b/>
          <w:sz w:val="20"/>
        </w:rPr>
        <w:lastRenderedPageBreak/>
        <w:t>Application of ML models:</w:t>
      </w:r>
    </w:p>
    <w:p w:rsidR="00E46278" w:rsidRPr="00E46278" w:rsidRDefault="00E46278" w:rsidP="00E46278">
      <w:pPr>
        <w:pStyle w:val="ListParagraph"/>
        <w:numPr>
          <w:ilvl w:val="0"/>
          <w:numId w:val="6"/>
        </w:numPr>
        <w:jc w:val="both"/>
        <w:rPr>
          <w:rFonts w:ascii="Times New Roman" w:hAnsi="Times New Roman" w:cs="Times New Roman"/>
          <w:sz w:val="20"/>
        </w:rPr>
      </w:pPr>
      <w:r w:rsidRPr="00E46278">
        <w:rPr>
          <w:rFonts w:ascii="Times New Roman" w:hAnsi="Times New Roman" w:cs="Times New Roman"/>
          <w:sz w:val="20"/>
        </w:rPr>
        <w:t xml:space="preserve">logistic regression, decision tree, random forest, and support vector machine (SVM) with </w:t>
      </w:r>
      <w:proofErr w:type="spellStart"/>
      <w:r w:rsidRPr="00E46278">
        <w:rPr>
          <w:rFonts w:ascii="Times New Roman" w:hAnsi="Times New Roman" w:cs="Times New Roman"/>
          <w:sz w:val="20"/>
        </w:rPr>
        <w:t>scikit</w:t>
      </w:r>
      <w:proofErr w:type="spellEnd"/>
      <w:r w:rsidRPr="00E46278">
        <w:rPr>
          <w:rFonts w:ascii="Times New Roman" w:hAnsi="Times New Roman" w:cs="Times New Roman"/>
          <w:sz w:val="20"/>
        </w:rPr>
        <w:t xml:space="preserve">-learn in Python. </w:t>
      </w:r>
    </w:p>
    <w:p w:rsidR="00E46278" w:rsidRDefault="00E46278" w:rsidP="00E46278">
      <w:pPr>
        <w:pStyle w:val="ListParagraph"/>
        <w:numPr>
          <w:ilvl w:val="0"/>
          <w:numId w:val="6"/>
        </w:numPr>
        <w:jc w:val="both"/>
        <w:rPr>
          <w:rFonts w:ascii="Times New Roman" w:hAnsi="Times New Roman" w:cs="Times New Roman"/>
          <w:sz w:val="20"/>
        </w:rPr>
      </w:pPr>
      <w:r w:rsidRPr="00E46278">
        <w:rPr>
          <w:rFonts w:ascii="Times New Roman" w:hAnsi="Times New Roman" w:cs="Times New Roman"/>
          <w:sz w:val="20"/>
        </w:rPr>
        <w:t xml:space="preserve">Grid search, k-fold cross-validation </w:t>
      </w:r>
      <w:proofErr w:type="spellStart"/>
      <w:r w:rsidRPr="00E46278">
        <w:rPr>
          <w:rFonts w:ascii="Times New Roman" w:hAnsi="Times New Roman" w:cs="Times New Roman"/>
          <w:sz w:val="20"/>
        </w:rPr>
        <w:t>Hyperparameter</w:t>
      </w:r>
      <w:proofErr w:type="spellEnd"/>
      <w:r w:rsidRPr="00E46278">
        <w:rPr>
          <w:rFonts w:ascii="Times New Roman" w:hAnsi="Times New Roman" w:cs="Times New Roman"/>
          <w:sz w:val="20"/>
        </w:rPr>
        <w:t xml:space="preserve"> tuning. </w:t>
      </w:r>
    </w:p>
    <w:p w:rsidR="00914C0F" w:rsidRPr="00914C0F" w:rsidRDefault="00914C0F" w:rsidP="00914C0F">
      <w:pPr>
        <w:rPr>
          <w:rFonts w:ascii="Times New Roman" w:hAnsi="Times New Roman" w:cs="Times New Roman"/>
          <w:b/>
          <w:sz w:val="20"/>
          <w:szCs w:val="20"/>
        </w:rPr>
      </w:pPr>
      <w:proofErr w:type="spellStart"/>
      <w:r w:rsidRPr="00914C0F">
        <w:rPr>
          <w:rFonts w:ascii="Times New Roman" w:hAnsi="Times New Roman" w:cs="Times New Roman"/>
          <w:b/>
          <w:sz w:val="20"/>
          <w:szCs w:val="20"/>
        </w:rPr>
        <w:t>Hyperparameter</w:t>
      </w:r>
      <w:proofErr w:type="spellEnd"/>
      <w:r w:rsidRPr="00914C0F">
        <w:rPr>
          <w:rFonts w:ascii="Times New Roman" w:hAnsi="Times New Roman" w:cs="Times New Roman"/>
          <w:b/>
          <w:sz w:val="20"/>
          <w:szCs w:val="20"/>
        </w:rPr>
        <w:t xml:space="preserve"> optimum and Systematic analysis.</w:t>
      </w:r>
    </w:p>
    <w:p w:rsidR="00914C0F" w:rsidRPr="00914C0F" w:rsidRDefault="00914C0F" w:rsidP="00914C0F">
      <w:pPr>
        <w:rPr>
          <w:rFonts w:ascii="Times New Roman" w:hAnsi="Times New Roman" w:cs="Times New Roman"/>
          <w:sz w:val="20"/>
          <w:szCs w:val="20"/>
        </w:rPr>
      </w:pPr>
      <w:r w:rsidRPr="00914C0F">
        <w:rPr>
          <w:rFonts w:ascii="Times New Roman" w:hAnsi="Times New Roman" w:cs="Times New Roman"/>
          <w:sz w:val="20"/>
          <w:szCs w:val="20"/>
        </w:rPr>
        <w:t xml:space="preserve">The </w:t>
      </w:r>
      <w:proofErr w:type="spellStart"/>
      <w:r w:rsidRPr="00914C0F">
        <w:rPr>
          <w:rFonts w:ascii="Times New Roman" w:hAnsi="Times New Roman" w:cs="Times New Roman"/>
          <w:sz w:val="20"/>
          <w:szCs w:val="20"/>
        </w:rPr>
        <w:t>hyperparameters</w:t>
      </w:r>
      <w:proofErr w:type="spellEnd"/>
      <w:r w:rsidRPr="00914C0F">
        <w:rPr>
          <w:rFonts w:ascii="Times New Roman" w:hAnsi="Times New Roman" w:cs="Times New Roman"/>
          <w:sz w:val="20"/>
          <w:szCs w:val="20"/>
        </w:rPr>
        <w:t xml:space="preserve"> including the regularization strength, tree depth, estimators, and the kernel parameters were tuned by using grid search and stratified k-fold cross-validation (k=5). This method is a way of having an unbiased and reliable model evaluation.</w:t>
      </w:r>
    </w:p>
    <w:p w:rsidR="00E46278" w:rsidRPr="00E46278" w:rsidRDefault="00E46278" w:rsidP="00E46278">
      <w:pPr>
        <w:jc w:val="both"/>
        <w:rPr>
          <w:rFonts w:ascii="Times New Roman" w:hAnsi="Times New Roman" w:cs="Times New Roman"/>
          <w:b/>
          <w:sz w:val="20"/>
        </w:rPr>
      </w:pPr>
      <w:r w:rsidRPr="00E46278">
        <w:rPr>
          <w:rFonts w:ascii="Times New Roman" w:hAnsi="Times New Roman" w:cs="Times New Roman"/>
          <w:b/>
          <w:sz w:val="20"/>
        </w:rPr>
        <w:t xml:space="preserve">Feature Selection: </w:t>
      </w:r>
    </w:p>
    <w:p w:rsidR="00E46278" w:rsidRPr="00E46278" w:rsidRDefault="00E46278" w:rsidP="00E46278">
      <w:pPr>
        <w:pStyle w:val="ListParagraph"/>
        <w:numPr>
          <w:ilvl w:val="0"/>
          <w:numId w:val="7"/>
        </w:numPr>
        <w:jc w:val="both"/>
        <w:rPr>
          <w:rFonts w:ascii="Times New Roman" w:hAnsi="Times New Roman" w:cs="Times New Roman"/>
          <w:sz w:val="20"/>
        </w:rPr>
      </w:pPr>
      <w:proofErr w:type="spellStart"/>
      <w:r w:rsidRPr="00E46278">
        <w:rPr>
          <w:rFonts w:ascii="Times New Roman" w:hAnsi="Times New Roman" w:cs="Times New Roman"/>
          <w:sz w:val="20"/>
        </w:rPr>
        <w:t>FastWE</w:t>
      </w:r>
      <w:proofErr w:type="spellEnd"/>
      <w:r w:rsidRPr="00E46278">
        <w:rPr>
          <w:rFonts w:ascii="Times New Roman" w:hAnsi="Times New Roman" w:cs="Times New Roman"/>
          <w:sz w:val="20"/>
        </w:rPr>
        <w:t xml:space="preserve"> recursive Feature Elimination (RFE). </w:t>
      </w:r>
    </w:p>
    <w:p w:rsidR="00E46278" w:rsidRPr="00E46278" w:rsidRDefault="00E46278" w:rsidP="00E46278">
      <w:pPr>
        <w:pStyle w:val="ListParagraph"/>
        <w:numPr>
          <w:ilvl w:val="0"/>
          <w:numId w:val="7"/>
        </w:numPr>
        <w:jc w:val="both"/>
        <w:rPr>
          <w:rFonts w:ascii="Times New Roman" w:hAnsi="Times New Roman" w:cs="Times New Roman"/>
          <w:sz w:val="20"/>
        </w:rPr>
      </w:pPr>
      <w:r w:rsidRPr="00E46278">
        <w:rPr>
          <w:rFonts w:ascii="Times New Roman" w:hAnsi="Times New Roman" w:cs="Times New Roman"/>
          <w:sz w:val="20"/>
        </w:rPr>
        <w:t xml:space="preserve">Ranked feature importance of models such as random forest. </w:t>
      </w:r>
    </w:p>
    <w:p w:rsidR="00E46278" w:rsidRPr="00E46278" w:rsidRDefault="00E46278" w:rsidP="00E46278">
      <w:pPr>
        <w:jc w:val="both"/>
        <w:rPr>
          <w:rFonts w:ascii="Times New Roman" w:hAnsi="Times New Roman" w:cs="Times New Roman"/>
          <w:b/>
          <w:sz w:val="20"/>
        </w:rPr>
      </w:pPr>
      <w:r w:rsidRPr="00E46278">
        <w:rPr>
          <w:rFonts w:ascii="Times New Roman" w:hAnsi="Times New Roman" w:cs="Times New Roman"/>
          <w:b/>
          <w:sz w:val="20"/>
        </w:rPr>
        <w:t xml:space="preserve">Performance Evaluation: </w:t>
      </w:r>
    </w:p>
    <w:p w:rsidR="00E46278" w:rsidRPr="00E46278" w:rsidRDefault="00E46278" w:rsidP="00E46278">
      <w:pPr>
        <w:pStyle w:val="ListParagraph"/>
        <w:numPr>
          <w:ilvl w:val="0"/>
          <w:numId w:val="8"/>
        </w:numPr>
        <w:jc w:val="both"/>
        <w:rPr>
          <w:rFonts w:ascii="Times New Roman" w:hAnsi="Times New Roman" w:cs="Times New Roman"/>
          <w:sz w:val="20"/>
        </w:rPr>
      </w:pPr>
      <w:r w:rsidRPr="00E46278">
        <w:rPr>
          <w:rFonts w:ascii="Times New Roman" w:hAnsi="Times New Roman" w:cs="Times New Roman"/>
          <w:sz w:val="20"/>
        </w:rPr>
        <w:t xml:space="preserve">Measures: accuracy, preciseness, recall, F1-score and ROC-AUC. </w:t>
      </w:r>
    </w:p>
    <w:p w:rsidR="00E46278" w:rsidRPr="00E46278" w:rsidRDefault="00E46278" w:rsidP="00E46278">
      <w:pPr>
        <w:pStyle w:val="ListParagraph"/>
        <w:numPr>
          <w:ilvl w:val="0"/>
          <w:numId w:val="8"/>
        </w:numPr>
        <w:jc w:val="both"/>
        <w:rPr>
          <w:rFonts w:ascii="Times New Roman" w:hAnsi="Times New Roman" w:cs="Times New Roman"/>
          <w:sz w:val="20"/>
        </w:rPr>
      </w:pPr>
      <w:r w:rsidRPr="00E46278">
        <w:rPr>
          <w:rFonts w:ascii="Times New Roman" w:hAnsi="Times New Roman" w:cs="Times New Roman"/>
          <w:sz w:val="20"/>
        </w:rPr>
        <w:t xml:space="preserve">Comparison of models based on these metrics. </w:t>
      </w:r>
    </w:p>
    <w:p w:rsidR="00E46278" w:rsidRPr="00E46278" w:rsidRDefault="00E46278" w:rsidP="00E46278">
      <w:pPr>
        <w:jc w:val="both"/>
        <w:rPr>
          <w:rFonts w:ascii="Times New Roman" w:hAnsi="Times New Roman" w:cs="Times New Roman"/>
          <w:b/>
          <w:sz w:val="20"/>
        </w:rPr>
      </w:pPr>
      <w:r w:rsidRPr="00E46278">
        <w:rPr>
          <w:rFonts w:ascii="Times New Roman" w:hAnsi="Times New Roman" w:cs="Times New Roman"/>
          <w:b/>
          <w:sz w:val="20"/>
        </w:rPr>
        <w:t xml:space="preserve">Benchmarking: </w:t>
      </w:r>
    </w:p>
    <w:p w:rsidR="00E46278" w:rsidRDefault="00E46278" w:rsidP="00E46278">
      <w:pPr>
        <w:jc w:val="both"/>
        <w:rPr>
          <w:rFonts w:ascii="Times New Roman" w:hAnsi="Times New Roman" w:cs="Times New Roman"/>
          <w:sz w:val="20"/>
        </w:rPr>
      </w:pPr>
      <w:r w:rsidRPr="00E46278">
        <w:rPr>
          <w:rFonts w:ascii="Times New Roman" w:hAnsi="Times New Roman" w:cs="Times New Roman"/>
          <w:sz w:val="20"/>
        </w:rPr>
        <w:t>Comparison of results with other studies [3], [4], [5] to ensure that methodology is correct.</w:t>
      </w:r>
    </w:p>
    <w:p w:rsidR="00C11B7C" w:rsidRDefault="00C11B7C" w:rsidP="00E46278">
      <w:pPr>
        <w:jc w:val="both"/>
        <w:rPr>
          <w:rFonts w:ascii="Times New Roman" w:hAnsi="Times New Roman" w:cs="Times New Roman"/>
          <w:sz w:val="20"/>
        </w:rPr>
      </w:pPr>
      <w:r w:rsidRPr="00C11B7C">
        <w:rPr>
          <w:rFonts w:ascii="Times New Roman" w:hAnsi="Times New Roman" w:cs="Times New Roman"/>
          <w:sz w:val="20"/>
        </w:rPr>
        <w:lastRenderedPageBreak/>
        <w:drawing>
          <wp:inline distT="0" distB="0" distL="0" distR="0" wp14:anchorId="0A1D596F" wp14:editId="7B69C1FC">
            <wp:extent cx="6451600" cy="54673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51600" cy="5467350"/>
                    </a:xfrm>
                    <a:prstGeom prst="rect">
                      <a:avLst/>
                    </a:prstGeom>
                  </pic:spPr>
                </pic:pic>
              </a:graphicData>
            </a:graphic>
          </wp:inline>
        </w:drawing>
      </w:r>
    </w:p>
    <w:p w:rsidR="00164041" w:rsidRDefault="00CC3E7D" w:rsidP="00E46278">
      <w:pPr>
        <w:jc w:val="both"/>
        <w:rPr>
          <w:rFonts w:ascii="Times New Roman" w:hAnsi="Times New Roman" w:cs="Times New Roman"/>
          <w:sz w:val="20"/>
        </w:rPr>
      </w:pPr>
      <w:r w:rsidRPr="00CC3E7D">
        <w:rPr>
          <w:rFonts w:ascii="Times New Roman" w:hAnsi="Times New Roman" w:cs="Times New Roman"/>
          <w:noProof/>
          <w:sz w:val="20"/>
        </w:rPr>
        <w:lastRenderedPageBreak/>
        <w:drawing>
          <wp:inline distT="0" distB="0" distL="0" distR="0" wp14:anchorId="4D107B02" wp14:editId="49C120E8">
            <wp:extent cx="6254750" cy="4984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4750" cy="4984750"/>
                    </a:xfrm>
                    <a:prstGeom prst="rect">
                      <a:avLst/>
                    </a:prstGeom>
                  </pic:spPr>
                </pic:pic>
              </a:graphicData>
            </a:graphic>
          </wp:inline>
        </w:drawing>
      </w:r>
    </w:p>
    <w:p w:rsidR="00374EA8" w:rsidRDefault="00914C0F" w:rsidP="00E46278">
      <w:pPr>
        <w:jc w:val="both"/>
        <w:rPr>
          <w:rFonts w:ascii="Times New Roman" w:hAnsi="Times New Roman" w:cs="Times New Roman"/>
          <w:sz w:val="20"/>
        </w:rPr>
      </w:pPr>
      <w:r>
        <w:rPr>
          <w:noProof/>
        </w:rPr>
        <w:lastRenderedPageBreak/>
        <w:drawing>
          <wp:inline distT="0" distB="0" distL="0" distR="0" wp14:anchorId="1CF81E67" wp14:editId="75B304D8">
            <wp:extent cx="5022850" cy="34290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Age_Distribution.png"/>
                    <pic:cNvPicPr/>
                  </pic:nvPicPr>
                  <pic:blipFill>
                    <a:blip r:embed="rId10"/>
                    <a:stretch>
                      <a:fillRect/>
                    </a:stretch>
                  </pic:blipFill>
                  <pic:spPr>
                    <a:xfrm>
                      <a:off x="0" y="0"/>
                      <a:ext cx="5022850" cy="3429000"/>
                    </a:xfrm>
                    <a:prstGeom prst="rect">
                      <a:avLst/>
                    </a:prstGeom>
                  </pic:spPr>
                </pic:pic>
              </a:graphicData>
            </a:graphic>
          </wp:inline>
        </w:drawing>
      </w:r>
    </w:p>
    <w:p w:rsidR="00914C0F" w:rsidRDefault="00914C0F" w:rsidP="00E46278">
      <w:pPr>
        <w:jc w:val="both"/>
        <w:rPr>
          <w:rFonts w:ascii="Times New Roman" w:hAnsi="Times New Roman" w:cs="Times New Roman"/>
          <w:sz w:val="20"/>
        </w:rPr>
      </w:pPr>
    </w:p>
    <w:p w:rsidR="00914C0F" w:rsidRDefault="00914C0F" w:rsidP="00E46278">
      <w:pPr>
        <w:jc w:val="both"/>
        <w:rPr>
          <w:rFonts w:ascii="Times New Roman" w:hAnsi="Times New Roman" w:cs="Times New Roman"/>
          <w:sz w:val="20"/>
        </w:rPr>
      </w:pPr>
      <w:r>
        <w:rPr>
          <w:noProof/>
        </w:rPr>
        <w:drawing>
          <wp:inline distT="0" distB="0" distL="0" distR="0" wp14:anchorId="64875FF9" wp14:editId="3879CB58">
            <wp:extent cx="54102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utcome_Distribution.png"/>
                    <pic:cNvPicPr/>
                  </pic:nvPicPr>
                  <pic:blipFill>
                    <a:blip r:embed="rId11"/>
                    <a:stretch>
                      <a:fillRect/>
                    </a:stretch>
                  </pic:blipFill>
                  <pic:spPr>
                    <a:xfrm>
                      <a:off x="0" y="0"/>
                      <a:ext cx="5410200" cy="3429000"/>
                    </a:xfrm>
                    <a:prstGeom prst="rect">
                      <a:avLst/>
                    </a:prstGeom>
                  </pic:spPr>
                </pic:pic>
              </a:graphicData>
            </a:graphic>
          </wp:inline>
        </w:drawing>
      </w:r>
    </w:p>
    <w:p w:rsidR="00914C0F" w:rsidRDefault="00914C0F" w:rsidP="00E46278">
      <w:pPr>
        <w:jc w:val="both"/>
        <w:rPr>
          <w:rFonts w:ascii="Times New Roman" w:hAnsi="Times New Roman" w:cs="Times New Roman"/>
          <w:sz w:val="20"/>
        </w:rPr>
      </w:pPr>
    </w:p>
    <w:p w:rsidR="00914C0F" w:rsidRDefault="00914C0F" w:rsidP="00E46278">
      <w:pPr>
        <w:jc w:val="both"/>
        <w:rPr>
          <w:rFonts w:ascii="Times New Roman" w:hAnsi="Times New Roman" w:cs="Times New Roman"/>
          <w:sz w:val="20"/>
        </w:rPr>
      </w:pPr>
      <w:r>
        <w:rPr>
          <w:noProof/>
        </w:rPr>
        <w:lastRenderedPageBreak/>
        <w:drawing>
          <wp:inline distT="0" distB="0" distL="0" distR="0" wp14:anchorId="27DBE40C" wp14:editId="39C8734E">
            <wp:extent cx="5340350" cy="38423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Correlation_Matrix.png"/>
                    <pic:cNvPicPr/>
                  </pic:nvPicPr>
                  <pic:blipFill>
                    <a:blip r:embed="rId12"/>
                    <a:stretch>
                      <a:fillRect/>
                    </a:stretch>
                  </pic:blipFill>
                  <pic:spPr>
                    <a:xfrm>
                      <a:off x="0" y="0"/>
                      <a:ext cx="5341227" cy="3843016"/>
                    </a:xfrm>
                    <a:prstGeom prst="rect">
                      <a:avLst/>
                    </a:prstGeom>
                  </pic:spPr>
                </pic:pic>
              </a:graphicData>
            </a:graphic>
          </wp:inline>
        </w:drawing>
      </w:r>
    </w:p>
    <w:p w:rsidR="003771A3" w:rsidRPr="00E46278" w:rsidRDefault="003771A3" w:rsidP="00E46278">
      <w:pPr>
        <w:jc w:val="both"/>
        <w:rPr>
          <w:rFonts w:ascii="Times New Roman" w:hAnsi="Times New Roman" w:cs="Times New Roman"/>
          <w:sz w:val="20"/>
        </w:rPr>
      </w:pPr>
    </w:p>
    <w:p w:rsidR="002E7F61" w:rsidRPr="003771A3" w:rsidRDefault="00C11B7C" w:rsidP="003771A3">
      <w:pPr>
        <w:pStyle w:val="ListParagraph"/>
        <w:numPr>
          <w:ilvl w:val="0"/>
          <w:numId w:val="10"/>
        </w:numPr>
        <w:rPr>
          <w:rFonts w:ascii="Times New Roman" w:hAnsi="Times New Roman" w:cs="Times New Roman"/>
          <w:b/>
        </w:rPr>
      </w:pPr>
      <w:r w:rsidRPr="003771A3">
        <w:rPr>
          <w:rFonts w:ascii="Times New Roman" w:hAnsi="Times New Roman" w:cs="Times New Roman"/>
          <w:b/>
        </w:rPr>
        <w:t>TIMELINE (10-WEEK PLAN)</w:t>
      </w:r>
    </w:p>
    <w:p w:rsidR="00C11B7C" w:rsidRPr="002E7F61" w:rsidRDefault="00B74E37" w:rsidP="002E7F61">
      <w:pPr>
        <w:rPr>
          <w:rFonts w:ascii="Times New Roman" w:hAnsi="Times New Roman" w:cs="Times New Roman"/>
        </w:rPr>
      </w:pPr>
      <w:r w:rsidRPr="00B74E37">
        <w:drawing>
          <wp:inline distT="0" distB="0" distL="0" distR="0">
            <wp:extent cx="3175000" cy="1479550"/>
            <wp:effectExtent l="0" t="0" r="635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5000" cy="1479550"/>
                    </a:xfrm>
                    <a:prstGeom prst="rect">
                      <a:avLst/>
                    </a:prstGeom>
                    <a:noFill/>
                    <a:ln>
                      <a:noFill/>
                    </a:ln>
                  </pic:spPr>
                </pic:pic>
              </a:graphicData>
            </a:graphic>
          </wp:inline>
        </w:drawing>
      </w:r>
    </w:p>
    <w:p w:rsidR="002E7F61" w:rsidRDefault="00C11B7C" w:rsidP="00C11B7C">
      <w:pPr>
        <w:pStyle w:val="ListParagraph"/>
        <w:numPr>
          <w:ilvl w:val="0"/>
          <w:numId w:val="10"/>
        </w:numPr>
        <w:rPr>
          <w:rFonts w:ascii="Times New Roman" w:hAnsi="Times New Roman" w:cs="Times New Roman"/>
          <w:b/>
        </w:rPr>
      </w:pPr>
      <w:r w:rsidRPr="00305C2F">
        <w:rPr>
          <w:rFonts w:ascii="Times New Roman" w:hAnsi="Times New Roman" w:cs="Times New Roman"/>
          <w:b/>
        </w:rPr>
        <w:t>ETHICAL CONSIDERATIONS</w:t>
      </w:r>
    </w:p>
    <w:p w:rsidR="00E46278" w:rsidRPr="00E46278" w:rsidRDefault="00E46278" w:rsidP="00E46278">
      <w:pPr>
        <w:rPr>
          <w:rFonts w:ascii="Times New Roman" w:hAnsi="Times New Roman" w:cs="Times New Roman"/>
          <w:sz w:val="20"/>
        </w:rPr>
      </w:pPr>
      <w:r w:rsidRPr="00E46278">
        <w:rPr>
          <w:rFonts w:ascii="Times New Roman" w:hAnsi="Times New Roman" w:cs="Times New Roman"/>
          <w:sz w:val="20"/>
        </w:rPr>
        <w:t xml:space="preserve">The study only involves anonymized secondary data, which excludes such direct risks as ethics. In the dataset, there is no personally identifiable information, hence it does not touch on the GDPR and institutional ethical considerations. Credibility will be retained by reference to the original source at </w:t>
      </w:r>
      <w:proofErr w:type="spellStart"/>
      <w:r w:rsidRPr="00E46278">
        <w:rPr>
          <w:rFonts w:ascii="Times New Roman" w:hAnsi="Times New Roman" w:cs="Times New Roman"/>
          <w:sz w:val="20"/>
        </w:rPr>
        <w:t>Kaggle</w:t>
      </w:r>
      <w:proofErr w:type="spellEnd"/>
      <w:r w:rsidRPr="00E46278">
        <w:rPr>
          <w:rFonts w:ascii="Times New Roman" w:hAnsi="Times New Roman" w:cs="Times New Roman"/>
          <w:sz w:val="20"/>
        </w:rPr>
        <w:t xml:space="preserve"> [2]. No commercial or clinical use will be employed in handing out the findings of the study. Moreover, there is no misleading procedures and manipulations, and the methodology does not cause harm, discriminations, or misrepresentation of groups. Data bias will be admitted and taken care of when there is model interpretation.</w:t>
      </w:r>
    </w:p>
    <w:p w:rsidR="002E7F61" w:rsidRDefault="00C11B7C" w:rsidP="00C11B7C">
      <w:pPr>
        <w:pStyle w:val="ListParagraph"/>
        <w:numPr>
          <w:ilvl w:val="0"/>
          <w:numId w:val="10"/>
        </w:numPr>
        <w:rPr>
          <w:rFonts w:ascii="Times New Roman" w:hAnsi="Times New Roman" w:cs="Times New Roman"/>
          <w:b/>
        </w:rPr>
      </w:pPr>
      <w:r w:rsidRPr="00305C2F">
        <w:rPr>
          <w:rFonts w:ascii="Times New Roman" w:hAnsi="Times New Roman" w:cs="Times New Roman"/>
          <w:b/>
        </w:rPr>
        <w:t>CONCLUSION</w:t>
      </w:r>
    </w:p>
    <w:p w:rsidR="00E46278" w:rsidRDefault="00E46278" w:rsidP="00E46278">
      <w:pPr>
        <w:rPr>
          <w:rFonts w:ascii="Times New Roman" w:hAnsi="Times New Roman" w:cs="Times New Roman"/>
          <w:sz w:val="20"/>
        </w:rPr>
      </w:pPr>
      <w:r w:rsidRPr="00E46278">
        <w:rPr>
          <w:rFonts w:ascii="Times New Roman" w:hAnsi="Times New Roman" w:cs="Times New Roman"/>
          <w:sz w:val="20"/>
        </w:rPr>
        <w:t xml:space="preserve">It is the methodology which gives a systematic way of conducting study on the prediction of heart disease by use of secondary data. Through quantitative analysis and various ML models, the study aims at assessing this effectiveness of open health datasets as a risk modeling tool. Not only the study proves that ML can be used to aid the process of </w:t>
      </w:r>
      <w:r w:rsidRPr="00E46278">
        <w:rPr>
          <w:rFonts w:ascii="Times New Roman" w:hAnsi="Times New Roman" w:cs="Times New Roman"/>
          <w:sz w:val="20"/>
        </w:rPr>
        <w:lastRenderedPageBreak/>
        <w:t>medical diagnostic, but it also serves as the example of how public datasets may be used to conduct academic research in a trustworthy and practical way. The findings can guide future investigations in the area of digital health and preventative analytics.</w:t>
      </w:r>
    </w:p>
    <w:p w:rsidR="003771A3" w:rsidRPr="00E46278" w:rsidRDefault="003771A3" w:rsidP="00E46278">
      <w:pPr>
        <w:rPr>
          <w:rFonts w:ascii="Times New Roman" w:hAnsi="Times New Roman" w:cs="Times New Roman"/>
          <w:sz w:val="20"/>
        </w:rPr>
      </w:pPr>
    </w:p>
    <w:p w:rsidR="002E7F61" w:rsidRPr="00102390" w:rsidRDefault="00C11B7C" w:rsidP="00C11B7C">
      <w:pPr>
        <w:pStyle w:val="ListParagraph"/>
        <w:numPr>
          <w:ilvl w:val="0"/>
          <w:numId w:val="10"/>
        </w:numPr>
        <w:rPr>
          <w:rFonts w:ascii="Times New Roman" w:hAnsi="Times New Roman" w:cs="Times New Roman"/>
          <w:b/>
        </w:rPr>
      </w:pPr>
      <w:r w:rsidRPr="00305C2F">
        <w:rPr>
          <w:rFonts w:ascii="Times New Roman" w:hAnsi="Times New Roman" w:cs="Times New Roman"/>
          <w:b/>
        </w:rPr>
        <w:t>REFEREN</w:t>
      </w:r>
      <w:r>
        <w:rPr>
          <w:rFonts w:ascii="Times New Roman" w:hAnsi="Times New Roman" w:cs="Times New Roman"/>
          <w:b/>
        </w:rPr>
        <w:t>CES</w:t>
      </w:r>
    </w:p>
    <w:p w:rsidR="00F6382C" w:rsidRPr="00C43DEC" w:rsidRDefault="00C43DEC" w:rsidP="00C11B7C">
      <w:pPr>
        <w:pStyle w:val="NormalWeb"/>
        <w:jc w:val="both"/>
        <w:rPr>
          <w:sz w:val="20"/>
          <w:szCs w:val="20"/>
        </w:rPr>
      </w:pPr>
      <w:r w:rsidRPr="00C43DEC">
        <w:rPr>
          <w:sz w:val="20"/>
          <w:szCs w:val="20"/>
        </w:rPr>
        <w:t>[1] World Health Organization, Cardiovascular diseases (CVDs),</w:t>
      </w:r>
      <w:r w:rsidR="00F6382C" w:rsidRPr="00C43DEC">
        <w:rPr>
          <w:sz w:val="20"/>
          <w:szCs w:val="20"/>
        </w:rPr>
        <w:t xml:space="preserve"> 2023. [Online]. Available: https://www.who.int/news-room/fact-sheets/detail/cardiovascular-diseases-(cvds)</w:t>
      </w:r>
    </w:p>
    <w:p w:rsidR="00F6382C" w:rsidRPr="00C43DEC" w:rsidRDefault="00F6382C" w:rsidP="00C11B7C">
      <w:pPr>
        <w:pStyle w:val="NormalWeb"/>
        <w:jc w:val="both"/>
        <w:rPr>
          <w:sz w:val="20"/>
          <w:szCs w:val="20"/>
        </w:rPr>
      </w:pPr>
      <w:r w:rsidRPr="00C43DEC">
        <w:rPr>
          <w:sz w:val="20"/>
          <w:szCs w:val="20"/>
        </w:rPr>
        <w:t xml:space="preserve">[2] </w:t>
      </w:r>
      <w:proofErr w:type="spellStart"/>
      <w:r w:rsidRPr="00C43DEC">
        <w:rPr>
          <w:sz w:val="20"/>
          <w:szCs w:val="20"/>
        </w:rPr>
        <w:t>Kaggle</w:t>
      </w:r>
      <w:proofErr w:type="spellEnd"/>
      <w:r w:rsidRPr="00C43DEC">
        <w:rPr>
          <w:sz w:val="20"/>
          <w:szCs w:val="20"/>
        </w:rPr>
        <w:t xml:space="preserve">, “Heart Disease UCI Dataset,” [Online]. Available: </w:t>
      </w:r>
      <w:hyperlink r:id="rId14" w:tgtFrame="_new" w:history="1">
        <w:r w:rsidRPr="00C43DEC">
          <w:rPr>
            <w:rStyle w:val="Hyperlink"/>
            <w:sz w:val="20"/>
            <w:szCs w:val="20"/>
          </w:rPr>
          <w:t>https://www.kaggle.com/datasets/cherngs/heart-disease-cleveland-uci</w:t>
        </w:r>
      </w:hyperlink>
    </w:p>
    <w:p w:rsidR="00F6382C" w:rsidRPr="00C43DEC" w:rsidRDefault="00F6382C" w:rsidP="00C11B7C">
      <w:pPr>
        <w:pStyle w:val="NormalWeb"/>
        <w:jc w:val="both"/>
        <w:rPr>
          <w:sz w:val="20"/>
          <w:szCs w:val="20"/>
        </w:rPr>
      </w:pPr>
      <w:r w:rsidRPr="00C43DEC">
        <w:rPr>
          <w:sz w:val="20"/>
          <w:szCs w:val="20"/>
        </w:rPr>
        <w:t xml:space="preserve">[3] S. </w:t>
      </w:r>
      <w:proofErr w:type="spellStart"/>
      <w:r w:rsidRPr="00C43DEC">
        <w:rPr>
          <w:sz w:val="20"/>
          <w:szCs w:val="20"/>
        </w:rPr>
        <w:t>Sumwiza</w:t>
      </w:r>
      <w:proofErr w:type="spellEnd"/>
      <w:r w:rsidRPr="00C43DEC">
        <w:rPr>
          <w:sz w:val="20"/>
          <w:szCs w:val="20"/>
        </w:rPr>
        <w:t xml:space="preserve"> </w:t>
      </w:r>
      <w:r w:rsidRPr="00C43DEC">
        <w:rPr>
          <w:rStyle w:val="Emphasis"/>
          <w:i w:val="0"/>
          <w:sz w:val="20"/>
          <w:szCs w:val="20"/>
        </w:rPr>
        <w:t>et al.</w:t>
      </w:r>
      <w:r w:rsidR="00C43DEC" w:rsidRPr="00C43DEC">
        <w:rPr>
          <w:sz w:val="20"/>
          <w:szCs w:val="20"/>
        </w:rPr>
        <w:t xml:space="preserve">, </w:t>
      </w:r>
      <w:r w:rsidRPr="00C43DEC">
        <w:rPr>
          <w:sz w:val="20"/>
          <w:szCs w:val="20"/>
        </w:rPr>
        <w:t>Comparative Analysis of Machine Learning Algorithm</w:t>
      </w:r>
      <w:r w:rsidR="00C43DEC" w:rsidRPr="00C43DEC">
        <w:rPr>
          <w:sz w:val="20"/>
          <w:szCs w:val="20"/>
        </w:rPr>
        <w:t>s for Heart Disease Prediction,</w:t>
      </w:r>
      <w:r w:rsidRPr="00C43DEC">
        <w:rPr>
          <w:sz w:val="20"/>
          <w:szCs w:val="20"/>
        </w:rPr>
        <w:t xml:space="preserve"> in </w:t>
      </w:r>
      <w:r w:rsidRPr="00C43DEC">
        <w:rPr>
          <w:rStyle w:val="Emphasis"/>
          <w:i w:val="0"/>
          <w:sz w:val="20"/>
          <w:szCs w:val="20"/>
        </w:rPr>
        <w:t xml:space="preserve">Proc. Int. Conf. </w:t>
      </w:r>
      <w:proofErr w:type="spellStart"/>
      <w:r w:rsidRPr="00C43DEC">
        <w:rPr>
          <w:rStyle w:val="Emphasis"/>
          <w:i w:val="0"/>
          <w:sz w:val="20"/>
          <w:szCs w:val="20"/>
        </w:rPr>
        <w:t>Comput</w:t>
      </w:r>
      <w:proofErr w:type="spellEnd"/>
      <w:r w:rsidRPr="00C43DEC">
        <w:rPr>
          <w:rStyle w:val="Emphasis"/>
          <w:i w:val="0"/>
          <w:sz w:val="20"/>
          <w:szCs w:val="20"/>
        </w:rPr>
        <w:t xml:space="preserve">. Sci. </w:t>
      </w:r>
      <w:proofErr w:type="spellStart"/>
      <w:r w:rsidRPr="00C43DEC">
        <w:rPr>
          <w:rStyle w:val="Emphasis"/>
          <w:i w:val="0"/>
          <w:sz w:val="20"/>
          <w:szCs w:val="20"/>
        </w:rPr>
        <w:t>Commun</w:t>
      </w:r>
      <w:proofErr w:type="spellEnd"/>
      <w:r w:rsidRPr="00C43DEC">
        <w:rPr>
          <w:rStyle w:val="Emphasis"/>
          <w:i w:val="0"/>
          <w:sz w:val="20"/>
          <w:szCs w:val="20"/>
        </w:rPr>
        <w:t>.</w:t>
      </w:r>
      <w:r w:rsidRPr="00C43DEC">
        <w:rPr>
          <w:sz w:val="20"/>
          <w:szCs w:val="20"/>
        </w:rPr>
        <w:t>, 2022, pp. 58–62.</w:t>
      </w:r>
    </w:p>
    <w:p w:rsidR="00F6382C" w:rsidRPr="00C43DEC" w:rsidRDefault="00F6382C" w:rsidP="00C11B7C">
      <w:pPr>
        <w:pStyle w:val="NormalWeb"/>
        <w:jc w:val="both"/>
        <w:rPr>
          <w:sz w:val="20"/>
          <w:szCs w:val="20"/>
        </w:rPr>
      </w:pPr>
      <w:r w:rsidRPr="00C43DEC">
        <w:rPr>
          <w:sz w:val="20"/>
          <w:szCs w:val="20"/>
        </w:rPr>
        <w:t xml:space="preserve">[4] M. </w:t>
      </w:r>
      <w:proofErr w:type="spellStart"/>
      <w:r w:rsidRPr="00C43DEC">
        <w:rPr>
          <w:sz w:val="20"/>
          <w:szCs w:val="20"/>
        </w:rPr>
        <w:t>Chulde-Fernández</w:t>
      </w:r>
      <w:proofErr w:type="spellEnd"/>
      <w:r w:rsidRPr="00C43DEC">
        <w:rPr>
          <w:sz w:val="20"/>
          <w:szCs w:val="20"/>
        </w:rPr>
        <w:t xml:space="preserve"> </w:t>
      </w:r>
      <w:r w:rsidRPr="00C43DEC">
        <w:rPr>
          <w:rStyle w:val="Emphasis"/>
          <w:i w:val="0"/>
          <w:sz w:val="20"/>
          <w:szCs w:val="20"/>
        </w:rPr>
        <w:t>et al</w:t>
      </w:r>
      <w:r w:rsidRPr="00C43DEC">
        <w:rPr>
          <w:sz w:val="20"/>
          <w:szCs w:val="20"/>
        </w:rPr>
        <w:t>., “Heart Failure Detection Us</w:t>
      </w:r>
      <w:r w:rsidR="00C43DEC" w:rsidRPr="00C43DEC">
        <w:rPr>
          <w:sz w:val="20"/>
          <w:szCs w:val="20"/>
        </w:rPr>
        <w:t>ing Machine Learning: A Review,</w:t>
      </w:r>
      <w:r w:rsidRPr="00C43DEC">
        <w:rPr>
          <w:sz w:val="20"/>
          <w:szCs w:val="20"/>
        </w:rPr>
        <w:t xml:space="preserve"> </w:t>
      </w:r>
      <w:r w:rsidRPr="00C43DEC">
        <w:rPr>
          <w:rStyle w:val="Emphasis"/>
          <w:i w:val="0"/>
          <w:sz w:val="20"/>
          <w:szCs w:val="20"/>
        </w:rPr>
        <w:t>Health Informatics J.</w:t>
      </w:r>
      <w:r w:rsidRPr="00C43DEC">
        <w:rPr>
          <w:sz w:val="20"/>
          <w:szCs w:val="20"/>
        </w:rPr>
        <w:t>, vol. 28, no. 4, pp. 591–602, 2022.</w:t>
      </w:r>
    </w:p>
    <w:p w:rsidR="00F6382C" w:rsidRPr="00C43DEC" w:rsidRDefault="00F6382C" w:rsidP="00C11B7C">
      <w:pPr>
        <w:pStyle w:val="NormalWeb"/>
        <w:jc w:val="both"/>
        <w:rPr>
          <w:sz w:val="20"/>
          <w:szCs w:val="20"/>
        </w:rPr>
      </w:pPr>
      <w:r w:rsidRPr="00C43DEC">
        <w:rPr>
          <w:sz w:val="20"/>
          <w:szCs w:val="20"/>
        </w:rPr>
        <w:t xml:space="preserve">[5] M. Sadr </w:t>
      </w:r>
      <w:r w:rsidRPr="00C43DEC">
        <w:rPr>
          <w:rStyle w:val="Emphasis"/>
          <w:i w:val="0"/>
          <w:sz w:val="20"/>
          <w:szCs w:val="20"/>
        </w:rPr>
        <w:t>et al</w:t>
      </w:r>
      <w:r w:rsidR="00C43DEC" w:rsidRPr="00C43DEC">
        <w:rPr>
          <w:sz w:val="20"/>
          <w:szCs w:val="20"/>
        </w:rPr>
        <w:t xml:space="preserve">., </w:t>
      </w:r>
      <w:r w:rsidRPr="00C43DEC">
        <w:rPr>
          <w:sz w:val="20"/>
          <w:szCs w:val="20"/>
        </w:rPr>
        <w:t>Hybrid Deep Learning Approaches for Ca</w:t>
      </w:r>
      <w:r w:rsidR="00C43DEC" w:rsidRPr="00C43DEC">
        <w:rPr>
          <w:sz w:val="20"/>
          <w:szCs w:val="20"/>
        </w:rPr>
        <w:t>rdiovascular Disease Detection,</w:t>
      </w:r>
      <w:r w:rsidRPr="00C43DEC">
        <w:rPr>
          <w:sz w:val="20"/>
          <w:szCs w:val="20"/>
        </w:rPr>
        <w:t xml:space="preserve"> </w:t>
      </w:r>
      <w:r w:rsidRPr="00C43DEC">
        <w:rPr>
          <w:rStyle w:val="Emphasis"/>
          <w:i w:val="0"/>
          <w:sz w:val="20"/>
          <w:szCs w:val="20"/>
        </w:rPr>
        <w:t>IEEE Access</w:t>
      </w:r>
      <w:r w:rsidRPr="00C43DEC">
        <w:rPr>
          <w:sz w:val="20"/>
          <w:szCs w:val="20"/>
        </w:rPr>
        <w:t>, vol. 10, pp. 10087–10098, 2022.</w:t>
      </w:r>
    </w:p>
    <w:p w:rsidR="00F6382C" w:rsidRPr="00C43DEC" w:rsidRDefault="00F6382C" w:rsidP="00C11B7C">
      <w:pPr>
        <w:pStyle w:val="NormalWeb"/>
        <w:jc w:val="both"/>
        <w:rPr>
          <w:sz w:val="20"/>
          <w:szCs w:val="20"/>
        </w:rPr>
      </w:pPr>
      <w:r w:rsidRPr="00C43DEC">
        <w:rPr>
          <w:sz w:val="20"/>
          <w:szCs w:val="20"/>
        </w:rPr>
        <w:t xml:space="preserve">[6] A. </w:t>
      </w:r>
      <w:proofErr w:type="spellStart"/>
      <w:r w:rsidRPr="00C43DEC">
        <w:rPr>
          <w:sz w:val="20"/>
          <w:szCs w:val="20"/>
        </w:rPr>
        <w:t>Dey</w:t>
      </w:r>
      <w:proofErr w:type="spellEnd"/>
      <w:r w:rsidRPr="00C43DEC">
        <w:rPr>
          <w:sz w:val="20"/>
          <w:szCs w:val="20"/>
        </w:rPr>
        <w:t xml:space="preserve"> </w:t>
      </w:r>
      <w:r w:rsidRPr="00C43DEC">
        <w:rPr>
          <w:rStyle w:val="Emphasis"/>
          <w:i w:val="0"/>
          <w:sz w:val="20"/>
          <w:szCs w:val="20"/>
        </w:rPr>
        <w:t>et al</w:t>
      </w:r>
      <w:r w:rsidR="00C43DEC" w:rsidRPr="00C43DEC">
        <w:rPr>
          <w:sz w:val="20"/>
          <w:szCs w:val="20"/>
        </w:rPr>
        <w:t xml:space="preserve">., </w:t>
      </w:r>
      <w:r w:rsidRPr="00C43DEC">
        <w:rPr>
          <w:sz w:val="20"/>
          <w:szCs w:val="20"/>
        </w:rPr>
        <w:t>Machine Learning Technique</w:t>
      </w:r>
      <w:r w:rsidR="00C43DEC" w:rsidRPr="00C43DEC">
        <w:rPr>
          <w:sz w:val="20"/>
          <w:szCs w:val="20"/>
        </w:rPr>
        <w:t xml:space="preserve">s for Heart Disease </w:t>
      </w:r>
      <w:proofErr w:type="gramStart"/>
      <w:r w:rsidR="00C43DEC" w:rsidRPr="00C43DEC">
        <w:rPr>
          <w:sz w:val="20"/>
          <w:szCs w:val="20"/>
        </w:rPr>
        <w:t xml:space="preserve">Prediction, </w:t>
      </w:r>
      <w:r w:rsidRPr="00C43DEC">
        <w:rPr>
          <w:sz w:val="20"/>
          <w:szCs w:val="20"/>
        </w:rPr>
        <w:t xml:space="preserve"> </w:t>
      </w:r>
      <w:r w:rsidRPr="00C43DEC">
        <w:rPr>
          <w:rStyle w:val="Emphasis"/>
          <w:i w:val="0"/>
          <w:sz w:val="20"/>
          <w:szCs w:val="20"/>
        </w:rPr>
        <w:t>IJCA</w:t>
      </w:r>
      <w:proofErr w:type="gramEnd"/>
      <w:r w:rsidRPr="00C43DEC">
        <w:rPr>
          <w:sz w:val="20"/>
          <w:szCs w:val="20"/>
        </w:rPr>
        <w:t>, vol. 182, no. 22, pp. 12–19, 2021.</w:t>
      </w:r>
    </w:p>
    <w:p w:rsidR="00F6382C" w:rsidRPr="00C43DEC" w:rsidRDefault="00F6382C" w:rsidP="00C11B7C">
      <w:pPr>
        <w:pStyle w:val="NormalWeb"/>
        <w:jc w:val="both"/>
        <w:rPr>
          <w:sz w:val="20"/>
          <w:szCs w:val="20"/>
        </w:rPr>
      </w:pPr>
      <w:r w:rsidRPr="00C43DEC">
        <w:rPr>
          <w:sz w:val="20"/>
          <w:szCs w:val="20"/>
        </w:rPr>
        <w:t xml:space="preserve">[7] T. </w:t>
      </w:r>
      <w:proofErr w:type="spellStart"/>
      <w:r w:rsidRPr="00C43DEC">
        <w:rPr>
          <w:sz w:val="20"/>
          <w:szCs w:val="20"/>
        </w:rPr>
        <w:t>Razzak</w:t>
      </w:r>
      <w:proofErr w:type="spellEnd"/>
      <w:r w:rsidRPr="00C43DEC">
        <w:rPr>
          <w:sz w:val="20"/>
          <w:szCs w:val="20"/>
        </w:rPr>
        <w:t xml:space="preserve"> </w:t>
      </w:r>
      <w:r w:rsidRPr="00C43DEC">
        <w:rPr>
          <w:rStyle w:val="Emphasis"/>
          <w:i w:val="0"/>
          <w:sz w:val="20"/>
          <w:szCs w:val="20"/>
        </w:rPr>
        <w:t>et al</w:t>
      </w:r>
      <w:r w:rsidR="00C43DEC" w:rsidRPr="00C43DEC">
        <w:rPr>
          <w:sz w:val="20"/>
          <w:szCs w:val="20"/>
        </w:rPr>
        <w:t xml:space="preserve">., </w:t>
      </w:r>
      <w:r w:rsidRPr="00C43DEC">
        <w:rPr>
          <w:sz w:val="20"/>
          <w:szCs w:val="20"/>
        </w:rPr>
        <w:t>Big Data Analytics for Preventive Health:</w:t>
      </w:r>
      <w:r w:rsidR="00C43DEC" w:rsidRPr="00C43DEC">
        <w:rPr>
          <w:sz w:val="20"/>
          <w:szCs w:val="20"/>
        </w:rPr>
        <w:t xml:space="preserve"> A Case Study on Heart Disease,</w:t>
      </w:r>
      <w:r w:rsidRPr="00C43DEC">
        <w:rPr>
          <w:sz w:val="20"/>
          <w:szCs w:val="20"/>
        </w:rPr>
        <w:t xml:space="preserve"> </w:t>
      </w:r>
      <w:r w:rsidRPr="00C43DEC">
        <w:rPr>
          <w:rStyle w:val="Emphasis"/>
          <w:i w:val="0"/>
          <w:sz w:val="20"/>
          <w:szCs w:val="20"/>
        </w:rPr>
        <w:t xml:space="preserve">ACM Trans. </w:t>
      </w:r>
      <w:proofErr w:type="spellStart"/>
      <w:r w:rsidRPr="00C43DEC">
        <w:rPr>
          <w:rStyle w:val="Emphasis"/>
          <w:i w:val="0"/>
          <w:sz w:val="20"/>
          <w:szCs w:val="20"/>
        </w:rPr>
        <w:t>Knowl</w:t>
      </w:r>
      <w:proofErr w:type="spellEnd"/>
      <w:r w:rsidRPr="00C43DEC">
        <w:rPr>
          <w:rStyle w:val="Emphasis"/>
          <w:i w:val="0"/>
          <w:sz w:val="20"/>
          <w:szCs w:val="20"/>
        </w:rPr>
        <w:t xml:space="preserve">. </w:t>
      </w:r>
      <w:proofErr w:type="spellStart"/>
      <w:r w:rsidRPr="00C43DEC">
        <w:rPr>
          <w:rStyle w:val="Emphasis"/>
          <w:i w:val="0"/>
          <w:sz w:val="20"/>
          <w:szCs w:val="20"/>
        </w:rPr>
        <w:t>Discov</w:t>
      </w:r>
      <w:proofErr w:type="spellEnd"/>
      <w:r w:rsidRPr="00C43DEC">
        <w:rPr>
          <w:rStyle w:val="Emphasis"/>
          <w:i w:val="0"/>
          <w:sz w:val="20"/>
          <w:szCs w:val="20"/>
        </w:rPr>
        <w:t>. Data</w:t>
      </w:r>
      <w:r w:rsidRPr="00C43DEC">
        <w:rPr>
          <w:sz w:val="20"/>
          <w:szCs w:val="20"/>
        </w:rPr>
        <w:t>, vol. 16, no. 1, pp. 1–22, 2022.</w:t>
      </w:r>
    </w:p>
    <w:p w:rsidR="00F6382C" w:rsidRPr="00C43DEC" w:rsidRDefault="00F6382C" w:rsidP="00C11B7C">
      <w:pPr>
        <w:pStyle w:val="NormalWeb"/>
        <w:jc w:val="both"/>
        <w:rPr>
          <w:sz w:val="20"/>
          <w:szCs w:val="20"/>
        </w:rPr>
      </w:pPr>
      <w:r w:rsidRPr="00C43DEC">
        <w:rPr>
          <w:sz w:val="20"/>
          <w:szCs w:val="20"/>
        </w:rPr>
        <w:t xml:space="preserve">[8] </w:t>
      </w:r>
      <w:r w:rsidR="00C43DEC" w:rsidRPr="00C43DEC">
        <w:rPr>
          <w:sz w:val="20"/>
          <w:szCs w:val="20"/>
        </w:rPr>
        <w:t xml:space="preserve">A. A. </w:t>
      </w:r>
      <w:proofErr w:type="spellStart"/>
      <w:r w:rsidR="00C43DEC" w:rsidRPr="00C43DEC">
        <w:rPr>
          <w:sz w:val="20"/>
          <w:szCs w:val="20"/>
        </w:rPr>
        <w:t>Rehman</w:t>
      </w:r>
      <w:proofErr w:type="spellEnd"/>
      <w:r w:rsidR="00C43DEC" w:rsidRPr="00C43DEC">
        <w:rPr>
          <w:sz w:val="20"/>
          <w:szCs w:val="20"/>
        </w:rPr>
        <w:t xml:space="preserve"> and S. A. Shaikh, </w:t>
      </w:r>
      <w:r w:rsidRPr="00C43DEC">
        <w:rPr>
          <w:sz w:val="20"/>
          <w:szCs w:val="20"/>
        </w:rPr>
        <w:t>ML-Based Approach for I</w:t>
      </w:r>
      <w:r w:rsidR="00C43DEC" w:rsidRPr="00C43DEC">
        <w:rPr>
          <w:sz w:val="20"/>
          <w:szCs w:val="20"/>
        </w:rPr>
        <w:t>dentifying Cardiovascular Risk,</w:t>
      </w:r>
      <w:r w:rsidRPr="00C43DEC">
        <w:rPr>
          <w:sz w:val="20"/>
          <w:szCs w:val="20"/>
        </w:rPr>
        <w:t xml:space="preserve"> </w:t>
      </w:r>
      <w:r w:rsidRPr="00C43DEC">
        <w:rPr>
          <w:rStyle w:val="Emphasis"/>
          <w:i w:val="0"/>
          <w:sz w:val="20"/>
          <w:szCs w:val="20"/>
        </w:rPr>
        <w:t>J. Healthcare Eng.</w:t>
      </w:r>
      <w:r w:rsidRPr="00C43DEC">
        <w:rPr>
          <w:sz w:val="20"/>
          <w:szCs w:val="20"/>
        </w:rPr>
        <w:t>, vol. 2021, Article ID 9949627.</w:t>
      </w:r>
    </w:p>
    <w:p w:rsidR="00F6382C" w:rsidRPr="00C43DEC" w:rsidRDefault="00C43DEC" w:rsidP="00C11B7C">
      <w:pPr>
        <w:pStyle w:val="NormalWeb"/>
        <w:jc w:val="both"/>
        <w:rPr>
          <w:sz w:val="20"/>
          <w:szCs w:val="20"/>
        </w:rPr>
      </w:pPr>
      <w:r w:rsidRPr="00C43DEC">
        <w:rPr>
          <w:sz w:val="20"/>
          <w:szCs w:val="20"/>
        </w:rPr>
        <w:t xml:space="preserve">[9] BHBIA, </w:t>
      </w:r>
      <w:r w:rsidR="00F6382C" w:rsidRPr="00C43DEC">
        <w:rPr>
          <w:sz w:val="20"/>
          <w:szCs w:val="20"/>
        </w:rPr>
        <w:t>Guidel</w:t>
      </w:r>
      <w:r w:rsidRPr="00C43DEC">
        <w:rPr>
          <w:sz w:val="20"/>
          <w:szCs w:val="20"/>
        </w:rPr>
        <w:t>ines for Secondary Use of Data,</w:t>
      </w:r>
      <w:r w:rsidR="00F6382C" w:rsidRPr="00C43DEC">
        <w:rPr>
          <w:sz w:val="20"/>
          <w:szCs w:val="20"/>
        </w:rPr>
        <w:t xml:space="preserve"> 2021. [Online]. Available: </w:t>
      </w:r>
      <w:hyperlink r:id="rId15" w:tgtFrame="_new" w:history="1">
        <w:r w:rsidR="00F6382C" w:rsidRPr="00C43DEC">
          <w:rPr>
            <w:rStyle w:val="Hyperlink"/>
            <w:sz w:val="20"/>
            <w:szCs w:val="20"/>
          </w:rPr>
          <w:t>https://www.bhbia.org.uk</w:t>
        </w:r>
      </w:hyperlink>
    </w:p>
    <w:p w:rsidR="00F6382C" w:rsidRPr="00C43DEC" w:rsidRDefault="00F6382C" w:rsidP="00C11B7C">
      <w:pPr>
        <w:pStyle w:val="NormalWeb"/>
        <w:jc w:val="both"/>
        <w:rPr>
          <w:sz w:val="20"/>
          <w:szCs w:val="20"/>
        </w:rPr>
      </w:pPr>
      <w:r w:rsidRPr="00C43DEC">
        <w:rPr>
          <w:sz w:val="20"/>
          <w:szCs w:val="20"/>
        </w:rPr>
        <w:t xml:space="preserve">[10] V. Braun </w:t>
      </w:r>
      <w:r w:rsidR="00C43DEC" w:rsidRPr="00C43DEC">
        <w:rPr>
          <w:sz w:val="20"/>
          <w:szCs w:val="20"/>
        </w:rPr>
        <w:t xml:space="preserve">and V. Clarke, </w:t>
      </w:r>
      <w:r w:rsidRPr="00C43DEC">
        <w:rPr>
          <w:sz w:val="20"/>
          <w:szCs w:val="20"/>
        </w:rPr>
        <w:t>Using t</w:t>
      </w:r>
      <w:r w:rsidR="00C43DEC" w:rsidRPr="00C43DEC">
        <w:rPr>
          <w:sz w:val="20"/>
          <w:szCs w:val="20"/>
        </w:rPr>
        <w:t>hematic analysis in psychology,</w:t>
      </w:r>
      <w:r w:rsidRPr="00C43DEC">
        <w:rPr>
          <w:sz w:val="20"/>
          <w:szCs w:val="20"/>
        </w:rPr>
        <w:t xml:space="preserve"> </w:t>
      </w:r>
      <w:r w:rsidRPr="00C43DEC">
        <w:rPr>
          <w:rStyle w:val="Emphasis"/>
          <w:i w:val="0"/>
          <w:sz w:val="20"/>
          <w:szCs w:val="20"/>
        </w:rPr>
        <w:t>Qualitative Research in Psychology</w:t>
      </w:r>
      <w:r w:rsidRPr="00C43DEC">
        <w:rPr>
          <w:sz w:val="20"/>
          <w:szCs w:val="20"/>
        </w:rPr>
        <w:t>, vol. 3, no. 2, pp. 77–101, 2006.</w:t>
      </w:r>
    </w:p>
    <w:p w:rsidR="00F6382C" w:rsidRPr="00C43DEC" w:rsidRDefault="00F6382C" w:rsidP="00C11B7C">
      <w:pPr>
        <w:pStyle w:val="NormalWeb"/>
        <w:jc w:val="both"/>
        <w:rPr>
          <w:sz w:val="20"/>
          <w:szCs w:val="20"/>
        </w:rPr>
      </w:pPr>
      <w:r w:rsidRPr="00C43DEC">
        <w:rPr>
          <w:sz w:val="20"/>
          <w:szCs w:val="20"/>
        </w:rPr>
        <w:t xml:space="preserve">[11] H. Cheong, </w:t>
      </w:r>
      <w:r w:rsidRPr="00C43DEC">
        <w:rPr>
          <w:rStyle w:val="Emphasis"/>
          <w:i w:val="0"/>
          <w:sz w:val="20"/>
          <w:szCs w:val="20"/>
        </w:rPr>
        <w:t>Secondary Qualitative Research Methodology</w:t>
      </w:r>
      <w:r w:rsidRPr="00C43DEC">
        <w:rPr>
          <w:sz w:val="20"/>
          <w:szCs w:val="20"/>
        </w:rPr>
        <w:t>. London: SAGE Publications, 2023.</w:t>
      </w:r>
    </w:p>
    <w:p w:rsidR="00F6382C" w:rsidRPr="00C43DEC" w:rsidRDefault="00C43DEC" w:rsidP="00C11B7C">
      <w:pPr>
        <w:pStyle w:val="NormalWeb"/>
        <w:jc w:val="both"/>
        <w:rPr>
          <w:sz w:val="20"/>
          <w:szCs w:val="20"/>
        </w:rPr>
      </w:pPr>
      <w:r w:rsidRPr="00C43DEC">
        <w:rPr>
          <w:sz w:val="20"/>
          <w:szCs w:val="20"/>
        </w:rPr>
        <w:t xml:space="preserve">[12] M. M. Kelly, </w:t>
      </w:r>
      <w:r w:rsidR="00F6382C" w:rsidRPr="00C43DEC">
        <w:rPr>
          <w:sz w:val="20"/>
          <w:szCs w:val="20"/>
        </w:rPr>
        <w:t>Secondary data analysis: Using existin</w:t>
      </w:r>
      <w:r w:rsidRPr="00C43DEC">
        <w:rPr>
          <w:sz w:val="20"/>
          <w:szCs w:val="20"/>
        </w:rPr>
        <w:t>g data to answer new questions,</w:t>
      </w:r>
      <w:r w:rsidR="00F6382C" w:rsidRPr="00C43DEC">
        <w:rPr>
          <w:sz w:val="20"/>
          <w:szCs w:val="20"/>
        </w:rPr>
        <w:t xml:space="preserve"> </w:t>
      </w:r>
      <w:proofErr w:type="spellStart"/>
      <w:r w:rsidR="00F6382C" w:rsidRPr="00C43DEC">
        <w:rPr>
          <w:rStyle w:val="Emphasis"/>
          <w:i w:val="0"/>
          <w:sz w:val="20"/>
          <w:szCs w:val="20"/>
        </w:rPr>
        <w:t>ScienceDirect</w:t>
      </w:r>
      <w:proofErr w:type="spellEnd"/>
      <w:r w:rsidR="00F6382C" w:rsidRPr="00C43DEC">
        <w:rPr>
          <w:sz w:val="20"/>
          <w:szCs w:val="20"/>
        </w:rPr>
        <w:t>, 2024.</w:t>
      </w:r>
    </w:p>
    <w:p w:rsidR="00F6382C" w:rsidRPr="00C43DEC" w:rsidRDefault="00C43DEC" w:rsidP="00C11B7C">
      <w:pPr>
        <w:pStyle w:val="NormalWeb"/>
        <w:jc w:val="both"/>
        <w:rPr>
          <w:sz w:val="20"/>
          <w:szCs w:val="20"/>
        </w:rPr>
      </w:pPr>
      <w:r w:rsidRPr="00C43DEC">
        <w:rPr>
          <w:sz w:val="20"/>
          <w:szCs w:val="20"/>
        </w:rPr>
        <w:t xml:space="preserve">[13] N. R. </w:t>
      </w:r>
      <w:proofErr w:type="spellStart"/>
      <w:r w:rsidRPr="00C43DEC">
        <w:rPr>
          <w:sz w:val="20"/>
          <w:szCs w:val="20"/>
        </w:rPr>
        <w:t>Mannuru</w:t>
      </w:r>
      <w:proofErr w:type="spellEnd"/>
      <w:r w:rsidRPr="00C43DEC">
        <w:rPr>
          <w:sz w:val="20"/>
          <w:szCs w:val="20"/>
        </w:rPr>
        <w:t xml:space="preserve">, </w:t>
      </w:r>
      <w:r w:rsidR="00F6382C" w:rsidRPr="00C43DEC">
        <w:rPr>
          <w:sz w:val="20"/>
          <w:szCs w:val="20"/>
        </w:rPr>
        <w:t>The impact of generat</w:t>
      </w:r>
      <w:r w:rsidRPr="00C43DEC">
        <w:rPr>
          <w:sz w:val="20"/>
          <w:szCs w:val="20"/>
        </w:rPr>
        <w:t>ive AI on digital technologies,</w:t>
      </w:r>
      <w:r w:rsidR="00F6382C" w:rsidRPr="00C43DEC">
        <w:rPr>
          <w:sz w:val="20"/>
          <w:szCs w:val="20"/>
        </w:rPr>
        <w:t xml:space="preserve"> </w:t>
      </w:r>
      <w:r w:rsidR="00F6382C" w:rsidRPr="00C43DEC">
        <w:rPr>
          <w:rStyle w:val="Emphasis"/>
          <w:i w:val="0"/>
          <w:sz w:val="20"/>
          <w:szCs w:val="20"/>
        </w:rPr>
        <w:t>SAGE Journals</w:t>
      </w:r>
      <w:r w:rsidR="00F6382C" w:rsidRPr="00C43DEC">
        <w:rPr>
          <w:sz w:val="20"/>
          <w:szCs w:val="20"/>
        </w:rPr>
        <w:t>, 2023.</w:t>
      </w:r>
    </w:p>
    <w:p w:rsidR="00F6382C" w:rsidRPr="00C43DEC" w:rsidRDefault="00C43DEC" w:rsidP="00C11B7C">
      <w:pPr>
        <w:pStyle w:val="NormalWeb"/>
        <w:jc w:val="both"/>
        <w:rPr>
          <w:sz w:val="20"/>
          <w:szCs w:val="20"/>
        </w:rPr>
      </w:pPr>
      <w:r w:rsidRPr="00C43DEC">
        <w:rPr>
          <w:sz w:val="20"/>
          <w:szCs w:val="20"/>
        </w:rPr>
        <w:t xml:space="preserve">[14] P. </w:t>
      </w:r>
      <w:proofErr w:type="spellStart"/>
      <w:r w:rsidRPr="00C43DEC">
        <w:rPr>
          <w:sz w:val="20"/>
          <w:szCs w:val="20"/>
        </w:rPr>
        <w:t>Ratajczak</w:t>
      </w:r>
      <w:proofErr w:type="spellEnd"/>
      <w:r w:rsidRPr="00C43DEC">
        <w:rPr>
          <w:sz w:val="20"/>
          <w:szCs w:val="20"/>
        </w:rPr>
        <w:t xml:space="preserve">, </w:t>
      </w:r>
      <w:r w:rsidR="00F6382C" w:rsidRPr="00C43DEC">
        <w:rPr>
          <w:sz w:val="20"/>
          <w:szCs w:val="20"/>
        </w:rPr>
        <w:t>Perspectives on secondary res</w:t>
      </w:r>
      <w:r w:rsidRPr="00C43DEC">
        <w:rPr>
          <w:sz w:val="20"/>
          <w:szCs w:val="20"/>
        </w:rPr>
        <w:t>earch practices,</w:t>
      </w:r>
      <w:r w:rsidR="00F6382C" w:rsidRPr="00C43DEC">
        <w:rPr>
          <w:sz w:val="20"/>
          <w:szCs w:val="20"/>
        </w:rPr>
        <w:t xml:space="preserve"> </w:t>
      </w:r>
      <w:r w:rsidR="00F6382C" w:rsidRPr="00C43DEC">
        <w:rPr>
          <w:rStyle w:val="Emphasis"/>
          <w:i w:val="0"/>
          <w:sz w:val="20"/>
          <w:szCs w:val="20"/>
        </w:rPr>
        <w:t>MDPI</w:t>
      </w:r>
      <w:r w:rsidR="00F6382C" w:rsidRPr="00C43DEC">
        <w:rPr>
          <w:sz w:val="20"/>
          <w:szCs w:val="20"/>
        </w:rPr>
        <w:t>, 2025.</w:t>
      </w:r>
    </w:p>
    <w:p w:rsidR="00F6382C" w:rsidRPr="00C43DEC" w:rsidRDefault="00C43DEC" w:rsidP="00C11B7C">
      <w:pPr>
        <w:pStyle w:val="NormalWeb"/>
        <w:jc w:val="both"/>
        <w:rPr>
          <w:sz w:val="20"/>
          <w:szCs w:val="20"/>
        </w:rPr>
      </w:pPr>
      <w:r w:rsidRPr="00C43DEC">
        <w:rPr>
          <w:sz w:val="20"/>
          <w:szCs w:val="20"/>
        </w:rPr>
        <w:t xml:space="preserve">[15] J. P. </w:t>
      </w:r>
      <w:proofErr w:type="spellStart"/>
      <w:r w:rsidRPr="00C43DEC">
        <w:rPr>
          <w:sz w:val="20"/>
          <w:szCs w:val="20"/>
        </w:rPr>
        <w:t>Tripathy</w:t>
      </w:r>
      <w:proofErr w:type="spellEnd"/>
      <w:r w:rsidRPr="00C43DEC">
        <w:rPr>
          <w:sz w:val="20"/>
          <w:szCs w:val="20"/>
        </w:rPr>
        <w:t xml:space="preserve">, </w:t>
      </w:r>
      <w:r w:rsidR="00F6382C" w:rsidRPr="00C43DEC">
        <w:rPr>
          <w:sz w:val="20"/>
          <w:szCs w:val="20"/>
        </w:rPr>
        <w:t>Secondary data analysis: Ethical</w:t>
      </w:r>
      <w:r w:rsidRPr="00C43DEC">
        <w:rPr>
          <w:sz w:val="20"/>
          <w:szCs w:val="20"/>
        </w:rPr>
        <w:t xml:space="preserve"> challenges and considerations,</w:t>
      </w:r>
      <w:r w:rsidR="00F6382C" w:rsidRPr="00C43DEC">
        <w:rPr>
          <w:sz w:val="20"/>
          <w:szCs w:val="20"/>
        </w:rPr>
        <w:t xml:space="preserve"> </w:t>
      </w:r>
      <w:r w:rsidR="00F6382C" w:rsidRPr="00C43DEC">
        <w:rPr>
          <w:rStyle w:val="Emphasis"/>
          <w:i w:val="0"/>
          <w:sz w:val="20"/>
          <w:szCs w:val="20"/>
        </w:rPr>
        <w:t>Public Health Review</w:t>
      </w:r>
      <w:r w:rsidR="00F6382C" w:rsidRPr="00C43DEC">
        <w:rPr>
          <w:sz w:val="20"/>
          <w:szCs w:val="20"/>
        </w:rPr>
        <w:t>, 2013.</w:t>
      </w:r>
    </w:p>
    <w:p w:rsidR="00F6382C" w:rsidRPr="00C43DEC" w:rsidRDefault="00F6382C" w:rsidP="00C11B7C">
      <w:pPr>
        <w:pStyle w:val="NormalWeb"/>
        <w:jc w:val="both"/>
        <w:rPr>
          <w:sz w:val="20"/>
          <w:szCs w:val="20"/>
        </w:rPr>
      </w:pPr>
      <w:r w:rsidRPr="00C43DEC">
        <w:rPr>
          <w:sz w:val="20"/>
          <w:szCs w:val="20"/>
        </w:rPr>
        <w:t>[16] R. J. Wickham</w:t>
      </w:r>
      <w:r w:rsidR="00C43DEC" w:rsidRPr="00C43DEC">
        <w:rPr>
          <w:sz w:val="20"/>
          <w:szCs w:val="20"/>
        </w:rPr>
        <w:t>, Secondary analysis research,</w:t>
      </w:r>
      <w:r w:rsidRPr="00C43DEC">
        <w:rPr>
          <w:sz w:val="20"/>
          <w:szCs w:val="20"/>
        </w:rPr>
        <w:t xml:space="preserve"> </w:t>
      </w:r>
      <w:r w:rsidRPr="00C43DEC">
        <w:rPr>
          <w:rStyle w:val="Emphasis"/>
          <w:i w:val="0"/>
          <w:sz w:val="20"/>
          <w:szCs w:val="20"/>
        </w:rPr>
        <w:t>National Institutes of Health (PMC)</w:t>
      </w:r>
      <w:r w:rsidRPr="00C43DEC">
        <w:rPr>
          <w:sz w:val="20"/>
          <w:szCs w:val="20"/>
        </w:rPr>
        <w:t>, 2019.</w:t>
      </w:r>
    </w:p>
    <w:p w:rsidR="00F6382C" w:rsidRPr="00C43DEC" w:rsidRDefault="00F6382C" w:rsidP="00C11B7C">
      <w:pPr>
        <w:pStyle w:val="NormalWeb"/>
        <w:jc w:val="both"/>
        <w:rPr>
          <w:sz w:val="20"/>
          <w:szCs w:val="20"/>
        </w:rPr>
      </w:pPr>
      <w:r w:rsidRPr="00C43DEC">
        <w:rPr>
          <w:sz w:val="20"/>
          <w:szCs w:val="20"/>
        </w:rPr>
        <w:t xml:space="preserve">[17] S. U. Amin </w:t>
      </w:r>
      <w:r w:rsidRPr="00C43DEC">
        <w:rPr>
          <w:rStyle w:val="Emphasis"/>
          <w:i w:val="0"/>
          <w:sz w:val="20"/>
          <w:szCs w:val="20"/>
        </w:rPr>
        <w:t>et al</w:t>
      </w:r>
      <w:r w:rsidR="00C43DEC" w:rsidRPr="00C43DEC">
        <w:rPr>
          <w:sz w:val="20"/>
          <w:szCs w:val="20"/>
        </w:rPr>
        <w:t xml:space="preserve">., </w:t>
      </w:r>
      <w:r w:rsidRPr="00C43DEC">
        <w:rPr>
          <w:sz w:val="20"/>
          <w:szCs w:val="20"/>
        </w:rPr>
        <w:t>Heart Disease Prediction Using Machine</w:t>
      </w:r>
      <w:r w:rsidR="00C43DEC" w:rsidRPr="00C43DEC">
        <w:rPr>
          <w:sz w:val="20"/>
          <w:szCs w:val="20"/>
        </w:rPr>
        <w:t xml:space="preserve"> Learning Techniques: A Survey,</w:t>
      </w:r>
      <w:r w:rsidRPr="00C43DEC">
        <w:rPr>
          <w:sz w:val="20"/>
          <w:szCs w:val="20"/>
        </w:rPr>
        <w:t xml:space="preserve"> </w:t>
      </w:r>
      <w:r w:rsidRPr="00C43DEC">
        <w:rPr>
          <w:rStyle w:val="Emphasis"/>
          <w:i w:val="0"/>
          <w:sz w:val="20"/>
          <w:szCs w:val="20"/>
        </w:rPr>
        <w:t>International Journal of Engineering Research &amp; Technology</w:t>
      </w:r>
      <w:r w:rsidRPr="00C43DEC">
        <w:rPr>
          <w:sz w:val="20"/>
          <w:szCs w:val="20"/>
        </w:rPr>
        <w:t>, vol. 9, no. 5, pp. 1120–1125, 2020.</w:t>
      </w:r>
    </w:p>
    <w:p w:rsidR="00F6382C" w:rsidRPr="00C43DEC" w:rsidRDefault="00F6382C" w:rsidP="00C11B7C">
      <w:pPr>
        <w:pStyle w:val="NormalWeb"/>
        <w:jc w:val="both"/>
        <w:rPr>
          <w:sz w:val="20"/>
          <w:szCs w:val="20"/>
        </w:rPr>
      </w:pPr>
      <w:r w:rsidRPr="00C43DEC">
        <w:rPr>
          <w:sz w:val="20"/>
          <w:szCs w:val="20"/>
        </w:rPr>
        <w:lastRenderedPageBreak/>
        <w:t xml:space="preserve">[18] J. G. Cleland </w:t>
      </w:r>
      <w:r w:rsidRPr="00C43DEC">
        <w:rPr>
          <w:rStyle w:val="Emphasis"/>
          <w:i w:val="0"/>
          <w:sz w:val="20"/>
          <w:szCs w:val="20"/>
        </w:rPr>
        <w:t>et al</w:t>
      </w:r>
      <w:r w:rsidRPr="00C43DEC">
        <w:rPr>
          <w:sz w:val="20"/>
          <w:szCs w:val="20"/>
        </w:rPr>
        <w:t xml:space="preserve">., “Clinical Trials and Machine Learning Approaches in Heart Failure Prediction,” </w:t>
      </w:r>
      <w:r w:rsidRPr="00C43DEC">
        <w:rPr>
          <w:rStyle w:val="Emphasis"/>
          <w:i w:val="0"/>
          <w:sz w:val="20"/>
          <w:szCs w:val="20"/>
        </w:rPr>
        <w:t>European Heart Journal</w:t>
      </w:r>
      <w:r w:rsidRPr="00C43DEC">
        <w:rPr>
          <w:sz w:val="20"/>
          <w:szCs w:val="20"/>
        </w:rPr>
        <w:t>, vol. 42, no. 7, pp. 657–666, 2021.</w:t>
      </w:r>
    </w:p>
    <w:p w:rsidR="00F6382C" w:rsidRPr="00C43DEC" w:rsidRDefault="00F6382C" w:rsidP="00C11B7C">
      <w:pPr>
        <w:pStyle w:val="NormalWeb"/>
        <w:jc w:val="both"/>
        <w:rPr>
          <w:sz w:val="20"/>
          <w:szCs w:val="20"/>
        </w:rPr>
      </w:pPr>
      <w:r w:rsidRPr="00C43DEC">
        <w:rPr>
          <w:sz w:val="20"/>
          <w:szCs w:val="20"/>
        </w:rPr>
        <w:t xml:space="preserve">[19] A. </w:t>
      </w:r>
      <w:proofErr w:type="spellStart"/>
      <w:r w:rsidRPr="00C43DEC">
        <w:rPr>
          <w:sz w:val="20"/>
          <w:szCs w:val="20"/>
        </w:rPr>
        <w:t>Haq</w:t>
      </w:r>
      <w:proofErr w:type="spellEnd"/>
      <w:r w:rsidRPr="00C43DEC">
        <w:rPr>
          <w:sz w:val="20"/>
          <w:szCs w:val="20"/>
        </w:rPr>
        <w:t xml:space="preserve"> </w:t>
      </w:r>
      <w:r w:rsidRPr="00C43DEC">
        <w:rPr>
          <w:rStyle w:val="Emphasis"/>
          <w:i w:val="0"/>
          <w:sz w:val="20"/>
          <w:szCs w:val="20"/>
        </w:rPr>
        <w:t>et al</w:t>
      </w:r>
      <w:r w:rsidR="00C43DEC" w:rsidRPr="00C43DEC">
        <w:rPr>
          <w:sz w:val="20"/>
          <w:szCs w:val="20"/>
        </w:rPr>
        <w:t xml:space="preserve">., </w:t>
      </w:r>
      <w:r w:rsidRPr="00C43DEC">
        <w:rPr>
          <w:sz w:val="20"/>
          <w:szCs w:val="20"/>
        </w:rPr>
        <w:t>Cardiovascular Disease Prediction Through Data Mining T</w:t>
      </w:r>
      <w:r w:rsidR="00C43DEC" w:rsidRPr="00C43DEC">
        <w:rPr>
          <w:sz w:val="20"/>
          <w:szCs w:val="20"/>
        </w:rPr>
        <w:t>echniques: A Systematic Review,</w:t>
      </w:r>
      <w:r w:rsidRPr="00C43DEC">
        <w:rPr>
          <w:sz w:val="20"/>
          <w:szCs w:val="20"/>
        </w:rPr>
        <w:t xml:space="preserve"> </w:t>
      </w:r>
      <w:r w:rsidRPr="00C43DEC">
        <w:rPr>
          <w:rStyle w:val="Emphasis"/>
          <w:i w:val="0"/>
          <w:sz w:val="20"/>
          <w:szCs w:val="20"/>
        </w:rPr>
        <w:t>Computers in Biology and Medicine</w:t>
      </w:r>
      <w:r w:rsidRPr="00C43DEC">
        <w:rPr>
          <w:sz w:val="20"/>
          <w:szCs w:val="20"/>
        </w:rPr>
        <w:t>, vol. 136, pp. 104–125, 2021.</w:t>
      </w:r>
    </w:p>
    <w:p w:rsidR="00F6382C" w:rsidRPr="00C43DEC" w:rsidRDefault="00F6382C" w:rsidP="00C11B7C">
      <w:pPr>
        <w:pStyle w:val="NormalWeb"/>
        <w:jc w:val="both"/>
        <w:rPr>
          <w:sz w:val="20"/>
          <w:szCs w:val="20"/>
        </w:rPr>
      </w:pPr>
      <w:r w:rsidRPr="00C43DEC">
        <w:rPr>
          <w:sz w:val="20"/>
          <w:szCs w:val="20"/>
        </w:rPr>
        <w:t xml:space="preserve">[20] U. R. Acharya </w:t>
      </w:r>
      <w:r w:rsidRPr="00C43DEC">
        <w:rPr>
          <w:rStyle w:val="Emphasis"/>
          <w:i w:val="0"/>
          <w:sz w:val="20"/>
          <w:szCs w:val="20"/>
        </w:rPr>
        <w:t>et al</w:t>
      </w:r>
      <w:r w:rsidR="00C43DEC" w:rsidRPr="00C43DEC">
        <w:rPr>
          <w:sz w:val="20"/>
          <w:szCs w:val="20"/>
        </w:rPr>
        <w:t xml:space="preserve">., </w:t>
      </w:r>
      <w:r w:rsidRPr="00C43DEC">
        <w:rPr>
          <w:sz w:val="20"/>
          <w:szCs w:val="20"/>
        </w:rPr>
        <w:t>Automated Detection of Coronary Artery Disease Usi</w:t>
      </w:r>
      <w:r w:rsidR="00C43DEC" w:rsidRPr="00C43DEC">
        <w:rPr>
          <w:sz w:val="20"/>
          <w:szCs w:val="20"/>
        </w:rPr>
        <w:t>ng Machine Learning Techniques,</w:t>
      </w:r>
      <w:r w:rsidRPr="00C43DEC">
        <w:rPr>
          <w:sz w:val="20"/>
          <w:szCs w:val="20"/>
        </w:rPr>
        <w:t xml:space="preserve"> </w:t>
      </w:r>
      <w:r w:rsidRPr="00C43DEC">
        <w:rPr>
          <w:rStyle w:val="Emphasis"/>
          <w:i w:val="0"/>
          <w:sz w:val="20"/>
          <w:szCs w:val="20"/>
        </w:rPr>
        <w:t>IEEE Systems Journal</w:t>
      </w:r>
      <w:r w:rsidRPr="00C43DEC">
        <w:rPr>
          <w:sz w:val="20"/>
          <w:szCs w:val="20"/>
        </w:rPr>
        <w:t>, vol. 14, no. 3, pp. 500–510, 2020.</w:t>
      </w:r>
    </w:p>
    <w:p w:rsidR="00102390" w:rsidRPr="00C43DEC" w:rsidRDefault="00102390" w:rsidP="00C11B7C">
      <w:pPr>
        <w:pStyle w:val="NormalWeb"/>
        <w:jc w:val="both"/>
        <w:rPr>
          <w:sz w:val="20"/>
          <w:szCs w:val="20"/>
        </w:rPr>
      </w:pPr>
      <w:r w:rsidRPr="00C43DEC">
        <w:rPr>
          <w:sz w:val="20"/>
          <w:szCs w:val="20"/>
        </w:rPr>
        <w:t xml:space="preserve">[21] </w:t>
      </w:r>
      <w:r w:rsidRPr="00C43DEC">
        <w:rPr>
          <w:sz w:val="20"/>
          <w:szCs w:val="20"/>
        </w:rPr>
        <w:t>S. U. Amin, K. Agarwal, and R. Beg, Heart disease prediction using machine learning techniques, Int. J. Eng. Res. Technol., vol. 9, no. 5, pp. 1120-1125, 2020.doi.org/10.1007/s42979-020-</w:t>
      </w:r>
      <w:r w:rsidRPr="00C43DEC">
        <w:rPr>
          <w:sz w:val="20"/>
          <w:szCs w:val="20"/>
        </w:rPr>
        <w:t xml:space="preserve">00365-y. </w:t>
      </w:r>
    </w:p>
    <w:p w:rsidR="00102390" w:rsidRPr="00C43DEC" w:rsidRDefault="00102390" w:rsidP="00C11B7C">
      <w:pPr>
        <w:pStyle w:val="NormalWeb"/>
        <w:jc w:val="both"/>
        <w:rPr>
          <w:sz w:val="20"/>
          <w:szCs w:val="20"/>
        </w:rPr>
      </w:pPr>
      <w:r w:rsidRPr="00C43DEC">
        <w:rPr>
          <w:sz w:val="20"/>
          <w:szCs w:val="20"/>
        </w:rPr>
        <w:t xml:space="preserve">[22] A. </w:t>
      </w:r>
      <w:proofErr w:type="spellStart"/>
      <w:r w:rsidRPr="00C43DEC">
        <w:rPr>
          <w:sz w:val="20"/>
          <w:szCs w:val="20"/>
        </w:rPr>
        <w:t>Haq</w:t>
      </w:r>
      <w:proofErr w:type="spellEnd"/>
      <w:r w:rsidRPr="00C43DEC">
        <w:rPr>
          <w:sz w:val="20"/>
          <w:szCs w:val="20"/>
        </w:rPr>
        <w:t>, J. Li, M. H</w:t>
      </w:r>
      <w:r w:rsidR="00C43DEC" w:rsidRPr="00C43DEC">
        <w:rPr>
          <w:sz w:val="20"/>
          <w:szCs w:val="20"/>
        </w:rPr>
        <w:t xml:space="preserve">. </w:t>
      </w:r>
      <w:proofErr w:type="spellStart"/>
      <w:r w:rsidR="00C43DEC" w:rsidRPr="00C43DEC">
        <w:rPr>
          <w:sz w:val="20"/>
          <w:szCs w:val="20"/>
        </w:rPr>
        <w:t>Memon</w:t>
      </w:r>
      <w:proofErr w:type="spellEnd"/>
      <w:r w:rsidR="00C43DEC" w:rsidRPr="00C43DEC">
        <w:rPr>
          <w:sz w:val="20"/>
          <w:szCs w:val="20"/>
        </w:rPr>
        <w:t xml:space="preserve">, S. </w:t>
      </w:r>
      <w:proofErr w:type="spellStart"/>
      <w:r w:rsidR="00C43DEC" w:rsidRPr="00C43DEC">
        <w:rPr>
          <w:sz w:val="20"/>
          <w:szCs w:val="20"/>
        </w:rPr>
        <w:t>Nazir</w:t>
      </w:r>
      <w:proofErr w:type="spellEnd"/>
      <w:r w:rsidR="00C43DEC" w:rsidRPr="00C43DEC">
        <w:rPr>
          <w:sz w:val="20"/>
          <w:szCs w:val="20"/>
        </w:rPr>
        <w:t xml:space="preserve">, and R. Sun, </w:t>
      </w:r>
      <w:proofErr w:type="gramStart"/>
      <w:r w:rsidRPr="00C43DEC">
        <w:rPr>
          <w:sz w:val="20"/>
          <w:szCs w:val="20"/>
        </w:rPr>
        <w:t>A</w:t>
      </w:r>
      <w:proofErr w:type="gramEnd"/>
      <w:r w:rsidRPr="00C43DEC">
        <w:rPr>
          <w:sz w:val="20"/>
          <w:szCs w:val="20"/>
        </w:rPr>
        <w:t xml:space="preserve"> comparative analysis of machine learning methods to p</w:t>
      </w:r>
      <w:r w:rsidR="00C43DEC" w:rsidRPr="00C43DEC">
        <w:rPr>
          <w:sz w:val="20"/>
          <w:szCs w:val="20"/>
        </w:rPr>
        <w:t>redict cardiovascular diseases,</w:t>
      </w:r>
      <w:r w:rsidRPr="00C43DEC">
        <w:rPr>
          <w:sz w:val="20"/>
          <w:szCs w:val="20"/>
        </w:rPr>
        <w:t xml:space="preserve"> </w:t>
      </w:r>
      <w:proofErr w:type="spellStart"/>
      <w:r w:rsidRPr="00C43DEC">
        <w:rPr>
          <w:sz w:val="20"/>
          <w:szCs w:val="20"/>
        </w:rPr>
        <w:t>Comput</w:t>
      </w:r>
      <w:proofErr w:type="spellEnd"/>
      <w:r w:rsidRPr="00C43DEC">
        <w:rPr>
          <w:sz w:val="20"/>
          <w:szCs w:val="20"/>
        </w:rPr>
        <w:t>. Biol. 2021. Med., vol. 136, pp. 104-125. https://pmc.ncbi.nlm</w:t>
      </w:r>
      <w:r w:rsidRPr="00C43DEC">
        <w:rPr>
          <w:sz w:val="20"/>
          <w:szCs w:val="20"/>
        </w:rPr>
        <w:t xml:space="preserve">.nih.gov/articles/PMC8831075/. </w:t>
      </w:r>
    </w:p>
    <w:p w:rsidR="00102390" w:rsidRPr="00C43DEC" w:rsidRDefault="00C43DEC" w:rsidP="00C11B7C">
      <w:pPr>
        <w:pStyle w:val="NormalWeb"/>
        <w:jc w:val="both"/>
        <w:rPr>
          <w:sz w:val="20"/>
          <w:szCs w:val="20"/>
        </w:rPr>
      </w:pPr>
      <w:r w:rsidRPr="00C43DEC">
        <w:rPr>
          <w:sz w:val="20"/>
          <w:szCs w:val="20"/>
        </w:rPr>
        <w:t xml:space="preserve">[23] S. </w:t>
      </w:r>
      <w:proofErr w:type="spellStart"/>
      <w:r w:rsidRPr="00C43DEC">
        <w:rPr>
          <w:sz w:val="20"/>
          <w:szCs w:val="20"/>
        </w:rPr>
        <w:t>Sumwiza</w:t>
      </w:r>
      <w:proofErr w:type="spellEnd"/>
      <w:r w:rsidRPr="00C43DEC">
        <w:rPr>
          <w:sz w:val="20"/>
          <w:szCs w:val="20"/>
        </w:rPr>
        <w:t xml:space="preserve"> et al., </w:t>
      </w:r>
      <w:r w:rsidR="00102390" w:rsidRPr="00C43DEC">
        <w:rPr>
          <w:sz w:val="20"/>
          <w:szCs w:val="20"/>
        </w:rPr>
        <w:t>Comparative analysis of machine learning algorithms in predicting heart disease in prolific studies in computers, International Conference on Computers. Sci. Comm., 2022, pp. 58-62. https:doi.or</w:t>
      </w:r>
      <w:r w:rsidR="00102390" w:rsidRPr="00C43DEC">
        <w:rPr>
          <w:sz w:val="20"/>
          <w:szCs w:val="20"/>
        </w:rPr>
        <w:t xml:space="preserve">g/10.1051/itmconf/20214003007. </w:t>
      </w:r>
    </w:p>
    <w:p w:rsidR="00102390" w:rsidRPr="00C43DEC" w:rsidRDefault="00102390" w:rsidP="00C11B7C">
      <w:pPr>
        <w:pStyle w:val="NormalWeb"/>
        <w:jc w:val="both"/>
        <w:rPr>
          <w:sz w:val="20"/>
          <w:szCs w:val="20"/>
        </w:rPr>
      </w:pPr>
      <w:r w:rsidRPr="00C43DEC">
        <w:rPr>
          <w:sz w:val="20"/>
          <w:szCs w:val="20"/>
        </w:rPr>
        <w:t xml:space="preserve">[24] </w:t>
      </w:r>
      <w:r w:rsidRPr="00C43DEC">
        <w:rPr>
          <w:sz w:val="20"/>
          <w:szCs w:val="20"/>
        </w:rPr>
        <w:t xml:space="preserve">M. </w:t>
      </w:r>
      <w:proofErr w:type="spellStart"/>
      <w:r w:rsidRPr="00C43DEC">
        <w:rPr>
          <w:sz w:val="20"/>
          <w:szCs w:val="20"/>
        </w:rPr>
        <w:t>Chulde</w:t>
      </w:r>
      <w:proofErr w:type="spellEnd"/>
      <w:r w:rsidRPr="00C43DEC">
        <w:rPr>
          <w:sz w:val="20"/>
          <w:szCs w:val="20"/>
        </w:rPr>
        <w:t>-Fernandez et al., Heart failure detection using machine learning: A systematic review, Health Informatics J., vol. 28, no. 4, pp.591-602, 2022. https://pmc.ncbi.nlm</w:t>
      </w:r>
      <w:r w:rsidRPr="00C43DEC">
        <w:rPr>
          <w:sz w:val="20"/>
          <w:szCs w:val="20"/>
        </w:rPr>
        <w:t xml:space="preserve">.nih.gov/articles/PMC11944183. </w:t>
      </w:r>
    </w:p>
    <w:p w:rsidR="00F6382C" w:rsidRPr="00C43DEC" w:rsidRDefault="00C43DEC" w:rsidP="00C43DEC">
      <w:pPr>
        <w:pStyle w:val="NormalWeb"/>
        <w:jc w:val="both"/>
        <w:rPr>
          <w:sz w:val="20"/>
          <w:szCs w:val="20"/>
        </w:rPr>
      </w:pPr>
      <w:r w:rsidRPr="00C43DEC">
        <w:rPr>
          <w:sz w:val="20"/>
          <w:szCs w:val="20"/>
        </w:rPr>
        <w:t xml:space="preserve">[25] T. </w:t>
      </w:r>
      <w:proofErr w:type="spellStart"/>
      <w:r w:rsidRPr="00C43DEC">
        <w:rPr>
          <w:sz w:val="20"/>
          <w:szCs w:val="20"/>
        </w:rPr>
        <w:t>Razzak</w:t>
      </w:r>
      <w:proofErr w:type="spellEnd"/>
      <w:r w:rsidRPr="00C43DEC">
        <w:rPr>
          <w:sz w:val="20"/>
          <w:szCs w:val="20"/>
        </w:rPr>
        <w:t xml:space="preserve"> et al., </w:t>
      </w:r>
      <w:r w:rsidR="00102390" w:rsidRPr="00C43DEC">
        <w:rPr>
          <w:sz w:val="20"/>
          <w:szCs w:val="20"/>
        </w:rPr>
        <w:t xml:space="preserve">A case of big data analytics in preventive healthcare: Heart disease, ACM Trans. </w:t>
      </w:r>
      <w:proofErr w:type="spellStart"/>
      <w:r w:rsidR="00102390" w:rsidRPr="00C43DEC">
        <w:rPr>
          <w:sz w:val="20"/>
          <w:szCs w:val="20"/>
        </w:rPr>
        <w:t>Knowl</w:t>
      </w:r>
      <w:proofErr w:type="spellEnd"/>
      <w:r w:rsidR="00102390" w:rsidRPr="00C43DEC">
        <w:rPr>
          <w:sz w:val="20"/>
          <w:szCs w:val="20"/>
        </w:rPr>
        <w:t xml:space="preserve">. </w:t>
      </w:r>
      <w:proofErr w:type="spellStart"/>
      <w:r w:rsidR="00102390" w:rsidRPr="00C43DEC">
        <w:rPr>
          <w:sz w:val="20"/>
          <w:szCs w:val="20"/>
        </w:rPr>
        <w:t>Discov</w:t>
      </w:r>
      <w:proofErr w:type="spellEnd"/>
      <w:r w:rsidR="00102390" w:rsidRPr="00C43DEC">
        <w:rPr>
          <w:sz w:val="20"/>
          <w:szCs w:val="20"/>
        </w:rPr>
        <w:t xml:space="preserve">. </w:t>
      </w:r>
      <w:proofErr w:type="spellStart"/>
      <w:r w:rsidR="00102390" w:rsidRPr="00C43DEC">
        <w:rPr>
          <w:sz w:val="20"/>
          <w:szCs w:val="20"/>
        </w:rPr>
        <w:t>Gerstenfeld</w:t>
      </w:r>
      <w:proofErr w:type="spellEnd"/>
      <w:r w:rsidR="00102390" w:rsidRPr="00C43DEC">
        <w:rPr>
          <w:sz w:val="20"/>
          <w:szCs w:val="20"/>
        </w:rPr>
        <w:t>, 2022, pp. 1-22, vol. 16, no. 1, pp. 1- 22. https://pmc.ncbi.nlm.nih.gov/articles/PMC7088441/</w:t>
      </w:r>
    </w:p>
    <w:sectPr w:rsidR="00F6382C" w:rsidRPr="00C43DEC">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759B" w:rsidRDefault="009B759B" w:rsidP="00305C2F">
      <w:pPr>
        <w:spacing w:after="0" w:line="240" w:lineRule="auto"/>
      </w:pPr>
      <w:r>
        <w:separator/>
      </w:r>
    </w:p>
  </w:endnote>
  <w:endnote w:type="continuationSeparator" w:id="0">
    <w:p w:rsidR="009B759B" w:rsidRDefault="009B759B" w:rsidP="00305C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hruti">
    <w:altName w:val="Cambria Math"/>
    <w:panose1 w:val="02000500000000000000"/>
    <w:charset w:val="01"/>
    <w:family w:val="roman"/>
    <w:notTrueType/>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28937827"/>
      <w:docPartObj>
        <w:docPartGallery w:val="Page Numbers (Bottom of Page)"/>
        <w:docPartUnique/>
      </w:docPartObj>
    </w:sdtPr>
    <w:sdtEndPr>
      <w:rPr>
        <w:noProof/>
      </w:rPr>
    </w:sdtEndPr>
    <w:sdtContent>
      <w:p w:rsidR="00305C2F" w:rsidRDefault="00305C2F">
        <w:pPr>
          <w:pStyle w:val="Footer"/>
          <w:jc w:val="center"/>
        </w:pPr>
        <w:r>
          <w:fldChar w:fldCharType="begin"/>
        </w:r>
        <w:r>
          <w:instrText xml:space="preserve"> PAGE   \* MERGEFORMAT </w:instrText>
        </w:r>
        <w:r>
          <w:fldChar w:fldCharType="separate"/>
        </w:r>
        <w:r w:rsidR="002A44BB">
          <w:rPr>
            <w:noProof/>
          </w:rPr>
          <w:t>1</w:t>
        </w:r>
        <w:r>
          <w:rPr>
            <w:noProof/>
          </w:rPr>
          <w:fldChar w:fldCharType="end"/>
        </w:r>
      </w:p>
    </w:sdtContent>
  </w:sdt>
  <w:p w:rsidR="00305C2F" w:rsidRDefault="00305C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759B" w:rsidRDefault="009B759B" w:rsidP="00305C2F">
      <w:pPr>
        <w:spacing w:after="0" w:line="240" w:lineRule="auto"/>
      </w:pPr>
      <w:r>
        <w:separator/>
      </w:r>
    </w:p>
  </w:footnote>
  <w:footnote w:type="continuationSeparator" w:id="0">
    <w:p w:rsidR="009B759B" w:rsidRDefault="009B759B" w:rsidP="00305C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074CC"/>
    <w:multiLevelType w:val="hybridMultilevel"/>
    <w:tmpl w:val="AC885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461472"/>
    <w:multiLevelType w:val="hybridMultilevel"/>
    <w:tmpl w:val="213EC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A711A"/>
    <w:multiLevelType w:val="hybridMultilevel"/>
    <w:tmpl w:val="9592A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283395"/>
    <w:multiLevelType w:val="hybridMultilevel"/>
    <w:tmpl w:val="A1FCD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EB330D"/>
    <w:multiLevelType w:val="hybridMultilevel"/>
    <w:tmpl w:val="5708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5653B"/>
    <w:multiLevelType w:val="hybridMultilevel"/>
    <w:tmpl w:val="7A4630B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07125E"/>
    <w:multiLevelType w:val="hybridMultilevel"/>
    <w:tmpl w:val="AE2C7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9E26F4"/>
    <w:multiLevelType w:val="multilevel"/>
    <w:tmpl w:val="1786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CA5BDA"/>
    <w:multiLevelType w:val="hybridMultilevel"/>
    <w:tmpl w:val="F2BA8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F25E91"/>
    <w:multiLevelType w:val="hybridMultilevel"/>
    <w:tmpl w:val="01AED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F41D92"/>
    <w:multiLevelType w:val="hybridMultilevel"/>
    <w:tmpl w:val="C11243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0D3DE2"/>
    <w:multiLevelType w:val="hybridMultilevel"/>
    <w:tmpl w:val="E0024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225321"/>
    <w:multiLevelType w:val="hybridMultilevel"/>
    <w:tmpl w:val="B0AE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9"/>
  </w:num>
  <w:num w:numId="4">
    <w:abstractNumId w:val="4"/>
  </w:num>
  <w:num w:numId="5">
    <w:abstractNumId w:val="8"/>
  </w:num>
  <w:num w:numId="6">
    <w:abstractNumId w:val="2"/>
  </w:num>
  <w:num w:numId="7">
    <w:abstractNumId w:val="12"/>
  </w:num>
  <w:num w:numId="8">
    <w:abstractNumId w:val="1"/>
  </w:num>
  <w:num w:numId="9">
    <w:abstractNumId w:val="11"/>
  </w:num>
  <w:num w:numId="10">
    <w:abstractNumId w:val="5"/>
  </w:num>
  <w:num w:numId="11">
    <w:abstractNumId w:val="0"/>
  </w:num>
  <w:num w:numId="12">
    <w:abstractNumId w:val="1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F61"/>
    <w:rsid w:val="00102390"/>
    <w:rsid w:val="00164041"/>
    <w:rsid w:val="00186B6C"/>
    <w:rsid w:val="00187957"/>
    <w:rsid w:val="001A1FCE"/>
    <w:rsid w:val="002A44BB"/>
    <w:rsid w:val="002D0B9B"/>
    <w:rsid w:val="002E7F61"/>
    <w:rsid w:val="00305C2F"/>
    <w:rsid w:val="00374EA8"/>
    <w:rsid w:val="003771A3"/>
    <w:rsid w:val="003905D0"/>
    <w:rsid w:val="00396694"/>
    <w:rsid w:val="003C1C06"/>
    <w:rsid w:val="003D4B0A"/>
    <w:rsid w:val="00431B9C"/>
    <w:rsid w:val="00453D1F"/>
    <w:rsid w:val="005657E0"/>
    <w:rsid w:val="007B55F4"/>
    <w:rsid w:val="00914C0F"/>
    <w:rsid w:val="009B759B"/>
    <w:rsid w:val="009E4813"/>
    <w:rsid w:val="00B241F2"/>
    <w:rsid w:val="00B74E37"/>
    <w:rsid w:val="00BB0FD2"/>
    <w:rsid w:val="00C11B7C"/>
    <w:rsid w:val="00C43DEC"/>
    <w:rsid w:val="00CC3E7D"/>
    <w:rsid w:val="00DC191F"/>
    <w:rsid w:val="00E3492C"/>
    <w:rsid w:val="00E46278"/>
    <w:rsid w:val="00EB1F97"/>
    <w:rsid w:val="00F63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AE61"/>
  <w15:chartTrackingRefBased/>
  <w15:docId w15:val="{2D347815-2A77-4D8E-97A7-8FFF9CEE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E7F6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E7F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7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E7F61"/>
    <w:rPr>
      <w:rFonts w:ascii="Times New Roman" w:eastAsia="Times New Roman" w:hAnsi="Times New Roman" w:cs="Times New Roman"/>
      <w:b/>
      <w:bCs/>
      <w:sz w:val="36"/>
      <w:szCs w:val="36"/>
    </w:rPr>
  </w:style>
  <w:style w:type="character" w:styleId="Strong">
    <w:name w:val="Strong"/>
    <w:basedOn w:val="DefaultParagraphFont"/>
    <w:uiPriority w:val="22"/>
    <w:qFormat/>
    <w:rsid w:val="002E7F61"/>
    <w:rPr>
      <w:b/>
      <w:bCs/>
    </w:rPr>
  </w:style>
  <w:style w:type="paragraph" w:styleId="NormalWeb">
    <w:name w:val="Normal (Web)"/>
    <w:basedOn w:val="Normal"/>
    <w:uiPriority w:val="99"/>
    <w:unhideWhenUsed/>
    <w:rsid w:val="002E7F6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E7F61"/>
    <w:rPr>
      <w:i/>
      <w:iCs/>
    </w:rPr>
  </w:style>
  <w:style w:type="paragraph" w:styleId="NoSpacing">
    <w:name w:val="No Spacing"/>
    <w:uiPriority w:val="1"/>
    <w:qFormat/>
    <w:rsid w:val="002E7F61"/>
    <w:pPr>
      <w:spacing w:after="0" w:line="240" w:lineRule="auto"/>
    </w:pPr>
    <w:rPr>
      <w:rFonts w:ascii="Calibri" w:eastAsia="Times New Roman" w:hAnsi="Calibri" w:cs="Shruti"/>
    </w:rPr>
  </w:style>
  <w:style w:type="character" w:customStyle="1" w:styleId="Heading3Char">
    <w:name w:val="Heading 3 Char"/>
    <w:basedOn w:val="DefaultParagraphFont"/>
    <w:link w:val="Heading3"/>
    <w:uiPriority w:val="9"/>
    <w:rsid w:val="002E7F61"/>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7F61"/>
    <w:pPr>
      <w:ind w:left="720"/>
      <w:contextualSpacing/>
    </w:pPr>
  </w:style>
  <w:style w:type="paragraph" w:styleId="Header">
    <w:name w:val="header"/>
    <w:basedOn w:val="Normal"/>
    <w:link w:val="HeaderChar"/>
    <w:uiPriority w:val="99"/>
    <w:unhideWhenUsed/>
    <w:rsid w:val="00305C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C2F"/>
  </w:style>
  <w:style w:type="paragraph" w:styleId="Footer">
    <w:name w:val="footer"/>
    <w:basedOn w:val="Normal"/>
    <w:link w:val="FooterChar"/>
    <w:uiPriority w:val="99"/>
    <w:unhideWhenUsed/>
    <w:rsid w:val="00305C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C2F"/>
  </w:style>
  <w:style w:type="character" w:styleId="Hyperlink">
    <w:name w:val="Hyperlink"/>
    <w:basedOn w:val="DefaultParagraphFont"/>
    <w:uiPriority w:val="99"/>
    <w:semiHidden/>
    <w:unhideWhenUsed/>
    <w:rsid w:val="00E46278"/>
    <w:rPr>
      <w:color w:val="0000FF"/>
      <w:u w:val="single"/>
    </w:rPr>
  </w:style>
  <w:style w:type="character" w:styleId="FollowedHyperlink">
    <w:name w:val="FollowedHyperlink"/>
    <w:basedOn w:val="DefaultParagraphFont"/>
    <w:uiPriority w:val="99"/>
    <w:semiHidden/>
    <w:unhideWhenUsed/>
    <w:rsid w:val="002D0B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484290">
      <w:bodyDiv w:val="1"/>
      <w:marLeft w:val="0"/>
      <w:marRight w:val="0"/>
      <w:marTop w:val="0"/>
      <w:marBottom w:val="0"/>
      <w:divBdr>
        <w:top w:val="none" w:sz="0" w:space="0" w:color="auto"/>
        <w:left w:val="none" w:sz="0" w:space="0" w:color="auto"/>
        <w:bottom w:val="none" w:sz="0" w:space="0" w:color="auto"/>
        <w:right w:val="none" w:sz="0" w:space="0" w:color="auto"/>
      </w:divBdr>
    </w:div>
    <w:div w:id="333338974">
      <w:bodyDiv w:val="1"/>
      <w:marLeft w:val="0"/>
      <w:marRight w:val="0"/>
      <w:marTop w:val="0"/>
      <w:marBottom w:val="0"/>
      <w:divBdr>
        <w:top w:val="none" w:sz="0" w:space="0" w:color="auto"/>
        <w:left w:val="none" w:sz="0" w:space="0" w:color="auto"/>
        <w:bottom w:val="none" w:sz="0" w:space="0" w:color="auto"/>
        <w:right w:val="none" w:sz="0" w:space="0" w:color="auto"/>
      </w:divBdr>
    </w:div>
    <w:div w:id="462819538">
      <w:bodyDiv w:val="1"/>
      <w:marLeft w:val="0"/>
      <w:marRight w:val="0"/>
      <w:marTop w:val="0"/>
      <w:marBottom w:val="0"/>
      <w:divBdr>
        <w:top w:val="none" w:sz="0" w:space="0" w:color="auto"/>
        <w:left w:val="none" w:sz="0" w:space="0" w:color="auto"/>
        <w:bottom w:val="none" w:sz="0" w:space="0" w:color="auto"/>
        <w:right w:val="none" w:sz="0" w:space="0" w:color="auto"/>
      </w:divBdr>
    </w:div>
    <w:div w:id="619918107">
      <w:bodyDiv w:val="1"/>
      <w:marLeft w:val="0"/>
      <w:marRight w:val="0"/>
      <w:marTop w:val="0"/>
      <w:marBottom w:val="0"/>
      <w:divBdr>
        <w:top w:val="none" w:sz="0" w:space="0" w:color="auto"/>
        <w:left w:val="none" w:sz="0" w:space="0" w:color="auto"/>
        <w:bottom w:val="none" w:sz="0" w:space="0" w:color="auto"/>
        <w:right w:val="none" w:sz="0" w:space="0" w:color="auto"/>
      </w:divBdr>
    </w:div>
    <w:div w:id="657344141">
      <w:bodyDiv w:val="1"/>
      <w:marLeft w:val="0"/>
      <w:marRight w:val="0"/>
      <w:marTop w:val="0"/>
      <w:marBottom w:val="0"/>
      <w:divBdr>
        <w:top w:val="none" w:sz="0" w:space="0" w:color="auto"/>
        <w:left w:val="none" w:sz="0" w:space="0" w:color="auto"/>
        <w:bottom w:val="none" w:sz="0" w:space="0" w:color="auto"/>
        <w:right w:val="none" w:sz="0" w:space="0" w:color="auto"/>
      </w:divBdr>
    </w:div>
    <w:div w:id="721901488">
      <w:bodyDiv w:val="1"/>
      <w:marLeft w:val="0"/>
      <w:marRight w:val="0"/>
      <w:marTop w:val="0"/>
      <w:marBottom w:val="0"/>
      <w:divBdr>
        <w:top w:val="none" w:sz="0" w:space="0" w:color="auto"/>
        <w:left w:val="none" w:sz="0" w:space="0" w:color="auto"/>
        <w:bottom w:val="none" w:sz="0" w:space="0" w:color="auto"/>
        <w:right w:val="none" w:sz="0" w:space="0" w:color="auto"/>
      </w:divBdr>
    </w:div>
    <w:div w:id="1058169359">
      <w:bodyDiv w:val="1"/>
      <w:marLeft w:val="0"/>
      <w:marRight w:val="0"/>
      <w:marTop w:val="0"/>
      <w:marBottom w:val="0"/>
      <w:divBdr>
        <w:top w:val="none" w:sz="0" w:space="0" w:color="auto"/>
        <w:left w:val="none" w:sz="0" w:space="0" w:color="auto"/>
        <w:bottom w:val="none" w:sz="0" w:space="0" w:color="auto"/>
        <w:right w:val="none" w:sz="0" w:space="0" w:color="auto"/>
      </w:divBdr>
    </w:div>
    <w:div w:id="1176386375">
      <w:bodyDiv w:val="1"/>
      <w:marLeft w:val="0"/>
      <w:marRight w:val="0"/>
      <w:marTop w:val="0"/>
      <w:marBottom w:val="0"/>
      <w:divBdr>
        <w:top w:val="none" w:sz="0" w:space="0" w:color="auto"/>
        <w:left w:val="none" w:sz="0" w:space="0" w:color="auto"/>
        <w:bottom w:val="none" w:sz="0" w:space="0" w:color="auto"/>
        <w:right w:val="none" w:sz="0" w:space="0" w:color="auto"/>
      </w:divBdr>
    </w:div>
    <w:div w:id="1259944734">
      <w:bodyDiv w:val="1"/>
      <w:marLeft w:val="0"/>
      <w:marRight w:val="0"/>
      <w:marTop w:val="0"/>
      <w:marBottom w:val="0"/>
      <w:divBdr>
        <w:top w:val="none" w:sz="0" w:space="0" w:color="auto"/>
        <w:left w:val="none" w:sz="0" w:space="0" w:color="auto"/>
        <w:bottom w:val="none" w:sz="0" w:space="0" w:color="auto"/>
        <w:right w:val="none" w:sz="0" w:space="0" w:color="auto"/>
      </w:divBdr>
    </w:div>
    <w:div w:id="178915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bhbia.org.uk"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datasets/cherngs/heart-disease-cleveland-u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51FCE-59C7-4717-88DA-DABEFED4B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565</TotalTime>
  <Pages>9</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OTU SAMUEL JACOB</cp:lastModifiedBy>
  <cp:revision>5</cp:revision>
  <dcterms:created xsi:type="dcterms:W3CDTF">2025-12-15T00:58:00Z</dcterms:created>
  <dcterms:modified xsi:type="dcterms:W3CDTF">2025-12-15T10:24:00Z</dcterms:modified>
</cp:coreProperties>
</file>