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rPr>
          <w:lang w:val="en-US"/>
        </w:rPr>
      </w:pPr>
      <w:r>
        <w:rPr/>
        <w:t xml:space="preserve">Покраска зеркала </w:t>
      </w:r>
      <w:r>
        <w:rPr>
          <w:lang w:val="en-US"/>
        </w:rPr>
        <w:t>Land Rover</w:t>
      </w:r>
    </w:p>
    <w:p>
      <w:pPr>
        <w:pStyle w:val="Normal"/>
        <w:rPr/>
      </w:pPr>
      <w:r>
        <w:rPr>
          <w:b/>
        </w:rPr>
        <w:t xml:space="preserve">Покраска зеркала </w:t>
      </w:r>
      <w:r>
        <w:rPr>
          <w:b/>
          <w:lang w:val="en-US"/>
        </w:rPr>
        <w:t>Land</w:t>
      </w:r>
      <w:r>
        <w:rPr>
          <w:b/>
        </w:rPr>
        <w:t xml:space="preserve"> </w:t>
      </w:r>
      <w:r>
        <w:rPr>
          <w:b/>
          <w:lang w:val="en-US"/>
        </w:rPr>
        <w:t>Rover</w:t>
      </w:r>
      <w:r>
        <w:rPr/>
        <w:t xml:space="preserve"> может понадобиться при повреждениях лакокрасочного покрытия детали. Это может быть вызвано как механическими повреждениями, так и естественными процессами. В первом случае, чаще всего, подобные инциденты происходят при прохождении узких мест. Неверно рассчитанное расстояние до препятствия ведет к столкновению. Но, также ответственность за повреждение может лежать и на другом водителе. Именно поэтому рекомендуется складывать зеркала на парковке (если эта функция не имеет автоматического срабатывания на Вашем автомобиле). Что касается второго варианта развития событий – речь идет о пескоструе. Выдающиеся части корпуса первыми принимают удары на себя. Со временем постоянное воздействие внешних факторов приводит к нарушениям ЛКП. </w:t>
      </w:r>
    </w:p>
    <w:p>
      <w:pPr>
        <w:pStyle w:val="H2"/>
        <w:rPr/>
      </w:pPr>
      <w:r>
        <w:rPr/>
        <w:t>Удобство и безопасность</w:t>
      </w:r>
    </w:p>
    <w:p>
      <w:pPr>
        <w:pStyle w:val="Normal"/>
        <w:rPr/>
      </w:pPr>
      <w:r>
        <w:rPr/>
        <w:t>Боковые зеркала заднего вида – неотъемлемая часть современного автомобиля. Видеть эти элементы привычно на каждой машине. Однако стоит отметить, что их появление было вызвано лишь увеличение трафика. То есть, когда количество транспортных средств было незначительно, зеркальные элементы не устанавливали за ненадобностью.</w:t>
      </w:r>
    </w:p>
    <w:p>
      <w:pPr>
        <w:pStyle w:val="Normal"/>
        <w:rPr/>
      </w:pPr>
      <w:r>
        <w:rPr/>
        <w:t>Британские внедорожники предлагают несколько полезных функций, которые выполняют зеркала заднего вида. Рассмотрим некоторые из них:</w:t>
      </w:r>
    </w:p>
    <w:p>
      <w:pPr>
        <w:pStyle w:val="ListParagraph"/>
        <w:numPr>
          <w:ilvl w:val="0"/>
          <w:numId w:val="2"/>
        </w:numPr>
        <w:rPr/>
      </w:pPr>
      <w:r>
        <w:rPr/>
        <w:t>Автозатемнение. Это позволит водителю сохранять обзор даже при попадании яркого света. Это удобно, например, если за Вами движется грузовик, высота расположения оптики которого как раз близка к уровню зеркал Вашей машины.</w:t>
      </w:r>
    </w:p>
    <w:p>
      <w:pPr>
        <w:pStyle w:val="ListParagraph"/>
        <w:numPr>
          <w:ilvl w:val="0"/>
          <w:numId w:val="2"/>
        </w:numPr>
        <w:rPr/>
      </w:pPr>
      <w:r>
        <w:rPr/>
        <w:t xml:space="preserve">Автоскладывание. Поможет избежать повреждения боковых элементов. Очень полезное дополнение, особенно </w:t>
      </w:r>
      <w:r>
        <w:rPr>
          <w:b/>
        </w:rPr>
        <w:t>в Москве</w:t>
      </w:r>
      <w:r>
        <w:rPr/>
        <w:t>, где часто приходится парковать большой внедорожник в очень ограниченном пространстве.</w:t>
      </w:r>
    </w:p>
    <w:p>
      <w:pPr>
        <w:pStyle w:val="ListParagraph"/>
        <w:numPr>
          <w:ilvl w:val="0"/>
          <w:numId w:val="2"/>
        </w:numPr>
        <w:rPr/>
      </w:pPr>
      <w:r>
        <w:rPr/>
        <w:t>Помощь при парковке. Эта опция подразумевает наклонение зеркального элемента при включении задней передачи. Таким образом, Вы получаете возможность видеть границу бордюра или соседний автомобиль.</w:t>
      </w:r>
    </w:p>
    <w:p>
      <w:pPr>
        <w:pStyle w:val="Normal"/>
        <w:rPr/>
      </w:pPr>
      <w:r>
        <w:rPr/>
        <w:t>!Важно! Наличие подобных функций часто зависит от комплектации автомобиля. Однако существуют специализированные пакеты дооснащения, которые позволяют добавить необходимую опцию.</w:t>
      </w:r>
    </w:p>
    <w:p>
      <w:pPr>
        <w:pStyle w:val="H2"/>
        <w:rPr/>
      </w:pPr>
      <w:r>
        <w:rPr/>
        <w:t xml:space="preserve"> </w:t>
      </w:r>
      <w:r>
        <w:rPr/>
        <w:t>Ремонт и покраска</w:t>
      </w:r>
    </w:p>
    <w:p>
      <w:pPr>
        <w:pStyle w:val="Normal"/>
        <w:rPr/>
      </w:pPr>
      <w:r>
        <w:rPr>
          <w:b/>
        </w:rPr>
        <w:t>Покраска зеркала автомобиля</w:t>
      </w:r>
      <w:r>
        <w:rPr/>
        <w:t xml:space="preserve"> мало чем отличается от подобной работы с другими пластиковыми деталями корпуса. Естественно, перед началом малярных процедур необходимо провести дефектовку. Снимается верхняя часть корпуса. Отделяется зеркальный элемент и отключается проводка. Если на внешней части имеются серьезные дефекты, она может быть признана неремонтопригодной. В этом случае ее меняют. Цена детали будет зависеть от того, выберите ли Вы оригинал, аналог или подержанный элемент.</w:t>
      </w:r>
    </w:p>
    <w:p>
      <w:pPr>
        <w:pStyle w:val="Normal"/>
        <w:widowControl/>
        <w:bidi w:val="0"/>
        <w:spacing w:lineRule="auto" w:line="276" w:before="0" w:after="200"/>
        <w:jc w:val="left"/>
        <w:rPr/>
      </w:pPr>
      <w:r>
        <w:rPr/>
        <w:t xml:space="preserve">Для того чтобы </w:t>
      </w:r>
      <w:r>
        <w:rPr>
          <w:b/>
        </w:rPr>
        <w:t xml:space="preserve">покраска зеркала </w:t>
      </w:r>
      <w:r>
        <w:rPr>
          <w:b/>
          <w:lang w:val="en-US"/>
        </w:rPr>
        <w:t>Land</w:t>
      </w:r>
      <w:r>
        <w:rPr>
          <w:b/>
        </w:rPr>
        <w:t xml:space="preserve"> </w:t>
      </w:r>
      <w:r>
        <w:rPr>
          <w:b/>
          <w:lang w:val="en-US"/>
        </w:rPr>
        <w:t>Rover</w:t>
      </w:r>
      <w:r>
        <w:rPr/>
        <w:t xml:space="preserve"> была выполнена качественно и быстро, необходимо обратиться к профессионалам. Их Вы найдете в техцентре «Ровер Сити». Мастера специализируются на работе с премиальными британскими внедорожниками. Они имеют все необходимое техническое оснащение и большой опыт. Следовательно, результат не обманет Ваши ожидания.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5a8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8f257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816f6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1" w:customStyle="1">
    <w:name w:val="Заголовок 1 Знак"/>
    <w:basedOn w:val="DefaultParagraphFont"/>
    <w:link w:val="1"/>
    <w:uiPriority w:val="9"/>
    <w:qFormat/>
    <w:rsid w:val="008f2573"/>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a4"/>
    <w:uiPriority w:val="10"/>
    <w:qFormat/>
    <w:rsid w:val="00816f6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8f2573"/>
    <w:pPr>
      <w:spacing w:before="0" w:after="200"/>
      <w:ind w:left="720" w:hanging="0"/>
      <w:contextualSpacing/>
    </w:pPr>
    <w:rPr/>
  </w:style>
  <w:style w:type="paragraph" w:styleId="H1">
    <w:name w:val="H1"/>
    <w:basedOn w:val="Title"/>
    <w:autoRedefine/>
    <w:qFormat/>
    <w:pPr>
      <w:jc w:val="center"/>
    </w:pPr>
    <w:rPr>
      <w:spacing w:val="6"/>
    </w:rPr>
  </w:style>
  <w:style w:type="paragraph" w:styleId="H2">
    <w:name w:val="H2"/>
    <w:basedOn w:val="Heading1"/>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LibreOffice/6.4.6.2$Linux_X86_64 LibreOffice_project/40$Build-2</Application>
  <Pages>2</Pages>
  <Words>371</Words>
  <Characters>2550</Characters>
  <CharactersWithSpaces>2911</CharactersWithSpaces>
  <Paragraphs>12</Paragraphs>
  <Company>555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2018-04-09T07:33:00Z</dcterms:created>
  <dc:creator>555</dc:creator>
  <dc:description/>
  <dc:language>ru-RU</dc:language>
  <cp:lastModifiedBy/>
  <dcterms:modified xsi:type="dcterms:W3CDTF">2020-10-26T23:04:47Z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555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