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B28101" w14:textId="77777777" w:rsidR="005638B3" w:rsidRDefault="00C85EF7" w:rsidP="005638B3">
      <w:r w:rsidRPr="00857FA2">
        <w:rPr>
          <w:noProof/>
        </w:rPr>
        <w:drawing>
          <wp:inline distT="0" distB="0" distL="0" distR="0" wp14:anchorId="14DF35CC" wp14:editId="7242BDDF">
            <wp:extent cx="3358386" cy="4722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ial_logo_full_sm.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21567" cy="481158"/>
                    </a:xfrm>
                    <a:prstGeom prst="rect">
                      <a:avLst/>
                    </a:prstGeom>
                  </pic:spPr>
                </pic:pic>
              </a:graphicData>
            </a:graphic>
          </wp:inline>
        </w:drawing>
      </w:r>
    </w:p>
    <w:p w14:paraId="0D245A8C" w14:textId="680C0390" w:rsidR="005638B3" w:rsidRPr="00857FA2" w:rsidRDefault="00C85EF7" w:rsidP="005638B3">
      <w:r w:rsidRPr="00857FA2">
        <w:rPr>
          <w:noProof/>
        </w:rPr>
        <mc:AlternateContent>
          <mc:Choice Requires="wps">
            <w:drawing>
              <wp:anchor distT="0" distB="0" distL="114300" distR="114300" simplePos="0" relativeHeight="251659264" behindDoc="0" locked="0" layoutInCell="1" allowOverlap="1" wp14:anchorId="7D558A4F" wp14:editId="4CF900F4">
                <wp:simplePos x="0" y="0"/>
                <wp:positionH relativeFrom="column">
                  <wp:posOffset>-12700</wp:posOffset>
                </wp:positionH>
                <wp:positionV relativeFrom="paragraph">
                  <wp:posOffset>69285</wp:posOffset>
                </wp:positionV>
                <wp:extent cx="6858000" cy="0"/>
                <wp:effectExtent l="0" t="12700" r="25400" b="25400"/>
                <wp:wrapNone/>
                <wp:docPr id="3" name="Straight Connector 3"/>
                <wp:cNvGraphicFramePr/>
                <a:graphic xmlns:a="http://schemas.openxmlformats.org/drawingml/2006/main">
                  <a:graphicData uri="http://schemas.microsoft.com/office/word/2010/wordprocessingShape">
                    <wps:wsp>
                      <wps:cNvCnPr/>
                      <wps:spPr>
                        <a:xfrm>
                          <a:off x="0" y="0"/>
                          <a:ext cx="6858000" cy="0"/>
                        </a:xfrm>
                        <a:prstGeom prst="line">
                          <a:avLst/>
                        </a:prstGeom>
                        <a:ln w="38100">
                          <a:solidFill>
                            <a:srgbClr val="8E173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CDFFDA"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5.45pt" to="539pt,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" strokecolor="#8e1731" strokeweight="3pt">
                <v:stroke joinstyle="miter"/>
              </v:line>
            </w:pict>
          </mc:Fallback>
        </mc:AlternateContent>
      </w:r>
    </w:p>
    <w:p w14:paraId="5669DAD3" w14:textId="02B69A15" w:rsidR="007D1D00" w:rsidRPr="007A7C75" w:rsidRDefault="002E4D89" w:rsidP="007A7C75">
      <w:pPr>
        <w:pStyle w:val="Heading1"/>
      </w:pPr>
      <w:r w:rsidRPr="007A7C75">
        <w:t>Introduction to Spreadsheets</w:t>
      </w:r>
    </w:p>
    <w:p w14:paraId="077F7225" w14:textId="443B75A7" w:rsidR="00103643" w:rsidRPr="007A7C75" w:rsidRDefault="002E4D89" w:rsidP="007A7C75">
      <w:pPr>
        <w:pStyle w:val="Heading2"/>
      </w:pPr>
      <w:r w:rsidRPr="007A7C75">
        <w:t>Working with Data</w:t>
      </w:r>
    </w:p>
    <w:p w14:paraId="2273872F" w14:textId="77777777" w:rsidR="002E4D89" w:rsidRPr="002E4D89" w:rsidRDefault="002E4D89" w:rsidP="002E4D89">
      <w:pPr>
        <w:numPr>
          <w:ilvl w:val="0"/>
          <w:numId w:val="4"/>
        </w:numPr>
      </w:pPr>
      <w:r w:rsidRPr="002E4D89">
        <w:t>Each row is one observation.</w:t>
      </w:r>
    </w:p>
    <w:p w14:paraId="4515D2D7" w14:textId="77777777" w:rsidR="002E4D89" w:rsidRPr="002E4D89" w:rsidRDefault="002E4D89" w:rsidP="002E4D89">
      <w:pPr>
        <w:numPr>
          <w:ilvl w:val="0"/>
          <w:numId w:val="4"/>
        </w:numPr>
      </w:pPr>
      <w:r w:rsidRPr="002E4D89">
        <w:t>Each cell should only have one value.</w:t>
      </w:r>
    </w:p>
    <w:p w14:paraId="714667DB" w14:textId="77777777" w:rsidR="002E4D89" w:rsidRPr="002E4D89" w:rsidRDefault="002E4D89" w:rsidP="002E4D89">
      <w:pPr>
        <w:numPr>
          <w:ilvl w:val="0"/>
          <w:numId w:val="4"/>
        </w:numPr>
      </w:pPr>
      <w:r w:rsidRPr="002E4D89">
        <w:t xml:space="preserve">Use separate columns for year, month, and day, or be vigilant on how you deal with your date column. Data Carpentries can provide more information on storing </w:t>
      </w:r>
      <w:hyperlink r:id="rId8" w:history="1">
        <w:r w:rsidRPr="002E4D89">
          <w:rPr>
            <w:rStyle w:val="Hyperlink"/>
          </w:rPr>
          <w:t>dates as data</w:t>
        </w:r>
      </w:hyperlink>
      <w:r w:rsidRPr="002E4D89">
        <w:t>.</w:t>
      </w:r>
    </w:p>
    <w:p w14:paraId="350B3006" w14:textId="77777777" w:rsidR="002E4D89" w:rsidRPr="002E4D89" w:rsidRDefault="002E4D89" w:rsidP="002E4D89">
      <w:pPr>
        <w:numPr>
          <w:ilvl w:val="0"/>
          <w:numId w:val="4"/>
        </w:numPr>
      </w:pPr>
      <w:r w:rsidRPr="002E4D89">
        <w:t>Avoid problematic null values. The best option is to leave a cell with no or missing data blank. NA or NULL are you next best options. See the table further down for more details.</w:t>
      </w:r>
    </w:p>
    <w:p w14:paraId="093E2C93" w14:textId="57401F64" w:rsidR="002E4D89" w:rsidRPr="002E4D89" w:rsidRDefault="002E4D89" w:rsidP="002E4D89">
      <w:pPr>
        <w:numPr>
          <w:ilvl w:val="0"/>
          <w:numId w:val="4"/>
        </w:numPr>
      </w:pPr>
      <w:r w:rsidRPr="002E4D89">
        <w:t>Define the accepted values for each column. If possible</w:t>
      </w:r>
      <w:r w:rsidR="007A7C75" w:rsidRPr="007A7C75">
        <w:t>,</w:t>
      </w:r>
      <w:r w:rsidRPr="002E4D89">
        <w:t xml:space="preserve"> use data validation to help ensure consistency.</w:t>
      </w:r>
    </w:p>
    <w:p w14:paraId="3140C770" w14:textId="77777777" w:rsidR="002E4D89" w:rsidRPr="002E4D89" w:rsidRDefault="002E4D89" w:rsidP="002E4D89">
      <w:pPr>
        <w:numPr>
          <w:ilvl w:val="0"/>
          <w:numId w:val="4"/>
        </w:numPr>
      </w:pPr>
      <w:r w:rsidRPr="002E4D89">
        <w:t>Keep a separate copy of your original raw data.</w:t>
      </w:r>
    </w:p>
    <w:p w14:paraId="1D2FEAD5" w14:textId="77777777" w:rsidR="002E4D89" w:rsidRPr="002E4D89" w:rsidRDefault="002E4D89" w:rsidP="002E4D89">
      <w:pPr>
        <w:numPr>
          <w:ilvl w:val="0"/>
          <w:numId w:val="4"/>
        </w:numPr>
      </w:pPr>
      <w:r w:rsidRPr="002E4D89">
        <w:t>Keep raw data in a CSV (comma separated values) file. You can save each sheet in a workbook as its own CSV.</w:t>
      </w:r>
    </w:p>
    <w:p w14:paraId="5250AA5F" w14:textId="77777777" w:rsidR="002E4D89" w:rsidRPr="002E4D89" w:rsidRDefault="002E4D89" w:rsidP="002E4D89">
      <w:pPr>
        <w:numPr>
          <w:ilvl w:val="0"/>
          <w:numId w:val="4"/>
        </w:numPr>
      </w:pPr>
      <w:r w:rsidRPr="002E4D89">
        <w:t xml:space="preserve">Use a system to name your files and spreadsheet columns. If you don't have one, consider this </w:t>
      </w:r>
      <w:hyperlink r:id="rId9" w:history="1">
        <w:r w:rsidRPr="002E4D89">
          <w:rPr>
            <w:rStyle w:val="Hyperlink"/>
          </w:rPr>
          <w:t>naming convention system</w:t>
        </w:r>
      </w:hyperlink>
      <w:r w:rsidRPr="002E4D89">
        <w:t>.</w:t>
      </w:r>
    </w:p>
    <w:p w14:paraId="7BA4D2CD" w14:textId="77777777" w:rsidR="002E4D89" w:rsidRPr="002E4D89" w:rsidRDefault="002E4D89" w:rsidP="002E4D89">
      <w:pPr>
        <w:numPr>
          <w:ilvl w:val="0"/>
          <w:numId w:val="4"/>
        </w:numPr>
      </w:pPr>
      <w:r w:rsidRPr="002E4D89">
        <w:t>Don't rely on formatting to convey any information, and avoid destructive formatting, like merging cells.</w:t>
      </w:r>
    </w:p>
    <w:p w14:paraId="7D380FEF" w14:textId="77777777" w:rsidR="002E4D89" w:rsidRPr="002E4D89" w:rsidRDefault="002E4D89" w:rsidP="002E4D89">
      <w:pPr>
        <w:numPr>
          <w:ilvl w:val="0"/>
          <w:numId w:val="4"/>
        </w:numPr>
      </w:pPr>
      <w:r w:rsidRPr="002E4D89">
        <w:t>Freeze the top row of your spreadsheet.</w:t>
      </w:r>
    </w:p>
    <w:p w14:paraId="381D5F1C" w14:textId="5201363D" w:rsidR="002E4D89" w:rsidRPr="007A7C75" w:rsidRDefault="002E4D89" w:rsidP="002E4D89">
      <w:pPr>
        <w:numPr>
          <w:ilvl w:val="0"/>
          <w:numId w:val="4"/>
        </w:numPr>
      </w:pPr>
      <w:r w:rsidRPr="002E4D89">
        <w:t>Use keyboard shortcuts to make common tasks simpler.</w:t>
      </w:r>
    </w:p>
    <w:p w14:paraId="138AA61E" w14:textId="6309ACE1" w:rsidR="007A7C75" w:rsidRPr="002E4D89" w:rsidRDefault="007A7C75" w:rsidP="007A7C75">
      <w:pPr>
        <w:pStyle w:val="Heading2"/>
      </w:pPr>
      <w:r>
        <w:t>Overview of Sample Datasets</w:t>
      </w:r>
    </w:p>
    <w:p w14:paraId="12473D52" w14:textId="3B04A544" w:rsidR="00103643" w:rsidRPr="007A7C75" w:rsidRDefault="007A7C75" w:rsidP="007A7C75">
      <w:pPr>
        <w:pStyle w:val="Heading3"/>
      </w:pPr>
      <w:proofErr w:type="spellStart"/>
      <w:r w:rsidRPr="007A7C75">
        <w:t>BookSample</w:t>
      </w:r>
      <w:proofErr w:type="spellEnd"/>
    </w:p>
    <w:p w14:paraId="3C44E2F7" w14:textId="48205E9A" w:rsidR="007A7C75" w:rsidRPr="007A7C75" w:rsidRDefault="007A7C75" w:rsidP="007A7C75">
      <w:r w:rsidRPr="007A7C75">
        <w:t>A very basic spreadsheet. Try opening BookSample.csv with a text editor to see how spreadsheets are represented in CSVs.</w:t>
      </w:r>
    </w:p>
    <w:p w14:paraId="1EA170BC" w14:textId="206405C2" w:rsidR="007A7C75" w:rsidRDefault="007A7C75" w:rsidP="007A7C75">
      <w:pPr>
        <w:pStyle w:val="Heading3"/>
      </w:pPr>
      <w:proofErr w:type="spellStart"/>
      <w:r>
        <w:t>SkyrimMuseumSample</w:t>
      </w:r>
      <w:proofErr w:type="spellEnd"/>
    </w:p>
    <w:p w14:paraId="44C83996" w14:textId="77777777" w:rsidR="007A7C75" w:rsidRPr="007A7C75" w:rsidRDefault="007A7C75" w:rsidP="007A7C75">
      <w:r w:rsidRPr="007A7C75">
        <w:rPr>
          <w:b/>
          <w:bCs/>
        </w:rPr>
        <w:t xml:space="preserve">Original: </w:t>
      </w:r>
      <w:r w:rsidRPr="007A7C75">
        <w:t xml:space="preserve">A simple spreadsheet that could be imported into a site like </w:t>
      </w:r>
      <w:proofErr w:type="spellStart"/>
      <w:r w:rsidRPr="007A7C75">
        <w:t>Omeka</w:t>
      </w:r>
      <w:proofErr w:type="spellEnd"/>
      <w:r w:rsidRPr="007A7C75">
        <w:t>.</w:t>
      </w:r>
    </w:p>
    <w:p w14:paraId="50560356" w14:textId="77777777" w:rsidR="007A7C75" w:rsidRPr="007A7C75" w:rsidRDefault="007A7C75" w:rsidP="007A7C75">
      <w:proofErr w:type="spellStart"/>
      <w:r w:rsidRPr="007A7C75">
        <w:rPr>
          <w:b/>
          <w:bCs/>
        </w:rPr>
        <w:t>GenericTagColumns</w:t>
      </w:r>
      <w:proofErr w:type="spellEnd"/>
      <w:r w:rsidRPr="007A7C75">
        <w:rPr>
          <w:b/>
          <w:bCs/>
        </w:rPr>
        <w:t>:</w:t>
      </w:r>
      <w:r w:rsidRPr="007A7C75">
        <w:t xml:space="preserve"> An attempt to avoid multiple tag values in one cell. This is not a solution for organized data. Avoid creating generic columns for items with variable numbers, like tags.</w:t>
      </w:r>
    </w:p>
    <w:p w14:paraId="0ECADDE6" w14:textId="01133062" w:rsidR="007A7C75" w:rsidRPr="007A7C75" w:rsidRDefault="007A7C75" w:rsidP="007A7C75">
      <w:proofErr w:type="spellStart"/>
      <w:r w:rsidRPr="007A7C75">
        <w:rPr>
          <w:b/>
          <w:bCs/>
        </w:rPr>
        <w:t>SpecificTagColumns</w:t>
      </w:r>
      <w:proofErr w:type="spellEnd"/>
      <w:r w:rsidRPr="007A7C75">
        <w:rPr>
          <w:b/>
          <w:bCs/>
        </w:rPr>
        <w:t>:</w:t>
      </w:r>
      <w:r w:rsidRPr="007A7C75">
        <w:t xml:space="preserve"> An attempt to avoid multiple tag values in one cell. This is not ideal for analysis</w:t>
      </w:r>
      <w:r>
        <w:t>,</w:t>
      </w:r>
      <w:r w:rsidRPr="007A7C75">
        <w:t xml:space="preserve"> and</w:t>
      </w:r>
      <w:r>
        <w:t xml:space="preserve"> it</w:t>
      </w:r>
      <w:r w:rsidRPr="007A7C75">
        <w:t xml:space="preserve"> becomes unwieldy with more tag options. Avoid.</w:t>
      </w:r>
    </w:p>
    <w:p w14:paraId="17AF8A5D" w14:textId="77777777" w:rsidR="007A7C75" w:rsidRPr="007A7C75" w:rsidRDefault="007A7C75" w:rsidP="007A7C75">
      <w:r w:rsidRPr="007A7C75">
        <w:rPr>
          <w:b/>
          <w:bCs/>
        </w:rPr>
        <w:lastRenderedPageBreak/>
        <w:t xml:space="preserve">Objects: </w:t>
      </w:r>
      <w:r w:rsidRPr="007A7C75">
        <w:t>Part of the solution - a table with each of the object data, minus the tags.</w:t>
      </w:r>
    </w:p>
    <w:p w14:paraId="383DAE8E" w14:textId="73E881FE" w:rsidR="007A7C75" w:rsidRPr="007A7C75" w:rsidRDefault="007A7C75" w:rsidP="007A7C75">
      <w:r w:rsidRPr="007A7C75">
        <w:rPr>
          <w:b/>
          <w:bCs/>
        </w:rPr>
        <w:t>Tags:</w:t>
      </w:r>
      <w:r w:rsidRPr="007A7C75">
        <w:t xml:space="preserve"> The other part of the solution - a table associating each object with its tags. Use this and the Objects sheet as an example for similar datasets.</w:t>
      </w:r>
    </w:p>
    <w:p w14:paraId="6D68674B" w14:textId="65191E5C" w:rsidR="007A7C75" w:rsidRPr="007A7C75" w:rsidRDefault="007A7C75" w:rsidP="007A7C75">
      <w:pPr>
        <w:pStyle w:val="Heading3"/>
      </w:pPr>
      <w:proofErr w:type="spellStart"/>
      <w:r>
        <w:t>SurveySample</w:t>
      </w:r>
      <w:proofErr w:type="spellEnd"/>
    </w:p>
    <w:p w14:paraId="25B0EEBD" w14:textId="77777777" w:rsidR="007A7C75" w:rsidRDefault="007A7C75" w:rsidP="007A7C75">
      <w:r w:rsidRPr="006804A9">
        <w:rPr>
          <w:b/>
          <w:bCs/>
        </w:rPr>
        <w:t>Original:</w:t>
      </w:r>
      <w:r>
        <w:t xml:space="preserve"> A very, </w:t>
      </w:r>
      <w:r w:rsidRPr="006804A9">
        <w:rPr>
          <w:i/>
          <w:iCs/>
        </w:rPr>
        <w:t>very</w:t>
      </w:r>
      <w:r>
        <w:t>, simplified version of some real data. Each household surveyed is given space for information about up to twelve members. This is an extremely problematic way to deal with this type of data.</w:t>
      </w:r>
    </w:p>
    <w:p w14:paraId="0FC3850E" w14:textId="77777777" w:rsidR="007A7C75" w:rsidRDefault="007A7C75" w:rsidP="007A7C75">
      <w:r w:rsidRPr="006804A9">
        <w:rPr>
          <w:b/>
          <w:bCs/>
        </w:rPr>
        <w:t>Households and Members:</w:t>
      </w:r>
      <w:r>
        <w:t xml:space="preserve"> The equivalent sheets to Objects and Tags from the </w:t>
      </w:r>
      <w:proofErr w:type="spellStart"/>
      <w:r>
        <w:t>SkyrimMuseumSample</w:t>
      </w:r>
      <w:proofErr w:type="spellEnd"/>
      <w:r>
        <w:t>. Household data receives its own spreadsheet, and each member is associated with the household they are from.</w:t>
      </w:r>
    </w:p>
    <w:p w14:paraId="5AD42CFF" w14:textId="5833C657" w:rsidR="007A7C75" w:rsidRDefault="007A7C75" w:rsidP="007A7C75">
      <w:proofErr w:type="spellStart"/>
      <w:r w:rsidRPr="006804A9">
        <w:rPr>
          <w:b/>
          <w:bCs/>
        </w:rPr>
        <w:t>BetterHouseholds</w:t>
      </w:r>
      <w:proofErr w:type="spellEnd"/>
      <w:r w:rsidRPr="006804A9">
        <w:rPr>
          <w:b/>
          <w:bCs/>
        </w:rPr>
        <w:t>:</w:t>
      </w:r>
      <w:r>
        <w:t xml:space="preserve"> Households, but with the Livestock column expanded into four columns to prevent multiple values in a single cell.</w:t>
      </w:r>
    </w:p>
    <w:p w14:paraId="554CCDEC" w14:textId="67828400" w:rsidR="007A7C75" w:rsidRDefault="007A7C75" w:rsidP="007A7C75">
      <w:pPr>
        <w:pStyle w:val="Heading2"/>
      </w:pPr>
      <w:r>
        <w:t>Useful Spreadsheet Features</w:t>
      </w:r>
    </w:p>
    <w:p w14:paraId="150EDCE7" w14:textId="014F6342" w:rsidR="007A7C75" w:rsidRDefault="007A7C75" w:rsidP="007A7C75">
      <w:pPr>
        <w:pStyle w:val="Heading3"/>
      </w:pPr>
      <w:r>
        <w:t>Data Validation</w:t>
      </w:r>
    </w:p>
    <w:p w14:paraId="642F52F4" w14:textId="77777777" w:rsidR="007A7C75" w:rsidRDefault="007A7C75" w:rsidP="007A7C75">
      <w:r w:rsidRPr="006804A9">
        <w:t>Microsoft support has information on using</w:t>
      </w:r>
      <w:r>
        <w:t xml:space="preserve"> </w:t>
      </w:r>
      <w:hyperlink r:id="rId10" w:anchor="ID0EAADAAA=Windows" w:history="1">
        <w:r w:rsidRPr="006804A9">
          <w:rPr>
            <w:rStyle w:val="Hyperlink"/>
          </w:rPr>
          <w:t>data validation in Excel</w:t>
        </w:r>
      </w:hyperlink>
      <w:r>
        <w:t xml:space="preserve"> for Windows, Mac, or Web.</w:t>
      </w:r>
    </w:p>
    <w:p w14:paraId="068E4425" w14:textId="77777777" w:rsidR="007A7C75" w:rsidRDefault="007A7C75" w:rsidP="007A7C75">
      <w:r w:rsidRPr="006804A9">
        <w:t>Data validation in Google Sheets will be reasonably similar. The linked instructions are for</w:t>
      </w:r>
      <w:r>
        <w:t xml:space="preserve"> </w:t>
      </w:r>
      <w:hyperlink r:id="rId11" w:history="1">
        <w:r w:rsidRPr="006804A9">
          <w:rPr>
            <w:rStyle w:val="Hyperlink"/>
          </w:rPr>
          <w:t>creating an in-cell dropdown with data validation</w:t>
        </w:r>
      </w:hyperlink>
      <w:r>
        <w:t xml:space="preserve">. </w:t>
      </w:r>
      <w:r w:rsidRPr="006804A9">
        <w:t xml:space="preserve">For other types of </w:t>
      </w:r>
      <w:r>
        <w:t xml:space="preserve">data </w:t>
      </w:r>
      <w:r w:rsidRPr="006804A9">
        <w:t>validation, follow steps 1 and 2, but choose a different option instead of "List from a range."</w:t>
      </w:r>
    </w:p>
    <w:p w14:paraId="5D9F9B57" w14:textId="4C57E8CD" w:rsidR="007A7C75" w:rsidRDefault="007A7C75" w:rsidP="007A7C75">
      <w:pPr>
        <w:pStyle w:val="Heading3"/>
      </w:pPr>
      <w:r>
        <w:t>Freezing Rows (or Columns)</w:t>
      </w:r>
    </w:p>
    <w:p w14:paraId="6F57B6E8" w14:textId="77777777" w:rsidR="007A7C75" w:rsidRDefault="007A7C75" w:rsidP="007A7C75">
      <w:r w:rsidRPr="006804A9">
        <w:t>Freeze your header row to easily refer to it when scrolling through your data.</w:t>
      </w:r>
    </w:p>
    <w:p w14:paraId="1310C3C4" w14:textId="77777777" w:rsidR="007A7C75" w:rsidRDefault="007A7C75" w:rsidP="007A7C75">
      <w:pPr>
        <w:pStyle w:val="ListParagraph"/>
        <w:numPr>
          <w:ilvl w:val="0"/>
          <w:numId w:val="5"/>
        </w:numPr>
        <w:spacing w:after="0" w:line="240" w:lineRule="auto"/>
      </w:pPr>
      <w:hyperlink r:id="rId12" w:history="1">
        <w:r w:rsidRPr="005D6325">
          <w:rPr>
            <w:rStyle w:val="Hyperlink"/>
          </w:rPr>
          <w:t>Freeze rows in Excel</w:t>
        </w:r>
      </w:hyperlink>
    </w:p>
    <w:p w14:paraId="0532F5D2" w14:textId="77777777" w:rsidR="007A7C75" w:rsidRDefault="007A7C75" w:rsidP="007A7C75">
      <w:pPr>
        <w:pStyle w:val="ListParagraph"/>
        <w:numPr>
          <w:ilvl w:val="0"/>
          <w:numId w:val="5"/>
        </w:numPr>
        <w:spacing w:after="0" w:line="240" w:lineRule="auto"/>
      </w:pPr>
      <w:hyperlink r:id="rId13" w:history="1">
        <w:r w:rsidRPr="005D6325">
          <w:rPr>
            <w:rStyle w:val="Hyperlink"/>
          </w:rPr>
          <w:t>Freeze rows in Google Sheets</w:t>
        </w:r>
      </w:hyperlink>
    </w:p>
    <w:p w14:paraId="638AD105" w14:textId="1E9CD009" w:rsidR="007A7C75" w:rsidRDefault="007A7C75" w:rsidP="007A7C75">
      <w:pPr>
        <w:pStyle w:val="Heading3"/>
      </w:pPr>
      <w:r>
        <w:t>Keyboard Shortcuts</w:t>
      </w:r>
    </w:p>
    <w:p w14:paraId="086CA701" w14:textId="77777777" w:rsidR="007A7C75" w:rsidRDefault="007A7C75" w:rsidP="007A7C75">
      <w:r w:rsidRPr="006804A9">
        <w:t>Use keyboard shortcuts to simplify common tasks.</w:t>
      </w:r>
    </w:p>
    <w:p w14:paraId="4B4F8823" w14:textId="77777777" w:rsidR="007A7C75" w:rsidRDefault="007A7C75" w:rsidP="007A7C75">
      <w:pPr>
        <w:pStyle w:val="ListParagraph"/>
        <w:numPr>
          <w:ilvl w:val="0"/>
          <w:numId w:val="5"/>
        </w:numPr>
        <w:spacing w:after="0" w:line="240" w:lineRule="auto"/>
      </w:pPr>
      <w:hyperlink r:id="rId14" w:history="1">
        <w:r w:rsidRPr="005D6325">
          <w:rPr>
            <w:rStyle w:val="Hyperlink"/>
          </w:rPr>
          <w:t>Keyboard shortcuts in Excel</w:t>
        </w:r>
      </w:hyperlink>
    </w:p>
    <w:p w14:paraId="45268397" w14:textId="77777777" w:rsidR="007A7C75" w:rsidRDefault="007A7C75" w:rsidP="007A7C75">
      <w:pPr>
        <w:pStyle w:val="ListParagraph"/>
        <w:numPr>
          <w:ilvl w:val="0"/>
          <w:numId w:val="5"/>
        </w:numPr>
        <w:spacing w:after="0" w:line="240" w:lineRule="auto"/>
      </w:pPr>
      <w:hyperlink r:id="rId15" w:history="1">
        <w:r w:rsidRPr="005D6325">
          <w:rPr>
            <w:rStyle w:val="Hyperlink"/>
          </w:rPr>
          <w:t>Keyboard shortcuts in Google Sheets</w:t>
        </w:r>
      </w:hyperlink>
    </w:p>
    <w:p w14:paraId="00E5BC12" w14:textId="536B1B73" w:rsidR="007A7C75" w:rsidRPr="007A7C75" w:rsidRDefault="007A7C75" w:rsidP="007A7C75">
      <w:pPr>
        <w:pStyle w:val="Heading2"/>
      </w:pPr>
      <w:r>
        <w:t>Additional Resources and Figures</w:t>
      </w:r>
    </w:p>
    <w:p w14:paraId="2E53FFA1" w14:textId="036904CF" w:rsidR="007A7C75" w:rsidRPr="007A7C75" w:rsidRDefault="007A7C75" w:rsidP="007A7C75">
      <w:r w:rsidRPr="006804A9">
        <w:t>This workshop relied heavily on content from the Data Carpentries lesson</w:t>
      </w:r>
      <w:r>
        <w:t xml:space="preserve"> </w:t>
      </w:r>
      <w:hyperlink r:id="rId16" w:history="1">
        <w:r w:rsidRPr="006804A9">
          <w:rPr>
            <w:rStyle w:val="Hyperlink"/>
          </w:rPr>
          <w:t>Data Organization in Spreadsheets for Social Scientists</w:t>
        </w:r>
      </w:hyperlink>
      <w:r>
        <w:t xml:space="preserve">. </w:t>
      </w:r>
      <w:r w:rsidRPr="005D6325">
        <w:t xml:space="preserve">Data Carpentries also has good lessons for learning to use </w:t>
      </w:r>
      <w:proofErr w:type="spellStart"/>
      <w:r w:rsidRPr="005D6325">
        <w:t>OpenRefine</w:t>
      </w:r>
      <w:proofErr w:type="spellEnd"/>
      <w:r w:rsidRPr="005D6325">
        <w:t>, a very useful data cleaning tool. You can try</w:t>
      </w:r>
      <w:r>
        <w:t xml:space="preserve"> </w:t>
      </w:r>
      <w:hyperlink r:id="rId17" w:history="1">
        <w:r w:rsidRPr="005D6325">
          <w:rPr>
            <w:rStyle w:val="Hyperlink"/>
          </w:rPr>
          <w:t xml:space="preserve">Data Cleaning with </w:t>
        </w:r>
        <w:proofErr w:type="spellStart"/>
        <w:r w:rsidRPr="005D6325">
          <w:rPr>
            <w:rStyle w:val="Hyperlink"/>
          </w:rPr>
          <w:t>OpenRefine</w:t>
        </w:r>
        <w:proofErr w:type="spellEnd"/>
        <w:r w:rsidRPr="005D6325">
          <w:rPr>
            <w:rStyle w:val="Hyperlink"/>
          </w:rPr>
          <w:t xml:space="preserve"> for Social Scientists</w:t>
        </w:r>
      </w:hyperlink>
      <w:r>
        <w:t xml:space="preserve"> or </w:t>
      </w:r>
      <w:hyperlink r:id="rId18" w:history="1">
        <w:r w:rsidRPr="005D6325">
          <w:rPr>
            <w:rStyle w:val="Hyperlink"/>
          </w:rPr>
          <w:t xml:space="preserve">Data Cleaning with </w:t>
        </w:r>
        <w:proofErr w:type="spellStart"/>
        <w:r w:rsidRPr="005D6325">
          <w:rPr>
            <w:rStyle w:val="Hyperlink"/>
          </w:rPr>
          <w:t>OpenRefine</w:t>
        </w:r>
        <w:proofErr w:type="spellEnd"/>
        <w:r w:rsidRPr="005D6325">
          <w:rPr>
            <w:rStyle w:val="Hyperlink"/>
          </w:rPr>
          <w:t xml:space="preserve"> for Ecologists</w:t>
        </w:r>
      </w:hyperlink>
      <w:r>
        <w:t xml:space="preserve">. </w:t>
      </w:r>
      <w:r w:rsidRPr="005D6325">
        <w:t>OU Libraries periodically offers Data Carpentries and Software Carpentries workshops.</w:t>
      </w:r>
    </w:p>
    <w:p w14:paraId="11098130" w14:textId="1A817861" w:rsidR="006804A9" w:rsidRDefault="006804A9" w:rsidP="007A7C75">
      <w:pPr>
        <w:pStyle w:val="Heading3"/>
      </w:pPr>
      <w:r>
        <w:lastRenderedPageBreak/>
        <w:t>Null Values Table</w:t>
      </w:r>
    </w:p>
    <w:p w14:paraId="73F3F348" w14:textId="606CCE12" w:rsidR="006804A9" w:rsidRDefault="005D6325" w:rsidP="007A7C75">
      <w:pPr>
        <w:spacing w:after="240"/>
      </w:pPr>
      <w:r w:rsidRPr="005D6325">
        <w:t>This table was simplified from the one included in the Data Carpentries Data Organization in Spreadsheets for Social Scientists lesson on the</w:t>
      </w:r>
      <w:r>
        <w:t xml:space="preserve"> </w:t>
      </w:r>
      <w:hyperlink r:id="rId19" w:history="1">
        <w:r w:rsidRPr="005D6325">
          <w:rPr>
            <w:rStyle w:val="Hyperlink"/>
          </w:rPr>
          <w:t>Formatting Problems</w:t>
        </w:r>
      </w:hyperlink>
      <w:r>
        <w:t xml:space="preserve"> page.</w:t>
      </w:r>
    </w:p>
    <w:tbl>
      <w:tblPr>
        <w:tblStyle w:val="PlainTable1"/>
        <w:tblW w:w="0" w:type="auto"/>
        <w:tblLook w:val="04A0" w:firstRow="1" w:lastRow="0" w:firstColumn="1" w:lastColumn="0" w:noHBand="0" w:noVBand="1"/>
      </w:tblPr>
      <w:tblGrid>
        <w:gridCol w:w="1975"/>
        <w:gridCol w:w="6480"/>
        <w:gridCol w:w="2335"/>
      </w:tblGrid>
      <w:tr w:rsidR="005D6325" w14:paraId="411630E7" w14:textId="77777777" w:rsidTr="007A7C7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69865EDE" w14:textId="78B59E05" w:rsidR="005D6325" w:rsidRDefault="005D6325" w:rsidP="007A7C75">
            <w:pPr>
              <w:spacing w:before="120"/>
            </w:pPr>
            <w:r>
              <w:t>Null Value</w:t>
            </w:r>
          </w:p>
        </w:tc>
        <w:tc>
          <w:tcPr>
            <w:tcW w:w="6480" w:type="dxa"/>
            <w:vAlign w:val="center"/>
          </w:tcPr>
          <w:p w14:paraId="62F25711" w14:textId="3377D2F1" w:rsidR="005D6325" w:rsidRDefault="005D6325" w:rsidP="007A7C75">
            <w:pPr>
              <w:spacing w:before="120"/>
              <w:cnfStyle w:val="100000000000" w:firstRow="1" w:lastRow="0" w:firstColumn="0" w:lastColumn="0" w:oddVBand="0" w:evenVBand="0" w:oddHBand="0" w:evenHBand="0" w:firstRowFirstColumn="0" w:firstRowLastColumn="0" w:lastRowFirstColumn="0" w:lastRowLastColumn="0"/>
            </w:pPr>
            <w:r>
              <w:t>Problems</w:t>
            </w:r>
          </w:p>
        </w:tc>
        <w:tc>
          <w:tcPr>
            <w:tcW w:w="2335" w:type="dxa"/>
            <w:vAlign w:val="center"/>
          </w:tcPr>
          <w:p w14:paraId="06032103" w14:textId="6387F61A" w:rsidR="005D6325" w:rsidRDefault="005D6325" w:rsidP="007A7C75">
            <w:pPr>
              <w:spacing w:before="120"/>
              <w:cnfStyle w:val="100000000000" w:firstRow="1" w:lastRow="0" w:firstColumn="0" w:lastColumn="0" w:oddVBand="0" w:evenVBand="0" w:oddHBand="0" w:evenHBand="0" w:firstRowFirstColumn="0" w:firstRowLastColumn="0" w:lastRowFirstColumn="0" w:lastRowLastColumn="0"/>
            </w:pPr>
            <w:r>
              <w:t>Recommendation</w:t>
            </w:r>
          </w:p>
        </w:tc>
      </w:tr>
      <w:tr w:rsidR="00DF19F4" w14:paraId="1A2C6EC3" w14:textId="77777777" w:rsidTr="007A7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0B5EEC55" w14:textId="71F9321D" w:rsidR="005D6325" w:rsidRDefault="005D6325" w:rsidP="007A7C75">
            <w:pPr>
              <w:spacing w:before="120"/>
            </w:pPr>
            <w:r>
              <w:t>0</w:t>
            </w:r>
          </w:p>
        </w:tc>
        <w:tc>
          <w:tcPr>
            <w:tcW w:w="6480" w:type="dxa"/>
            <w:vAlign w:val="center"/>
          </w:tcPr>
          <w:p w14:paraId="539D2742" w14:textId="52F5EE65" w:rsidR="005D6325" w:rsidRDefault="005D6325" w:rsidP="007A7C75">
            <w:pPr>
              <w:spacing w:before="120"/>
              <w:cnfStyle w:val="000000100000" w:firstRow="0" w:lastRow="0" w:firstColumn="0" w:lastColumn="0" w:oddVBand="0" w:evenVBand="0" w:oddHBand="1" w:evenHBand="0" w:firstRowFirstColumn="0" w:firstRowLastColumn="0" w:lastRowFirstColumn="0" w:lastRowLastColumn="0"/>
            </w:pPr>
            <w:r w:rsidRPr="005D6325">
              <w:t>Indistinguishable from a true zero</w:t>
            </w:r>
          </w:p>
        </w:tc>
        <w:tc>
          <w:tcPr>
            <w:tcW w:w="2335" w:type="dxa"/>
            <w:vAlign w:val="center"/>
          </w:tcPr>
          <w:p w14:paraId="4EF7F986" w14:textId="43366411" w:rsidR="005D6325" w:rsidRDefault="005D6325" w:rsidP="007A7C75">
            <w:pPr>
              <w:spacing w:before="120"/>
              <w:cnfStyle w:val="000000100000" w:firstRow="0" w:lastRow="0" w:firstColumn="0" w:lastColumn="0" w:oddVBand="0" w:evenVBand="0" w:oddHBand="1" w:evenHBand="0" w:firstRowFirstColumn="0" w:firstRowLastColumn="0" w:lastRowFirstColumn="0" w:lastRowLastColumn="0"/>
            </w:pPr>
            <w:r>
              <w:t>Never use</w:t>
            </w:r>
          </w:p>
        </w:tc>
      </w:tr>
      <w:tr w:rsidR="005D6325" w14:paraId="67FA42A1" w14:textId="77777777" w:rsidTr="007A7C75">
        <w:tc>
          <w:tcPr>
            <w:cnfStyle w:val="001000000000" w:firstRow="0" w:lastRow="0" w:firstColumn="1" w:lastColumn="0" w:oddVBand="0" w:evenVBand="0" w:oddHBand="0" w:evenHBand="0" w:firstRowFirstColumn="0" w:firstRowLastColumn="0" w:lastRowFirstColumn="0" w:lastRowLastColumn="0"/>
            <w:tcW w:w="1975" w:type="dxa"/>
            <w:vAlign w:val="center"/>
          </w:tcPr>
          <w:p w14:paraId="35A1E397" w14:textId="1EBCA80E" w:rsidR="005D6325" w:rsidRDefault="005D6325" w:rsidP="007A7C75">
            <w:pPr>
              <w:spacing w:before="120"/>
            </w:pPr>
            <w:r>
              <w:t>Blank</w:t>
            </w:r>
          </w:p>
        </w:tc>
        <w:tc>
          <w:tcPr>
            <w:tcW w:w="6480" w:type="dxa"/>
            <w:vAlign w:val="center"/>
          </w:tcPr>
          <w:p w14:paraId="1EA4ECE7" w14:textId="7792580B" w:rsidR="005D6325" w:rsidRDefault="005D6325" w:rsidP="007A7C75">
            <w:pPr>
              <w:spacing w:before="120"/>
              <w:cnfStyle w:val="000000000000" w:firstRow="0" w:lastRow="0" w:firstColumn="0" w:lastColumn="0" w:oddVBand="0" w:evenVBand="0" w:oddHBand="0" w:evenHBand="0" w:firstRowFirstColumn="0" w:firstRowLastColumn="0" w:lastRowFirstColumn="0" w:lastRowLastColumn="0"/>
            </w:pPr>
            <w:r w:rsidRPr="005D6325">
              <w:t>Hard to distinguish values that are missing from those overlooked on entry. Hard to distinguish blanks from spaces, which behave differently.</w:t>
            </w:r>
          </w:p>
        </w:tc>
        <w:tc>
          <w:tcPr>
            <w:tcW w:w="2335" w:type="dxa"/>
            <w:vAlign w:val="center"/>
          </w:tcPr>
          <w:p w14:paraId="3821139D" w14:textId="53A2C23F" w:rsidR="005D6325" w:rsidRDefault="005D6325" w:rsidP="007A7C75">
            <w:pPr>
              <w:spacing w:before="120"/>
              <w:cnfStyle w:val="000000000000" w:firstRow="0" w:lastRow="0" w:firstColumn="0" w:lastColumn="0" w:oddVBand="0" w:evenVBand="0" w:oddHBand="0" w:evenHBand="0" w:firstRowFirstColumn="0" w:firstRowLastColumn="0" w:lastRowFirstColumn="0" w:lastRowLastColumn="0"/>
            </w:pPr>
            <w:r>
              <w:t>Best option</w:t>
            </w:r>
          </w:p>
        </w:tc>
      </w:tr>
      <w:tr w:rsidR="00DF19F4" w14:paraId="529938BE" w14:textId="77777777" w:rsidTr="007A7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06DAF71A" w14:textId="545ABFFD" w:rsidR="005D6325" w:rsidRDefault="005D6325" w:rsidP="007A7C75">
            <w:pPr>
              <w:spacing w:before="120"/>
            </w:pPr>
            <w:r>
              <w:t>-999 or 999</w:t>
            </w:r>
          </w:p>
        </w:tc>
        <w:tc>
          <w:tcPr>
            <w:tcW w:w="6480" w:type="dxa"/>
            <w:vAlign w:val="center"/>
          </w:tcPr>
          <w:p w14:paraId="19466768" w14:textId="33B77F5B" w:rsidR="005D6325" w:rsidRDefault="005D6325" w:rsidP="007A7C75">
            <w:pPr>
              <w:spacing w:before="120"/>
              <w:cnfStyle w:val="000000100000" w:firstRow="0" w:lastRow="0" w:firstColumn="0" w:lastColumn="0" w:oddVBand="0" w:evenVBand="0" w:oddHBand="1" w:evenHBand="0" w:firstRowFirstColumn="0" w:firstRowLastColumn="0" w:lastRowFirstColumn="0" w:lastRowLastColumn="0"/>
            </w:pPr>
            <w:r w:rsidRPr="005D6325">
              <w:t>Not recognized as null by many programs without user input. Can be inadvertently entered into calculations.</w:t>
            </w:r>
          </w:p>
        </w:tc>
        <w:tc>
          <w:tcPr>
            <w:tcW w:w="2335" w:type="dxa"/>
            <w:vAlign w:val="center"/>
          </w:tcPr>
          <w:p w14:paraId="3CF9B4C8" w14:textId="325FF385" w:rsidR="005D6325" w:rsidRDefault="005D6325" w:rsidP="007A7C75">
            <w:pPr>
              <w:spacing w:before="120"/>
              <w:cnfStyle w:val="000000100000" w:firstRow="0" w:lastRow="0" w:firstColumn="0" w:lastColumn="0" w:oddVBand="0" w:evenVBand="0" w:oddHBand="1" w:evenHBand="0" w:firstRowFirstColumn="0" w:firstRowLastColumn="0" w:lastRowFirstColumn="0" w:lastRowLastColumn="0"/>
            </w:pPr>
            <w:r>
              <w:t>Avoid</w:t>
            </w:r>
          </w:p>
        </w:tc>
      </w:tr>
      <w:tr w:rsidR="005D6325" w14:paraId="72902273" w14:textId="77777777" w:rsidTr="007A7C75">
        <w:tc>
          <w:tcPr>
            <w:cnfStyle w:val="001000000000" w:firstRow="0" w:lastRow="0" w:firstColumn="1" w:lastColumn="0" w:oddVBand="0" w:evenVBand="0" w:oddHBand="0" w:evenHBand="0" w:firstRowFirstColumn="0" w:firstRowLastColumn="0" w:lastRowFirstColumn="0" w:lastRowLastColumn="0"/>
            <w:tcW w:w="1975" w:type="dxa"/>
            <w:vAlign w:val="center"/>
          </w:tcPr>
          <w:p w14:paraId="5B22B3ED" w14:textId="7AD08951" w:rsidR="005D6325" w:rsidRDefault="005D6325" w:rsidP="007A7C75">
            <w:pPr>
              <w:spacing w:before="120"/>
            </w:pPr>
            <w:r>
              <w:t xml:space="preserve">NA or </w:t>
            </w:r>
            <w:proofErr w:type="spellStart"/>
            <w:r>
              <w:t>na</w:t>
            </w:r>
            <w:proofErr w:type="spellEnd"/>
          </w:p>
        </w:tc>
        <w:tc>
          <w:tcPr>
            <w:tcW w:w="6480" w:type="dxa"/>
            <w:vAlign w:val="center"/>
          </w:tcPr>
          <w:p w14:paraId="5D5D824F" w14:textId="53F47EE9" w:rsidR="005D6325" w:rsidRDefault="005D6325" w:rsidP="007A7C75">
            <w:pPr>
              <w:spacing w:before="120"/>
              <w:cnfStyle w:val="000000000000" w:firstRow="0" w:lastRow="0" w:firstColumn="0" w:lastColumn="0" w:oddVBand="0" w:evenVBand="0" w:oddHBand="0" w:evenHBand="0" w:firstRowFirstColumn="0" w:firstRowLastColumn="0" w:lastRowFirstColumn="0" w:lastRowLastColumn="0"/>
            </w:pPr>
            <w:r w:rsidRPr="005D6325">
              <w:t>Can also be an abbreviation (</w:t>
            </w:r>
            <w:proofErr w:type="gramStart"/>
            <w:r w:rsidRPr="005D6325">
              <w:t>e.g.</w:t>
            </w:r>
            <w:proofErr w:type="gramEnd"/>
            <w:r w:rsidRPr="005D6325">
              <w:t xml:space="preserve"> North America), can cause problems with data type (turn a numerical column into a text column). NA is more commonly recognized than </w:t>
            </w:r>
            <w:proofErr w:type="spellStart"/>
            <w:r w:rsidRPr="005D6325">
              <w:t>na.</w:t>
            </w:r>
            <w:proofErr w:type="spellEnd"/>
          </w:p>
        </w:tc>
        <w:tc>
          <w:tcPr>
            <w:tcW w:w="2335" w:type="dxa"/>
            <w:vAlign w:val="center"/>
          </w:tcPr>
          <w:p w14:paraId="675CEA29" w14:textId="43958113" w:rsidR="005D6325" w:rsidRDefault="005D6325" w:rsidP="007A7C75">
            <w:pPr>
              <w:spacing w:before="120"/>
              <w:cnfStyle w:val="000000000000" w:firstRow="0" w:lastRow="0" w:firstColumn="0" w:lastColumn="0" w:oddVBand="0" w:evenVBand="0" w:oddHBand="0" w:evenHBand="0" w:firstRowFirstColumn="0" w:firstRowLastColumn="0" w:lastRowFirstColumn="0" w:lastRowLastColumn="0"/>
            </w:pPr>
            <w:r>
              <w:t>Good option</w:t>
            </w:r>
          </w:p>
        </w:tc>
      </w:tr>
      <w:tr w:rsidR="00DF19F4" w14:paraId="546B203B" w14:textId="77777777" w:rsidTr="007A7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1E8683C6" w14:textId="6111C65C" w:rsidR="005D6325" w:rsidRDefault="005D6325" w:rsidP="007A7C75">
            <w:pPr>
              <w:spacing w:before="120"/>
            </w:pPr>
            <w:r>
              <w:t>N/A</w:t>
            </w:r>
          </w:p>
        </w:tc>
        <w:tc>
          <w:tcPr>
            <w:tcW w:w="6480" w:type="dxa"/>
            <w:vAlign w:val="center"/>
          </w:tcPr>
          <w:p w14:paraId="297A0F49" w14:textId="1B0F62E6" w:rsidR="005D6325" w:rsidRDefault="005D6325" w:rsidP="007A7C75">
            <w:pPr>
              <w:spacing w:before="120"/>
              <w:cnfStyle w:val="000000100000" w:firstRow="0" w:lastRow="0" w:firstColumn="0" w:lastColumn="0" w:oddVBand="0" w:evenVBand="0" w:oddHBand="1" w:evenHBand="0" w:firstRowFirstColumn="0" w:firstRowLastColumn="0" w:lastRowFirstColumn="0" w:lastRowLastColumn="0"/>
            </w:pPr>
            <w:r w:rsidRPr="005D6325">
              <w:t>An alternate form of NA, but often not compatible with software</w:t>
            </w:r>
          </w:p>
        </w:tc>
        <w:tc>
          <w:tcPr>
            <w:tcW w:w="2335" w:type="dxa"/>
            <w:vAlign w:val="center"/>
          </w:tcPr>
          <w:p w14:paraId="4AA91A84" w14:textId="0D19F2C2" w:rsidR="005D6325" w:rsidRDefault="005D6325" w:rsidP="007A7C75">
            <w:pPr>
              <w:spacing w:before="120"/>
              <w:cnfStyle w:val="000000100000" w:firstRow="0" w:lastRow="0" w:firstColumn="0" w:lastColumn="0" w:oddVBand="0" w:evenVBand="0" w:oddHBand="1" w:evenHBand="0" w:firstRowFirstColumn="0" w:firstRowLastColumn="0" w:lastRowFirstColumn="0" w:lastRowLastColumn="0"/>
            </w:pPr>
            <w:r>
              <w:t>Avoid</w:t>
            </w:r>
          </w:p>
        </w:tc>
      </w:tr>
      <w:tr w:rsidR="005D6325" w14:paraId="53E1CBAE" w14:textId="77777777" w:rsidTr="007A7C75">
        <w:tc>
          <w:tcPr>
            <w:cnfStyle w:val="001000000000" w:firstRow="0" w:lastRow="0" w:firstColumn="1" w:lastColumn="0" w:oddVBand="0" w:evenVBand="0" w:oddHBand="0" w:evenHBand="0" w:firstRowFirstColumn="0" w:firstRowLastColumn="0" w:lastRowFirstColumn="0" w:lastRowLastColumn="0"/>
            <w:tcW w:w="1975" w:type="dxa"/>
            <w:vAlign w:val="center"/>
          </w:tcPr>
          <w:p w14:paraId="2CC04EF4" w14:textId="4D20E887" w:rsidR="005D6325" w:rsidRDefault="005D6325" w:rsidP="007A7C75">
            <w:pPr>
              <w:spacing w:before="120"/>
            </w:pPr>
            <w:r>
              <w:t>NULL</w:t>
            </w:r>
          </w:p>
        </w:tc>
        <w:tc>
          <w:tcPr>
            <w:tcW w:w="6480" w:type="dxa"/>
            <w:vAlign w:val="center"/>
          </w:tcPr>
          <w:p w14:paraId="68A1A01C" w14:textId="652DF4E9" w:rsidR="005D6325" w:rsidRDefault="005D6325" w:rsidP="007A7C75">
            <w:pPr>
              <w:spacing w:before="120"/>
              <w:cnfStyle w:val="000000000000" w:firstRow="0" w:lastRow="0" w:firstColumn="0" w:lastColumn="0" w:oddVBand="0" w:evenVBand="0" w:oddHBand="0" w:evenHBand="0" w:firstRowFirstColumn="0" w:firstRowLastColumn="0" w:lastRowFirstColumn="0" w:lastRowLastColumn="0"/>
            </w:pPr>
            <w:r w:rsidRPr="005D6325">
              <w:t>Can cause problems with data type</w:t>
            </w:r>
          </w:p>
        </w:tc>
        <w:tc>
          <w:tcPr>
            <w:tcW w:w="2335" w:type="dxa"/>
            <w:vAlign w:val="center"/>
          </w:tcPr>
          <w:p w14:paraId="1B88383A" w14:textId="04B900DE" w:rsidR="005D6325" w:rsidRDefault="005D6325" w:rsidP="007A7C75">
            <w:pPr>
              <w:spacing w:before="120"/>
              <w:cnfStyle w:val="000000000000" w:firstRow="0" w:lastRow="0" w:firstColumn="0" w:lastColumn="0" w:oddVBand="0" w:evenVBand="0" w:oddHBand="0" w:evenHBand="0" w:firstRowFirstColumn="0" w:firstRowLastColumn="0" w:lastRowFirstColumn="0" w:lastRowLastColumn="0"/>
            </w:pPr>
            <w:r>
              <w:t>Good option</w:t>
            </w:r>
          </w:p>
        </w:tc>
      </w:tr>
      <w:tr w:rsidR="00DF19F4" w14:paraId="20E58189" w14:textId="77777777" w:rsidTr="007A7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184FBE69" w14:textId="24A76C94" w:rsidR="005D6325" w:rsidRDefault="005D6325" w:rsidP="007A7C75">
            <w:pPr>
              <w:spacing w:before="120"/>
            </w:pPr>
            <w:r>
              <w:t>None</w:t>
            </w:r>
          </w:p>
        </w:tc>
        <w:tc>
          <w:tcPr>
            <w:tcW w:w="6480" w:type="dxa"/>
            <w:vAlign w:val="center"/>
          </w:tcPr>
          <w:p w14:paraId="464880B6" w14:textId="3CD8A21C" w:rsidR="005D6325" w:rsidRDefault="005D6325" w:rsidP="007A7C75">
            <w:pPr>
              <w:spacing w:before="120"/>
              <w:cnfStyle w:val="000000100000" w:firstRow="0" w:lastRow="0" w:firstColumn="0" w:lastColumn="0" w:oddVBand="0" w:evenVBand="0" w:oddHBand="1" w:evenHBand="0" w:firstRowFirstColumn="0" w:firstRowLastColumn="0" w:lastRowFirstColumn="0" w:lastRowLastColumn="0"/>
            </w:pPr>
            <w:r w:rsidRPr="005D6325">
              <w:t>Uncommon. Can cause problems with data type</w:t>
            </w:r>
          </w:p>
        </w:tc>
        <w:tc>
          <w:tcPr>
            <w:tcW w:w="2335" w:type="dxa"/>
            <w:vAlign w:val="center"/>
          </w:tcPr>
          <w:p w14:paraId="667E934B" w14:textId="2588277E" w:rsidR="005D6325" w:rsidRDefault="005D6325" w:rsidP="007A7C75">
            <w:pPr>
              <w:spacing w:before="120"/>
              <w:cnfStyle w:val="000000100000" w:firstRow="0" w:lastRow="0" w:firstColumn="0" w:lastColumn="0" w:oddVBand="0" w:evenVBand="0" w:oddHBand="1" w:evenHBand="0" w:firstRowFirstColumn="0" w:firstRowLastColumn="0" w:lastRowFirstColumn="0" w:lastRowLastColumn="0"/>
            </w:pPr>
            <w:r>
              <w:t>Avoid</w:t>
            </w:r>
          </w:p>
        </w:tc>
      </w:tr>
      <w:tr w:rsidR="005D6325" w14:paraId="6011CBA2" w14:textId="77777777" w:rsidTr="007A7C75">
        <w:tc>
          <w:tcPr>
            <w:cnfStyle w:val="001000000000" w:firstRow="0" w:lastRow="0" w:firstColumn="1" w:lastColumn="0" w:oddVBand="0" w:evenVBand="0" w:oddHBand="0" w:evenHBand="0" w:firstRowFirstColumn="0" w:firstRowLastColumn="0" w:lastRowFirstColumn="0" w:lastRowLastColumn="0"/>
            <w:tcW w:w="1975" w:type="dxa"/>
            <w:vAlign w:val="center"/>
          </w:tcPr>
          <w:p w14:paraId="1FA71DB8" w14:textId="3D9A8135" w:rsidR="005D6325" w:rsidRDefault="005D6325" w:rsidP="007A7C75">
            <w:pPr>
              <w:spacing w:before="120"/>
            </w:pPr>
            <w:r>
              <w:t>No data</w:t>
            </w:r>
          </w:p>
        </w:tc>
        <w:tc>
          <w:tcPr>
            <w:tcW w:w="6480" w:type="dxa"/>
            <w:vAlign w:val="center"/>
          </w:tcPr>
          <w:p w14:paraId="692BD11E" w14:textId="653E3D6E" w:rsidR="005D6325" w:rsidRDefault="005D6325" w:rsidP="007A7C75">
            <w:pPr>
              <w:spacing w:before="120"/>
              <w:cnfStyle w:val="000000000000" w:firstRow="0" w:lastRow="0" w:firstColumn="0" w:lastColumn="0" w:oddVBand="0" w:evenVBand="0" w:oddHBand="0" w:evenHBand="0" w:firstRowFirstColumn="0" w:firstRowLastColumn="0" w:lastRowFirstColumn="0" w:lastRowLastColumn="0"/>
            </w:pPr>
            <w:r w:rsidRPr="005D6325">
              <w:t>Uncommon. Can cause problems with data type, contains a space</w:t>
            </w:r>
          </w:p>
        </w:tc>
        <w:tc>
          <w:tcPr>
            <w:tcW w:w="2335" w:type="dxa"/>
            <w:vAlign w:val="center"/>
          </w:tcPr>
          <w:p w14:paraId="51024B5B" w14:textId="5568F1D5" w:rsidR="005D6325" w:rsidRDefault="005D6325" w:rsidP="007A7C75">
            <w:pPr>
              <w:spacing w:before="120"/>
              <w:cnfStyle w:val="000000000000" w:firstRow="0" w:lastRow="0" w:firstColumn="0" w:lastColumn="0" w:oddVBand="0" w:evenVBand="0" w:oddHBand="0" w:evenHBand="0" w:firstRowFirstColumn="0" w:firstRowLastColumn="0" w:lastRowFirstColumn="0" w:lastRowLastColumn="0"/>
            </w:pPr>
            <w:r>
              <w:t>Avoid</w:t>
            </w:r>
          </w:p>
        </w:tc>
      </w:tr>
      <w:tr w:rsidR="00DF19F4" w14:paraId="2118EB1D" w14:textId="77777777" w:rsidTr="007A7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25BDDD12" w14:textId="30B35BE7" w:rsidR="005D6325" w:rsidRDefault="005D6325" w:rsidP="007A7C75">
            <w:pPr>
              <w:spacing w:before="120"/>
            </w:pPr>
            <w:r>
              <w:t>Missing</w:t>
            </w:r>
          </w:p>
        </w:tc>
        <w:tc>
          <w:tcPr>
            <w:tcW w:w="6480" w:type="dxa"/>
            <w:vAlign w:val="center"/>
          </w:tcPr>
          <w:p w14:paraId="7FD6BF7F" w14:textId="770BB5F6" w:rsidR="005D6325" w:rsidRDefault="005D6325" w:rsidP="007A7C75">
            <w:pPr>
              <w:spacing w:before="120"/>
              <w:cnfStyle w:val="000000100000" w:firstRow="0" w:lastRow="0" w:firstColumn="0" w:lastColumn="0" w:oddVBand="0" w:evenVBand="0" w:oddHBand="1" w:evenHBand="0" w:firstRowFirstColumn="0" w:firstRowLastColumn="0" w:lastRowFirstColumn="0" w:lastRowLastColumn="0"/>
            </w:pPr>
            <w:r w:rsidRPr="005D6325">
              <w:t>Uncommon. Can cause problems with data type</w:t>
            </w:r>
          </w:p>
        </w:tc>
        <w:tc>
          <w:tcPr>
            <w:tcW w:w="2335" w:type="dxa"/>
            <w:vAlign w:val="center"/>
          </w:tcPr>
          <w:p w14:paraId="6C7D61AC" w14:textId="255C2961" w:rsidR="005D6325" w:rsidRDefault="005D6325" w:rsidP="007A7C75">
            <w:pPr>
              <w:spacing w:before="120"/>
              <w:cnfStyle w:val="000000100000" w:firstRow="0" w:lastRow="0" w:firstColumn="0" w:lastColumn="0" w:oddVBand="0" w:evenVBand="0" w:oddHBand="1" w:evenHBand="0" w:firstRowFirstColumn="0" w:firstRowLastColumn="0" w:lastRowFirstColumn="0" w:lastRowLastColumn="0"/>
            </w:pPr>
            <w:r>
              <w:t>Avoid</w:t>
            </w:r>
          </w:p>
        </w:tc>
      </w:tr>
      <w:tr w:rsidR="005D6325" w14:paraId="09748090" w14:textId="77777777" w:rsidTr="007A7C75">
        <w:tc>
          <w:tcPr>
            <w:cnfStyle w:val="001000000000" w:firstRow="0" w:lastRow="0" w:firstColumn="1" w:lastColumn="0" w:oddVBand="0" w:evenVBand="0" w:oddHBand="0" w:evenHBand="0" w:firstRowFirstColumn="0" w:firstRowLastColumn="0" w:lastRowFirstColumn="0" w:lastRowLastColumn="0"/>
            <w:tcW w:w="1975" w:type="dxa"/>
            <w:vAlign w:val="center"/>
          </w:tcPr>
          <w:p w14:paraId="5400731A" w14:textId="1240F12F" w:rsidR="005D6325" w:rsidRDefault="005D6325" w:rsidP="007A7C75">
            <w:pPr>
              <w:spacing w:before="120"/>
            </w:pPr>
            <w:r>
              <w:t>- or + or .</w:t>
            </w:r>
          </w:p>
        </w:tc>
        <w:tc>
          <w:tcPr>
            <w:tcW w:w="6480" w:type="dxa"/>
            <w:vAlign w:val="center"/>
          </w:tcPr>
          <w:p w14:paraId="304C95CC" w14:textId="6071458E" w:rsidR="005D6325" w:rsidRDefault="005D6325" w:rsidP="007A7C75">
            <w:pPr>
              <w:spacing w:before="120"/>
              <w:cnfStyle w:val="000000000000" w:firstRow="0" w:lastRow="0" w:firstColumn="0" w:lastColumn="0" w:oddVBand="0" w:evenVBand="0" w:oddHBand="0" w:evenHBand="0" w:firstRowFirstColumn="0" w:firstRowLastColumn="0" w:lastRowFirstColumn="0" w:lastRowLastColumn="0"/>
            </w:pPr>
            <w:r w:rsidRPr="005D6325">
              <w:t>Uncommon. Can cause problems with data type</w:t>
            </w:r>
          </w:p>
        </w:tc>
        <w:tc>
          <w:tcPr>
            <w:tcW w:w="2335" w:type="dxa"/>
            <w:vAlign w:val="center"/>
          </w:tcPr>
          <w:p w14:paraId="051B756D" w14:textId="4EE1F3EA" w:rsidR="005D6325" w:rsidRDefault="005D6325" w:rsidP="007A7C75">
            <w:pPr>
              <w:spacing w:before="120"/>
              <w:cnfStyle w:val="000000000000" w:firstRow="0" w:lastRow="0" w:firstColumn="0" w:lastColumn="0" w:oddVBand="0" w:evenVBand="0" w:oddHBand="0" w:evenHBand="0" w:firstRowFirstColumn="0" w:firstRowLastColumn="0" w:lastRowFirstColumn="0" w:lastRowLastColumn="0"/>
            </w:pPr>
            <w:r>
              <w:t>Avoid</w:t>
            </w:r>
          </w:p>
        </w:tc>
      </w:tr>
    </w:tbl>
    <w:p w14:paraId="492A709D" w14:textId="77777777" w:rsidR="005D6325" w:rsidRPr="006804A9" w:rsidRDefault="005D6325" w:rsidP="005638B3"/>
    <w:sectPr w:rsidR="005D6325" w:rsidRPr="006804A9" w:rsidSect="001D528F">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7CF27E" w14:textId="77777777" w:rsidR="0026338F" w:rsidRDefault="0026338F" w:rsidP="005638B3">
      <w:r>
        <w:separator/>
      </w:r>
    </w:p>
  </w:endnote>
  <w:endnote w:type="continuationSeparator" w:id="0">
    <w:p w14:paraId="4B61FC13" w14:textId="77777777" w:rsidR="0026338F" w:rsidRDefault="0026338F" w:rsidP="005638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AB6A0A" w14:textId="77777777" w:rsidR="0026338F" w:rsidRDefault="0026338F" w:rsidP="005638B3">
      <w:r>
        <w:separator/>
      </w:r>
    </w:p>
  </w:footnote>
  <w:footnote w:type="continuationSeparator" w:id="0">
    <w:p w14:paraId="58D0E939" w14:textId="77777777" w:rsidR="0026338F" w:rsidRDefault="0026338F" w:rsidP="005638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94495"/>
    <w:multiLevelType w:val="hybridMultilevel"/>
    <w:tmpl w:val="AC7ED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1672C"/>
    <w:multiLevelType w:val="hybridMultilevel"/>
    <w:tmpl w:val="0D083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5818F4"/>
    <w:multiLevelType w:val="hybridMultilevel"/>
    <w:tmpl w:val="DE24989A"/>
    <w:lvl w:ilvl="0" w:tplc="909E7D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FB36B6"/>
    <w:multiLevelType w:val="hybridMultilevel"/>
    <w:tmpl w:val="524C8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305E6A"/>
    <w:multiLevelType w:val="hybridMultilevel"/>
    <w:tmpl w:val="FD4E33A2"/>
    <w:lvl w:ilvl="0" w:tplc="173E182C">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F13DF5"/>
    <w:multiLevelType w:val="hybridMultilevel"/>
    <w:tmpl w:val="628053C0"/>
    <w:lvl w:ilvl="0" w:tplc="BD9A71E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EF7"/>
    <w:rsid w:val="000213F1"/>
    <w:rsid w:val="000848F1"/>
    <w:rsid w:val="00103643"/>
    <w:rsid w:val="0014537D"/>
    <w:rsid w:val="0019607D"/>
    <w:rsid w:val="001D528F"/>
    <w:rsid w:val="001F1E07"/>
    <w:rsid w:val="001F35E7"/>
    <w:rsid w:val="00251DDA"/>
    <w:rsid w:val="0026338F"/>
    <w:rsid w:val="002E4D89"/>
    <w:rsid w:val="00347DC7"/>
    <w:rsid w:val="003828CE"/>
    <w:rsid w:val="003A5FB5"/>
    <w:rsid w:val="005638B3"/>
    <w:rsid w:val="005C1DA0"/>
    <w:rsid w:val="005D4A58"/>
    <w:rsid w:val="005D6325"/>
    <w:rsid w:val="00644961"/>
    <w:rsid w:val="00665F44"/>
    <w:rsid w:val="006804A9"/>
    <w:rsid w:val="006C3A41"/>
    <w:rsid w:val="00757EE5"/>
    <w:rsid w:val="00774678"/>
    <w:rsid w:val="007A7C75"/>
    <w:rsid w:val="007D1D00"/>
    <w:rsid w:val="00851FA5"/>
    <w:rsid w:val="00857FA2"/>
    <w:rsid w:val="00972617"/>
    <w:rsid w:val="0099216E"/>
    <w:rsid w:val="00AE141F"/>
    <w:rsid w:val="00BD389F"/>
    <w:rsid w:val="00C5238A"/>
    <w:rsid w:val="00C83B7E"/>
    <w:rsid w:val="00C85EF7"/>
    <w:rsid w:val="00C86BB7"/>
    <w:rsid w:val="00D67FDE"/>
    <w:rsid w:val="00D809DE"/>
    <w:rsid w:val="00DF19F4"/>
    <w:rsid w:val="00E81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3DDB3"/>
  <w15:chartTrackingRefBased/>
  <w15:docId w15:val="{ED041B52-B545-F74B-9349-A7A746900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7C75"/>
    <w:pPr>
      <w:spacing w:after="120"/>
    </w:pPr>
    <w:rPr>
      <w:rFonts w:ascii="Helvetica" w:hAnsi="Helvetica"/>
    </w:rPr>
  </w:style>
  <w:style w:type="paragraph" w:styleId="Heading1">
    <w:name w:val="heading 1"/>
    <w:basedOn w:val="Normal"/>
    <w:next w:val="Normal"/>
    <w:link w:val="Heading1Char"/>
    <w:autoRedefine/>
    <w:uiPriority w:val="9"/>
    <w:qFormat/>
    <w:rsid w:val="007A7C75"/>
    <w:pPr>
      <w:keepNext/>
      <w:keepLines/>
      <w:spacing w:after="360"/>
      <w:outlineLvl w:val="0"/>
    </w:pPr>
    <w:rPr>
      <w:rFonts w:eastAsia="Times New Roman" w:cs="Times New Roman"/>
      <w:b/>
      <w:bCs/>
      <w:color w:val="000000" w:themeColor="text1"/>
      <w:sz w:val="64"/>
      <w:szCs w:val="64"/>
    </w:rPr>
  </w:style>
  <w:style w:type="paragraph" w:styleId="Heading2">
    <w:name w:val="heading 2"/>
    <w:basedOn w:val="Normal"/>
    <w:next w:val="Normal"/>
    <w:link w:val="Heading2Char"/>
    <w:autoRedefine/>
    <w:uiPriority w:val="9"/>
    <w:unhideWhenUsed/>
    <w:qFormat/>
    <w:rsid w:val="007A7C75"/>
    <w:pPr>
      <w:keepNext/>
      <w:keepLines/>
      <w:spacing w:before="240" w:after="240"/>
      <w:outlineLvl w:val="1"/>
    </w:pPr>
    <w:rPr>
      <w:rFonts w:eastAsia="Times New Roman" w:cs="Times New Roman"/>
      <w:b/>
      <w:bCs/>
      <w:color w:val="000000"/>
      <w:sz w:val="52"/>
      <w:szCs w:val="52"/>
      <w:u w:val="single"/>
    </w:rPr>
  </w:style>
  <w:style w:type="paragraph" w:styleId="Heading3">
    <w:name w:val="heading 3"/>
    <w:basedOn w:val="Normal"/>
    <w:next w:val="Normal"/>
    <w:link w:val="Heading3Char"/>
    <w:autoRedefine/>
    <w:uiPriority w:val="9"/>
    <w:unhideWhenUsed/>
    <w:qFormat/>
    <w:rsid w:val="007A7C75"/>
    <w:pPr>
      <w:keepNext/>
      <w:keepLines/>
      <w:spacing w:before="240"/>
      <w:outlineLvl w:val="2"/>
    </w:pPr>
    <w:rPr>
      <w:rFonts w:eastAsia="Times New Roman" w:cs="Times New Roman"/>
      <w:color w:val="000000" w:themeColor="text1"/>
      <w:sz w:val="44"/>
      <w:szCs w:val="44"/>
    </w:rPr>
  </w:style>
  <w:style w:type="paragraph" w:styleId="Heading4">
    <w:name w:val="heading 4"/>
    <w:basedOn w:val="Normal"/>
    <w:next w:val="Normal"/>
    <w:link w:val="Heading4Char"/>
    <w:autoRedefine/>
    <w:uiPriority w:val="9"/>
    <w:unhideWhenUsed/>
    <w:qFormat/>
    <w:rsid w:val="005638B3"/>
    <w:pPr>
      <w:keepNext/>
      <w:keepLines/>
      <w:spacing w:before="240"/>
      <w:outlineLvl w:val="3"/>
    </w:pPr>
    <w:rPr>
      <w:rFonts w:eastAsia="Times New Roman" w:cs="Times New Roman"/>
      <w:b/>
      <w:color w:val="000000"/>
      <w:sz w:val="40"/>
      <w:szCs w:val="40"/>
    </w:rPr>
  </w:style>
  <w:style w:type="paragraph" w:styleId="Heading5">
    <w:name w:val="heading 5"/>
    <w:basedOn w:val="Normal"/>
    <w:next w:val="Normal"/>
    <w:link w:val="Heading5Char"/>
    <w:autoRedefine/>
    <w:uiPriority w:val="9"/>
    <w:unhideWhenUsed/>
    <w:qFormat/>
    <w:rsid w:val="005638B3"/>
    <w:pPr>
      <w:spacing w:before="240"/>
      <w:outlineLvl w:val="4"/>
    </w:pPr>
    <w:rPr>
      <w:rFonts w:eastAsia="Cambria" w:cs="Times New Roman"/>
      <w:sz w:val="36"/>
      <w:szCs w:val="36"/>
    </w:rPr>
  </w:style>
  <w:style w:type="paragraph" w:styleId="Heading6">
    <w:name w:val="heading 6"/>
    <w:basedOn w:val="Normal"/>
    <w:next w:val="Normal"/>
    <w:link w:val="Heading6Char"/>
    <w:autoRedefine/>
    <w:uiPriority w:val="9"/>
    <w:unhideWhenUsed/>
    <w:qFormat/>
    <w:rsid w:val="005638B3"/>
    <w:pPr>
      <w:keepNext/>
      <w:keepLines/>
      <w:spacing w:before="240"/>
      <w:outlineLvl w:val="5"/>
    </w:pPr>
    <w:rPr>
      <w:rFonts w:eastAsiaTheme="majorEastAsia" w:cstheme="minorHAnsi"/>
      <w:b/>
      <w:bCs/>
      <w:color w:val="000000" w:themeColor="text1"/>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C75"/>
    <w:rPr>
      <w:rFonts w:ascii="Helvetica" w:eastAsia="Times New Roman" w:hAnsi="Helvetica" w:cs="Times New Roman"/>
      <w:b/>
      <w:bCs/>
      <w:color w:val="000000" w:themeColor="text1"/>
      <w:sz w:val="64"/>
      <w:szCs w:val="64"/>
    </w:rPr>
  </w:style>
  <w:style w:type="paragraph" w:styleId="Title">
    <w:name w:val="Title"/>
    <w:basedOn w:val="Normal"/>
    <w:next w:val="Normal"/>
    <w:link w:val="TitleChar"/>
    <w:autoRedefine/>
    <w:uiPriority w:val="10"/>
    <w:qFormat/>
    <w:rsid w:val="006C3A41"/>
    <w:rPr>
      <w:rFonts w:cstheme="minorHAnsi"/>
      <w:sz w:val="56"/>
      <w:szCs w:val="56"/>
    </w:rPr>
  </w:style>
  <w:style w:type="character" w:customStyle="1" w:styleId="TitleChar">
    <w:name w:val="Title Char"/>
    <w:basedOn w:val="DefaultParagraphFont"/>
    <w:link w:val="Title"/>
    <w:uiPriority w:val="10"/>
    <w:rsid w:val="006C3A41"/>
    <w:rPr>
      <w:rFonts w:cstheme="minorHAnsi"/>
      <w:sz w:val="56"/>
      <w:szCs w:val="56"/>
    </w:rPr>
  </w:style>
  <w:style w:type="character" w:styleId="Hyperlink">
    <w:name w:val="Hyperlink"/>
    <w:basedOn w:val="DefaultParagraphFont"/>
    <w:uiPriority w:val="99"/>
    <w:unhideWhenUsed/>
    <w:rsid w:val="00347DC7"/>
    <w:rPr>
      <w:color w:val="0000FF"/>
      <w:u w:val="single"/>
    </w:rPr>
  </w:style>
  <w:style w:type="paragraph" w:styleId="ListParagraph">
    <w:name w:val="List Paragraph"/>
    <w:basedOn w:val="Normal"/>
    <w:autoRedefine/>
    <w:uiPriority w:val="34"/>
    <w:qFormat/>
    <w:rsid w:val="005638B3"/>
    <w:pPr>
      <w:numPr>
        <w:numId w:val="4"/>
      </w:numPr>
      <w:spacing w:line="300" w:lineRule="auto"/>
      <w:contextualSpacing/>
    </w:pPr>
  </w:style>
  <w:style w:type="paragraph" w:styleId="Header">
    <w:name w:val="header"/>
    <w:basedOn w:val="Normal"/>
    <w:link w:val="HeaderChar"/>
    <w:uiPriority w:val="99"/>
    <w:unhideWhenUsed/>
    <w:rsid w:val="00757EE5"/>
    <w:pPr>
      <w:tabs>
        <w:tab w:val="center" w:pos="4680"/>
        <w:tab w:val="right" w:pos="9360"/>
      </w:tabs>
    </w:pPr>
  </w:style>
  <w:style w:type="character" w:customStyle="1" w:styleId="HeaderChar">
    <w:name w:val="Header Char"/>
    <w:basedOn w:val="DefaultParagraphFont"/>
    <w:link w:val="Header"/>
    <w:uiPriority w:val="99"/>
    <w:rsid w:val="00757EE5"/>
  </w:style>
  <w:style w:type="paragraph" w:styleId="Footer">
    <w:name w:val="footer"/>
    <w:basedOn w:val="Normal"/>
    <w:link w:val="FooterChar"/>
    <w:uiPriority w:val="99"/>
    <w:unhideWhenUsed/>
    <w:rsid w:val="00757EE5"/>
    <w:pPr>
      <w:tabs>
        <w:tab w:val="center" w:pos="4680"/>
        <w:tab w:val="right" w:pos="9360"/>
      </w:tabs>
    </w:pPr>
  </w:style>
  <w:style w:type="character" w:customStyle="1" w:styleId="FooterChar">
    <w:name w:val="Footer Char"/>
    <w:basedOn w:val="DefaultParagraphFont"/>
    <w:link w:val="Footer"/>
    <w:uiPriority w:val="99"/>
    <w:rsid w:val="00757EE5"/>
  </w:style>
  <w:style w:type="character" w:customStyle="1" w:styleId="Heading2Char">
    <w:name w:val="Heading 2 Char"/>
    <w:basedOn w:val="DefaultParagraphFont"/>
    <w:link w:val="Heading2"/>
    <w:uiPriority w:val="9"/>
    <w:rsid w:val="007A7C75"/>
    <w:rPr>
      <w:rFonts w:ascii="Helvetica" w:eastAsia="Times New Roman" w:hAnsi="Helvetica" w:cs="Times New Roman"/>
      <w:b/>
      <w:bCs/>
      <w:color w:val="000000"/>
      <w:sz w:val="52"/>
      <w:szCs w:val="52"/>
      <w:u w:val="single"/>
    </w:rPr>
  </w:style>
  <w:style w:type="character" w:styleId="UnresolvedMention">
    <w:name w:val="Unresolved Mention"/>
    <w:basedOn w:val="DefaultParagraphFont"/>
    <w:uiPriority w:val="99"/>
    <w:semiHidden/>
    <w:unhideWhenUsed/>
    <w:rsid w:val="00857FA2"/>
    <w:rPr>
      <w:color w:val="605E5C"/>
      <w:shd w:val="clear" w:color="auto" w:fill="E1DFDD"/>
    </w:rPr>
  </w:style>
  <w:style w:type="character" w:styleId="FollowedHyperlink">
    <w:name w:val="FollowedHyperlink"/>
    <w:basedOn w:val="DefaultParagraphFont"/>
    <w:uiPriority w:val="99"/>
    <w:semiHidden/>
    <w:unhideWhenUsed/>
    <w:rsid w:val="00857FA2"/>
    <w:rPr>
      <w:color w:val="954F72" w:themeColor="followedHyperlink"/>
      <w:u w:val="single"/>
    </w:rPr>
  </w:style>
  <w:style w:type="character" w:customStyle="1" w:styleId="Heading3Char">
    <w:name w:val="Heading 3 Char"/>
    <w:basedOn w:val="DefaultParagraphFont"/>
    <w:link w:val="Heading3"/>
    <w:uiPriority w:val="9"/>
    <w:rsid w:val="007A7C75"/>
    <w:rPr>
      <w:rFonts w:ascii="Helvetica" w:eastAsia="Times New Roman" w:hAnsi="Helvetica" w:cs="Times New Roman"/>
      <w:color w:val="000000" w:themeColor="text1"/>
      <w:sz w:val="44"/>
      <w:szCs w:val="44"/>
    </w:rPr>
  </w:style>
  <w:style w:type="character" w:customStyle="1" w:styleId="Heading4Char">
    <w:name w:val="Heading 4 Char"/>
    <w:basedOn w:val="DefaultParagraphFont"/>
    <w:link w:val="Heading4"/>
    <w:uiPriority w:val="9"/>
    <w:rsid w:val="005638B3"/>
    <w:rPr>
      <w:rFonts w:ascii="Helvetica" w:eastAsia="Times New Roman" w:hAnsi="Helvetica" w:cs="Times New Roman"/>
      <w:b/>
      <w:color w:val="000000"/>
      <w:sz w:val="40"/>
      <w:szCs w:val="40"/>
    </w:rPr>
  </w:style>
  <w:style w:type="character" w:customStyle="1" w:styleId="Heading5Char">
    <w:name w:val="Heading 5 Char"/>
    <w:basedOn w:val="DefaultParagraphFont"/>
    <w:link w:val="Heading5"/>
    <w:uiPriority w:val="9"/>
    <w:rsid w:val="005638B3"/>
    <w:rPr>
      <w:rFonts w:ascii="Helvetica" w:eastAsia="Cambria" w:hAnsi="Helvetica" w:cs="Times New Roman"/>
      <w:sz w:val="36"/>
      <w:szCs w:val="36"/>
    </w:rPr>
  </w:style>
  <w:style w:type="table" w:styleId="TableGrid">
    <w:name w:val="Table Grid"/>
    <w:basedOn w:val="TableNormal"/>
    <w:uiPriority w:val="39"/>
    <w:rsid w:val="005D63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D632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F19F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DF19F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DF19F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DF19F4"/>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3">
    <w:name w:val="Grid Table 3 Accent 3"/>
    <w:basedOn w:val="TableNormal"/>
    <w:uiPriority w:val="48"/>
    <w:rsid w:val="00DF19F4"/>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3">
    <w:name w:val="Grid Table 7 Colorful Accent 3"/>
    <w:basedOn w:val="TableNormal"/>
    <w:uiPriority w:val="52"/>
    <w:rsid w:val="00DF19F4"/>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ListTable1Light">
    <w:name w:val="List Table 1 Light"/>
    <w:basedOn w:val="TableNormal"/>
    <w:uiPriority w:val="46"/>
    <w:rsid w:val="00DF19F4"/>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3">
    <w:name w:val="List Table 6 Colorful Accent 3"/>
    <w:basedOn w:val="TableNormal"/>
    <w:uiPriority w:val="51"/>
    <w:rsid w:val="00DF19F4"/>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
    <w:name w:val="List Table 6 Colorful"/>
    <w:basedOn w:val="TableNormal"/>
    <w:uiPriority w:val="51"/>
    <w:rsid w:val="00DF19F4"/>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6Char">
    <w:name w:val="Heading 6 Char"/>
    <w:basedOn w:val="DefaultParagraphFont"/>
    <w:link w:val="Heading6"/>
    <w:uiPriority w:val="9"/>
    <w:rsid w:val="005638B3"/>
    <w:rPr>
      <w:rFonts w:ascii="Helvetica" w:eastAsiaTheme="majorEastAsia" w:hAnsi="Helvetica" w:cstheme="minorHAnsi"/>
      <w:b/>
      <w:bCs/>
      <w:color w:val="000000"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369885">
      <w:bodyDiv w:val="1"/>
      <w:marLeft w:val="0"/>
      <w:marRight w:val="0"/>
      <w:marTop w:val="0"/>
      <w:marBottom w:val="0"/>
      <w:divBdr>
        <w:top w:val="none" w:sz="0" w:space="0" w:color="auto"/>
        <w:left w:val="none" w:sz="0" w:space="0" w:color="auto"/>
        <w:bottom w:val="none" w:sz="0" w:space="0" w:color="auto"/>
        <w:right w:val="none" w:sz="0" w:space="0" w:color="auto"/>
      </w:divBdr>
    </w:div>
    <w:div w:id="483399176">
      <w:bodyDiv w:val="1"/>
      <w:marLeft w:val="0"/>
      <w:marRight w:val="0"/>
      <w:marTop w:val="0"/>
      <w:marBottom w:val="0"/>
      <w:divBdr>
        <w:top w:val="none" w:sz="0" w:space="0" w:color="auto"/>
        <w:left w:val="none" w:sz="0" w:space="0" w:color="auto"/>
        <w:bottom w:val="none" w:sz="0" w:space="0" w:color="auto"/>
        <w:right w:val="none" w:sz="0" w:space="0" w:color="auto"/>
      </w:divBdr>
    </w:div>
    <w:div w:id="806552054">
      <w:bodyDiv w:val="1"/>
      <w:marLeft w:val="0"/>
      <w:marRight w:val="0"/>
      <w:marTop w:val="0"/>
      <w:marBottom w:val="0"/>
      <w:divBdr>
        <w:top w:val="none" w:sz="0" w:space="0" w:color="auto"/>
        <w:left w:val="none" w:sz="0" w:space="0" w:color="auto"/>
        <w:bottom w:val="none" w:sz="0" w:space="0" w:color="auto"/>
        <w:right w:val="none" w:sz="0" w:space="0" w:color="auto"/>
      </w:divBdr>
      <w:divsChild>
        <w:div w:id="325741916">
          <w:marLeft w:val="4560"/>
          <w:marRight w:val="720"/>
          <w:marTop w:val="0"/>
          <w:marBottom w:val="0"/>
          <w:divBdr>
            <w:top w:val="none" w:sz="0" w:space="0" w:color="auto"/>
            <w:left w:val="none" w:sz="0" w:space="0" w:color="auto"/>
            <w:bottom w:val="none" w:sz="0" w:space="0" w:color="auto"/>
            <w:right w:val="none" w:sz="0" w:space="0" w:color="auto"/>
          </w:divBdr>
        </w:div>
        <w:div w:id="445663275">
          <w:marLeft w:val="4560"/>
          <w:marRight w:val="720"/>
          <w:marTop w:val="0"/>
          <w:marBottom w:val="0"/>
          <w:divBdr>
            <w:top w:val="none" w:sz="0" w:space="0" w:color="auto"/>
            <w:left w:val="none" w:sz="0" w:space="0" w:color="auto"/>
            <w:bottom w:val="none" w:sz="0" w:space="0" w:color="auto"/>
            <w:right w:val="none" w:sz="0" w:space="0" w:color="auto"/>
          </w:divBdr>
        </w:div>
      </w:divsChild>
    </w:div>
    <w:div w:id="1067264267">
      <w:bodyDiv w:val="1"/>
      <w:marLeft w:val="0"/>
      <w:marRight w:val="0"/>
      <w:marTop w:val="0"/>
      <w:marBottom w:val="0"/>
      <w:divBdr>
        <w:top w:val="none" w:sz="0" w:space="0" w:color="auto"/>
        <w:left w:val="none" w:sz="0" w:space="0" w:color="auto"/>
        <w:bottom w:val="none" w:sz="0" w:space="0" w:color="auto"/>
        <w:right w:val="none" w:sz="0" w:space="0" w:color="auto"/>
      </w:divBdr>
    </w:div>
    <w:div w:id="1112552557">
      <w:bodyDiv w:val="1"/>
      <w:marLeft w:val="0"/>
      <w:marRight w:val="0"/>
      <w:marTop w:val="0"/>
      <w:marBottom w:val="0"/>
      <w:divBdr>
        <w:top w:val="none" w:sz="0" w:space="0" w:color="auto"/>
        <w:left w:val="none" w:sz="0" w:space="0" w:color="auto"/>
        <w:bottom w:val="none" w:sz="0" w:space="0" w:color="auto"/>
        <w:right w:val="none" w:sz="0" w:space="0" w:color="auto"/>
      </w:divBdr>
    </w:div>
    <w:div w:id="1338267075">
      <w:bodyDiv w:val="1"/>
      <w:marLeft w:val="0"/>
      <w:marRight w:val="0"/>
      <w:marTop w:val="0"/>
      <w:marBottom w:val="0"/>
      <w:divBdr>
        <w:top w:val="none" w:sz="0" w:space="0" w:color="auto"/>
        <w:left w:val="none" w:sz="0" w:space="0" w:color="auto"/>
        <w:bottom w:val="none" w:sz="0" w:space="0" w:color="auto"/>
        <w:right w:val="none" w:sz="0" w:space="0" w:color="auto"/>
      </w:divBdr>
    </w:div>
    <w:div w:id="1441223081">
      <w:bodyDiv w:val="1"/>
      <w:marLeft w:val="0"/>
      <w:marRight w:val="0"/>
      <w:marTop w:val="0"/>
      <w:marBottom w:val="0"/>
      <w:divBdr>
        <w:top w:val="none" w:sz="0" w:space="0" w:color="auto"/>
        <w:left w:val="none" w:sz="0" w:space="0" w:color="auto"/>
        <w:bottom w:val="none" w:sz="0" w:space="0" w:color="auto"/>
        <w:right w:val="none" w:sz="0" w:space="0" w:color="auto"/>
      </w:divBdr>
    </w:div>
    <w:div w:id="1648779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arpentry.org/spreadsheets-socialsci/03-dates-as-data/index.html" TargetMode="External"/><Relationship Id="rId13" Type="http://schemas.openxmlformats.org/officeDocument/2006/relationships/hyperlink" Target="https://spreadsheetpoint.com/how-to-freeze-rows-in-google-sheets/" TargetMode="External"/><Relationship Id="rId18" Type="http://schemas.openxmlformats.org/officeDocument/2006/relationships/hyperlink" Target="https://datacarpentry.org/OpenRefine-ecology-lesso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support.microsoft.com/en-us/office/freeze-panes-to-lock-rows-and-columns-dab2ffc9-020d-4026-8121-67dd25f2508f" TargetMode="External"/><Relationship Id="rId17" Type="http://schemas.openxmlformats.org/officeDocument/2006/relationships/hyperlink" Target="https://datacarpentry.org/openrefine-socialsci/" TargetMode="External"/><Relationship Id="rId2" Type="http://schemas.openxmlformats.org/officeDocument/2006/relationships/styles" Target="styles.xml"/><Relationship Id="rId16" Type="http://schemas.openxmlformats.org/officeDocument/2006/relationships/hyperlink" Target="https://datacarpentry.org/spreadsheets-socialsci/"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roovypost.com/howto/add-google-docs-in-cell-dropdown-validation-spreadsheets-review/" TargetMode="External"/><Relationship Id="rId5" Type="http://schemas.openxmlformats.org/officeDocument/2006/relationships/footnotes" Target="footnotes.xml"/><Relationship Id="rId15" Type="http://schemas.openxmlformats.org/officeDocument/2006/relationships/hyperlink" Target="https://support.google.com/docs/answer/181110?co=GENIE.Platform%3DDesktop" TargetMode="External"/><Relationship Id="rId10" Type="http://schemas.openxmlformats.org/officeDocument/2006/relationships/hyperlink" Target="https://support.microsoft.com/en-us/office/apply-data-validation-to-cells-29fecbcc-d1b9-42c1-9d76-eff3ce5f7249" TargetMode="External"/><Relationship Id="rId19" Type="http://schemas.openxmlformats.org/officeDocument/2006/relationships/hyperlink" Target="https://datacarpentry.org/spreadsheets-socialsci/02-common-mistakes/index.html" TargetMode="External"/><Relationship Id="rId4" Type="http://schemas.openxmlformats.org/officeDocument/2006/relationships/webSettings" Target="webSettings.xml"/><Relationship Id="rId9" Type="http://schemas.openxmlformats.org/officeDocument/2006/relationships/hyperlink" Target="https://www2.staffingindustry.com/Editorial/Archived-Blog-Posts/Adam-Pode-s-Blog/Probably-the-best-file-naming-convention-ever" TargetMode="External"/><Relationship Id="rId14" Type="http://schemas.openxmlformats.org/officeDocument/2006/relationships/hyperlink" Target="https://support.microsoft.com/en-us/office/keyboard-shortcuts-in-excel-1798d9d5-842a-42b8-9c99-9b7213f0040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891</Words>
  <Characters>5083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Acker, Theo E.</dc:creator>
  <cp:keywords/>
  <dc:description/>
  <cp:lastModifiedBy>Acker, Theo O.</cp:lastModifiedBy>
  <cp:revision>2</cp:revision>
  <dcterms:created xsi:type="dcterms:W3CDTF">2021-01-05T23:20:00Z</dcterms:created>
  <dcterms:modified xsi:type="dcterms:W3CDTF">2021-01-05T23:20:00Z</dcterms:modified>
</cp:coreProperties>
</file>