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EBDDF" w14:textId="13E4D6F4" w:rsidR="00566EC6" w:rsidRPr="00566EC6" w:rsidRDefault="00566EC6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FOOD DELIVERY</w:t>
      </w:r>
    </w:p>
    <w:p w14:paraId="0C747C36" w14:textId="77777777" w:rsidR="00566EC6" w:rsidRDefault="00566EC6">
      <w:pPr>
        <w:rPr>
          <w:sz w:val="30"/>
          <w:szCs w:val="30"/>
          <w:lang w:val="en-US"/>
        </w:rPr>
      </w:pPr>
    </w:p>
    <w:p w14:paraId="0E4F0FF4" w14:textId="23D70F59" w:rsidR="00DE1750" w:rsidRPr="00566EC6" w:rsidRDefault="00691EF5">
      <w:pPr>
        <w:rPr>
          <w:lang w:val="en-US"/>
        </w:rPr>
      </w:pPr>
      <w:r w:rsidRPr="00566EC6">
        <w:rPr>
          <w:sz w:val="30"/>
          <w:szCs w:val="30"/>
          <w:lang w:val="en-US"/>
        </w:rPr>
        <w:t xml:space="preserve">For the first test group </w:t>
      </w:r>
      <w:r w:rsidRPr="00566EC6">
        <w:rPr>
          <w:rFonts w:ascii="Courier New" w:hAnsi="Courier New"/>
          <w:sz w:val="30"/>
          <w:szCs w:val="30"/>
          <w:lang w:val="en-US"/>
        </w:rPr>
        <w:t>m&lt;=100, k=3</w:t>
      </w:r>
      <w:r w:rsidRPr="00566EC6">
        <w:rPr>
          <w:sz w:val="30"/>
          <w:szCs w:val="30"/>
          <w:lang w:val="en-US"/>
        </w:rPr>
        <w:t xml:space="preserve">, we can check all triples of pairs and if they form a "triangle" then </w:t>
      </w:r>
      <w:proofErr w:type="spellStart"/>
      <w:r w:rsidRPr="00566EC6">
        <w:rPr>
          <w:sz w:val="30"/>
          <w:szCs w:val="30"/>
          <w:lang w:val="en-US"/>
        </w:rPr>
        <w:t>thats</w:t>
      </w:r>
      <w:proofErr w:type="spellEnd"/>
      <w:r w:rsidRPr="00566EC6">
        <w:rPr>
          <w:sz w:val="30"/>
          <w:szCs w:val="30"/>
          <w:lang w:val="en-US"/>
        </w:rPr>
        <w:t xml:space="preserve"> a possible route to choose. The solution may be found in sol1.cpp.</w:t>
      </w:r>
    </w:p>
    <w:p w14:paraId="0A23B8FF" w14:textId="77777777" w:rsidR="00DE1750" w:rsidRPr="00566EC6" w:rsidRDefault="00DE1750">
      <w:pPr>
        <w:rPr>
          <w:sz w:val="30"/>
          <w:szCs w:val="30"/>
          <w:lang w:val="en-US"/>
        </w:rPr>
      </w:pPr>
    </w:p>
    <w:p w14:paraId="177CB3D7" w14:textId="77777777" w:rsidR="00DE1750" w:rsidRPr="00566EC6" w:rsidRDefault="00691EF5">
      <w:pPr>
        <w:rPr>
          <w:lang w:val="en-US"/>
        </w:rPr>
      </w:pPr>
      <w:r w:rsidRPr="00566EC6">
        <w:rPr>
          <w:sz w:val="30"/>
          <w:szCs w:val="30"/>
          <w:lang w:val="en-US"/>
        </w:rPr>
        <w:t xml:space="preserve">For the second test group </w:t>
      </w:r>
      <w:r w:rsidRPr="00566EC6">
        <w:rPr>
          <w:rFonts w:ascii="Courier New" w:hAnsi="Courier New"/>
          <w:sz w:val="30"/>
          <w:szCs w:val="30"/>
          <w:lang w:val="en-US"/>
        </w:rPr>
        <w:t>m&lt;=1000, k=3</w:t>
      </w:r>
      <w:r w:rsidRPr="00566EC6">
        <w:rPr>
          <w:sz w:val="30"/>
          <w:szCs w:val="30"/>
          <w:lang w:val="en-US"/>
        </w:rPr>
        <w:t xml:space="preserve">, instead of checking all the possibilities we can do the following: suppose stores </w:t>
      </w:r>
      <w:proofErr w:type="spellStart"/>
      <w:r w:rsidRPr="00566EC6">
        <w:rPr>
          <w:rFonts w:ascii="Courier New" w:hAnsi="Courier New"/>
          <w:sz w:val="30"/>
          <w:szCs w:val="30"/>
          <w:lang w:val="en-US"/>
        </w:rPr>
        <w:t>i</w:t>
      </w:r>
      <w:proofErr w:type="spellEnd"/>
      <w:r w:rsidRPr="00566EC6">
        <w:rPr>
          <w:sz w:val="30"/>
          <w:szCs w:val="30"/>
          <w:lang w:val="en-US"/>
        </w:rPr>
        <w:t xml:space="preserve"> and </w:t>
      </w:r>
      <w:r w:rsidRPr="00566EC6">
        <w:rPr>
          <w:rFonts w:ascii="Courier New" w:hAnsi="Courier New"/>
          <w:sz w:val="30"/>
          <w:szCs w:val="30"/>
          <w:lang w:val="en-US"/>
        </w:rPr>
        <w:t>j</w:t>
      </w:r>
      <w:r w:rsidRPr="00566EC6">
        <w:rPr>
          <w:sz w:val="30"/>
          <w:szCs w:val="30"/>
          <w:lang w:val="en-US"/>
        </w:rPr>
        <w:t xml:space="preserve"> are connected and stores </w:t>
      </w:r>
      <w:proofErr w:type="spellStart"/>
      <w:r w:rsidRPr="00566EC6">
        <w:rPr>
          <w:rFonts w:ascii="Courier New" w:hAnsi="Courier New"/>
          <w:sz w:val="30"/>
          <w:szCs w:val="30"/>
          <w:lang w:val="en-US"/>
        </w:rPr>
        <w:t>i</w:t>
      </w:r>
      <w:proofErr w:type="spellEnd"/>
      <w:r w:rsidRPr="00566EC6">
        <w:rPr>
          <w:sz w:val="30"/>
          <w:szCs w:val="30"/>
          <w:lang w:val="en-US"/>
        </w:rPr>
        <w:t xml:space="preserve"> and </w:t>
      </w:r>
      <w:r w:rsidRPr="00566EC6">
        <w:rPr>
          <w:rFonts w:ascii="Courier New" w:hAnsi="Courier New"/>
          <w:sz w:val="30"/>
          <w:szCs w:val="30"/>
          <w:lang w:val="en-US"/>
        </w:rPr>
        <w:t>k</w:t>
      </w:r>
      <w:r w:rsidRPr="00566EC6">
        <w:rPr>
          <w:sz w:val="30"/>
          <w:szCs w:val="30"/>
          <w:lang w:val="en-US"/>
        </w:rPr>
        <w:t xml:space="preserve"> are connected, now all we have to do is see if </w:t>
      </w:r>
      <w:r w:rsidRPr="00566EC6">
        <w:rPr>
          <w:rFonts w:ascii="Courier New" w:hAnsi="Courier New"/>
          <w:sz w:val="30"/>
          <w:szCs w:val="30"/>
          <w:lang w:val="en-US"/>
        </w:rPr>
        <w:t>j</w:t>
      </w:r>
      <w:r w:rsidRPr="00566EC6">
        <w:rPr>
          <w:sz w:val="30"/>
          <w:szCs w:val="30"/>
          <w:lang w:val="en-US"/>
        </w:rPr>
        <w:t xml:space="preserve"> and </w:t>
      </w:r>
      <w:r w:rsidRPr="00566EC6">
        <w:rPr>
          <w:rFonts w:ascii="Courier New" w:hAnsi="Courier New"/>
          <w:sz w:val="30"/>
          <w:szCs w:val="30"/>
          <w:lang w:val="en-US"/>
        </w:rPr>
        <w:t>k</w:t>
      </w:r>
      <w:r w:rsidRPr="00566EC6">
        <w:rPr>
          <w:sz w:val="30"/>
          <w:szCs w:val="30"/>
          <w:lang w:val="en-US"/>
        </w:rPr>
        <w:t xml:space="preserve"> are connected. If we have all the roads sorted, we can do binary search or e</w:t>
      </w:r>
      <w:r w:rsidRPr="00566EC6">
        <w:rPr>
          <w:sz w:val="30"/>
          <w:szCs w:val="30"/>
          <w:lang w:val="en-US"/>
        </w:rPr>
        <w:t>ven lookup table to do it faster. In sol2.cpp we have used binary search.</w:t>
      </w:r>
    </w:p>
    <w:p w14:paraId="260C0CD8" w14:textId="77777777" w:rsidR="00DE1750" w:rsidRPr="00566EC6" w:rsidRDefault="00DE1750">
      <w:pPr>
        <w:rPr>
          <w:sz w:val="30"/>
          <w:szCs w:val="30"/>
          <w:lang w:val="en-US"/>
        </w:rPr>
      </w:pPr>
    </w:p>
    <w:p w14:paraId="37559279" w14:textId="1FEE2CD4" w:rsidR="00DE1750" w:rsidRPr="00566EC6" w:rsidRDefault="00691EF5">
      <w:pPr>
        <w:rPr>
          <w:lang w:val="en-US"/>
        </w:rPr>
      </w:pPr>
      <w:r w:rsidRPr="00566EC6">
        <w:rPr>
          <w:sz w:val="30"/>
          <w:szCs w:val="30"/>
          <w:lang w:val="en-US"/>
        </w:rPr>
        <w:t xml:space="preserve">For the next test group </w:t>
      </w:r>
      <w:r w:rsidRPr="00566EC6">
        <w:rPr>
          <w:rFonts w:ascii="Courier New" w:hAnsi="Courier New"/>
          <w:sz w:val="30"/>
          <w:szCs w:val="30"/>
          <w:lang w:val="en-US"/>
        </w:rPr>
        <w:t>m &lt;= 50, k &lt;= 5</w:t>
      </w:r>
      <w:r w:rsidRPr="00566EC6">
        <w:rPr>
          <w:sz w:val="30"/>
          <w:szCs w:val="30"/>
          <w:lang w:val="en-US"/>
        </w:rPr>
        <w:t>, we can use some kind of brute force (maybe with little optimization</w:t>
      </w:r>
      <w:r w:rsidRPr="00566EC6">
        <w:rPr>
          <w:sz w:val="30"/>
          <w:szCs w:val="30"/>
          <w:lang w:val="en-US"/>
        </w:rPr>
        <w:t>, using some tricks with sorting, binary search etc</w:t>
      </w:r>
      <w:r>
        <w:rPr>
          <w:sz w:val="30"/>
          <w:szCs w:val="30"/>
          <w:lang w:val="en-US"/>
        </w:rPr>
        <w:t>.</w:t>
      </w:r>
      <w:r w:rsidRPr="00566EC6">
        <w:rPr>
          <w:sz w:val="30"/>
          <w:szCs w:val="30"/>
          <w:lang w:val="en-US"/>
        </w:rPr>
        <w:t>), but we are not goin</w:t>
      </w:r>
      <w:r w:rsidRPr="00566EC6">
        <w:rPr>
          <w:sz w:val="30"/>
          <w:szCs w:val="30"/>
          <w:lang w:val="en-US"/>
        </w:rPr>
        <w:t>g in further details about this solution.</w:t>
      </w:r>
    </w:p>
    <w:p w14:paraId="68E0FF8A" w14:textId="77777777" w:rsidR="00DE1750" w:rsidRPr="00566EC6" w:rsidRDefault="00DE1750">
      <w:pPr>
        <w:rPr>
          <w:sz w:val="30"/>
          <w:szCs w:val="30"/>
          <w:lang w:val="en-US"/>
        </w:rPr>
      </w:pPr>
    </w:p>
    <w:p w14:paraId="1AB82F8C" w14:textId="0D9E7854" w:rsidR="00DE1750" w:rsidRPr="00566EC6" w:rsidRDefault="00691EF5">
      <w:pPr>
        <w:rPr>
          <w:lang w:val="en-US"/>
        </w:rPr>
      </w:pPr>
      <w:r w:rsidRPr="00566EC6">
        <w:rPr>
          <w:sz w:val="30"/>
          <w:szCs w:val="30"/>
          <w:lang w:val="en-US"/>
        </w:rPr>
        <w:t>Let</w:t>
      </w:r>
      <w:r>
        <w:rPr>
          <w:sz w:val="30"/>
          <w:szCs w:val="30"/>
          <w:lang w:val="en-US"/>
        </w:rPr>
        <w:t>’</w:t>
      </w:r>
      <w:r w:rsidRPr="00566EC6">
        <w:rPr>
          <w:sz w:val="30"/>
          <w:szCs w:val="30"/>
          <w:lang w:val="en-US"/>
        </w:rPr>
        <w:t xml:space="preserve">s take a look at the whole picture. We are given undirected graph and we have to count all the cycles of length </w:t>
      </w:r>
      <w:r w:rsidRPr="00566EC6">
        <w:rPr>
          <w:rFonts w:ascii="Courier New" w:hAnsi="Courier New"/>
          <w:sz w:val="30"/>
          <w:szCs w:val="30"/>
          <w:lang w:val="en-US"/>
        </w:rPr>
        <w:t>k</w:t>
      </w:r>
      <w:r w:rsidRPr="00566EC6">
        <w:rPr>
          <w:sz w:val="30"/>
          <w:szCs w:val="30"/>
          <w:lang w:val="en-US"/>
        </w:rPr>
        <w:t xml:space="preserve"> int the graph. A cycle of length </w:t>
      </w:r>
      <w:r w:rsidRPr="00566EC6">
        <w:rPr>
          <w:rFonts w:ascii="Courier New" w:hAnsi="Courier New"/>
          <w:sz w:val="30"/>
          <w:szCs w:val="30"/>
          <w:lang w:val="en-US"/>
        </w:rPr>
        <w:t>k</w:t>
      </w:r>
      <w:r w:rsidRPr="00566EC6">
        <w:rPr>
          <w:sz w:val="30"/>
          <w:szCs w:val="30"/>
          <w:lang w:val="en-US"/>
        </w:rPr>
        <w:t xml:space="preserve"> means that the cycle contains </w:t>
      </w:r>
      <w:r w:rsidRPr="00566EC6">
        <w:rPr>
          <w:rFonts w:ascii="Courier New" w:hAnsi="Courier New"/>
          <w:sz w:val="30"/>
          <w:szCs w:val="30"/>
          <w:lang w:val="en-US"/>
        </w:rPr>
        <w:t>k</w:t>
      </w:r>
      <w:r w:rsidRPr="00566EC6">
        <w:rPr>
          <w:sz w:val="30"/>
          <w:szCs w:val="30"/>
          <w:lang w:val="en-US"/>
        </w:rPr>
        <w:t xml:space="preserve"> vertices and </w:t>
      </w:r>
      <w:r w:rsidRPr="00566EC6">
        <w:rPr>
          <w:rFonts w:ascii="Courier New" w:hAnsi="Courier New"/>
          <w:sz w:val="30"/>
          <w:szCs w:val="30"/>
          <w:lang w:val="en-US"/>
        </w:rPr>
        <w:t>k</w:t>
      </w:r>
      <w:r w:rsidRPr="00566EC6">
        <w:rPr>
          <w:sz w:val="30"/>
          <w:szCs w:val="30"/>
          <w:lang w:val="en-US"/>
        </w:rPr>
        <w:t xml:space="preserve"> edges. To solv</w:t>
      </w:r>
      <w:r w:rsidRPr="00566EC6">
        <w:rPr>
          <w:sz w:val="30"/>
          <w:szCs w:val="30"/>
          <w:lang w:val="en-US"/>
        </w:rPr>
        <w:t>e this problem Depth First Search (</w:t>
      </w:r>
      <w:r w:rsidRPr="00566EC6">
        <w:rPr>
          <w:rFonts w:ascii="Courier New" w:hAnsi="Courier New"/>
          <w:sz w:val="30"/>
          <w:szCs w:val="30"/>
          <w:lang w:val="en-US"/>
        </w:rPr>
        <w:t>DFS</w:t>
      </w:r>
      <w:r w:rsidRPr="00566EC6">
        <w:rPr>
          <w:sz w:val="30"/>
          <w:szCs w:val="30"/>
          <w:lang w:val="en-US"/>
        </w:rPr>
        <w:t xml:space="preserve">) can be used. Using </w:t>
      </w:r>
      <w:r w:rsidRPr="00566EC6">
        <w:rPr>
          <w:rFonts w:ascii="Courier New" w:hAnsi="Courier New"/>
          <w:sz w:val="30"/>
          <w:szCs w:val="30"/>
          <w:lang w:val="en-US"/>
        </w:rPr>
        <w:t>DFS</w:t>
      </w:r>
      <w:r w:rsidRPr="00566EC6">
        <w:rPr>
          <w:sz w:val="30"/>
          <w:szCs w:val="30"/>
          <w:lang w:val="en-US"/>
        </w:rPr>
        <w:t xml:space="preserve"> we can find all the possible paths with length </w:t>
      </w:r>
      <w:r w:rsidRPr="00566EC6">
        <w:rPr>
          <w:rFonts w:ascii="Courier New" w:hAnsi="Courier New"/>
          <w:sz w:val="30"/>
          <w:szCs w:val="30"/>
          <w:lang w:val="en-US"/>
        </w:rPr>
        <w:t>k-1</w:t>
      </w:r>
      <w:r w:rsidRPr="00566EC6">
        <w:rPr>
          <w:sz w:val="30"/>
          <w:szCs w:val="30"/>
          <w:lang w:val="en-US"/>
        </w:rPr>
        <w:t xml:space="preserve"> for a given starting point. Notice that we checked for path of length </w:t>
      </w:r>
      <w:r w:rsidRPr="00566EC6">
        <w:rPr>
          <w:rFonts w:ascii="Courier New" w:hAnsi="Courier New"/>
          <w:sz w:val="30"/>
          <w:szCs w:val="30"/>
          <w:lang w:val="en-US"/>
        </w:rPr>
        <w:t>k-1</w:t>
      </w:r>
      <w:r w:rsidRPr="00566EC6">
        <w:rPr>
          <w:sz w:val="30"/>
          <w:szCs w:val="30"/>
          <w:lang w:val="en-US"/>
        </w:rPr>
        <w:t xml:space="preserve"> because the </w:t>
      </w:r>
      <w:r w:rsidRPr="00566EC6">
        <w:rPr>
          <w:rFonts w:ascii="Courier New" w:hAnsi="Courier New"/>
          <w:sz w:val="30"/>
          <w:szCs w:val="30"/>
          <w:lang w:val="en-US"/>
        </w:rPr>
        <w:t>n</w:t>
      </w:r>
      <w:r w:rsidRPr="00566EC6">
        <w:rPr>
          <w:sz w:val="30"/>
          <w:szCs w:val="30"/>
          <w:lang w:val="en-US"/>
        </w:rPr>
        <w:t>-</w:t>
      </w:r>
      <w:proofErr w:type="spellStart"/>
      <w:r w:rsidRPr="00566EC6">
        <w:rPr>
          <w:sz w:val="30"/>
          <w:szCs w:val="30"/>
          <w:lang w:val="en-US"/>
        </w:rPr>
        <w:t>th</w:t>
      </w:r>
      <w:proofErr w:type="spellEnd"/>
      <w:r w:rsidRPr="00566EC6">
        <w:rPr>
          <w:sz w:val="30"/>
          <w:szCs w:val="30"/>
          <w:lang w:val="en-US"/>
        </w:rPr>
        <w:t xml:space="preserve"> edge will be the closing edge of cycle. Now all we </w:t>
      </w:r>
      <w:r w:rsidRPr="00566EC6">
        <w:rPr>
          <w:sz w:val="30"/>
          <w:szCs w:val="30"/>
          <w:lang w:val="en-US"/>
        </w:rPr>
        <w:t xml:space="preserve">have to do is check if the path ends with the vertex we started from, if yes then we count this as cycle of length </w:t>
      </w:r>
      <w:r w:rsidRPr="00566EC6">
        <w:rPr>
          <w:rFonts w:ascii="Courier New" w:hAnsi="Courier New"/>
          <w:sz w:val="30"/>
          <w:szCs w:val="30"/>
          <w:lang w:val="en-US"/>
        </w:rPr>
        <w:t>k</w:t>
      </w:r>
      <w:r w:rsidRPr="00566EC6">
        <w:rPr>
          <w:sz w:val="30"/>
          <w:szCs w:val="30"/>
          <w:lang w:val="en-US"/>
        </w:rPr>
        <w:t>. This solution may be found in sol3.cpp.</w:t>
      </w:r>
    </w:p>
    <w:sectPr w:rsidR="00DE1750" w:rsidRPr="00566EC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50"/>
    <w:rsid w:val="00566EC6"/>
    <w:rsid w:val="00691EF5"/>
    <w:rsid w:val="00DE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BB65AB4"/>
  <w15:chartTrackingRefBased/>
  <w15:docId w15:val="{3552BD09-1577-472B-99ED-E1F98CD3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ja-JP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Andale Sans UI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Tahoma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pPr>
      <w:suppressLineNumbers/>
    </w:pPr>
    <w:rPr>
      <w:rFonts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Николай Борисов</cp:lastModifiedBy>
  <cp:revision>3</cp:revision>
  <cp:lastPrinted>1899-12-31T21:00:00Z</cp:lastPrinted>
  <dcterms:created xsi:type="dcterms:W3CDTF">2020-06-30T19:45:00Z</dcterms:created>
  <dcterms:modified xsi:type="dcterms:W3CDTF">2020-07-01T13:52:00Z</dcterms:modified>
</cp:coreProperties>
</file>