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5C8A"/>
          <w:sz w:val="64"/>
          <w:szCs w:val="64"/>
        </w:rPr>
        <w:t xml:space="preserve">ScenarioGenerator</w:t>
      </w:r>
    </w:p>
    <w:p>
      <w:pPr>
        <w:spacing w:after="80"/>
        <w:jc w:val="center"/>
      </w:pPr>
      <w:r>
        <w:rPr>
          <w:color w:val="555555"/>
          <w:sz w:val="28"/>
          <w:szCs w:val="28"/>
        </w:rPr>
        <w:t xml:space="preserve">Plateforme de simulation et de test de charge monetique</w:t>
      </w:r>
    </w:p>
    <w:p>
      <w:pPr>
        <w:spacing w:after="80"/>
        <w:jc w:val="center"/>
      </w:pPr>
      <w:r>
        <w:rPr>
          <w:color w:val="888888"/>
          <w:sz w:val="24"/>
          <w:szCs w:val="24"/>
        </w:rPr>
        <w:t xml:space="preserve">Simulateur Mastercard DMAS</w:t>
      </w:r>
    </w:p>
    <w:p>
      <w:pPr>
        <w:spacing w:before="1200"/>
        <w:jc w:val="center"/>
      </w:pPr>
      <w:r>
        <w:rPr>
          <w:b/>
          <w:bCs/>
          <w:sz w:val="36"/>
          <w:szCs w:val="36"/>
        </w:rPr>
        <w:t xml:space="preserve">Guide utilisateur</w:t>
      </w:r>
    </w:p>
    <w:p>
      <w:pPr>
        <w:spacing w:before="240"/>
        <w:jc w:val="center"/>
      </w:pPr>
      <w:r>
        <w:rPr>
          <w:color w:val="888888"/>
          <w:sz w:val="22"/>
          <w:szCs w:val="22"/>
        </w:rPr>
        <w:t xml:space="preserve">Version 1.1.0</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Historique des revisions</w:t>
      </w:r>
    </w:p>
    <w:p>
      <w:pPr>
        <w:spacing w:after="120"/>
      </w:pPr>
      <w:r>
        <w:t xml:space="preserve">Le guide utilisateur porte la meme version que la plateforme : il est mis a jour conjointement a chaque evolution (versioning SemVer : MAJEUR.MINEUR.CORRECTIF).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Version</w:t>
            </w:r>
          </w:p>
        </w:tc>
        <w:tc>
          <w:tcPr>
            <w:tcW w:type="dxa" w:w="18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Date</w:t>
            </w:r>
          </w:p>
        </w:tc>
        <w:tc>
          <w:tcPr>
            <w:tcW w:type="dxa" w:w="60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Evolutions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1.0.0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2026-06-26</w:t>
            </w:r>
          </w:p>
        </w:tc>
        <w:tc>
          <w:tcPr>
            <w:tcW w:type="dxa" w:w="6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Premier jalon stable : moteur de test de charge + modele Campagne (paliers multiples, criteres SLA, verdict PASSED/FAILED). Guide initial complet.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1.1.0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2026-06-27</w:t>
            </w:r>
          </w:p>
        </w:tc>
        <w:tc>
          <w:tcPr>
            <w:tcW w:type="dxa" w:w="6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Campagnes : tirage aleatoire de cartes reelles (dmas_cards) et PIN chiffre par carte (option WITH_PIN). Trafic varie et realiste.</w:t>
            </w:r>
          </w:p>
        </w:tc>
      </w:tr>
    </w:tbl>
    <w:p>
      <w:r>
        <w:br w:type="page"/>
      </w:r>
    </w:p>
    <w:p>
      <w:pPr>
        <w:pStyle w:val="Heading1"/>
      </w:pPr>
      <w:r>
        <w:t xml:space="preserve">1. Introduction</w:t>
      </w:r>
    </w:p>
    <w:p>
      <w:pPr>
        <w:spacing w:after="120"/>
      </w:pPr>
      <w:r>
        <w:t xml:space="preserve">ScenarioGenerator est une plateforme permettant de simuler des transactions monetiques Mastercard (protocole DMAS) et d'executer des tests de charge sur une connexion permanente. Elle reproduit la chaine d'autorisation entre un acquereur et un emetteur (banque), et permet de mesurer les performances du systeme sous differents niveaux de trafic.</w:t>
      </w:r>
    </w:p>
    <w:p>
      <w:pPr>
        <w:spacing w:after="120"/>
      </w:pPr>
      <w:r>
        <w:t xml:space="preserve">Ce guide decrit toutes les actions disponibles : authentification, gestion des cartes, sign-on reseau, execution d'un test simple, test de charge (TPS), et campagnes multi-paliers avec verdict SLA, tirage de cartes reelles et PIN. Un exemple de test simple de bout en bout est fourni en section 6.</w:t>
      </w:r>
    </w:p>
    <w:p>
      <w:pPr>
        <w:pStyle w:val="Heading2"/>
      </w:pPr>
      <w:r>
        <w:t xml:space="preserve">1.1 Architecture en modules</w:t>
      </w:r>
    </w:p>
    <w:p>
      <w:pPr>
        <w:spacing w:after="120"/>
      </w:pPr>
      <w:r>
        <w:t xml:space="preserve">La plateforme est composee de plusieurs modules independants qui communiquent entre eux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Module</w:t>
            </w:r>
          </w:p>
        </w:tc>
        <w:tc>
          <w:tcPr>
            <w:tcW w:type="dxa" w:w="14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Port</w:t>
            </w:r>
          </w:p>
        </w:tc>
        <w:tc>
          <w:tcPr>
            <w:tcW w:type="dxa" w:w="55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Role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Orchestrateur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8080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Gestion des tests, executions, campagnes, utilisateurs, rapports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Acquereur DMAS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8084 (REST)</w:t>
            </w:r>
          </w:p>
          <w:p>
            <w:pPr>
              <w:spacing w:after="0"/>
            </w:pPr>
            <w:r>
              <w:rPr>
                <w:sz w:val="19"/>
                <w:szCs w:val="19"/>
              </w:rPr>
              <w:t xml:space="preserve">8600 (jPOS)</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Construit et envoie les autorisations vers l'emetteur ; moteur de charge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Emetteur DMAS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8501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Banque simulee : recoit les autorisations, gere les cartes, repond</w:t>
            </w:r>
          </w:p>
        </w:tc>
      </w:tr>
    </w:tbl>
    <w:p>
      <w:pPr>
        <w:pStyle w:val="Heading2"/>
      </w:pPr>
      <w:r>
        <w:t xml:space="preserve">1.2 Les deux roles : generateur et orchestrateur</w:t>
      </w:r>
    </w:p>
    <w:p>
      <w:pPr>
        <w:spacing w:after="120"/>
      </w:pPr>
      <w:r>
        <w:t xml:space="preserve">Au sein du module principal (sg-generator-orchestrator) coexistent deux responsabilites distinctes a bien separer conceptuellement, meme si elles partagent le meme projet Maven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Role</w:t>
            </w:r>
          </w:p>
        </w:tc>
        <w:tc>
          <w:tcPr>
            <w:tcW w:type="dxa" w:w="24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Responsabilite</w:t>
            </w:r>
          </w:p>
        </w:tc>
        <w:tc>
          <w:tcPr>
            <w:tcW w:type="dxa" w:w="5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Ce qu'il fait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Generateur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Definir les scenarios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Concevoir et parametrer campagnes et tests : champs du message, profil de charge (paliers TPS), criteres SLA. En amont de toute execution.</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Orchestrateur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Executer les scenarios</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Lancer une campagne, jouer chaque palier en pilotant le moteur de charge, agreger les metriques, calculer le verdict, persister et produire les rapports. En aval.</w:t>
            </w:r>
          </w:p>
        </w:tc>
      </w:tr>
    </w:tbl>
    <w:p>
      <w:pPr>
        <w:spacing w:after="120"/>
      </w:pPr>
      <w:r>
        <w:rPr>
          <w:b/>
          <w:bCs/>
        </w:rPr>
        <w:t xml:space="preserve">En resume : </w:t>
      </w:r>
      <w:r>
        <w:t xml:space="preserve">le generateur </w:t>
      </w:r>
      <w:r>
        <w:rPr>
          <w:i/>
          <w:iCs/>
        </w:rPr>
        <w:t xml:space="preserve">cree et definit</w:t>
      </w:r>
      <w:r>
        <w:t xml:space="preserve"> les campagnes, tandis que l'orchestrateur les </w:t>
      </w:r>
      <w:r>
        <w:rPr>
          <w:i/>
          <w:iCs/>
        </w:rPr>
        <w:t xml:space="preserve">execute et pilote</w:t>
      </w:r>
      <w:r>
        <w:t xml:space="preserve">.</w:t>
      </w:r>
    </w:p>
    <w:p>
      <w:pPr>
        <w:pStyle w:val="Heading2"/>
      </w:pPr>
      <w:r>
        <w:t xml:space="preserve">1.3 Concepts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Concept</w:t>
            </w:r>
          </w:p>
        </w:tc>
        <w:tc>
          <w:tcPr>
            <w:tcW w:type="dxa" w:w="7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Test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Parametrage reutilisable d'un scenario : champs du message + eventuel profil de charge TPS.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Execution</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Resultat d'un lancement d'un Test : metriques, transactions, rapports.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Campagne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Test de charge avance : plusieurs paliers (montee/plateau/descente) + criteres SLA produisant un verdict PASSED/FAILED.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Palier</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Etape d'une campagne, definie par une cadence (TPS) et une duree.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SLA</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Seuils de qualite (p95, taux d'erreur, taux d'approbation) determinant le verdict.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Sign-on</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Ouverture de la session reseau acquereur-emetteur. Prealable a toute transaction.</w:t>
            </w:r>
          </w:p>
        </w:tc>
      </w:tr>
    </w:tbl>
    <w:p>
      <w:pPr>
        <w:pStyle w:val="Heading1"/>
      </w:pPr>
      <w:r>
        <w:t xml:space="preserve">2. Authentification</w:t>
      </w:r>
    </w:p>
    <w:p>
      <w:pPr>
        <w:spacing w:after="120"/>
      </w:pPr>
      <w:r>
        <w:t xml:space="preserve">Toutes les actions necessitent un jeton JWT, obtenu par login. Compte admin par defaut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Identifiant</w:t>
            </w:r>
          </w:p>
        </w:tc>
        <w:tc>
          <w:tcPr>
            <w:tcW w:type="dxa" w:w="312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Mot de passe</w:t>
            </w:r>
          </w:p>
        </w:tc>
        <w:tc>
          <w:tcPr>
            <w:tcW w:type="dxa" w:w="312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Role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admin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Admin123!</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ADMIN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http://localhost:8080/auth/login \</w:t>
            </w:r>
          </w:p>
          <w:p>
            <w:pPr>
              <w:spacing w:after="0"/>
            </w:pPr>
            <w:r>
              <w:rPr>
                <w:rFonts w:ascii="Consolas" w:cs="Consolas" w:eastAsia="Consolas" w:hAnsi="Consolas"/>
                <w:color w:val="E8E8E8"/>
                <w:sz w:val="18"/>
                <w:szCs w:val="18"/>
              </w:rPr>
              <w:t xml:space="preserve">  -H "Content-Type: application/json" \</w:t>
            </w:r>
          </w:p>
          <w:p>
            <w:pPr>
              <w:spacing w:after="0"/>
            </w:pPr>
            <w:r>
              <w:rPr>
                <w:rFonts w:ascii="Consolas" w:cs="Consolas" w:eastAsia="Consolas" w:hAnsi="Consolas"/>
                <w:color w:val="E8E8E8"/>
                <w:sz w:val="18"/>
                <w:szCs w:val="18"/>
              </w:rPr>
              <w:t xml:space="preserve">  -d '{"login":"admin","password":"Admin123!"}'</w:t>
            </w:r>
          </w:p>
        </w:tc>
      </w:tr>
    </w:tbl>
    <w:p>
      <w:pPr>
        <w:spacing w:after="80"/>
      </w:pPr>
      <w:r>
        <w:t xml:space="preserve"/>
      </w:r>
    </w:p>
    <w:p>
      <w:pPr>
        <w:spacing w:after="120"/>
      </w:pPr>
      <w:r>
        <w:t xml:space="preserve">Placer le token dans l'en-tete : Authorization: Bearer &lt;le-token&gt;.</w:t>
      </w:r>
    </w:p>
    <w:p>
      <w:pPr>
        <w:pStyle w:val="Heading1"/>
      </w:pPr>
      <w:r>
        <w:t xml:space="preserve">3. Prerequis : sign-on et carte</w:t>
      </w:r>
    </w:p>
    <w:p>
      <w:pPr>
        <w:spacing w:after="120"/>
      </w:pPr>
      <w:r>
        <w:t xml:space="preserve">Avant toute transaction : session reseau ouverte (sign-on) et au moins une carte provisionnee.</w:t>
      </w:r>
    </w:p>
    <w:p>
      <w:pPr>
        <w:pStyle w:val="Heading2"/>
      </w:pPr>
      <w:r>
        <w:t xml:space="preserve">3.1 Sign-on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http://localhost:8501/api/admin/dmas/jpos/signon \</w:t>
            </w:r>
          </w:p>
          <w:p>
            <w:pPr>
              <w:spacing w:after="0"/>
            </w:pPr>
            <w:r>
              <w:rPr>
                <w:rFonts w:ascii="Consolas" w:cs="Consolas" w:eastAsia="Consolas" w:hAnsi="Consolas"/>
                <w:color w:val="E8E8E8"/>
                <w:sz w:val="18"/>
                <w:szCs w:val="18"/>
              </w:rPr>
              <w:t xml:space="preserve">  -H "Authorization: Bearer $TOKEN_ISSUER"</w:t>
            </w:r>
          </w:p>
        </w:tc>
      </w:tr>
    </w:tbl>
    <w:p>
      <w:pPr>
        <w:spacing w:after="120"/>
      </w:pPr>
      <w:r>
        <w:rPr>
          <w:i/>
          <w:iCs/>
          <w:color w:val="666666"/>
        </w:rPr>
        <w:t xml:space="preserve">Reponse "success": true = session ouverte.</w:t>
      </w:r>
    </w:p>
    <w:p>
      <w:pPr>
        <w:pStyle w:val="Heading2"/>
      </w:pPr>
      <w:r>
        <w:t xml:space="preserve">3.2 Provisionner une 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http://localhost:8501/api/admin/dmas/cards \</w:t>
            </w:r>
          </w:p>
          <w:p>
            <w:pPr>
              <w:spacing w:after="0"/>
            </w:pPr>
            <w:r>
              <w:rPr>
                <w:rFonts w:ascii="Consolas" w:cs="Consolas" w:eastAsia="Consolas" w:hAnsi="Consolas"/>
                <w:color w:val="E8E8E8"/>
                <w:sz w:val="18"/>
                <w:szCs w:val="18"/>
              </w:rPr>
              <w:t xml:space="preserve">  -H "Authorization: Bearer $TOKEN_ISSUER" -H "Content-Type: application/json" \</w:t>
            </w:r>
          </w:p>
          <w:p>
            <w:pPr>
              <w:spacing w:after="0"/>
            </w:pPr>
            <w:r>
              <w:rPr>
                <w:rFonts w:ascii="Consolas" w:cs="Consolas" w:eastAsia="Consolas" w:hAnsi="Consolas"/>
                <w:color w:val="E8E8E8"/>
                <w:sz w:val="18"/>
                <w:szCs w:val="18"/>
              </w:rPr>
              <w:t xml:space="preserve">  -d '{"pan":"5321962145453348","pin":"1234","balance":100000000}'</w:t>
            </w:r>
          </w:p>
        </w:tc>
      </w:tr>
    </w:tbl>
    <w:p>
      <w:pPr>
        <w:spacing w:after="120"/>
      </w:pPr>
      <w:r>
        <w:rPr>
          <w:i/>
          <w:iCs/>
          <w:color w:val="666666"/>
        </w:rPr>
        <w:t xml:space="preserve">Note : un montant de 0 est approuve sans debit (pratique pour valider la chaine).</w:t>
      </w:r>
    </w:p>
    <w:p>
      <w:pPr>
        <w:pStyle w:val="Heading1"/>
      </w:pPr>
      <w:r>
        <w:t xml:space="preserve">4. Gerer les tests</w:t>
      </w:r>
    </w:p>
    <w:p>
      <w:pPr>
        <w:pStyle w:val="Heading2"/>
      </w:pPr>
      <w:r>
        <w:t xml:space="preserve">4.1 Test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http://localhost:8080/api/admin/tests \</w:t>
            </w:r>
          </w:p>
          <w:p>
            <w:pPr>
              <w:spacing w:after="0"/>
            </w:pPr>
            <w:r>
              <w:rPr>
                <w:rFonts w:ascii="Consolas" w:cs="Consolas" w:eastAsia="Consolas" w:hAnsi="Consolas"/>
                <w:color w:val="E8E8E8"/>
                <w:sz w:val="18"/>
                <w:szCs w:val="18"/>
              </w:rPr>
              <w:t xml:space="preserve">  -H "Authorization: Bearer $TOKEN" -H "Content-Type: application/json" \</w:t>
            </w:r>
          </w:p>
          <w:p>
            <w:pPr>
              <w:spacing w:after="0"/>
            </w:pPr>
            <w:r>
              <w:rPr>
                <w:rFonts w:ascii="Consolas" w:cs="Consolas" w:eastAsia="Consolas" w:hAnsi="Consolas"/>
                <w:color w:val="E8E8E8"/>
                <w:sz w:val="18"/>
                <w:szCs w:val="18"/>
              </w:rPr>
              <w:t xml:space="preserve">  -d '{"name":"Achat nominal CB","category":"DMAS","active":true,</w:t>
            </w:r>
          </w:p>
          <w:p>
            <w:pPr>
              <w:spacing w:after="0"/>
            </w:pPr>
            <w:r>
              <w:rPr>
                <w:rFonts w:ascii="Consolas" w:cs="Consolas" w:eastAsia="Consolas" w:hAnsi="Consolas"/>
                <w:color w:val="E8E8E8"/>
                <w:sz w:val="18"/>
                <w:szCs w:val="18"/>
              </w:rPr>
              <w:t xml:space="preserve">    "config":"{\"DE002_PAN\":\"5321962145453348\",\"DE004_AMOUNT\":5000}",</w:t>
            </w:r>
          </w:p>
          <w:p>
            <w:pPr>
              <w:spacing w:after="0"/>
            </w:pPr>
            <w:r>
              <w:rPr>
                <w:rFonts w:ascii="Consolas" w:cs="Consolas" w:eastAsia="Consolas" w:hAnsi="Consolas"/>
                <w:color w:val="E8E8E8"/>
                <w:sz w:val="18"/>
                <w:szCs w:val="18"/>
              </w:rPr>
              <w:t xml:space="preserve">    "tpsSteps":[]}'</w:t>
            </w:r>
          </w:p>
        </w:tc>
      </w:tr>
    </w:tbl>
    <w:p>
      <w:pPr>
        <w:pStyle w:val="Heading2"/>
      </w:pPr>
      <w:r>
        <w:t xml:space="preserve">4.2 Test de charge (TPS)</w:t>
      </w:r>
    </w:p>
    <w:p>
      <w:pPr>
        <w:spacing w:after="120"/>
      </w:pPr>
      <w:r>
        <w:t xml:space="preserve">Ajouter des paliers TPS (cadence sur un intervalle)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"tpsSteps":[{"stepOrder":1,"startSeconds":0,"endSeconds":5,"tpsValue":10}]</w:t>
            </w:r>
          </w:p>
        </w:tc>
      </w:tr>
    </w:tbl>
    <w:p>
      <w:pPr>
        <w:pStyle w:val="Heading1"/>
      </w:pPr>
      <w:r>
        <w:t xml:space="preserve">5. Executer un test</w:t>
      </w:r>
    </w:p>
    <w:p>
      <w:pPr>
        <w:pStyle w:val="Heading2"/>
      </w:pPr>
      <w:r>
        <w:t xml:space="preserve">5.1 Execution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"http://localhost:8080/api/executions/start/{testId}?mode=SIMPLE" \</w:t>
            </w:r>
          </w:p>
          <w:p>
            <w:pPr>
              <w:spacing w:after="0"/>
            </w:pPr>
            <w:r>
              <w:rPr>
                <w:rFonts w:ascii="Consolas" w:cs="Consolas" w:eastAsia="Consolas" w:hAnsi="Consolas"/>
                <w:color w:val="E8E8E8"/>
                <w:sz w:val="18"/>
                <w:szCs w:val="18"/>
              </w:rPr>
              <w:t xml:space="preserve">  -H "Authorization: Bearer $TOKEN"</w:t>
            </w:r>
          </w:p>
        </w:tc>
      </w:tr>
    </w:tbl>
    <w:p>
      <w:pPr>
        <w:pStyle w:val="Heading2"/>
      </w:pPr>
      <w:r>
        <w:t xml:space="preserve">5.2 Load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"http://localhost:8080/api/executions/loadtest/{testId}" \</w:t>
            </w:r>
          </w:p>
          <w:p>
            <w:pPr>
              <w:spacing w:after="0"/>
            </w:pPr>
            <w:r>
              <w:rPr>
                <w:rFonts w:ascii="Consolas" w:cs="Consolas" w:eastAsia="Consolas" w:hAnsi="Consolas"/>
                <w:color w:val="E8E8E8"/>
                <w:sz w:val="18"/>
                <w:szCs w:val="18"/>
              </w:rPr>
              <w:t xml:space="preserve">  -H "Authorization: Bearer $TOKEN"</w:t>
            </w:r>
          </w:p>
        </w:tc>
      </w:tr>
    </w:tbl>
    <w:p>
      <w:pPr>
        <w:pStyle w:val="Heading2"/>
      </w:pPr>
      <w:r>
        <w:t xml:space="preserve">5.3 Suivre une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"http://localhost:8080/api/executions/{executionId}/status" \</w:t>
            </w:r>
          </w:p>
          <w:p>
            <w:pPr>
              <w:spacing w:after="0"/>
            </w:pPr>
            <w:r>
              <w:rPr>
                <w:rFonts w:ascii="Consolas" w:cs="Consolas" w:eastAsia="Consolas" w:hAnsi="Consolas"/>
                <w:color w:val="E8E8E8"/>
                <w:sz w:val="18"/>
                <w:szCs w:val="18"/>
              </w:rPr>
              <w:t xml:space="preserve">  -H "Authorization: Bearer $TOKEN"</w:t>
            </w:r>
          </w:p>
        </w:tc>
      </w:tr>
    </w:tbl>
    <w:p>
      <w:pPr>
        <w:spacing w:after="80"/>
      </w:pPr>
      <w:r>
        <w:t xml:space="preserve"/>
      </w:r>
    </w:p>
    <w:p>
      <w:pPr>
        <w:spacing w:after="120"/>
      </w:pPr>
      <w:r>
        <w:rPr>
          <w:i/>
          <w:iCs/>
          <w:color w:val="666666"/>
        </w:rPr>
        <w:t xml:space="preserve">Le p95 (95e percentile) est la metrique de reference : 95 % des transactions sont plus rapides que cette valeur. La moyenne masque les cas lents, le p95 les revele.</w:t>
      </w:r>
    </w:p>
    <w:p>
      <w:r>
        <w:br w:type="page"/>
      </w:r>
    </w:p>
    <w:p>
      <w:pPr>
        <w:pStyle w:val="Heading1"/>
      </w:pPr>
      <w:r>
        <w:t xml:space="preserve">6. Exemple : un test simple de bout en bout</w:t>
      </w:r>
    </w:p>
    <w:p>
      <w:pPr>
        <w:spacing w:after="120"/>
      </w:pPr>
      <w:r>
        <w:t xml:space="preserve">Enchainement complet (les trois modules doivent etre demarres).</w:t>
      </w:r>
    </w:p>
    <w:p>
      <w:pPr>
        <w:pStyle w:val="Heading3"/>
      </w:pPr>
      <w:r>
        <w:t xml:space="preserve">Etape 1 - S'authentifier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TOKEN=$(curl -s -X POST http://localhost:8080/auth/login \</w:t>
            </w:r>
          </w:p>
          <w:p>
            <w:pPr>
              <w:spacing w:after="0"/>
            </w:pPr>
            <w:r>
              <w:rPr>
                <w:rFonts w:ascii="Consolas" w:cs="Consolas" w:eastAsia="Consolas" w:hAnsi="Consolas"/>
                <w:color w:val="E8E8E8"/>
                <w:sz w:val="18"/>
                <w:szCs w:val="18"/>
              </w:rPr>
              <w:t xml:space="preserve">  -H "Content-Type: application/json" \</w:t>
            </w:r>
          </w:p>
          <w:p>
            <w:pPr>
              <w:spacing w:after="0"/>
            </w:pPr>
            <w:r>
              <w:rPr>
                <w:rFonts w:ascii="Consolas" w:cs="Consolas" w:eastAsia="Consolas" w:hAnsi="Consolas"/>
                <w:color w:val="E8E8E8"/>
                <w:sz w:val="18"/>
                <w:szCs w:val="18"/>
              </w:rPr>
              <w:t xml:space="preserve">  -d '{"login":"admin","password":"Admin123!"}' \</w:t>
            </w:r>
          </w:p>
          <w:p>
            <w:pPr>
              <w:spacing w:after="0"/>
            </w:pPr>
            <w:r>
              <w:rPr>
                <w:rFonts w:ascii="Consolas" w:cs="Consolas" w:eastAsia="Consolas" w:hAnsi="Consolas"/>
                <w:color w:val="E8E8E8"/>
                <w:sz w:val="18"/>
                <w:szCs w:val="18"/>
              </w:rPr>
              <w:t xml:space="preserve">  | grep -o '"token":"[^"]*"' | cut -d'"' -f4)</w:t>
            </w:r>
          </w:p>
        </w:tc>
      </w:tr>
    </w:tbl>
    <w:p>
      <w:pPr>
        <w:pStyle w:val="Heading3"/>
      </w:pPr>
      <w:r>
        <w:t xml:space="preserve">Etape 2 - Sign-on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http://localhost:8501/api/admin/dmas/jpos/signon -H "Authorization: Bearer $TOKEN_ISS"</w:t>
            </w:r>
          </w:p>
        </w:tc>
      </w:tr>
    </w:tbl>
    <w:p>
      <w:pPr>
        <w:pStyle w:val="Heading3"/>
      </w:pPr>
      <w:r>
        <w:t xml:space="preserve">Etape 3 - Provisionner la 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http://localhost:8501/api/admin/dmas/cards \</w:t>
            </w:r>
          </w:p>
          <w:p>
            <w:pPr>
              <w:spacing w:after="0"/>
            </w:pPr>
            <w:r>
              <w:rPr>
                <w:rFonts w:ascii="Consolas" w:cs="Consolas" w:eastAsia="Consolas" w:hAnsi="Consolas"/>
                <w:color w:val="E8E8E8"/>
                <w:sz w:val="18"/>
                <w:szCs w:val="18"/>
              </w:rPr>
              <w:t xml:space="preserve">  -H "Authorization: Bearer $TOKEN_ISS" -H "Content-Type: application/json" \</w:t>
            </w:r>
          </w:p>
          <w:p>
            <w:pPr>
              <w:spacing w:after="0"/>
            </w:pPr>
            <w:r>
              <w:rPr>
                <w:rFonts w:ascii="Consolas" w:cs="Consolas" w:eastAsia="Consolas" w:hAnsi="Consolas"/>
                <w:color w:val="E8E8E8"/>
                <w:sz w:val="18"/>
                <w:szCs w:val="18"/>
              </w:rPr>
              <w:t xml:space="preserve">  -d '{"pan":"5321962145453348","pin":"1234","balance":100000000}'</w:t>
            </w:r>
          </w:p>
        </w:tc>
      </w:tr>
    </w:tbl>
    <w:p>
      <w:pPr>
        <w:pStyle w:val="Heading3"/>
      </w:pPr>
      <w:r>
        <w:t xml:space="preserve">Etape 4 - Creer 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http://localhost:8080/api/admin/tests \</w:t>
            </w:r>
          </w:p>
          <w:p>
            <w:pPr>
              <w:spacing w:after="0"/>
            </w:pPr>
            <w:r>
              <w:rPr>
                <w:rFonts w:ascii="Consolas" w:cs="Consolas" w:eastAsia="Consolas" w:hAnsi="Consolas"/>
                <w:color w:val="E8E8E8"/>
                <w:sz w:val="18"/>
                <w:szCs w:val="18"/>
              </w:rPr>
              <w:t xml:space="preserve">  -H "Authorization: Bearer $TOKEN" -H "Content-Type: application/json" \</w:t>
            </w:r>
          </w:p>
          <w:p>
            <w:pPr>
              <w:spacing w:after="0"/>
            </w:pPr>
            <w:r>
              <w:rPr>
                <w:rFonts w:ascii="Consolas" w:cs="Consolas" w:eastAsia="Consolas" w:hAnsi="Consolas"/>
                <w:color w:val="E8E8E8"/>
                <w:sz w:val="18"/>
                <w:szCs w:val="18"/>
              </w:rPr>
              <w:t xml:space="preserve">  -d '{"name":"Mon premier achat","category":"DMAS","active":true,</w:t>
            </w:r>
          </w:p>
          <w:p>
            <w:pPr>
              <w:spacing w:after="0"/>
            </w:pPr>
            <w:r>
              <w:rPr>
                <w:rFonts w:ascii="Consolas" w:cs="Consolas" w:eastAsia="Consolas" w:hAnsi="Consolas"/>
                <w:color w:val="E8E8E8"/>
                <w:sz w:val="18"/>
                <w:szCs w:val="18"/>
              </w:rPr>
              <w:t xml:space="preserve">    "config":"{\"DE002_PAN\":\"5321962145453348\",\"DE004_AMOUNT\":5000}",</w:t>
            </w:r>
          </w:p>
          <w:p>
            <w:pPr>
              <w:spacing w:after="0"/>
            </w:pPr>
            <w:r>
              <w:rPr>
                <w:rFonts w:ascii="Consolas" w:cs="Consolas" w:eastAsia="Consolas" w:hAnsi="Consolas"/>
                <w:color w:val="E8E8E8"/>
                <w:sz w:val="18"/>
                <w:szCs w:val="18"/>
              </w:rPr>
              <w:t xml:space="preserve">    "tpsSteps":[]}'</w:t>
            </w:r>
          </w:p>
        </w:tc>
      </w:tr>
    </w:tbl>
    <w:p>
      <w:pPr>
        <w:pStyle w:val="Heading3"/>
      </w:pPr>
      <w:r>
        <w:t xml:space="preserve">Etape 5 - Lancer (execution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"http://localhost:8080/api/executions/start/1?mode=SIMPLE" \</w:t>
            </w:r>
          </w:p>
          <w:p>
            <w:pPr>
              <w:spacing w:after="0"/>
            </w:pPr>
            <w:r>
              <w:rPr>
                <w:rFonts w:ascii="Consolas" w:cs="Consolas" w:eastAsia="Consolas" w:hAnsi="Consolas"/>
                <w:color w:val="E8E8E8"/>
                <w:sz w:val="18"/>
                <w:szCs w:val="18"/>
              </w:rPr>
              <w:t xml:space="preserve">  -H "Authorization: Bearer $TOKEN"</w:t>
            </w:r>
          </w:p>
        </w:tc>
      </w:tr>
    </w:tbl>
    <w:p>
      <w:pPr>
        <w:pStyle w:val="Heading3"/>
      </w:pPr>
      <w:r>
        <w:t xml:space="preserve">Etape 6 - Consulter le resultat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"http://localhost:8080/api/executions/1/status" -H "Authorization: Bearer $TOKEN"</w:t>
            </w:r>
          </w:p>
        </w:tc>
      </w:tr>
    </w:tbl>
    <w:p>
      <w:pPr>
        <w:spacing w:after="80"/>
      </w:pPr>
      <w:r>
        <w:t xml:space="preserve"/>
      </w:r>
    </w:p>
    <w:p>
      <w:pPr>
        <w:spacing w:after="120"/>
      </w:pPr>
      <w:r>
        <w:rPr>
          <w:b/>
          <w:bCs/>
        </w:rPr>
        <w:t xml:space="preserve">Resultat attendu : transaction approuvee (txApproved = 1, de039 = 00).</w:t>
      </w:r>
    </w:p>
    <w:p>
      <w:r>
        <w:br w:type="page"/>
      </w:r>
    </w:p>
    <w:p>
      <w:pPr>
        <w:pStyle w:val="Heading1"/>
      </w:pPr>
      <w:r>
        <w:t xml:space="preserve">7. Campagnes (test de charge avance)</w:t>
      </w:r>
    </w:p>
    <w:p>
      <w:pPr>
        <w:spacing w:after="120"/>
      </w:pPr>
      <w:r>
        <w:t xml:space="preserve">Une campagne est un test de charge structure en plusieurs paliers, assorti de criteres SLA. Elle rend un verdict PASSED/FAILED et reutilise le moteur de charge sur la connexion permanente.</w:t>
      </w:r>
    </w:p>
    <w:p>
      <w:pPr>
        <w:pStyle w:val="Heading2"/>
      </w:pPr>
      <w:r>
        <w:t xml:space="preserve">7.1 Creer une campagne (role generateur)</w:t>
      </w:r>
    </w:p>
    <w:p>
      <w:pPr>
        <w:spacing w:after="120"/>
      </w:pPr>
      <w:r>
        <w:t xml:space="preserve">La definition s'effectue actuellement en base. Exemple : trois paliers, SLA p95 &lt; 100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INSERT INTO campaigns (name, description, category, config, active, created_by,</w:t>
            </w:r>
          </w:p>
          <w:p>
            <w:pPr>
              <w:spacing w:after="0"/>
            </w:pPr>
            <w:r>
              <w:rPr>
                <w:rFonts w:ascii="Consolas" w:cs="Consolas" w:eastAsia="Consolas" w:hAnsi="Consolas"/>
                <w:color w:val="E8E8E8"/>
                <w:sz w:val="18"/>
                <w:szCs w:val="18"/>
              </w:rPr>
              <w:t xml:space="preserve">   sla_p95_max_ms, sla_error_rate_max, sla_approval_min)</w:t>
            </w:r>
          </w:p>
          <w:p>
            <w:pPr>
              <w:spacing w:after="0"/>
            </w:pPr>
            <w:r>
              <w:rPr>
                <w:rFonts w:ascii="Consolas" w:cs="Consolas" w:eastAsia="Consolas" w:hAnsi="Consolas"/>
                <w:color w:val="E8E8E8"/>
                <w:sz w:val="18"/>
                <w:szCs w:val="18"/>
              </w:rPr>
              <w:t xml:space="preserve">VALUES ('CAMP-MULTIPALIERS', 'montee 5-&gt;15-&gt;5 TPS', 'DMAS',</w:t>
            </w:r>
          </w:p>
          <w:p>
            <w:pPr>
              <w:spacing w:after="0"/>
            </w:pPr>
            <w:r>
              <w:rPr>
                <w:rFonts w:ascii="Consolas" w:cs="Consolas" w:eastAsia="Consolas" w:hAnsi="Consolas"/>
                <w:color w:val="E8E8E8"/>
                <w:sz w:val="18"/>
                <w:szCs w:val="18"/>
              </w:rPr>
              <w:t xml:space="preserve">  '{"DE002_PAN":"5321962145453348","DE004_AMOUNT":0}',</w:t>
            </w:r>
          </w:p>
          <w:p>
            <w:pPr>
              <w:spacing w:after="0"/>
            </w:pPr>
            <w:r>
              <w:rPr>
                <w:rFonts w:ascii="Consolas" w:cs="Consolas" w:eastAsia="Consolas" w:hAnsi="Consolas"/>
                <w:color w:val="E8E8E8"/>
                <w:sz w:val="18"/>
                <w:szCs w:val="18"/>
              </w:rPr>
              <w:t xml:space="preserve">  TRUE, (SELECT id FROM users WHERE login='admin'), 100, 5.00, 95.00);</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INSERT INTO campaign_load_steps</w:t>
            </w:r>
          </w:p>
          <w:p>
            <w:pPr>
              <w:spacing w:after="0"/>
            </w:pPr>
            <w:r>
              <w:rPr>
                <w:rFonts w:ascii="Consolas" w:cs="Consolas" w:eastAsia="Consolas" w:hAnsi="Consolas"/>
                <w:color w:val="E8E8E8"/>
                <w:sz w:val="18"/>
                <w:szCs w:val="18"/>
              </w:rPr>
              <w:t xml:space="preserve">  (campaign_id, step_order, start_seconds, end_seconds, tps_value)</w:t>
            </w:r>
          </w:p>
          <w:p>
            <w:pPr>
              <w:spacing w:after="0"/>
            </w:pPr>
            <w:r>
              <w:rPr>
                <w:rFonts w:ascii="Consolas" w:cs="Consolas" w:eastAsia="Consolas" w:hAnsi="Consolas"/>
                <w:color w:val="E8E8E8"/>
                <w:sz w:val="18"/>
                <w:szCs w:val="18"/>
              </w:rPr>
              <w:t xml:space="preserve">VALUES (1,1,0,3,5), (1,2,3,6,15), (1,3,6,9,5);</w:t>
            </w:r>
          </w:p>
        </w:tc>
      </w:tr>
    </w:tbl>
    <w:p>
      <w:pPr>
        <w:pStyle w:val="Heading2"/>
      </w:pPr>
      <w:r>
        <w:t xml:space="preserve">7.2 Lancer une campagne (role orchestrateur)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curl -X POST "http://localhost:8080/api/campaigns/1/run" -H "Authorization: Bearer $TOKEN"</w:t>
            </w:r>
          </w:p>
        </w:tc>
      </w:tr>
    </w:tbl>
    <w:p>
      <w:pPr>
        <w:pStyle w:val="Heading2"/>
      </w:pPr>
      <w:r>
        <w:t xml:space="preserve">7.3 Interpreter le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Verdict</w:t>
            </w:r>
          </w:p>
        </w:tc>
        <w:tc>
          <w:tcPr>
            <w:tcW w:type="dxa" w:w="7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Signification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PASSED</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Tous les criteres SLA respectes : campagne reussie.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FAILED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Au moins un critere SLA depasse (ex : p95=340ms &gt; 100ms).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(vide)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Aucun SLA defini : pas de verdict calcule.</w:t>
            </w:r>
          </w:p>
        </w:tc>
      </w:tr>
    </w:tbl>
    <w:p>
      <w:r>
        <w:br w:type="page"/>
      </w:r>
    </w:p>
    <w:p>
      <w:pPr>
        <w:pStyle w:val="Heading1"/>
      </w:pPr>
      <w:r>
        <w:t xml:space="preserve">8. Tirage de cartes reelles et PIN</w:t>
      </w:r>
    </w:p>
    <w:p>
      <w:pPr>
        <w:spacing w:after="120"/>
      </w:pPr>
      <w:r>
        <w:t xml:space="preserve">Par defaut, une campagne envoie toujours la meme transaction (PAN fixe). Depuis la version 1.1.0, une campagne peut tirer au hasard, pour chaque transaction, parmi les cartes reelles enregistrees (table dmas_cards), et chiffrer le PIN. Le trafic devient varie et realiste, et les transactions sont reellement approuvees car les cartes existent.</w:t>
      </w:r>
    </w:p>
    <w:p>
      <w:pPr>
        <w:pStyle w:val="Heading2"/>
      </w:pPr>
      <w:r>
        <w:t xml:space="preserve">8.1 Activer le tirage de cartes</w:t>
      </w:r>
    </w:p>
    <w:p>
      <w:pPr>
        <w:spacing w:after="120"/>
      </w:pPr>
      <w:r>
        <w:t xml:space="preserve">Le mode se definit dans le config JSON de la campagne (il fait partie de sa definition)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Champ du config</w:t>
            </w:r>
          </w:p>
        </w:tc>
        <w:tc>
          <w:tcPr>
            <w:tcW w:type="dxa" w:w="63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Effet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"DE002_PAN_MODE":"RANDOM"</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Tire une carte au hasard parmi les cartes ACTIVE (solde &gt; 0) de dmas_cards, pour chaque transaction. Sans ce champ : PAN fixe (DE002_PAN).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"WITH_PIN":true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Chiffre le PIN block (DE52) de chaque carte tiree, sous PEK. Sans ce champ : pas de PIN.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"DE004_AMOUNT":1000</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Montant en centimes (1000 = 10,00). Avec WITH_PIN : transaction authentifiee.</w:t>
            </w:r>
          </w:p>
        </w:tc>
      </w:tr>
    </w:tbl>
    <w:p>
      <w:pPr>
        <w:spacing w:after="80"/>
      </w:pPr>
      <w:r>
        <w:t xml:space="preserve"/>
      </w:r>
    </w:p>
    <w:p>
      <w:pPr>
        <w:spacing w:after="120"/>
      </w:pPr>
      <w:r>
        <w:t xml:space="preserve">Exemple de config (tirage + PIN)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00"/>
              <w:left w:type="dxa" w:w="140"/>
              <w:bottom w:type="dxa" w:w="100"/>
              <w:right w:type="dxa" w:w="140"/>
            </w:tcMar>
          </w:tcPr>
          <w:p>
            <w:pPr>
              <w:spacing w:after="0"/>
            </w:pPr>
            <w:r>
              <w:rPr>
                <w:rFonts w:ascii="Consolas" w:cs="Consolas" w:eastAsia="Consolas" w:hAnsi="Consolas"/>
                <w:color w:val="E8E8E8"/>
                <w:sz w:val="18"/>
                <w:szCs w:val="18"/>
              </w:rPr>
              <w:t xml:space="preserve">{"DE002_PAN_MODE":"RANDOM","WITH_PIN":true,"DE004_AMOUNT":1000}</w:t>
            </w:r>
          </w:p>
        </w:tc>
      </w:tr>
    </w:tbl>
    <w:p>
      <w:pPr>
        <w:pStyle w:val="Heading2"/>
      </w:pPr>
      <w:r>
        <w:t xml:space="preserve">8.2 Prerequis pour le PIN</w:t>
      </w:r>
    </w:p>
    <w:p>
      <w:pPr>
        <w:spacing w:after="120"/>
      </w:pPr>
      <w:r>
        <w:t xml:space="preserve">Le mode WITH_PIN exige une cle de chiffrement PIN active (PEK ACTIVE), obtenue via un echange de cle prealable (key exchange). Sans PEK active, les transactions avec PIN echouent. Le sign-on reseau reste egalement requis.</w:t>
      </w:r>
    </w:p>
    <w:p>
      <w:pPr>
        <w:pStyle w:val="Heading2"/>
      </w:pPr>
      <w:r>
        <w:t xml:space="preserve">8.3 Fonctionnement</w:t>
      </w:r>
    </w:p>
    <w:p>
      <w:pPr>
        <w:spacing w:after="120"/>
      </w:pPr>
      <w:r>
        <w:t xml:space="preserve">A l'execution, l'orchestrateur charge la liste des cartes actives et la transmet au moteur de charge. Pour chaque transaction, le moteur tire une carte au hasard ; si WITH_PIN est actif, il chiffre le PIN block de cette carte. Le PAN reellement utilise est trace dans les resultats, permettant de verifier la repartition par carte.</w:t>
      </w:r>
    </w:p>
    <w:p>
      <w:pPr>
        <w:spacing w:after="120"/>
      </w:pPr>
      <w:r>
        <w:rPr>
          <w:i/>
          <w:iCs/>
          <w:color w:val="666666"/>
        </w:rPr>
        <w:t xml:space="preserve">Exemple observe : campagne de 71 transactions sur 7 cartes, tirage uniforme (6 a 13 transactions par carte), toutes approuvees.</w:t>
      </w:r>
    </w:p>
    <w:p>
      <w:pPr>
        <w:pStyle w:val="Heading1"/>
      </w:pPr>
      <w:r>
        <w:t xml:space="preserve">9. Rapports</w:t>
      </w:r>
    </w:p>
    <w:p>
      <w:pPr>
        <w:spacing w:after="120"/>
      </w:pPr>
      <w:r>
        <w:t xml:space="preserve">Chaque execution en charge et chaque campagne genere un rapport Excel et un rapport PDF :</w:t>
      </w:r>
    </w:p>
    <w:p>
      <w:pPr>
        <w:pStyle w:val="ListParagraph"/>
        <w:numPr>
          <w:ilvl w:val="0"/>
          <w:numId w:val="2"/>
        </w:numPr>
        <w:spacing w:after="60"/>
      </w:pPr>
      <w:r>
        <w:t xml:space="preserve">Resume et indicateurs cles (KPI) : total, approuvees, refusees, taux d'approbation.</w:t>
      </w:r>
    </w:p>
    <w:p>
      <w:pPr>
        <w:pStyle w:val="ListParagraph"/>
        <w:numPr>
          <w:ilvl w:val="0"/>
          <w:numId w:val="2"/>
        </w:numPr>
        <w:spacing w:after="60"/>
      </w:pPr>
      <w:r>
        <w:t xml:space="preserve">Metriques de performance : TPS moyen, temps de reponse moyen / min / max, p95, p99.</w:t>
      </w:r>
    </w:p>
    <w:p>
      <w:pPr>
        <w:pStyle w:val="ListParagraph"/>
        <w:numPr>
          <w:ilvl w:val="0"/>
          <w:numId w:val="2"/>
        </w:numPr>
        <w:spacing w:after="60"/>
      </w:pPr>
      <w:r>
        <w:t xml:space="preserve">Detail transaction par transaction : PAN masque, DE039, code d'autorisation, duree.</w:t>
      </w:r>
    </w:p>
    <w:p>
      <w:pPr>
        <w:pStyle w:val="ListParagraph"/>
        <w:numPr>
          <w:ilvl w:val="0"/>
          <w:numId w:val="2"/>
        </w:numPr>
        <w:spacing w:after="60"/>
      </w:pPr>
      <w:r>
        <w:t xml:space="preserve">Distribution des codes reponse DE039.</w:t>
      </w:r>
    </w:p>
    <w:p>
      <w:pPr>
        <w:pStyle w:val="ListParagraph"/>
        <w:numPr>
          <w:ilvl w:val="0"/>
          <w:numId w:val="2"/>
        </w:numPr>
        <w:spacing w:after="60"/>
      </w:pPr>
      <w:r>
        <w:t xml:space="preserve">Pour les campagnes : le verdict SLA figure dans le titre du rapport.</w:t>
      </w:r>
    </w:p>
    <w:p>
      <w:r>
        <w:br w:type="page"/>
      </w:r>
    </w:p>
    <w:p>
      <w:pPr>
        <w:pStyle w:val="Heading1"/>
      </w:pPr>
      <w:r>
        <w:t xml:space="preserve">10. Reference des principales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Action</w:t>
            </w:r>
          </w:p>
        </w:tc>
        <w:tc>
          <w:tcPr>
            <w:tcW w:type="dxa" w:w="47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Methode et endpoint</w:t>
            </w:r>
          </w:p>
        </w:tc>
        <w:tc>
          <w:tcPr>
            <w:tcW w:type="dxa" w:w="20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Module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Se connecter</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POST /auth/login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tous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Sign-on reseau</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POST /api/admin/dmas/jpos/signon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Emetteur (8501)</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Provisionner une carte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POST /api/admin/dmas/cards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Emetteur (8501)</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Creer un test</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POST /api/admin/tests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Orchestrateur (8080)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Execution simple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POST /api/executions/start/{id}?mode=SIMPLE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Orchestrateur (8080)</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Load test</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POST /api/executions/loadtest/{id}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Orchestrateur (8080)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Suivre une execution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GET /api/executions/{id}/status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Orchestrateur (8080)</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Lancer une campagne</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POST /api/campaigns/{id}/run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Orchestrateur (8080)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Creer un utilisateur</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POST /api/admin/users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Orchestrateur (8080)</w:t>
            </w:r>
          </w:p>
        </w:tc>
      </w:tr>
    </w:tbl>
    <w:p>
      <w:pPr>
        <w:pStyle w:val="Heading1"/>
      </w:pPr>
      <w:r>
        <w:t xml:space="preserve">11. Roles 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Role</w:t>
            </w:r>
          </w:p>
        </w:tc>
        <w:tc>
          <w:tcPr>
            <w:tcW w:type="dxa" w:w="69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0"/>
                <w:szCs w:val="20"/>
              </w:rPr>
              <w:t xml:space="preserve">Vocation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ADMIN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Acces complet : utilisateurs, tests, campagnes, executions.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TESTEUR</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Creation et lancement de tests et campagnes ; consultation.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EXPLOITATION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sz w:val="19"/>
                <w:szCs w:val="19"/>
              </w:rPr>
              <w:t xml:space="preserve">Profil operationnel, proche du testeur.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OBSERVATEUR</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sz w:val="19"/>
                <w:szCs w:val="19"/>
              </w:rPr>
              <w:t xml:space="preserve">Lecture seule.</w:t>
            </w:r>
          </w:p>
        </w:tc>
      </w:tr>
    </w:tbl>
    <w:p>
      <w:pPr>
        <w:spacing w:after="80"/>
      </w:pPr>
      <w:r>
        <w:t xml:space="preserve"/>
      </w:r>
    </w:p>
    <w:p>
      <w:pPr>
        <w:pBdr>
          <w:top w:val="single" w:color="2E5C8A" w:sz="6" w:space="6"/>
        </w:pBdr>
        <w:spacing w:before="240"/>
      </w:pPr>
      <w:r>
        <w:rPr>
          <w:color w:val="999999"/>
          <w:sz w:val="16"/>
          <w:szCs w:val="16"/>
        </w:rPr>
        <w:t xml:space="preserve">ScenarioGenerator - Guide utilisateur v1.1.0 - Document de reference interne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ScenarioGenerator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5C8A"/>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1F3D5C"/>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2026-06-27T19:49:35.242Z</dcterms:created>
  <dcterms:modified xsi:type="dcterms:W3CDTF">2026-06-27T19:49:35.242Z</dcterms:modified>
</cp:coreProperties>
</file>

<file path=docProps/custom.xml><?xml version="1.0" encoding="utf-8"?>
<Properties xmlns="http://schemas.openxmlformats.org/officeDocument/2006/custom-properties" xmlns:vt="http://schemas.openxmlformats.org/officeDocument/2006/docPropsVTypes"/>
</file>