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16" w:rsidRDefault="00AF3044" w:rsidP="00AF3044">
      <w:pPr>
        <w:jc w:val="center"/>
        <w:rPr>
          <w:rFonts w:ascii="Arial" w:hAnsi="Arial" w:cs="Arial"/>
          <w:color w:val="222222"/>
          <w:sz w:val="18"/>
          <w:szCs w:val="18"/>
          <w:shd w:val="clear" w:color="auto" w:fill="F7F8FA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7F8FA"/>
        </w:rPr>
        <w:t>021-0403 | Brakes</w:t>
      </w:r>
    </w:p>
    <w:p w:rsidR="00603F16" w:rsidRPr="00603F16" w:rsidRDefault="00603F16" w:rsidP="00603F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Haut du formulaire</w:t>
      </w:r>
    </w:p>
    <w:p w:rsidR="00603F16" w:rsidRPr="00603F16" w:rsidRDefault="00603F16" w:rsidP="00603F16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  <w:t>Question 021-0403-0023 | 0 réponse juste | 0 réponse fausse | 1 point</w:t>
      </w:r>
    </w:p>
    <w:p w:rsidR="00603F16" w:rsidRPr="00603F16" w:rsidRDefault="00603F16" w:rsidP="00603F16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report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FR"/>
          </w:rPr>
          <w:t> </w:t>
        </w:r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603F16" w:rsidRPr="00603F16" w:rsidRDefault="00603F16" w:rsidP="00603F16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in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603F16" w:rsidRPr="00603F16" w:rsidRDefault="00603F16" w:rsidP="00603F1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Quel effet aurait un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antipatinage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inopérant sur les performances d'atterrissage d'un </w:t>
      </w:r>
      <w:proofErr w:type="gram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avion?</w:t>
      </w:r>
      <w:proofErr w:type="gramEnd"/>
    </w:p>
    <w:p w:rsidR="00603F16" w:rsidRPr="00603F16" w:rsidRDefault="00603F16" w:rsidP="00603F16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603F16">
        <w:rPr>
          <w:rFonts w:ascii="Times New Roman" w:eastAsia="Times New Roman" w:hAnsi="Times New Roman" w:cs="Times New Roman"/>
          <w:color w:val="007F0C"/>
          <w:sz w:val="120"/>
          <w:szCs w:val="120"/>
        </w:rPr>
        <w:t>B</w:t>
      </w:r>
    </w:p>
    <w:p w:rsidR="00603F16" w:rsidRPr="00603F16" w:rsidRDefault="00603F16" w:rsidP="00603F16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 - La distance d'atterrissage serait défavorablement affectée uniquement sur piste entièrement mouillée</w:t>
      </w:r>
    </w:p>
    <w:p w:rsidR="00603F16" w:rsidRPr="00603F16" w:rsidRDefault="00603F16" w:rsidP="00603F16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>B - L'absence d'</w:t>
      </w:r>
      <w:proofErr w:type="spellStart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>antipatinage</w:t>
      </w:r>
      <w:proofErr w:type="spellEnd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 xml:space="preserve"> augmenterait significativement la distance d'atterrissage</w:t>
      </w:r>
    </w:p>
    <w:p w:rsidR="00603F16" w:rsidRPr="00603F16" w:rsidRDefault="00603F16" w:rsidP="00603F16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C - La distance de freinage serait défavorablement affectée uniquement sur piste totalement sèche</w:t>
      </w:r>
    </w:p>
    <w:p w:rsidR="00603F16" w:rsidRPr="00603F16" w:rsidRDefault="00603F16" w:rsidP="00603F16">
      <w:pPr>
        <w:numPr>
          <w:ilvl w:val="0"/>
          <w:numId w:val="2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D - Le freinage du pilote est toujours plus efficace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object w:dxaOrig="153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6pt;height:21.9pt" o:ole="">
            <v:imagedata r:id="rId7" o:title=""/>
          </v:shape>
          <w:control r:id="rId8" w:name="DefaultOcxName" w:shapeid="_x0000_i1027"/>
        </w:object>
      </w:r>
    </w:p>
    <w:p w:rsidR="00603F16" w:rsidRPr="00603F16" w:rsidRDefault="00603F16" w:rsidP="00603F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Bas du formulaire</w:t>
      </w:r>
    </w:p>
    <w:p w:rsidR="00603F16" w:rsidRPr="00603F16" w:rsidRDefault="00603F16" w:rsidP="00603F16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Correction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Exemple:</w:t>
      </w:r>
      <w:proofErr w:type="gram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A330, avec panne totale de l'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antipatinage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  la distance d'atterrissage est multipliée par 1.65</w:t>
      </w:r>
    </w:p>
    <w:p w:rsidR="00603F16" w:rsidRDefault="00603F16">
      <w:pPr>
        <w:rPr>
          <w:lang w:val="fr-FR"/>
        </w:rPr>
      </w:pPr>
      <w:r>
        <w:rPr>
          <w:lang w:val="fr-FR"/>
        </w:rPr>
        <w:br w:type="page"/>
      </w:r>
    </w:p>
    <w:p w:rsidR="00603F16" w:rsidRPr="00603F16" w:rsidRDefault="00603F16" w:rsidP="00603F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lastRenderedPageBreak/>
        <w:t>Haut du formulaire</w:t>
      </w:r>
    </w:p>
    <w:p w:rsidR="00603F16" w:rsidRPr="00603F16" w:rsidRDefault="00603F16" w:rsidP="00603F16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  <w:t>Question 021-0403-0013 | 0 réponse juste | 0 réponse fausse | 1 point</w:t>
      </w:r>
    </w:p>
    <w:p w:rsidR="00603F16" w:rsidRPr="00603F16" w:rsidRDefault="00603F16" w:rsidP="00603F16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report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FR"/>
          </w:rPr>
          <w:t> </w:t>
        </w:r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603F16" w:rsidRPr="00603F16" w:rsidRDefault="00603F16" w:rsidP="00603F16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in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603F16" w:rsidRPr="00603F16" w:rsidRDefault="00603F16" w:rsidP="00603F1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Sur la plupart des avions de transport on trouve des freins de type :</w:t>
      </w:r>
    </w:p>
    <w:p w:rsidR="00603F16" w:rsidRPr="00603F16" w:rsidRDefault="00603F16" w:rsidP="00603F16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603F16">
        <w:rPr>
          <w:rFonts w:ascii="Times New Roman" w:eastAsia="Times New Roman" w:hAnsi="Times New Roman" w:cs="Times New Roman"/>
          <w:color w:val="007F0C"/>
          <w:sz w:val="120"/>
          <w:szCs w:val="120"/>
        </w:rPr>
        <w:t>D</w:t>
      </w:r>
    </w:p>
    <w:p w:rsidR="00603F16" w:rsidRPr="00603F16" w:rsidRDefault="00603F16" w:rsidP="00603F16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>A - A tambour</w:t>
      </w:r>
    </w:p>
    <w:p w:rsidR="00603F16" w:rsidRPr="00603F16" w:rsidRDefault="00603F16" w:rsidP="00603F16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B - A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sangle</w:t>
      </w:r>
      <w:proofErr w:type="spellEnd"/>
    </w:p>
    <w:p w:rsidR="00603F16" w:rsidRPr="00603F16" w:rsidRDefault="00603F16" w:rsidP="00603F16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C - A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disque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 unique</w:t>
      </w:r>
    </w:p>
    <w:p w:rsidR="00603F16" w:rsidRPr="00603F16" w:rsidRDefault="00603F16" w:rsidP="00603F16">
      <w:pPr>
        <w:numPr>
          <w:ilvl w:val="0"/>
          <w:numId w:val="4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 xml:space="preserve">D - A </w:t>
      </w:r>
      <w:proofErr w:type="spellStart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>disques</w:t>
      </w:r>
      <w:proofErr w:type="spellEnd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 xml:space="preserve"> multiples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object w:dxaOrig="1530" w:dyaOrig="435">
          <v:shape id="_x0000_i1030" type="#_x0000_t75" style="width:76.6pt;height:21.9pt" o:ole="">
            <v:imagedata r:id="rId11" o:title=""/>
          </v:shape>
          <w:control r:id="rId12" w:name="DefaultOcxName1" w:shapeid="_x0000_i1030"/>
        </w:object>
      </w:r>
    </w:p>
    <w:p w:rsidR="00603F16" w:rsidRPr="00603F16" w:rsidRDefault="00603F16" w:rsidP="00603F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Bas du formulaire</w:t>
      </w:r>
    </w:p>
    <w:p w:rsidR="00603F16" w:rsidRPr="00603F16" w:rsidRDefault="00603F16" w:rsidP="00603F16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Correction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Les disques multiples (six ou plus) sont nécessaires pour absorber l’énergie cinétique et la transformer en chaleur.</w:t>
      </w:r>
    </w:p>
    <w:p w:rsidR="00603F16" w:rsidRDefault="00603F16">
      <w:pPr>
        <w:rPr>
          <w:lang w:val="fr-FR"/>
        </w:rPr>
      </w:pPr>
      <w:r>
        <w:rPr>
          <w:lang w:val="fr-FR"/>
        </w:rPr>
        <w:br w:type="page"/>
      </w:r>
    </w:p>
    <w:p w:rsidR="00603F16" w:rsidRPr="00603F16" w:rsidRDefault="00603F16" w:rsidP="00603F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lastRenderedPageBreak/>
        <w:t>Haut du formulaire</w:t>
      </w:r>
    </w:p>
    <w:p w:rsidR="00603F16" w:rsidRPr="00603F16" w:rsidRDefault="00603F16" w:rsidP="00603F16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  <w:t>Question 021-0403-0004 | 0 réponse juste | 0 réponse fausse | 1 point</w:t>
      </w:r>
    </w:p>
    <w:p w:rsidR="00603F16" w:rsidRPr="00603F16" w:rsidRDefault="00603F16" w:rsidP="00603F16">
      <w:pPr>
        <w:numPr>
          <w:ilvl w:val="0"/>
          <w:numId w:val="5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report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FR"/>
          </w:rPr>
          <w:t> </w:t>
        </w:r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603F16" w:rsidRPr="00603F16" w:rsidRDefault="00603F16" w:rsidP="00603F16">
      <w:pPr>
        <w:numPr>
          <w:ilvl w:val="0"/>
          <w:numId w:val="5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pin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603F16" w:rsidRPr="00603F16" w:rsidRDefault="00603F16" w:rsidP="00603F1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Sur les avions de transport équipés de freins puissants, la source principale de cette puissance est obtenue à </w:t>
      </w:r>
      <w:proofErr w:type="gram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partir:</w:t>
      </w:r>
      <w:proofErr w:type="gramEnd"/>
    </w:p>
    <w:p w:rsidR="00603F16" w:rsidRPr="00603F16" w:rsidRDefault="00603F16" w:rsidP="00603F16">
      <w:pPr>
        <w:shd w:val="clear" w:color="auto" w:fill="FAFAFA"/>
        <w:spacing w:after="0" w:line="205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603F16">
        <w:rPr>
          <w:rFonts w:ascii="Times New Roman" w:eastAsia="Times New Roman" w:hAnsi="Times New Roman" w:cs="Times New Roman"/>
          <w:color w:val="007F0C"/>
          <w:sz w:val="120"/>
          <w:szCs w:val="120"/>
        </w:rPr>
        <w:t>B</w:t>
      </w:r>
    </w:p>
    <w:p w:rsidR="00603F16" w:rsidRPr="00603F16" w:rsidRDefault="00603F16" w:rsidP="00603F16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 - De la pression sur les pédales de freins</w:t>
      </w:r>
    </w:p>
    <w:p w:rsidR="00603F16" w:rsidRPr="00603F16" w:rsidRDefault="00603F16" w:rsidP="00603F16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>B - Du système hydraulique de l’avion</w:t>
      </w:r>
    </w:p>
    <w:p w:rsidR="00603F16" w:rsidRPr="00603F16" w:rsidRDefault="00603F16" w:rsidP="00603F16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>C - Des maîtres-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cylindres</w:t>
      </w:r>
      <w:proofErr w:type="spellEnd"/>
    </w:p>
    <w:p w:rsidR="00603F16" w:rsidRPr="00603F16" w:rsidRDefault="00603F16" w:rsidP="00603F16">
      <w:pPr>
        <w:numPr>
          <w:ilvl w:val="0"/>
          <w:numId w:val="6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D - Des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vérins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freins</w:t>
      </w:r>
      <w:proofErr w:type="spellEnd"/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object w:dxaOrig="1530" w:dyaOrig="435">
          <v:shape id="_x0000_i1033" type="#_x0000_t75" style="width:76.6pt;height:21.9pt" o:ole="">
            <v:imagedata r:id="rId15" o:title=""/>
          </v:shape>
          <w:control r:id="rId16" w:name="DefaultOcxName2" w:shapeid="_x0000_i1033"/>
        </w:object>
      </w:r>
    </w:p>
    <w:p w:rsidR="00603F16" w:rsidRPr="00603F16" w:rsidRDefault="00603F16" w:rsidP="00603F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Bas du formulaire</w:t>
      </w:r>
    </w:p>
    <w:p w:rsidR="00603F16" w:rsidRPr="00603F16" w:rsidRDefault="00603F16" w:rsidP="00603F16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Correction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freins sont mis en pression par un circuit hydraulique (principal ou secours). </w:t>
      </w:r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accumulateur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 assure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l’alimentation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 dernier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secours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3F16" w:rsidRDefault="00603F16">
      <w:pPr>
        <w:rPr>
          <w:lang w:val="fr-FR"/>
        </w:rPr>
      </w:pPr>
      <w:r>
        <w:rPr>
          <w:lang w:val="fr-FR"/>
        </w:rPr>
        <w:br w:type="page"/>
      </w:r>
    </w:p>
    <w:p w:rsidR="00603F16" w:rsidRPr="00603F16" w:rsidRDefault="00603F16" w:rsidP="00603F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lastRenderedPageBreak/>
        <w:t>Haut du formulaire</w:t>
      </w:r>
    </w:p>
    <w:p w:rsidR="00603F16" w:rsidRPr="00603F16" w:rsidRDefault="00603F16" w:rsidP="00603F16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  <w:t>Question 021-0403-0027 | 0 réponse juste | 0 réponse fausse | 1 point</w:t>
      </w:r>
    </w:p>
    <w:p w:rsidR="00603F16" w:rsidRPr="00603F16" w:rsidRDefault="00603F16" w:rsidP="00603F16">
      <w:pPr>
        <w:numPr>
          <w:ilvl w:val="0"/>
          <w:numId w:val="7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report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FR"/>
          </w:rPr>
          <w:t> </w:t>
        </w:r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603F16" w:rsidRPr="00603F16" w:rsidRDefault="00603F16" w:rsidP="00603F16">
      <w:pPr>
        <w:numPr>
          <w:ilvl w:val="0"/>
          <w:numId w:val="7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pin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603F16" w:rsidRPr="00603F16" w:rsidRDefault="00603F16" w:rsidP="00603F1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L'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antipatinage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doit-il est opérationnel pour utiliser </w:t>
      </w:r>
      <w:proofErr w:type="gram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l'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autobrake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</w:p>
    <w:p w:rsidR="00603F16" w:rsidRPr="00603F16" w:rsidRDefault="00603F16" w:rsidP="00603F16">
      <w:pPr>
        <w:shd w:val="clear" w:color="auto" w:fill="FAFAFA"/>
        <w:spacing w:after="0" w:line="205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603F16">
        <w:rPr>
          <w:rFonts w:ascii="Times New Roman" w:eastAsia="Times New Roman" w:hAnsi="Times New Roman" w:cs="Times New Roman"/>
          <w:color w:val="007F0C"/>
          <w:sz w:val="120"/>
          <w:szCs w:val="120"/>
        </w:rPr>
        <w:t>B</w:t>
      </w:r>
    </w:p>
    <w:p w:rsidR="00603F16" w:rsidRPr="00603F16" w:rsidRDefault="00603F16" w:rsidP="00603F16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 - Non si les inverseurs de poussée sont utilisés</w:t>
      </w:r>
    </w:p>
    <w:p w:rsidR="00603F16" w:rsidRPr="00603F16" w:rsidRDefault="00603F16" w:rsidP="00603F16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 xml:space="preserve">B - </w:t>
      </w:r>
      <w:proofErr w:type="spellStart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>oui</w:t>
      </w:r>
      <w:proofErr w:type="spellEnd"/>
    </w:p>
    <w:p w:rsidR="00603F16" w:rsidRPr="00603F16" w:rsidRDefault="00603F16" w:rsidP="00603F16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C - Non les pédales de freins est utilisées</w:t>
      </w:r>
    </w:p>
    <w:p w:rsidR="00603F16" w:rsidRPr="00603F16" w:rsidRDefault="00603F16" w:rsidP="00603F16">
      <w:pPr>
        <w:numPr>
          <w:ilvl w:val="0"/>
          <w:numId w:val="8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>D - non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object w:dxaOrig="1530" w:dyaOrig="435">
          <v:shape id="_x0000_i1036" type="#_x0000_t75" style="width:76.6pt;height:21.9pt" o:ole="">
            <v:imagedata r:id="rId19" o:title=""/>
          </v:shape>
          <w:control r:id="rId20" w:name="DefaultOcxName3" w:shapeid="_x0000_i1036"/>
        </w:object>
      </w:r>
    </w:p>
    <w:p w:rsidR="00603F16" w:rsidRPr="00603F16" w:rsidRDefault="00603F16" w:rsidP="00603F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Bas du formulaire</w:t>
      </w:r>
    </w:p>
    <w:p w:rsidR="00603F16" w:rsidRPr="00603F16" w:rsidRDefault="00603F16" w:rsidP="00603F16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Correction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La panne de l'anti-patinage entraîne le non-fonctionnement de l'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autobrake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Si on utilise les pédales de frein on n'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st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plus en situation d'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autobrake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603F16" w:rsidRDefault="00603F16">
      <w:pPr>
        <w:rPr>
          <w:lang w:val="fr-FR"/>
        </w:rPr>
      </w:pPr>
      <w:r>
        <w:rPr>
          <w:lang w:val="fr-FR"/>
        </w:rPr>
        <w:br w:type="page"/>
      </w:r>
    </w:p>
    <w:p w:rsidR="00603F16" w:rsidRPr="00603F16" w:rsidRDefault="00603F16" w:rsidP="00603F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lastRenderedPageBreak/>
        <w:t>Haut du formulaire</w:t>
      </w:r>
    </w:p>
    <w:p w:rsidR="00603F16" w:rsidRPr="00603F16" w:rsidRDefault="00603F16" w:rsidP="00603F16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  <w:t>Question 021-0403-0010 | 0 réponse juste | 0 réponse fausse | 1 point</w:t>
      </w:r>
    </w:p>
    <w:p w:rsidR="00603F16" w:rsidRPr="00603F16" w:rsidRDefault="00603F16" w:rsidP="00603F16">
      <w:pPr>
        <w:numPr>
          <w:ilvl w:val="0"/>
          <w:numId w:val="9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report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FR"/>
          </w:rPr>
          <w:t> </w:t>
        </w:r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603F16" w:rsidRPr="00603F16" w:rsidRDefault="00603F16" w:rsidP="00603F16">
      <w:pPr>
        <w:numPr>
          <w:ilvl w:val="0"/>
          <w:numId w:val="9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pin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603F16" w:rsidRPr="00603F16" w:rsidRDefault="00603F16" w:rsidP="00603F1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quel(s) système(s) le dispositif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antipatinage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reçoit-il les informations nécessaires à la régulation de la pression de freinage ?</w:t>
      </w:r>
    </w:p>
    <w:p w:rsidR="00603F16" w:rsidRPr="00603F16" w:rsidRDefault="00603F16" w:rsidP="00603F16">
      <w:pPr>
        <w:shd w:val="clear" w:color="auto" w:fill="FAFAFA"/>
        <w:spacing w:after="0" w:line="205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603F16">
        <w:rPr>
          <w:rFonts w:ascii="Times New Roman" w:eastAsia="Times New Roman" w:hAnsi="Times New Roman" w:cs="Times New Roman"/>
          <w:color w:val="007F0C"/>
          <w:sz w:val="120"/>
          <w:szCs w:val="120"/>
        </w:rPr>
        <w:t>A</w:t>
      </w:r>
    </w:p>
    <w:p w:rsidR="00603F16" w:rsidRPr="00603F16" w:rsidRDefault="00603F16" w:rsidP="00603F16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>A - De détecteurs de vitesses de roues</w:t>
      </w:r>
    </w:p>
    <w:p w:rsidR="00603F16" w:rsidRPr="00603F16" w:rsidRDefault="00603F16" w:rsidP="00603F16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B - De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l’ensemble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pitots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</w:rPr>
        <w:t>statiques</w:t>
      </w:r>
      <w:proofErr w:type="spellEnd"/>
    </w:p>
    <w:p w:rsidR="00603F16" w:rsidRPr="00603F16" w:rsidRDefault="00603F16" w:rsidP="00603F16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C - D’un détecteur de pression hydraulique</w:t>
      </w:r>
    </w:p>
    <w:p w:rsidR="00603F16" w:rsidRPr="00603F16" w:rsidRDefault="00603F16" w:rsidP="00603F16">
      <w:pPr>
        <w:numPr>
          <w:ilvl w:val="0"/>
          <w:numId w:val="10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D - Le l’anémomètre corrigé en vitesse sol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object w:dxaOrig="1530" w:dyaOrig="435">
          <v:shape id="_x0000_i1039" type="#_x0000_t75" style="width:76.6pt;height:21.9pt" o:ole="">
            <v:imagedata r:id="rId23" o:title=""/>
          </v:shape>
          <w:control r:id="rId24" w:name="DefaultOcxName4" w:shapeid="_x0000_i1039"/>
        </w:object>
      </w:r>
    </w:p>
    <w:p w:rsidR="00603F16" w:rsidRPr="00603F16" w:rsidRDefault="00603F16" w:rsidP="00603F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Bas du formulaire</w:t>
      </w:r>
    </w:p>
    <w:p w:rsidR="00603F16" w:rsidRPr="00603F16" w:rsidRDefault="00603F16" w:rsidP="00603F16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Correction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dispositifs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antipatinage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doivent être informés des vitesses des roues libres (non freinées) et des roues freinées pour calculer le glissement.</w:t>
      </w:r>
    </w:p>
    <w:p w:rsidR="00603F16" w:rsidRDefault="00603F16">
      <w:pPr>
        <w:rPr>
          <w:lang w:val="fr-FR"/>
        </w:rPr>
      </w:pPr>
      <w:r>
        <w:rPr>
          <w:lang w:val="fr-FR"/>
        </w:rPr>
        <w:br w:type="page"/>
      </w:r>
    </w:p>
    <w:p w:rsidR="00603F16" w:rsidRPr="00603F16" w:rsidRDefault="00603F16" w:rsidP="00603F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lastRenderedPageBreak/>
        <w:t>Haut du formulaire</w:t>
      </w:r>
    </w:p>
    <w:p w:rsidR="00603F16" w:rsidRPr="00603F16" w:rsidRDefault="00603F16" w:rsidP="00603F16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  <w:t>Question 021-0403-0026 | 0 réponse juste | 1 réponse fausse | 1 point</w:t>
      </w:r>
    </w:p>
    <w:p w:rsidR="00603F16" w:rsidRPr="00603F16" w:rsidRDefault="00603F16" w:rsidP="00603F16">
      <w:pPr>
        <w:numPr>
          <w:ilvl w:val="0"/>
          <w:numId w:val="1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report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FR"/>
          </w:rPr>
          <w:t> </w:t>
        </w:r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603F16" w:rsidRPr="00603F16" w:rsidRDefault="00603F16" w:rsidP="00603F16">
      <w:pPr>
        <w:numPr>
          <w:ilvl w:val="0"/>
          <w:numId w:val="1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pin" w:history="1"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603F16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603F16" w:rsidRPr="00603F16" w:rsidRDefault="00603F16" w:rsidP="00603F1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Le système "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autobrake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" offre la possibilité de sélecter différents niveaux de performances.</w:t>
      </w:r>
    </w:p>
    <w:p w:rsidR="00603F16" w:rsidRPr="00603F16" w:rsidRDefault="00603F16" w:rsidP="00603F16">
      <w:pPr>
        <w:shd w:val="clear" w:color="auto" w:fill="FAFAFA"/>
        <w:spacing w:after="0" w:line="205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603F16">
        <w:rPr>
          <w:rFonts w:ascii="Times New Roman" w:eastAsia="Times New Roman" w:hAnsi="Times New Roman" w:cs="Times New Roman"/>
          <w:color w:val="007F0C"/>
          <w:sz w:val="120"/>
          <w:szCs w:val="120"/>
        </w:rPr>
        <w:t>A</w:t>
      </w:r>
    </w:p>
    <w:p w:rsidR="00603F16" w:rsidRPr="00603F16" w:rsidRDefault="00603F16" w:rsidP="00603F16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>A - Si l'</w:t>
      </w:r>
      <w:proofErr w:type="spellStart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>autobrake</w:t>
      </w:r>
      <w:proofErr w:type="spellEnd"/>
      <w:r w:rsidRPr="00603F16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FR"/>
        </w:rPr>
        <w:t xml:space="preserve"> est sélecté sur une faible puissance de freinage, il commencera à freiner après un certain délai.</w:t>
      </w:r>
    </w:p>
    <w:p w:rsidR="00603F16" w:rsidRPr="00603F16" w:rsidRDefault="00603F16" w:rsidP="00603F16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B - Le freinage faible est utilisé particulièrement sur pistes mouillées et glissantes</w:t>
      </w:r>
    </w:p>
    <w:p w:rsidR="00603F16" w:rsidRPr="00603F16" w:rsidRDefault="00603F16" w:rsidP="00603F16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C - Le freinage faibles n'est utilisé qu'en situation d'urgence</w:t>
      </w:r>
    </w:p>
    <w:p w:rsidR="00603F16" w:rsidRPr="00603F16" w:rsidRDefault="00603F16" w:rsidP="00603F16">
      <w:pPr>
        <w:numPr>
          <w:ilvl w:val="0"/>
          <w:numId w:val="12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D - Si un freinage maximum est nécessaire à l'atterrissage, la sélection RTO (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Rejected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Take-off=interruption du décollage) sera utilisée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16">
        <w:rPr>
          <w:rFonts w:ascii="Times New Roman" w:eastAsia="Times New Roman" w:hAnsi="Times New Roman" w:cs="Times New Roman"/>
          <w:sz w:val="24"/>
          <w:szCs w:val="24"/>
        </w:rPr>
        <w:object w:dxaOrig="1530" w:dyaOrig="435">
          <v:shape id="_x0000_i1042" type="#_x0000_t75" style="width:76.6pt;height:21.9pt" o:ole="">
            <v:imagedata r:id="rId27" o:title=""/>
          </v:shape>
          <w:control r:id="rId28" w:name="DefaultOcxName5" w:shapeid="_x0000_i1042"/>
        </w:object>
      </w:r>
    </w:p>
    <w:p w:rsidR="00603F16" w:rsidRPr="00603F16" w:rsidRDefault="00603F16" w:rsidP="00603F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/>
        </w:rPr>
      </w:pPr>
      <w:r w:rsidRPr="00603F16">
        <w:rPr>
          <w:rFonts w:ascii="Arial" w:eastAsia="Times New Roman" w:hAnsi="Arial" w:cs="Arial"/>
          <w:vanish/>
          <w:sz w:val="16"/>
          <w:szCs w:val="16"/>
          <w:lang w:val="fr-FR"/>
        </w:rPr>
        <w:t>Bas du formulaire</w:t>
      </w:r>
    </w:p>
    <w:p w:rsidR="00603F16" w:rsidRPr="00603F16" w:rsidRDefault="00603F16" w:rsidP="00603F16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Correction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Sur les sélections de faible ou moyenne puissance sont choisies, le freinage est appliqué avec un </w:t>
      </w:r>
      <w:proofErr w:type="spellStart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certains</w:t>
      </w:r>
      <w:proofErr w:type="spellEnd"/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délai dépendant de la sélection.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La sélection RTO concerne uniquement le décollage.</w:t>
      </w:r>
    </w:p>
    <w:p w:rsidR="00603F16" w:rsidRPr="00603F16" w:rsidRDefault="00603F16" w:rsidP="00603F1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03F16">
        <w:rPr>
          <w:rFonts w:ascii="Times New Roman" w:eastAsia="Times New Roman" w:hAnsi="Times New Roman" w:cs="Times New Roman"/>
          <w:sz w:val="24"/>
          <w:szCs w:val="24"/>
          <w:lang w:val="fr-FR"/>
        </w:rPr>
        <w:t>Toute situation particulière à l'atterrissage entraîne généralement la sélection d'une puissance de freinage supérieure à la valeur la plus faible.</w:t>
      </w:r>
    </w:p>
    <w:p w:rsidR="00603F16" w:rsidRDefault="00603F16">
      <w:pPr>
        <w:rPr>
          <w:lang w:val="fr-FR"/>
        </w:rPr>
      </w:pPr>
      <w:r>
        <w:rPr>
          <w:lang w:val="fr-FR"/>
        </w:rPr>
        <w:br w:type="page"/>
      </w:r>
    </w:p>
    <w:p w:rsidR="00603F16" w:rsidRPr="00603F16" w:rsidRDefault="00603F16" w:rsidP="00AF3044">
      <w:pPr>
        <w:jc w:val="center"/>
        <w:rPr>
          <w:lang w:val="fr-FR"/>
        </w:rPr>
      </w:pPr>
      <w:bookmarkStart w:id="0" w:name="_GoBack"/>
      <w:bookmarkEnd w:id="0"/>
    </w:p>
    <w:sectPr w:rsidR="00603F16" w:rsidRPr="00603F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138"/>
    <w:multiLevelType w:val="multilevel"/>
    <w:tmpl w:val="4BFC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6DE"/>
    <w:multiLevelType w:val="multilevel"/>
    <w:tmpl w:val="2AC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4EE9"/>
    <w:multiLevelType w:val="multilevel"/>
    <w:tmpl w:val="2F14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B4101"/>
    <w:multiLevelType w:val="multilevel"/>
    <w:tmpl w:val="105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92355"/>
    <w:multiLevelType w:val="multilevel"/>
    <w:tmpl w:val="434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72442"/>
    <w:multiLevelType w:val="multilevel"/>
    <w:tmpl w:val="5E2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5885"/>
    <w:multiLevelType w:val="multilevel"/>
    <w:tmpl w:val="4FF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F27DC"/>
    <w:multiLevelType w:val="multilevel"/>
    <w:tmpl w:val="C512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53EAC"/>
    <w:multiLevelType w:val="multilevel"/>
    <w:tmpl w:val="0DD0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B6808"/>
    <w:multiLevelType w:val="multilevel"/>
    <w:tmpl w:val="80C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34FAB"/>
    <w:multiLevelType w:val="multilevel"/>
    <w:tmpl w:val="424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A48C0"/>
    <w:multiLevelType w:val="multilevel"/>
    <w:tmpl w:val="726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44"/>
    <w:rsid w:val="005C44AC"/>
    <w:rsid w:val="00603F16"/>
    <w:rsid w:val="00AF3044"/>
    <w:rsid w:val="00CE7723"/>
    <w:rsid w:val="00F0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07D4"/>
  <w15:chartTrackingRefBased/>
  <w15:docId w15:val="{861FF1F9-3EE1-4847-B7A8-7CBDDA3D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03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603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03F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603F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03F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03F16"/>
    <w:rPr>
      <w:rFonts w:ascii="Arial" w:eastAsia="Times New Roman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03F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03F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03F1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8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5041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7211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8829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47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404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641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8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20714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644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29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4811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9141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79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131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e-learning.institut-mermoz.com/trainings/progress/625179" TargetMode="External"/><Relationship Id="rId18" Type="http://schemas.openxmlformats.org/officeDocument/2006/relationships/hyperlink" Target="https://e-learning.institut-mermoz.com/trainings/progress/625179" TargetMode="External"/><Relationship Id="rId26" Type="http://schemas.openxmlformats.org/officeDocument/2006/relationships/hyperlink" Target="https://e-learning.institut-mermoz.com/trainings/progress/6251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-learning.institut-mermoz.com/trainings/progress/625179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2.xml"/><Relationship Id="rId17" Type="http://schemas.openxmlformats.org/officeDocument/2006/relationships/hyperlink" Target="https://e-learning.institut-mermoz.com/trainings/progress/625179" TargetMode="External"/><Relationship Id="rId25" Type="http://schemas.openxmlformats.org/officeDocument/2006/relationships/hyperlink" Target="https://e-learning.institut-mermoz.com/trainings/progress/625179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-learning.institut-mermoz.com/trainings/progress/625179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5.xml"/><Relationship Id="rId5" Type="http://schemas.openxmlformats.org/officeDocument/2006/relationships/hyperlink" Target="https://e-learning.institut-mermoz.com/trainings/progress/625179" TargetMode="External"/><Relationship Id="rId15" Type="http://schemas.openxmlformats.org/officeDocument/2006/relationships/image" Target="media/image3.wmf"/><Relationship Id="rId23" Type="http://schemas.openxmlformats.org/officeDocument/2006/relationships/image" Target="media/image5.wmf"/><Relationship Id="rId28" Type="http://schemas.openxmlformats.org/officeDocument/2006/relationships/control" Target="activeX/activeX6.xml"/><Relationship Id="rId10" Type="http://schemas.openxmlformats.org/officeDocument/2006/relationships/hyperlink" Target="https://e-learning.institut-mermoz.com/trainings/progress/625179" TargetMode="Externa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hyperlink" Target="https://e-learning.institut-mermoz.com/trainings/progress/625179" TargetMode="External"/><Relationship Id="rId14" Type="http://schemas.openxmlformats.org/officeDocument/2006/relationships/hyperlink" Target="https://e-learning.institut-mermoz.com/trainings/progress/625179" TargetMode="External"/><Relationship Id="rId22" Type="http://schemas.openxmlformats.org/officeDocument/2006/relationships/hyperlink" Target="https://e-learning.institut-mermoz.com/trainings/progress/625179" TargetMode="External"/><Relationship Id="rId27" Type="http://schemas.openxmlformats.org/officeDocument/2006/relationships/image" Target="media/image6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212665122430</dc:creator>
  <cp:keywords/>
  <dc:description/>
  <cp:lastModifiedBy>212665122430</cp:lastModifiedBy>
  <cp:revision>2</cp:revision>
  <dcterms:created xsi:type="dcterms:W3CDTF">2022-09-01T10:24:00Z</dcterms:created>
  <dcterms:modified xsi:type="dcterms:W3CDTF">2022-09-02T08:30:00Z</dcterms:modified>
</cp:coreProperties>
</file>