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07D7" w14:textId="77777777" w:rsidR="00503252" w:rsidRPr="00503252" w:rsidRDefault="00503252" w:rsidP="005032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503252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14:paraId="3F37AB2E" w14:textId="77777777" w:rsidR="00503252" w:rsidRPr="00503252" w:rsidRDefault="00503252" w:rsidP="00503252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</w:pPr>
      <w:r w:rsidRPr="00503252"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  <w:t>Question 021-0905-0004 | 0 réponse juste | 0 réponse fausse | 1 point</w:t>
      </w:r>
    </w:p>
    <w:p w14:paraId="55AEE903" w14:textId="77777777" w:rsidR="00503252" w:rsidRPr="00503252" w:rsidRDefault="00503252" w:rsidP="00503252">
      <w:pPr>
        <w:numPr>
          <w:ilvl w:val="0"/>
          <w:numId w:val="1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anchor="report" w:history="1">
        <w:r w:rsidRPr="00503252">
          <w:rPr>
            <w:rFonts w:ascii="Times New Roman" w:eastAsia="Times New Roman" w:hAnsi="Times New Roman" w:cs="Times New Roman"/>
            <w:color w:val="EE0000"/>
            <w:sz w:val="23"/>
            <w:szCs w:val="23"/>
            <w:bdr w:val="single" w:sz="6" w:space="1" w:color="FFFFFF" w:frame="1"/>
            <w:lang w:eastAsia="fr-FR"/>
          </w:rPr>
          <w:t> Signaler la question</w:t>
        </w:r>
      </w:hyperlink>
    </w:p>
    <w:p w14:paraId="322E081C" w14:textId="77777777" w:rsidR="00503252" w:rsidRPr="00503252" w:rsidRDefault="00503252" w:rsidP="00503252">
      <w:pPr>
        <w:numPr>
          <w:ilvl w:val="0"/>
          <w:numId w:val="1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anchor="pin" w:history="1">
        <w:r w:rsidRPr="00503252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Marquer la question</w:t>
        </w:r>
      </w:hyperlink>
    </w:p>
    <w:p w14:paraId="2AF9E2DB" w14:textId="77777777" w:rsidR="00503252" w:rsidRPr="00503252" w:rsidRDefault="00503252" w:rsidP="0050325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vitesse de rotation d'un moteur asynchrone à 4 pôles alimenté en 400 Hz </w:t>
      </w:r>
      <w:proofErr w:type="gramStart"/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>est:</w:t>
      </w:r>
      <w:proofErr w:type="gramEnd"/>
    </w:p>
    <w:p w14:paraId="4F80A660" w14:textId="77777777" w:rsidR="00503252" w:rsidRPr="00503252" w:rsidRDefault="00503252" w:rsidP="00503252">
      <w:pPr>
        <w:shd w:val="clear" w:color="auto" w:fill="FAFAFA"/>
        <w:spacing w:after="0" w:line="2055" w:lineRule="atLeast"/>
        <w:jc w:val="center"/>
        <w:rPr>
          <w:rFonts w:ascii="Times New Roman" w:eastAsia="Times New Roman" w:hAnsi="Times New Roman" w:cs="Times New Roman"/>
          <w:color w:val="C40000"/>
          <w:sz w:val="120"/>
          <w:szCs w:val="120"/>
          <w:lang w:eastAsia="fr-FR"/>
        </w:rPr>
      </w:pPr>
      <w:r w:rsidRPr="00503252">
        <w:rPr>
          <w:rFonts w:ascii="Times New Roman" w:eastAsia="Times New Roman" w:hAnsi="Times New Roman" w:cs="Times New Roman"/>
          <w:color w:val="C40000"/>
          <w:sz w:val="120"/>
          <w:szCs w:val="120"/>
          <w:lang w:eastAsia="fr-FR"/>
        </w:rPr>
        <w:t>B</w:t>
      </w:r>
    </w:p>
    <w:p w14:paraId="157BA145" w14:textId="77777777" w:rsidR="00503252" w:rsidRPr="00503252" w:rsidRDefault="00503252" w:rsidP="00503252">
      <w:pPr>
        <w:numPr>
          <w:ilvl w:val="0"/>
          <w:numId w:val="2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</w:pPr>
      <w:r w:rsidRPr="00503252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>A - 12000 tr/mn</w:t>
      </w:r>
    </w:p>
    <w:p w14:paraId="42E6993A" w14:textId="77777777" w:rsidR="00503252" w:rsidRPr="00503252" w:rsidRDefault="00503252" w:rsidP="00503252">
      <w:pPr>
        <w:numPr>
          <w:ilvl w:val="0"/>
          <w:numId w:val="2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color w:val="C40000"/>
          <w:sz w:val="24"/>
          <w:szCs w:val="24"/>
          <w:lang w:eastAsia="fr-FR"/>
        </w:rPr>
      </w:pPr>
      <w:r w:rsidRPr="00503252">
        <w:rPr>
          <w:rFonts w:ascii="Times New Roman" w:eastAsia="Times New Roman" w:hAnsi="Times New Roman" w:cs="Times New Roman"/>
          <w:color w:val="C40000"/>
          <w:sz w:val="24"/>
          <w:szCs w:val="24"/>
          <w:lang w:eastAsia="fr-FR"/>
        </w:rPr>
        <w:t>B - 1600 tr/mn</w:t>
      </w:r>
    </w:p>
    <w:p w14:paraId="239112A6" w14:textId="77777777" w:rsidR="00503252" w:rsidRPr="00503252" w:rsidRDefault="00503252" w:rsidP="00503252">
      <w:pPr>
        <w:numPr>
          <w:ilvl w:val="0"/>
          <w:numId w:val="2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>C - 800 tr/mn</w:t>
      </w:r>
    </w:p>
    <w:p w14:paraId="0F853636" w14:textId="77777777" w:rsidR="00503252" w:rsidRPr="00503252" w:rsidRDefault="00503252" w:rsidP="00503252">
      <w:pPr>
        <w:numPr>
          <w:ilvl w:val="0"/>
          <w:numId w:val="2"/>
        </w:numP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>D - 6000 tr/mn</w:t>
      </w:r>
    </w:p>
    <w:p w14:paraId="047D692C" w14:textId="17C1621F" w:rsidR="00503252" w:rsidRPr="00503252" w:rsidRDefault="00503252" w:rsidP="00503252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3D7B6D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8.05pt;height:22.4pt" o:ole="">
            <v:imagedata r:id="rId7" o:title=""/>
          </v:shape>
          <w:control r:id="rId8" w:name="DefaultOcxName" w:shapeid="_x0000_i1027"/>
        </w:object>
      </w:r>
    </w:p>
    <w:p w14:paraId="5A386F43" w14:textId="77777777" w:rsidR="00503252" w:rsidRPr="00503252" w:rsidRDefault="00503252" w:rsidP="005032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503252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4211329C" w14:textId="77777777" w:rsidR="00503252" w:rsidRPr="00503252" w:rsidRDefault="00503252" w:rsidP="00503252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032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</w:t>
      </w:r>
    </w:p>
    <w:p w14:paraId="28CF5946" w14:textId="77777777" w:rsidR="00503252" w:rsidRPr="00503252" w:rsidRDefault="00503252" w:rsidP="00503252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 = </w:t>
      </w:r>
      <w:proofErr w:type="spellStart"/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>n.p</w:t>
      </w:r>
      <w:proofErr w:type="spellEnd"/>
    </w:p>
    <w:p w14:paraId="35A09AA9" w14:textId="77777777" w:rsidR="00503252" w:rsidRPr="00503252" w:rsidRDefault="00503252" w:rsidP="00503252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>F = fréquence du courant</w:t>
      </w:r>
    </w:p>
    <w:p w14:paraId="6D5A2321" w14:textId="77777777" w:rsidR="00503252" w:rsidRPr="00503252" w:rsidRDefault="00503252" w:rsidP="00503252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proofErr w:type="gramEnd"/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vitesse de rotation en tours par seconde</w:t>
      </w:r>
    </w:p>
    <w:p w14:paraId="36028BBF" w14:textId="77777777" w:rsidR="00503252" w:rsidRPr="00503252" w:rsidRDefault="00503252" w:rsidP="00503252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>p</w:t>
      </w:r>
      <w:proofErr w:type="gramEnd"/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nombre de paires de pôles</w:t>
      </w:r>
    </w:p>
    <w:p w14:paraId="1AB7E173" w14:textId="77777777" w:rsidR="00503252" w:rsidRPr="00503252" w:rsidRDefault="00503252" w:rsidP="00503252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trouve n = 200 t/s soit 12000 </w:t>
      </w:r>
      <w:proofErr w:type="gramStart"/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>t:</w:t>
      </w:r>
      <w:proofErr w:type="gramEnd"/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>mn</w:t>
      </w:r>
    </w:p>
    <w:p w14:paraId="1B50C20F" w14:textId="77777777" w:rsidR="00503252" w:rsidRPr="00503252" w:rsidRDefault="00503252" w:rsidP="00503252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Mais le glissement est de 5% donc la vitesse du moteur </w:t>
      </w:r>
      <w:proofErr w:type="spellStart"/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>ets</w:t>
      </w:r>
      <w:proofErr w:type="spellEnd"/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12000 - (5% de 12000) soi 11400 t/mn</w:t>
      </w:r>
    </w:p>
    <w:p w14:paraId="483E2ED7" w14:textId="3A2BDF84" w:rsidR="00503252" w:rsidRDefault="00503252">
      <w:r>
        <w:br w:type="page"/>
      </w:r>
    </w:p>
    <w:p w14:paraId="38F5BE56" w14:textId="77777777" w:rsidR="00503252" w:rsidRPr="00503252" w:rsidRDefault="00503252" w:rsidP="005032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503252">
        <w:rPr>
          <w:rFonts w:ascii="Arial" w:eastAsia="Times New Roman" w:hAnsi="Arial" w:cs="Arial"/>
          <w:vanish/>
          <w:sz w:val="16"/>
          <w:szCs w:val="16"/>
          <w:lang w:eastAsia="fr-FR"/>
        </w:rPr>
        <w:lastRenderedPageBreak/>
        <w:t>Haut du formulaire</w:t>
      </w:r>
    </w:p>
    <w:p w14:paraId="4693C780" w14:textId="77777777" w:rsidR="00503252" w:rsidRPr="00503252" w:rsidRDefault="00503252" w:rsidP="00503252">
      <w:pPr>
        <w:shd w:val="clear" w:color="auto" w:fill="FAFAFA"/>
        <w:spacing w:after="0" w:line="330" w:lineRule="atLeast"/>
        <w:outlineLvl w:val="3"/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</w:pPr>
      <w:r w:rsidRPr="00503252">
        <w:rPr>
          <w:rFonts w:ascii="Times New Roman" w:eastAsia="Times New Roman" w:hAnsi="Times New Roman" w:cs="Times New Roman"/>
          <w:b/>
          <w:bCs/>
          <w:sz w:val="25"/>
          <w:szCs w:val="25"/>
          <w:lang w:eastAsia="fr-FR"/>
        </w:rPr>
        <w:t>Question 021-0905-0006 | 0 réponse juste | 0 réponse fausse | 1 point</w:t>
      </w:r>
    </w:p>
    <w:p w14:paraId="2E5966AC" w14:textId="77777777" w:rsidR="00503252" w:rsidRPr="00503252" w:rsidRDefault="00503252" w:rsidP="00503252">
      <w:pPr>
        <w:numPr>
          <w:ilvl w:val="0"/>
          <w:numId w:val="3"/>
        </w:numPr>
        <w:pBdr>
          <w:top w:val="single" w:sz="6" w:space="0" w:color="C2C2C2"/>
          <w:left w:val="single" w:sz="6" w:space="0" w:color="C2C2C2"/>
          <w:bottom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" w:anchor="report" w:history="1">
        <w:r w:rsidRPr="00503252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Signaler la question</w:t>
        </w:r>
      </w:hyperlink>
    </w:p>
    <w:p w14:paraId="36C4A0EA" w14:textId="77777777" w:rsidR="00503252" w:rsidRPr="00503252" w:rsidRDefault="00503252" w:rsidP="00503252">
      <w:pPr>
        <w:numPr>
          <w:ilvl w:val="0"/>
          <w:numId w:val="3"/>
        </w:numPr>
        <w:pBdr>
          <w:top w:val="single" w:sz="6" w:space="0" w:color="C2C2C2"/>
          <w:left w:val="single" w:sz="6" w:space="0" w:color="C2C2C2"/>
          <w:bottom w:val="single" w:sz="6" w:space="0" w:color="C2C2C2"/>
          <w:right w:val="single" w:sz="6" w:space="0" w:color="C2C2C2"/>
        </w:pBd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" w:anchor="pin" w:history="1">
        <w:r w:rsidRPr="00503252">
          <w:rPr>
            <w:rFonts w:ascii="Times New Roman" w:eastAsia="Times New Roman" w:hAnsi="Times New Roman" w:cs="Times New Roman"/>
            <w:color w:val="3E4B58"/>
            <w:sz w:val="23"/>
            <w:szCs w:val="23"/>
            <w:bdr w:val="single" w:sz="6" w:space="1" w:color="FFFFFF" w:frame="1"/>
            <w:lang w:eastAsia="fr-FR"/>
          </w:rPr>
          <w:t> Marquer la question</w:t>
        </w:r>
      </w:hyperlink>
    </w:p>
    <w:p w14:paraId="305DEEFA" w14:textId="77777777" w:rsidR="00503252" w:rsidRPr="00503252" w:rsidRDefault="00503252" w:rsidP="00503252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>Quel est le type d'enroulement utilisé pour un moteur de démarreur ?</w:t>
      </w:r>
    </w:p>
    <w:p w14:paraId="1EA5A89E" w14:textId="77777777" w:rsidR="00503252" w:rsidRPr="00503252" w:rsidRDefault="00503252" w:rsidP="00503252">
      <w:pPr>
        <w:shd w:val="clear" w:color="auto" w:fill="FAFAFA"/>
        <w:spacing w:after="0" w:line="2055" w:lineRule="atLeast"/>
        <w:jc w:val="center"/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</w:pPr>
      <w:r w:rsidRPr="00503252">
        <w:rPr>
          <w:rFonts w:ascii="Times New Roman" w:eastAsia="Times New Roman" w:hAnsi="Times New Roman" w:cs="Times New Roman"/>
          <w:color w:val="007F0C"/>
          <w:sz w:val="120"/>
          <w:szCs w:val="120"/>
          <w:lang w:eastAsia="fr-FR"/>
        </w:rPr>
        <w:t>C</w:t>
      </w:r>
    </w:p>
    <w:p w14:paraId="544266ED" w14:textId="77777777" w:rsidR="00503252" w:rsidRPr="00503252" w:rsidRDefault="00503252" w:rsidP="00503252">
      <w:pPr>
        <w:numPr>
          <w:ilvl w:val="0"/>
          <w:numId w:val="4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>A - Série-shunt</w:t>
      </w:r>
    </w:p>
    <w:p w14:paraId="12736E6A" w14:textId="77777777" w:rsidR="00503252" w:rsidRPr="00503252" w:rsidRDefault="00503252" w:rsidP="00503252">
      <w:pPr>
        <w:numPr>
          <w:ilvl w:val="0"/>
          <w:numId w:val="4"/>
        </w:numPr>
        <w:pBdr>
          <w:left w:val="single" w:sz="6" w:space="0" w:color="E2EDF2"/>
          <w:bottom w:val="single" w:sz="6" w:space="8" w:color="E2EDF2"/>
        </w:pBd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>B - Compound</w:t>
      </w:r>
    </w:p>
    <w:p w14:paraId="715F8397" w14:textId="77777777" w:rsidR="00503252" w:rsidRPr="00503252" w:rsidRDefault="00503252" w:rsidP="00503252">
      <w:pPr>
        <w:numPr>
          <w:ilvl w:val="0"/>
          <w:numId w:val="4"/>
        </w:numPr>
        <w:pBdr>
          <w:left w:val="single" w:sz="6" w:space="0" w:color="E2EDF2"/>
          <w:bottom w:val="single" w:sz="6" w:space="8" w:color="E2EDF2"/>
        </w:pBdr>
        <w:shd w:val="clear" w:color="auto" w:fill="FAFAFA"/>
        <w:spacing w:after="0" w:line="240" w:lineRule="auto"/>
        <w:ind w:left="2970"/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</w:pPr>
      <w:r w:rsidRPr="00503252">
        <w:rPr>
          <w:rFonts w:ascii="Times New Roman" w:eastAsia="Times New Roman" w:hAnsi="Times New Roman" w:cs="Times New Roman"/>
          <w:b/>
          <w:bCs/>
          <w:color w:val="007F0C"/>
          <w:sz w:val="24"/>
          <w:szCs w:val="24"/>
          <w:lang w:eastAsia="fr-FR"/>
        </w:rPr>
        <w:t>C - Série</w:t>
      </w:r>
    </w:p>
    <w:p w14:paraId="784822B3" w14:textId="77777777" w:rsidR="00503252" w:rsidRPr="00503252" w:rsidRDefault="00503252" w:rsidP="00503252">
      <w:pPr>
        <w:numPr>
          <w:ilvl w:val="0"/>
          <w:numId w:val="4"/>
        </w:numPr>
        <w:shd w:val="clear" w:color="auto" w:fill="FDFDFD"/>
        <w:spacing w:after="0" w:line="240" w:lineRule="auto"/>
        <w:ind w:left="29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>D - Induction</w:t>
      </w:r>
    </w:p>
    <w:p w14:paraId="02682E22" w14:textId="0414C05A" w:rsidR="00503252" w:rsidRPr="00503252" w:rsidRDefault="00503252" w:rsidP="00503252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 w14:anchorId="41496D5F">
          <v:shape id="_x0000_i1030" type="#_x0000_t75" style="width:78.05pt;height:22.4pt" o:ole="">
            <v:imagedata r:id="rId11" o:title=""/>
          </v:shape>
          <w:control r:id="rId12" w:name="DefaultOcxName1" w:shapeid="_x0000_i1030"/>
        </w:object>
      </w:r>
    </w:p>
    <w:p w14:paraId="71BE80A0" w14:textId="77777777" w:rsidR="00503252" w:rsidRPr="00503252" w:rsidRDefault="00503252" w:rsidP="0050325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503252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345975C3" w14:textId="77777777" w:rsidR="00503252" w:rsidRPr="00503252" w:rsidRDefault="00503252" w:rsidP="00503252">
      <w:pPr>
        <w:pBdr>
          <w:top w:val="single" w:sz="6" w:space="0" w:color="FFFFFF"/>
        </w:pBdr>
        <w:spacing w:after="0" w:line="51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0325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</w:t>
      </w:r>
    </w:p>
    <w:p w14:paraId="67077927" w14:textId="77777777" w:rsidR="00503252" w:rsidRPr="00503252" w:rsidRDefault="00503252" w:rsidP="00503252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utilise des moteurs </w:t>
      </w:r>
      <w:proofErr w:type="gramStart"/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>ayant  un</w:t>
      </w:r>
      <w:proofErr w:type="gramEnd"/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enroulement série car ce type de moteur doit avoir un couple important dès le démarrage. Les moteurs série doivent d'ailleurs toujours être utilisés en charge car ils s'emballent à vide. On les utilise donc pour les démarreurs, les vérins électriques, </w:t>
      </w:r>
      <w:proofErr w:type="spellStart"/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>etc</w:t>
      </w:r>
      <w:proofErr w:type="spellEnd"/>
      <w:r w:rsidRPr="005032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...</w:t>
      </w:r>
    </w:p>
    <w:p w14:paraId="402A8F83" w14:textId="77777777" w:rsidR="00A74458" w:rsidRDefault="00503252"/>
    <w:sectPr w:rsidR="00A744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857E2"/>
    <w:multiLevelType w:val="multilevel"/>
    <w:tmpl w:val="A2C4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77D0C"/>
    <w:multiLevelType w:val="multilevel"/>
    <w:tmpl w:val="05EE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F6811"/>
    <w:multiLevelType w:val="multilevel"/>
    <w:tmpl w:val="6316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51A32"/>
    <w:multiLevelType w:val="multilevel"/>
    <w:tmpl w:val="6CDC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459509">
    <w:abstractNumId w:val="1"/>
  </w:num>
  <w:num w:numId="2" w16cid:durableId="212816635">
    <w:abstractNumId w:val="3"/>
  </w:num>
  <w:num w:numId="3" w16cid:durableId="1196233241">
    <w:abstractNumId w:val="0"/>
  </w:num>
  <w:num w:numId="4" w16cid:durableId="225074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66"/>
    <w:rsid w:val="003805EC"/>
    <w:rsid w:val="003D38BB"/>
    <w:rsid w:val="00411E82"/>
    <w:rsid w:val="00503252"/>
    <w:rsid w:val="005C4484"/>
    <w:rsid w:val="00791DDC"/>
    <w:rsid w:val="0097360B"/>
    <w:rsid w:val="00CA2F67"/>
    <w:rsid w:val="00F3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0780"/>
  <w15:chartTrackingRefBased/>
  <w15:docId w15:val="{3B84CB1B-73F2-4E19-8595-F93BF755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03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032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0325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0325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50325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503252"/>
    <w:rPr>
      <w:rFonts w:ascii="Arial" w:eastAsia="Times New Roman" w:hAnsi="Arial" w:cs="Arial"/>
      <w:vanish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032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3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ven">
    <w:name w:val="even"/>
    <w:basedOn w:val="Normal"/>
    <w:rsid w:val="00503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50325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503252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2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144495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18805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534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FDFDF"/>
                        <w:left w:val="none" w:sz="0" w:space="0" w:color="auto"/>
                        <w:bottom w:val="single" w:sz="6" w:space="0" w:color="DFDFDF"/>
                        <w:right w:val="none" w:sz="0" w:space="0" w:color="auto"/>
                      </w:divBdr>
                      <w:divsChild>
                        <w:div w:id="92137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2EDF2"/>
                            <w:right w:val="none" w:sz="0" w:space="0" w:color="auto"/>
                          </w:divBdr>
                        </w:div>
                        <w:div w:id="17048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4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8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-learning.institut-mermoz.com/trainings/progress/625109" TargetMode="External"/><Relationship Id="rId11" Type="http://schemas.openxmlformats.org/officeDocument/2006/relationships/image" Target="media/image2.wmf"/><Relationship Id="rId5" Type="http://schemas.openxmlformats.org/officeDocument/2006/relationships/hyperlink" Target="https://e-learning.institut-mermoz.com/trainings/progress/625109" TargetMode="External"/><Relationship Id="rId10" Type="http://schemas.openxmlformats.org/officeDocument/2006/relationships/hyperlink" Target="https://e-learning.institut-mermoz.com/trainings/progress/6251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-learning.institut-mermoz.com/trainings/progress/625109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243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2022-08-23T11:47:00Z</dcterms:created>
  <dcterms:modified xsi:type="dcterms:W3CDTF">2022-08-23T11:52:00Z</dcterms:modified>
</cp:coreProperties>
</file>