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54F01" w14:textId="2DD0234A" w:rsidR="00DA4E26" w:rsidRPr="0017465A" w:rsidRDefault="00A6546A" w:rsidP="00C63A5A">
      <w:r w:rsidRPr="0017465A">
        <w:rPr>
          <w:noProof/>
        </w:rPr>
        <mc:AlternateContent>
          <mc:Choice Requires="wps">
            <w:drawing>
              <wp:anchor distT="0" distB="0" distL="114300" distR="114300" simplePos="0" relativeHeight="251658240" behindDoc="0" locked="0" layoutInCell="1" allowOverlap="1" wp14:anchorId="2608D880" wp14:editId="0FBF639E">
                <wp:simplePos x="0" y="0"/>
                <wp:positionH relativeFrom="margin">
                  <wp:posOffset>-408940</wp:posOffset>
                </wp:positionH>
                <wp:positionV relativeFrom="paragraph">
                  <wp:posOffset>2995295</wp:posOffset>
                </wp:positionV>
                <wp:extent cx="7011670" cy="2077496"/>
                <wp:effectExtent l="76200" t="685800" r="74930" b="704215"/>
                <wp:wrapNone/>
                <wp:docPr id="3" name="Zone de texte 3"/>
                <wp:cNvGraphicFramePr/>
                <a:graphic xmlns:a="http://schemas.openxmlformats.org/drawingml/2006/main">
                  <a:graphicData uri="http://schemas.microsoft.com/office/word/2010/wordprocessingShape">
                    <wps:wsp>
                      <wps:cNvSpPr txBox="1"/>
                      <wps:spPr>
                        <a:xfrm rot="20866426">
                          <a:off x="0" y="0"/>
                          <a:ext cx="7011670" cy="2077496"/>
                        </a:xfrm>
                        <a:prstGeom prst="rect">
                          <a:avLst/>
                        </a:prstGeom>
                        <a:noFill/>
                        <a:ln w="6350">
                          <a:noFill/>
                        </a:ln>
                      </wps:spPr>
                      <wps:txbx>
                        <w:txbxContent>
                          <w:sdt>
                            <w:sdtPr>
                              <w:alias w:val="Résumé"/>
                              <w:tag w:val=""/>
                              <w:id w:val="-567729338"/>
                              <w:placeholder>
                                <w:docPart w:val="113F708C0AC249DAAA4FA9382FA1176B"/>
                              </w:placeholder>
                              <w:dataBinding w:prefixMappings="xmlns:ns0='http://schemas.microsoft.com/office/2006/coverPageProps' " w:xpath="/ns0:CoverPageProperties[1]/ns0:Abstract[1]" w:storeItemID="{55AF091B-3C7A-41E3-B477-F2FDAA23CFDA}"/>
                              <w:text/>
                            </w:sdtPr>
                            <w:sdtEndPr/>
                            <w:sdtContent>
                              <w:p w14:paraId="30CBD942" w14:textId="54B96192" w:rsidR="00DD1B68" w:rsidRPr="00E8520A" w:rsidRDefault="00427CC3" w:rsidP="007B6B54">
                                <w:pPr>
                                  <w:pStyle w:val="grostitrepench"/>
                                  <w:jc w:val="center"/>
                                </w:pPr>
                                <w:r>
                                  <w:t>Exigences</w:t>
                                </w:r>
                                <w:r w:rsidR="008D7194">
                                  <w:t xml:space="preserve"> environnementales des entreprises</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08D880" id="_x0000_t202" coordsize="21600,21600" o:spt="202" path="m,l,21600r21600,l21600,xe">
                <v:stroke joinstyle="miter"/>
                <v:path gradientshapeok="t" o:connecttype="rect"/>
              </v:shapetype>
              <v:shape id="Zone de texte 3" o:spid="_x0000_s1026" type="#_x0000_t202" style="position:absolute;left:0;text-align:left;margin-left:-32.2pt;margin-top:235.85pt;width:552.1pt;height:163.6pt;rotation:-801258fd;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" filled="f" stroked="f" strokeweight=".5pt">
                <v:textbox>
                  <w:txbxContent>
                    <w:sdt>
                      <w:sdtPr>
                        <w:alias w:val="Résumé"/>
                        <w:tag w:val=""/>
                        <w:id w:val="-567729338"/>
                        <w:placeholder>
                          <w:docPart w:val="113F708C0AC249DAAA4FA9382FA1176B"/>
                        </w:placeholder>
                        <w:dataBinding w:prefixMappings="xmlns:ns0='http://schemas.microsoft.com/office/2006/coverPageProps' " w:xpath="/ns0:CoverPageProperties[1]/ns0:Abstract[1]" w:storeItemID="{55AF091B-3C7A-41E3-B477-F2FDAA23CFDA}"/>
                        <w:text/>
                      </w:sdtPr>
                      <w:sdtEndPr/>
                      <w:sdtContent>
                        <w:p w14:paraId="30CBD942" w14:textId="54B96192" w:rsidR="00DD1B68" w:rsidRPr="00E8520A" w:rsidRDefault="00427CC3" w:rsidP="007B6B54">
                          <w:pPr>
                            <w:pStyle w:val="grostitrepench"/>
                            <w:jc w:val="center"/>
                          </w:pPr>
                          <w:r>
                            <w:t>Exigences</w:t>
                          </w:r>
                          <w:r w:rsidR="008D7194">
                            <w:t xml:space="preserve"> environnementales des entreprises</w:t>
                          </w:r>
                        </w:p>
                      </w:sdtContent>
                    </w:sdt>
                  </w:txbxContent>
                </v:textbox>
                <w10:wrap anchorx="margin"/>
              </v:shape>
            </w:pict>
          </mc:Fallback>
        </mc:AlternateContent>
      </w:r>
      <w:r w:rsidR="00E854D6" w:rsidRPr="0017465A">
        <w:rPr>
          <w:noProof/>
        </w:rPr>
        <mc:AlternateContent>
          <mc:Choice Requires="wps">
            <w:drawing>
              <wp:anchor distT="45720" distB="45720" distL="114300" distR="114300" simplePos="0" relativeHeight="251670528" behindDoc="0" locked="0" layoutInCell="1" allowOverlap="1" wp14:anchorId="12EE8089" wp14:editId="6AC2C7CF">
                <wp:simplePos x="0" y="0"/>
                <wp:positionH relativeFrom="column">
                  <wp:posOffset>1643380</wp:posOffset>
                </wp:positionH>
                <wp:positionV relativeFrom="paragraph">
                  <wp:posOffset>5651500</wp:posOffset>
                </wp:positionV>
                <wp:extent cx="4604385" cy="2936875"/>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4385" cy="2936875"/>
                        </a:xfrm>
                        <a:prstGeom prst="rect">
                          <a:avLst/>
                        </a:prstGeom>
                        <a:noFill/>
                        <a:ln w="9525">
                          <a:noFill/>
                          <a:miter lim="800000"/>
                          <a:headEnd/>
                          <a:tailEnd/>
                        </a:ln>
                      </wps:spPr>
                      <wps:txbx>
                        <w:txbxContent>
                          <w:p w14:paraId="54209410" w14:textId="4F6FA275" w:rsidR="00DD1B68" w:rsidRPr="00E8342E" w:rsidRDefault="00CE20C0" w:rsidP="00E854D6">
                            <w:pPr>
                              <w:pStyle w:val="texteblanc1erepage"/>
                            </w:pPr>
                            <w:sdt>
                              <w:sdtPr>
                                <w:alias w:val="État "/>
                                <w:tag w:val=""/>
                                <w:id w:val="1987512794"/>
                                <w:dataBinding w:prefixMappings="xmlns:ns0='http://purl.org/dc/elements/1.1/' xmlns:ns1='http://schemas.openxmlformats.org/package/2006/metadata/core-properties' " w:xpath="/ns1:coreProperties[1]/ns1:contentStatus[1]" w:storeItemID="{6C3C8BC8-F283-45AE-878A-BAB7291924A1}"/>
                                <w:text/>
                              </w:sdtPr>
                              <w:sdtEndPr/>
                              <w:sdtContent>
                                <w:r w:rsidR="00DD1B68" w:rsidRPr="00E8342E">
                                  <w:t xml:space="preserve">Phase </w:t>
                                </w:r>
                                <w:r w:rsidR="008D2A01">
                                  <w:t>Conception</w:t>
                                </w:r>
                              </w:sdtContent>
                            </w:sdt>
                          </w:p>
                          <w:p w14:paraId="6271CAE9" w14:textId="00DD07A0" w:rsidR="00DD1B68" w:rsidRPr="00E8342E" w:rsidRDefault="00DD1B68" w:rsidP="003F3D69">
                            <w:pPr>
                              <w:pStyle w:val="texteblanc1erepage"/>
                            </w:pPr>
                          </w:p>
                          <w:p w14:paraId="12B665DA" w14:textId="479EA52A" w:rsidR="00DD1B68" w:rsidRPr="00A302CF" w:rsidRDefault="00CE20C0" w:rsidP="003D0B8F">
                            <w:pPr>
                              <w:pStyle w:val="texteblanc1erepage"/>
                            </w:pPr>
                            <w:sdt>
                              <w:sdtPr>
                                <w:alias w:val="Date de publication"/>
                                <w:tag w:val=""/>
                                <w:id w:val="1475416911"/>
                                <w:dataBinding w:prefixMappings="xmlns:ns0='http://schemas.microsoft.com/office/2006/coverPageProps' " w:xpath="/ns0:CoverPageProperties[1]/ns0:PublishDate[1]" w:storeItemID="{55AF091B-3C7A-41E3-B477-F2FDAA23CFDA}"/>
                                <w:date w:fullDate="2026-02-03T00:00:00Z">
                                  <w:dateFormat w:val="dd/MM/yyyy"/>
                                  <w:lid w:val="fr-FR"/>
                                  <w:storeMappedDataAs w:val="dateTime"/>
                                  <w:calendar w:val="gregorian"/>
                                </w:date>
                              </w:sdtPr>
                              <w:sdtEndPr/>
                              <w:sdtContent>
                                <w:r w:rsidR="009A6CF8">
                                  <w:t>03/02/2026</w:t>
                                </w:r>
                              </w:sdtContent>
                            </w:sdt>
                            <w:r w:rsidR="00DD1B68">
                              <w:t xml:space="preserve"> </w:t>
                            </w:r>
                          </w:p>
                          <w:p w14:paraId="47B7D15C" w14:textId="151B67CB" w:rsidR="00DD1B68" w:rsidRPr="00D567F3" w:rsidRDefault="00DD1B68" w:rsidP="003F3D69">
                            <w:pPr>
                              <w:pStyle w:val="texteblanc1erepage"/>
                            </w:pPr>
                            <w:r w:rsidRPr="00D567F3">
                              <w:t xml:space="preserve">Indice : </w:t>
                            </w:r>
                            <w:r w:rsidR="004A17E9">
                              <w:t>A</w:t>
                            </w:r>
                          </w:p>
                          <w:p w14:paraId="71E795F4" w14:textId="6BEF8E78" w:rsidR="00DD1B68" w:rsidRPr="00BD5A45" w:rsidRDefault="00DD1B68" w:rsidP="003F3D69">
                            <w:pPr>
                              <w:pStyle w:val="texteblanc1erepage"/>
                            </w:pPr>
                            <w:r w:rsidRPr="00BD5A45">
                              <w:t xml:space="preserve">Rédaction : </w:t>
                            </w:r>
                            <w:r w:rsidR="008D2A01">
                              <w:t>OUBE</w:t>
                            </w:r>
                          </w:p>
                          <w:p w14:paraId="5C70A22E" w14:textId="3A5A230D" w:rsidR="00DD1B68" w:rsidRDefault="00DD1B68" w:rsidP="003F3D69">
                            <w:pPr>
                              <w:pStyle w:val="texteblanc1erepage"/>
                            </w:pPr>
                            <w:r w:rsidRPr="00BD5A45">
                              <w:t xml:space="preserve">Vérification : </w:t>
                            </w:r>
                            <w:r>
                              <w:t xml:space="preserve"> </w:t>
                            </w:r>
                            <w:r w:rsidR="006647ED">
                              <w:t>CLDA</w:t>
                            </w:r>
                          </w:p>
                          <w:p w14:paraId="680AB851" w14:textId="77777777" w:rsidR="00DD1B68" w:rsidRPr="00BD5A45" w:rsidRDefault="00DD1B68"/>
                          <w:p w14:paraId="2E9BB935" w14:textId="2D1E0969" w:rsidR="00DD1B68" w:rsidRPr="00BD5A45" w:rsidRDefault="00DD1B68" w:rsidP="003F3D69">
                            <w:pPr>
                              <w:pStyle w:val="texteblanc1erepage"/>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EE8089" id="Zone de texte 2" o:spid="_x0000_s1027" type="#_x0000_t202" style="position:absolute;left:0;text-align:left;margin-left:129.4pt;margin-top:445pt;width:362.55pt;height:231.2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" filled="f" stroked="f">
                <v:textbox>
                  <w:txbxContent>
                    <w:p w14:paraId="54209410" w14:textId="4F6FA275" w:rsidR="00DD1B68" w:rsidRPr="00E8342E" w:rsidRDefault="009A6CF8" w:rsidP="00E854D6">
                      <w:pPr>
                        <w:pStyle w:val="texteblanc1erepage"/>
                      </w:pPr>
                      <w:sdt>
                        <w:sdtPr>
                          <w:alias w:val="État "/>
                          <w:tag w:val=""/>
                          <w:id w:val="1987512794"/>
                          <w:dataBinding w:prefixMappings="xmlns:ns0='http://purl.org/dc/elements/1.1/' xmlns:ns1='http://schemas.openxmlformats.org/package/2006/metadata/core-properties' " w:xpath="/ns1:coreProperties[1]/ns1:contentStatus[1]" w:storeItemID="{6C3C8BC8-F283-45AE-878A-BAB7291924A1}"/>
                          <w:text/>
                        </w:sdtPr>
                        <w:sdtEndPr/>
                        <w:sdtContent>
                          <w:r w:rsidR="00DD1B68" w:rsidRPr="00E8342E">
                            <w:t xml:space="preserve">Phase </w:t>
                          </w:r>
                          <w:r w:rsidR="008D2A01">
                            <w:t>Conception</w:t>
                          </w:r>
                        </w:sdtContent>
                      </w:sdt>
                    </w:p>
                    <w:p w14:paraId="6271CAE9" w14:textId="00DD07A0" w:rsidR="00DD1B68" w:rsidRPr="00E8342E" w:rsidRDefault="00DD1B68" w:rsidP="003F3D69">
                      <w:pPr>
                        <w:pStyle w:val="texteblanc1erepage"/>
                      </w:pPr>
                    </w:p>
                    <w:p w14:paraId="12B665DA" w14:textId="479EA52A" w:rsidR="00DD1B68" w:rsidRPr="00A302CF" w:rsidRDefault="009A6CF8" w:rsidP="003D0B8F">
                      <w:pPr>
                        <w:pStyle w:val="texteblanc1erepage"/>
                      </w:pPr>
                      <w:sdt>
                        <w:sdtPr>
                          <w:alias w:val="Date de publication"/>
                          <w:tag w:val=""/>
                          <w:id w:val="1475416911"/>
                          <w:dataBinding w:prefixMappings="xmlns:ns0='http://schemas.microsoft.com/office/2006/coverPageProps' " w:xpath="/ns0:CoverPageProperties[1]/ns0:PublishDate[1]" w:storeItemID="{55AF091B-3C7A-41E3-B477-F2FDAA23CFDA}"/>
                          <w:date w:fullDate="2026-02-03T00:00:00Z">
                            <w:dateFormat w:val="dd/MM/yyyy"/>
                            <w:lid w:val="fr-FR"/>
                            <w:storeMappedDataAs w:val="dateTime"/>
                            <w:calendar w:val="gregorian"/>
                          </w:date>
                        </w:sdtPr>
                        <w:sdtEndPr/>
                        <w:sdtContent>
                          <w:r>
                            <w:t>03/02/2026</w:t>
                          </w:r>
                        </w:sdtContent>
                      </w:sdt>
                      <w:r w:rsidR="00DD1B68">
                        <w:t xml:space="preserve"> </w:t>
                      </w:r>
                    </w:p>
                    <w:p w14:paraId="47B7D15C" w14:textId="151B67CB" w:rsidR="00DD1B68" w:rsidRPr="00D567F3" w:rsidRDefault="00DD1B68" w:rsidP="003F3D69">
                      <w:pPr>
                        <w:pStyle w:val="texteblanc1erepage"/>
                      </w:pPr>
                      <w:r w:rsidRPr="00D567F3">
                        <w:t xml:space="preserve">Indice : </w:t>
                      </w:r>
                      <w:r w:rsidR="004A17E9">
                        <w:t>A</w:t>
                      </w:r>
                    </w:p>
                    <w:p w14:paraId="71E795F4" w14:textId="6BEF8E78" w:rsidR="00DD1B68" w:rsidRPr="00BD5A45" w:rsidRDefault="00DD1B68" w:rsidP="003F3D69">
                      <w:pPr>
                        <w:pStyle w:val="texteblanc1erepage"/>
                      </w:pPr>
                      <w:r w:rsidRPr="00BD5A45">
                        <w:t xml:space="preserve">Rédaction : </w:t>
                      </w:r>
                      <w:r w:rsidR="008D2A01">
                        <w:t>OUBE</w:t>
                      </w:r>
                    </w:p>
                    <w:p w14:paraId="5C70A22E" w14:textId="3A5A230D" w:rsidR="00DD1B68" w:rsidRDefault="00DD1B68" w:rsidP="003F3D69">
                      <w:pPr>
                        <w:pStyle w:val="texteblanc1erepage"/>
                      </w:pPr>
                      <w:r w:rsidRPr="00BD5A45">
                        <w:t xml:space="preserve">Vérification : </w:t>
                      </w:r>
                      <w:r>
                        <w:t xml:space="preserve"> </w:t>
                      </w:r>
                      <w:r w:rsidR="006647ED">
                        <w:t>CLDA</w:t>
                      </w:r>
                    </w:p>
                    <w:p w14:paraId="680AB851" w14:textId="77777777" w:rsidR="00DD1B68" w:rsidRPr="00BD5A45" w:rsidRDefault="00DD1B68"/>
                    <w:p w14:paraId="2E9BB935" w14:textId="2D1E0969" w:rsidR="00DD1B68" w:rsidRPr="00BD5A45" w:rsidRDefault="00DD1B68" w:rsidP="003F3D69">
                      <w:pPr>
                        <w:pStyle w:val="texteblanc1erepage"/>
                      </w:pPr>
                    </w:p>
                  </w:txbxContent>
                </v:textbox>
                <w10:wrap type="square"/>
              </v:shape>
            </w:pict>
          </mc:Fallback>
        </mc:AlternateContent>
      </w:r>
      <w:r w:rsidR="00843A4A" w:rsidRPr="0017465A">
        <w:rPr>
          <w:noProof/>
        </w:rPr>
        <w:drawing>
          <wp:anchor distT="0" distB="0" distL="114300" distR="114300" simplePos="0" relativeHeight="251661312" behindDoc="0" locked="0" layoutInCell="1" allowOverlap="1" wp14:anchorId="44517DBB" wp14:editId="3262115D">
            <wp:simplePos x="0" y="0"/>
            <wp:positionH relativeFrom="column">
              <wp:posOffset>5008880</wp:posOffset>
            </wp:positionH>
            <wp:positionV relativeFrom="paragraph">
              <wp:posOffset>7855112</wp:posOffset>
            </wp:positionV>
            <wp:extent cx="1154430" cy="989965"/>
            <wp:effectExtent l="0" t="0" r="7620" b="635"/>
            <wp:wrapNone/>
            <wp:docPr id="6" name="Image 5" descr="Une image contenant horloge&#10;&#10;Description générée automatiquement">
              <a:extLst xmlns:a="http://schemas.openxmlformats.org/drawingml/2006/main">
                <a:ext uri="{FF2B5EF4-FFF2-40B4-BE49-F238E27FC236}">
                  <a16:creationId xmlns:a16="http://schemas.microsoft.com/office/drawing/2014/main" id="{EE3D0AA5-B942-46CD-89E0-7EBE9E6BE0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descr="Une image contenant horloge&#10;&#10;Description générée automatiquement">
                      <a:extLst>
                        <a:ext uri="{FF2B5EF4-FFF2-40B4-BE49-F238E27FC236}">
                          <a16:creationId xmlns:a16="http://schemas.microsoft.com/office/drawing/2014/main" id="{EE3D0AA5-B942-46CD-89E0-7EBE9E6BE0EB}"/>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54430" cy="989965"/>
                    </a:xfrm>
                    <a:prstGeom prst="rect">
                      <a:avLst/>
                    </a:prstGeom>
                  </pic:spPr>
                </pic:pic>
              </a:graphicData>
            </a:graphic>
            <wp14:sizeRelH relativeFrom="margin">
              <wp14:pctWidth>0</wp14:pctWidth>
            </wp14:sizeRelH>
            <wp14:sizeRelV relativeFrom="margin">
              <wp14:pctHeight>0</wp14:pctHeight>
            </wp14:sizeRelV>
          </wp:anchor>
        </w:drawing>
      </w:r>
      <w:r w:rsidR="00E566E6" w:rsidRPr="0017465A">
        <w:rPr>
          <w:noProof/>
        </w:rPr>
        <mc:AlternateContent>
          <mc:Choice Requires="wps">
            <w:drawing>
              <wp:anchor distT="45720" distB="45720" distL="114300" distR="114300" simplePos="0" relativeHeight="251672576" behindDoc="0" locked="0" layoutInCell="1" allowOverlap="1" wp14:anchorId="1063BADB" wp14:editId="19255C04">
                <wp:simplePos x="0" y="0"/>
                <wp:positionH relativeFrom="column">
                  <wp:posOffset>-247015</wp:posOffset>
                </wp:positionH>
                <wp:positionV relativeFrom="paragraph">
                  <wp:posOffset>818515</wp:posOffset>
                </wp:positionV>
                <wp:extent cx="6162675" cy="1404620"/>
                <wp:effectExtent l="0" t="0" r="0" b="0"/>
                <wp:wrapSquare wrapText="bothSides"/>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2675" cy="1404620"/>
                        </a:xfrm>
                        <a:prstGeom prst="rect">
                          <a:avLst/>
                        </a:prstGeom>
                        <a:noFill/>
                        <a:ln w="9525">
                          <a:noFill/>
                          <a:miter lim="800000"/>
                          <a:headEnd/>
                          <a:tailEnd/>
                        </a:ln>
                      </wps:spPr>
                      <wps:txbx>
                        <w:txbxContent>
                          <w:bookmarkStart w:id="0" w:name="_Hlk38048395"/>
                          <w:bookmarkStart w:id="1" w:name="_Hlk38048383"/>
                          <w:p w14:paraId="3515C109" w14:textId="409BBDBD" w:rsidR="00DD1B68" w:rsidRPr="00E566E6" w:rsidRDefault="00CE20C0" w:rsidP="00E8520A">
                            <w:pPr>
                              <w:pStyle w:val="Titre1erepagenoir"/>
                            </w:pPr>
                            <w:sdt>
                              <w:sdtPr>
                                <w:alias w:val="Objet "/>
                                <w:tag w:val=""/>
                                <w:id w:val="2056962181"/>
                                <w:dataBinding w:prefixMappings="xmlns:ns0='http://purl.org/dc/elements/1.1/' xmlns:ns1='http://schemas.openxmlformats.org/package/2006/metadata/core-properties' " w:xpath="/ns1:coreProperties[1]/ns0:subject[1]" w:storeItemID="{6C3C8BC8-F283-45AE-878A-BAB7291924A1}"/>
                                <w:text/>
                              </w:sdtPr>
                              <w:sdtEndPr/>
                              <w:sdtContent>
                                <w:r w:rsidR="009A6CF8">
                                  <w:t>Fenouillet 21 Usines BAT D + E - Proudreed</w:t>
                                </w:r>
                              </w:sdtContent>
                            </w:sdt>
                            <w:bookmarkEnd w:id="0"/>
                            <w:r w:rsidR="00DD1B68" w:rsidRPr="00E566E6">
                              <w:t xml:space="preserve"> </w:t>
                            </w:r>
                          </w:p>
                          <w:p w14:paraId="4E024D83" w14:textId="77777777" w:rsidR="00DD1B68" w:rsidRPr="00E566E6" w:rsidRDefault="00DD1B68" w:rsidP="00E566E6">
                            <w:pPr>
                              <w:pStyle w:val="Titre1erepagenoir"/>
                              <w:ind w:left="0"/>
                            </w:pPr>
                          </w:p>
                          <w:bookmarkEnd w:id="1"/>
                          <w:p w14:paraId="389DB51F" w14:textId="56C223D7" w:rsidR="00DD1B68" w:rsidRPr="00BD5A45" w:rsidRDefault="008D2A01" w:rsidP="00E8520A">
                            <w:pPr>
                              <w:pStyle w:val="titre1erepagegris"/>
                            </w:pPr>
                            <w:r>
                              <w:t>Paris (75001)</w:t>
                            </w:r>
                            <w:r w:rsidR="00DD1B68" w:rsidRPr="00BD5A45">
                              <w:br/>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063BADB" id="_x0000_s1028" type="#_x0000_t202" style="position:absolute;left:0;text-align:left;margin-left:-19.45pt;margin-top:64.45pt;width:485.25pt;height:110.6pt;z-index:251672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" filled="f" stroked="f">
                <v:textbox style="mso-fit-shape-to-text:t">
                  <w:txbxContent>
                    <w:bookmarkStart w:id="2" w:name="_Hlk38048395"/>
                    <w:bookmarkStart w:id="3" w:name="_Hlk38048383"/>
                    <w:p w14:paraId="3515C109" w14:textId="409BBDBD" w:rsidR="00DD1B68" w:rsidRPr="00E566E6" w:rsidRDefault="009A6CF8" w:rsidP="00E8520A">
                      <w:pPr>
                        <w:pStyle w:val="Titre1erepagenoir"/>
                      </w:pPr>
                      <w:sdt>
                        <w:sdtPr>
                          <w:alias w:val="Objet "/>
                          <w:tag w:val=""/>
                          <w:id w:val="2056962181"/>
                          <w:dataBinding w:prefixMappings="xmlns:ns0='http://purl.org/dc/elements/1.1/' xmlns:ns1='http://schemas.openxmlformats.org/package/2006/metadata/core-properties' " w:xpath="/ns1:coreProperties[1]/ns0:subject[1]" w:storeItemID="{6C3C8BC8-F283-45AE-878A-BAB7291924A1}"/>
                          <w:text/>
                        </w:sdtPr>
                        <w:sdtEndPr/>
                        <w:sdtContent>
                          <w:r>
                            <w:t>Fenouillet 21 Usines BAT D + E - Proudreed</w:t>
                          </w:r>
                        </w:sdtContent>
                      </w:sdt>
                      <w:bookmarkEnd w:id="2"/>
                      <w:r w:rsidR="00DD1B68" w:rsidRPr="00E566E6">
                        <w:t xml:space="preserve"> </w:t>
                      </w:r>
                    </w:p>
                    <w:p w14:paraId="4E024D83" w14:textId="77777777" w:rsidR="00DD1B68" w:rsidRPr="00E566E6" w:rsidRDefault="00DD1B68" w:rsidP="00E566E6">
                      <w:pPr>
                        <w:pStyle w:val="Titre1erepagenoir"/>
                        <w:ind w:left="0"/>
                      </w:pPr>
                    </w:p>
                    <w:bookmarkEnd w:id="3"/>
                    <w:p w14:paraId="389DB51F" w14:textId="56C223D7" w:rsidR="00DD1B68" w:rsidRPr="00BD5A45" w:rsidRDefault="008D2A01" w:rsidP="00E8520A">
                      <w:pPr>
                        <w:pStyle w:val="titre1erepagegris"/>
                      </w:pPr>
                      <w:r>
                        <w:t>Paris (75001)</w:t>
                      </w:r>
                      <w:r w:rsidR="00DD1B68" w:rsidRPr="00BD5A45">
                        <w:br/>
                      </w:r>
                    </w:p>
                  </w:txbxContent>
                </v:textbox>
                <w10:wrap type="square"/>
              </v:shape>
            </w:pict>
          </mc:Fallback>
        </mc:AlternateContent>
      </w:r>
      <w:r w:rsidR="00047F14" w:rsidRPr="0017465A">
        <w:rPr>
          <w:noProof/>
        </w:rPr>
        <w:drawing>
          <wp:anchor distT="0" distB="0" distL="114300" distR="114300" simplePos="0" relativeHeight="251665408" behindDoc="1" locked="0" layoutInCell="1" allowOverlap="1" wp14:anchorId="74FEC051" wp14:editId="4947CA2A">
            <wp:simplePos x="0" y="0"/>
            <wp:positionH relativeFrom="page">
              <wp:posOffset>0</wp:posOffset>
            </wp:positionH>
            <wp:positionV relativeFrom="paragraph">
              <wp:posOffset>4094480</wp:posOffset>
            </wp:positionV>
            <wp:extent cx="7550150" cy="5682615"/>
            <wp:effectExtent l="0" t="0" r="0" b="0"/>
            <wp:wrapNone/>
            <wp:docPr id="5" name="Image 5" descr="Une image contenant carte de visi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onds premiere couv ALTO.jpg"/>
                    <pic:cNvPicPr/>
                  </pic:nvPicPr>
                  <pic:blipFill rotWithShape="1">
                    <a:blip r:embed="rId10" cstate="print">
                      <a:extLst>
                        <a:ext uri="{28A0092B-C50C-407E-A947-70E740481C1C}">
                          <a14:useLocalDpi xmlns:a14="http://schemas.microsoft.com/office/drawing/2010/main" val="0"/>
                        </a:ext>
                      </a:extLst>
                    </a:blip>
                    <a:srcRect t="46781"/>
                    <a:stretch/>
                  </pic:blipFill>
                  <pic:spPr bwMode="auto">
                    <a:xfrm>
                      <a:off x="0" y="0"/>
                      <a:ext cx="7550150" cy="5682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A4E26" w:rsidRPr="0017465A">
        <w:br w:type="page"/>
      </w:r>
    </w:p>
    <w:p w14:paraId="6A840E79" w14:textId="77777777" w:rsidR="007632F2" w:rsidRPr="0017465A" w:rsidRDefault="007632F2" w:rsidP="007632F2">
      <w:r w:rsidRPr="0017465A">
        <w:rPr>
          <w:noProof/>
        </w:rPr>
        <w:lastRenderedPageBreak/>
        <mc:AlternateContent>
          <mc:Choice Requires="wps">
            <w:drawing>
              <wp:anchor distT="0" distB="0" distL="114300" distR="114300" simplePos="0" relativeHeight="251678720" behindDoc="0" locked="0" layoutInCell="1" allowOverlap="1" wp14:anchorId="4B1E810B" wp14:editId="62237663">
                <wp:simplePos x="0" y="0"/>
                <wp:positionH relativeFrom="page">
                  <wp:align>left</wp:align>
                </wp:positionH>
                <wp:positionV relativeFrom="paragraph">
                  <wp:posOffset>4095</wp:posOffset>
                </wp:positionV>
                <wp:extent cx="4333875" cy="370703"/>
                <wp:effectExtent l="0" t="0" r="9525" b="0"/>
                <wp:wrapNone/>
                <wp:docPr id="7" name="Zone de texte 7"/>
                <wp:cNvGraphicFramePr/>
                <a:graphic xmlns:a="http://schemas.openxmlformats.org/drawingml/2006/main">
                  <a:graphicData uri="http://schemas.microsoft.com/office/word/2010/wordprocessingShape">
                    <wps:wsp>
                      <wps:cNvSpPr txBox="1"/>
                      <wps:spPr>
                        <a:xfrm>
                          <a:off x="0" y="0"/>
                          <a:ext cx="4333875" cy="370703"/>
                        </a:xfrm>
                        <a:prstGeom prst="rect">
                          <a:avLst/>
                        </a:prstGeom>
                        <a:solidFill>
                          <a:srgbClr val="4D4B4B"/>
                        </a:solidFill>
                        <a:ln w="6350">
                          <a:noFill/>
                        </a:ln>
                      </wps:spPr>
                      <wps:txbx>
                        <w:txbxContent>
                          <w:p w14:paraId="0A97FBFE" w14:textId="77777777" w:rsidR="00DD1B68" w:rsidRPr="006F2AC9" w:rsidRDefault="00DD1B68" w:rsidP="007632F2">
                            <w:pPr>
                              <w:pStyle w:val="texte16blanc"/>
                            </w:pPr>
                            <w:r>
                              <w:t>Sommaire</w:t>
                            </w:r>
                          </w:p>
                          <w:p w14:paraId="03AB0662" w14:textId="77777777" w:rsidR="00DD1B68" w:rsidRDefault="00DD1B68" w:rsidP="007632F2"/>
                          <w:p w14:paraId="53209F8A" w14:textId="77777777" w:rsidR="00DD1B68" w:rsidRPr="006F2AC9" w:rsidRDefault="00DD1B68" w:rsidP="007632F2">
                            <w:pPr>
                              <w:pStyle w:val="texte16blanc"/>
                            </w:pPr>
                            <w:r>
                              <w:t>Sommaire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1E810B" id="Zone de texte 7" o:spid="_x0000_s1029" type="#_x0000_t202" style="position:absolute;left:0;text-align:left;margin-left:0;margin-top:.3pt;width:341.25pt;height:29.2pt;z-index:25167872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" fillcolor="#4d4b4b" stroked="f" strokeweight=".5pt">
                <v:textbox>
                  <w:txbxContent>
                    <w:p w14:paraId="0A97FBFE" w14:textId="77777777" w:rsidR="00DD1B68" w:rsidRPr="006F2AC9" w:rsidRDefault="00DD1B68" w:rsidP="007632F2">
                      <w:pPr>
                        <w:pStyle w:val="texte16blanc"/>
                      </w:pPr>
                      <w:r>
                        <w:t>Sommaire</w:t>
                      </w:r>
                    </w:p>
                    <w:p w14:paraId="03AB0662" w14:textId="77777777" w:rsidR="00DD1B68" w:rsidRDefault="00DD1B68" w:rsidP="007632F2"/>
                    <w:p w14:paraId="53209F8A" w14:textId="77777777" w:rsidR="00DD1B68" w:rsidRPr="006F2AC9" w:rsidRDefault="00DD1B68" w:rsidP="007632F2">
                      <w:pPr>
                        <w:pStyle w:val="texte16blanc"/>
                      </w:pPr>
                      <w:r>
                        <w:t>Sommaire</w:t>
                      </w:r>
                    </w:p>
                  </w:txbxContent>
                </v:textbox>
                <w10:wrap anchorx="page"/>
              </v:shape>
            </w:pict>
          </mc:Fallback>
        </mc:AlternateContent>
      </w:r>
    </w:p>
    <w:p w14:paraId="672C281F" w14:textId="77777777" w:rsidR="007632F2" w:rsidRPr="0017465A" w:rsidRDefault="007632F2" w:rsidP="007632F2"/>
    <w:p w14:paraId="2B952374" w14:textId="77777777" w:rsidR="009A6CF8" w:rsidRDefault="00374FB9" w:rsidP="009A6CF8">
      <w:pPr>
        <w:pStyle w:val="TM1"/>
        <w:tabs>
          <w:tab w:val="left" w:pos="440"/>
          <w:tab w:val="right" w:leader="dot" w:pos="9062"/>
        </w:tabs>
        <w:rPr>
          <w:rFonts w:asciiTheme="minorHAnsi" w:eastAsiaTheme="minorEastAsia" w:hAnsiTheme="minorHAnsi" w:cstheme="minorBidi"/>
          <w:b w:val="0"/>
          <w:bCs w:val="0"/>
          <w:caps w:val="0"/>
          <w:noProof/>
          <w:szCs w:val="22"/>
          <w:lang w:eastAsia="fr-FR"/>
        </w:rPr>
      </w:pPr>
      <w:r w:rsidRPr="008D7194">
        <w:rPr>
          <w:rFonts w:asciiTheme="majorHAnsi" w:hAnsiTheme="majorHAnsi"/>
          <w:b w:val="0"/>
          <w:bCs w:val="0"/>
          <w:caps w:val="0"/>
          <w:sz w:val="24"/>
          <w:highlight w:val="yellow"/>
        </w:rPr>
        <w:fldChar w:fldCharType="begin"/>
      </w:r>
      <w:r w:rsidRPr="008D7194">
        <w:rPr>
          <w:rFonts w:asciiTheme="majorHAnsi" w:hAnsiTheme="majorHAnsi"/>
          <w:b w:val="0"/>
          <w:bCs w:val="0"/>
          <w:caps w:val="0"/>
          <w:sz w:val="24"/>
          <w:highlight w:val="yellow"/>
        </w:rPr>
        <w:instrText xml:space="preserve"> TOC \o "1-3" \h \z \u </w:instrText>
      </w:r>
      <w:r w:rsidRPr="008D7194">
        <w:rPr>
          <w:rFonts w:asciiTheme="majorHAnsi" w:hAnsiTheme="majorHAnsi"/>
          <w:b w:val="0"/>
          <w:bCs w:val="0"/>
          <w:caps w:val="0"/>
          <w:sz w:val="24"/>
          <w:highlight w:val="yellow"/>
        </w:rPr>
        <w:fldChar w:fldCharType="separate"/>
      </w:r>
    </w:p>
    <w:sdt>
      <w:sdtPr>
        <w:rPr>
          <w:rFonts w:ascii="Tahoma" w:eastAsiaTheme="minorHAnsi" w:hAnsi="Tahoma" w:cs="Tahoma"/>
          <w:noProof/>
          <w:color w:val="auto"/>
          <w:sz w:val="22"/>
          <w:szCs w:val="22"/>
          <w:lang w:eastAsia="en-US"/>
        </w:rPr>
        <w:id w:val="836657809"/>
        <w:docPartObj>
          <w:docPartGallery w:val="Table of Contents"/>
          <w:docPartUnique/>
        </w:docPartObj>
      </w:sdtPr>
      <w:sdtEndPr>
        <w:rPr>
          <w:b/>
          <w:bCs/>
        </w:rPr>
      </w:sdtEndPr>
      <w:sdtContent>
        <w:p w14:paraId="137DD78F" w14:textId="52C98B3C" w:rsidR="009A6CF8" w:rsidRDefault="009A6CF8">
          <w:pPr>
            <w:pStyle w:val="En-ttedetabledesmatires"/>
            <w:rPr>
              <w:noProof/>
            </w:rPr>
          </w:pPr>
          <w:r>
            <w:rPr>
              <w:noProof/>
            </w:rPr>
            <w:t>Table des matières</w:t>
          </w:r>
        </w:p>
        <w:p w14:paraId="1CA5D792" w14:textId="08CA0CD2" w:rsidR="009A6CF8" w:rsidRDefault="009A6CF8">
          <w:pPr>
            <w:pStyle w:val="TM1"/>
            <w:tabs>
              <w:tab w:val="left" w:pos="440"/>
              <w:tab w:val="right" w:leader="dot" w:pos="9062"/>
            </w:tabs>
            <w:rPr>
              <w:rFonts w:asciiTheme="minorHAnsi" w:eastAsiaTheme="minorEastAsia" w:hAnsiTheme="minorHAnsi" w:cstheme="minorBidi"/>
              <w:b w:val="0"/>
              <w:bCs w:val="0"/>
              <w:caps w:val="0"/>
              <w:noProof/>
              <w:kern w:val="2"/>
              <w:sz w:val="24"/>
              <w:lang w:eastAsia="fr-FR"/>
              <w14:ligatures w14:val="standardContextual"/>
            </w:rPr>
          </w:pPr>
          <w:r>
            <w:rPr>
              <w:noProof/>
            </w:rPr>
            <w:fldChar w:fldCharType="begin"/>
          </w:r>
          <w:r>
            <w:rPr>
              <w:noProof/>
            </w:rPr>
            <w:instrText xml:space="preserve"> TOC \o "1-3" \h \z \u </w:instrText>
          </w:r>
          <w:r>
            <w:rPr>
              <w:noProof/>
            </w:rPr>
            <w:fldChar w:fldCharType="separate"/>
          </w:r>
          <w:hyperlink w:anchor="_Toc221005916" w:history="1">
            <w:r w:rsidRPr="00CD71B4">
              <w:rPr>
                <w:rStyle w:val="Lienhypertexte"/>
                <w:noProof/>
              </w:rPr>
              <w:t>1</w:t>
            </w:r>
            <w:r>
              <w:rPr>
                <w:rFonts w:asciiTheme="minorHAnsi" w:eastAsiaTheme="minorEastAsia" w:hAnsiTheme="minorHAnsi" w:cstheme="minorBidi"/>
                <w:b w:val="0"/>
                <w:bCs w:val="0"/>
                <w:caps w:val="0"/>
                <w:noProof/>
                <w:kern w:val="2"/>
                <w:sz w:val="24"/>
                <w:lang w:eastAsia="fr-FR"/>
                <w14:ligatures w14:val="standardContextual"/>
              </w:rPr>
              <w:tab/>
            </w:r>
            <w:r w:rsidRPr="00CD71B4">
              <w:rPr>
                <w:rStyle w:val="Lienhypertexte"/>
                <w:noProof/>
              </w:rPr>
              <w:t>Préambule</w:t>
            </w:r>
            <w:r>
              <w:rPr>
                <w:noProof/>
                <w:webHidden/>
              </w:rPr>
              <w:tab/>
            </w:r>
            <w:r>
              <w:rPr>
                <w:noProof/>
                <w:webHidden/>
              </w:rPr>
              <w:fldChar w:fldCharType="begin"/>
            </w:r>
            <w:r>
              <w:rPr>
                <w:noProof/>
                <w:webHidden/>
              </w:rPr>
              <w:instrText xml:space="preserve"> PAGEREF _Toc221005916 \h </w:instrText>
            </w:r>
            <w:r>
              <w:rPr>
                <w:noProof/>
                <w:webHidden/>
              </w:rPr>
            </w:r>
            <w:r>
              <w:rPr>
                <w:noProof/>
                <w:webHidden/>
              </w:rPr>
              <w:fldChar w:fldCharType="separate"/>
            </w:r>
            <w:r w:rsidR="00171BCF">
              <w:rPr>
                <w:noProof/>
                <w:webHidden/>
              </w:rPr>
              <w:t>3</w:t>
            </w:r>
            <w:r>
              <w:rPr>
                <w:noProof/>
                <w:webHidden/>
              </w:rPr>
              <w:fldChar w:fldCharType="end"/>
            </w:r>
          </w:hyperlink>
        </w:p>
        <w:p w14:paraId="214BB237" w14:textId="5B04322C" w:rsidR="009A6CF8" w:rsidRDefault="009A6CF8">
          <w:pPr>
            <w:pStyle w:val="TM2"/>
            <w:tabs>
              <w:tab w:val="left" w:pos="66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21005917" w:history="1">
            <w:r w:rsidRPr="00CD71B4">
              <w:rPr>
                <w:rStyle w:val="Lienhypertexte"/>
                <w:noProof/>
              </w:rPr>
              <w:t>1.1</w:t>
            </w:r>
            <w:r>
              <w:rPr>
                <w:rFonts w:asciiTheme="minorHAnsi" w:eastAsiaTheme="minorEastAsia" w:hAnsiTheme="minorHAnsi" w:cstheme="minorBidi"/>
                <w:b w:val="0"/>
                <w:bCs w:val="0"/>
                <w:noProof/>
                <w:kern w:val="2"/>
                <w:sz w:val="24"/>
                <w:szCs w:val="24"/>
                <w:lang w:eastAsia="fr-FR"/>
                <w14:ligatures w14:val="standardContextual"/>
              </w:rPr>
              <w:tab/>
            </w:r>
            <w:r w:rsidRPr="00CD71B4">
              <w:rPr>
                <w:rStyle w:val="Lienhypertexte"/>
                <w:noProof/>
              </w:rPr>
              <w:t>Contexte de l’opération</w:t>
            </w:r>
            <w:r>
              <w:rPr>
                <w:noProof/>
                <w:webHidden/>
              </w:rPr>
              <w:tab/>
            </w:r>
            <w:r>
              <w:rPr>
                <w:noProof/>
                <w:webHidden/>
              </w:rPr>
              <w:fldChar w:fldCharType="begin"/>
            </w:r>
            <w:r>
              <w:rPr>
                <w:noProof/>
                <w:webHidden/>
              </w:rPr>
              <w:instrText xml:space="preserve"> PAGEREF _Toc221005917 \h </w:instrText>
            </w:r>
            <w:r>
              <w:rPr>
                <w:noProof/>
                <w:webHidden/>
              </w:rPr>
            </w:r>
            <w:r>
              <w:rPr>
                <w:noProof/>
                <w:webHidden/>
              </w:rPr>
              <w:fldChar w:fldCharType="separate"/>
            </w:r>
            <w:r w:rsidR="00171BCF">
              <w:rPr>
                <w:noProof/>
                <w:webHidden/>
              </w:rPr>
              <w:t>3</w:t>
            </w:r>
            <w:r>
              <w:rPr>
                <w:noProof/>
                <w:webHidden/>
              </w:rPr>
              <w:fldChar w:fldCharType="end"/>
            </w:r>
          </w:hyperlink>
        </w:p>
        <w:p w14:paraId="7000A7F7" w14:textId="338AC48E" w:rsidR="009A6CF8" w:rsidRDefault="009A6CF8">
          <w:pPr>
            <w:pStyle w:val="TM2"/>
            <w:tabs>
              <w:tab w:val="left" w:pos="66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21005918" w:history="1">
            <w:r w:rsidRPr="00CD71B4">
              <w:rPr>
                <w:rStyle w:val="Lienhypertexte"/>
                <w:noProof/>
              </w:rPr>
              <w:t>1.2</w:t>
            </w:r>
            <w:r>
              <w:rPr>
                <w:rFonts w:asciiTheme="minorHAnsi" w:eastAsiaTheme="minorEastAsia" w:hAnsiTheme="minorHAnsi" w:cstheme="minorBidi"/>
                <w:b w:val="0"/>
                <w:bCs w:val="0"/>
                <w:noProof/>
                <w:kern w:val="2"/>
                <w:sz w:val="24"/>
                <w:szCs w:val="24"/>
                <w:lang w:eastAsia="fr-FR"/>
                <w14:ligatures w14:val="standardContextual"/>
              </w:rPr>
              <w:tab/>
            </w:r>
            <w:r w:rsidRPr="00CD71B4">
              <w:rPr>
                <w:rStyle w:val="Lienhypertexte"/>
                <w:noProof/>
              </w:rPr>
              <w:t>Objet du document</w:t>
            </w:r>
            <w:r>
              <w:rPr>
                <w:noProof/>
                <w:webHidden/>
              </w:rPr>
              <w:tab/>
            </w:r>
            <w:r>
              <w:rPr>
                <w:noProof/>
                <w:webHidden/>
              </w:rPr>
              <w:fldChar w:fldCharType="begin"/>
            </w:r>
            <w:r>
              <w:rPr>
                <w:noProof/>
                <w:webHidden/>
              </w:rPr>
              <w:instrText xml:space="preserve"> PAGEREF _Toc221005918 \h </w:instrText>
            </w:r>
            <w:r>
              <w:rPr>
                <w:noProof/>
                <w:webHidden/>
              </w:rPr>
            </w:r>
            <w:r>
              <w:rPr>
                <w:noProof/>
                <w:webHidden/>
              </w:rPr>
              <w:fldChar w:fldCharType="separate"/>
            </w:r>
            <w:r w:rsidR="00171BCF">
              <w:rPr>
                <w:noProof/>
                <w:webHidden/>
              </w:rPr>
              <w:t>4</w:t>
            </w:r>
            <w:r>
              <w:rPr>
                <w:noProof/>
                <w:webHidden/>
              </w:rPr>
              <w:fldChar w:fldCharType="end"/>
            </w:r>
          </w:hyperlink>
        </w:p>
        <w:p w14:paraId="6438B394" w14:textId="2CA3F8B2" w:rsidR="009A6CF8" w:rsidRDefault="009A6CF8">
          <w:pPr>
            <w:pStyle w:val="TM1"/>
            <w:tabs>
              <w:tab w:val="left" w:pos="440"/>
              <w:tab w:val="right" w:leader="dot" w:pos="9062"/>
            </w:tabs>
            <w:rPr>
              <w:rFonts w:asciiTheme="minorHAnsi" w:eastAsiaTheme="minorEastAsia" w:hAnsiTheme="minorHAnsi" w:cstheme="minorBidi"/>
              <w:b w:val="0"/>
              <w:bCs w:val="0"/>
              <w:caps w:val="0"/>
              <w:noProof/>
              <w:kern w:val="2"/>
              <w:sz w:val="24"/>
              <w:lang w:eastAsia="fr-FR"/>
              <w14:ligatures w14:val="standardContextual"/>
            </w:rPr>
          </w:pPr>
          <w:hyperlink w:anchor="_Toc221005919" w:history="1">
            <w:r w:rsidRPr="00CD71B4">
              <w:rPr>
                <w:rStyle w:val="Lienhypertexte"/>
                <w:noProof/>
              </w:rPr>
              <w:t>2</w:t>
            </w:r>
            <w:r>
              <w:rPr>
                <w:rFonts w:asciiTheme="minorHAnsi" w:eastAsiaTheme="minorEastAsia" w:hAnsiTheme="minorHAnsi" w:cstheme="minorBidi"/>
                <w:b w:val="0"/>
                <w:bCs w:val="0"/>
                <w:caps w:val="0"/>
                <w:noProof/>
                <w:kern w:val="2"/>
                <w:sz w:val="24"/>
                <w:lang w:eastAsia="fr-FR"/>
                <w14:ligatures w14:val="standardContextual"/>
              </w:rPr>
              <w:tab/>
            </w:r>
            <w:r w:rsidRPr="00CD71B4">
              <w:rPr>
                <w:rStyle w:val="Lienhypertexte"/>
                <w:noProof/>
              </w:rPr>
              <w:t>Synthèse des exigences BREEAM pour chaque lot</w:t>
            </w:r>
            <w:r>
              <w:rPr>
                <w:noProof/>
                <w:webHidden/>
              </w:rPr>
              <w:tab/>
            </w:r>
            <w:r>
              <w:rPr>
                <w:noProof/>
                <w:webHidden/>
              </w:rPr>
              <w:fldChar w:fldCharType="begin"/>
            </w:r>
            <w:r>
              <w:rPr>
                <w:noProof/>
                <w:webHidden/>
              </w:rPr>
              <w:instrText xml:space="preserve"> PAGEREF _Toc221005919 \h </w:instrText>
            </w:r>
            <w:r>
              <w:rPr>
                <w:noProof/>
                <w:webHidden/>
              </w:rPr>
            </w:r>
            <w:r>
              <w:rPr>
                <w:noProof/>
                <w:webHidden/>
              </w:rPr>
              <w:fldChar w:fldCharType="separate"/>
            </w:r>
            <w:r w:rsidR="00171BCF">
              <w:rPr>
                <w:noProof/>
                <w:webHidden/>
              </w:rPr>
              <w:t>5</w:t>
            </w:r>
            <w:r>
              <w:rPr>
                <w:noProof/>
                <w:webHidden/>
              </w:rPr>
              <w:fldChar w:fldCharType="end"/>
            </w:r>
          </w:hyperlink>
        </w:p>
        <w:p w14:paraId="6E4E108D" w14:textId="771924D8" w:rsidR="009A6CF8" w:rsidRDefault="009A6CF8">
          <w:pPr>
            <w:pStyle w:val="TM2"/>
            <w:tabs>
              <w:tab w:val="left" w:pos="66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21005920" w:history="1">
            <w:r w:rsidRPr="00CD71B4">
              <w:rPr>
                <w:rStyle w:val="Lienhypertexte"/>
                <w:noProof/>
              </w:rPr>
              <w:t>2.1</w:t>
            </w:r>
            <w:r>
              <w:rPr>
                <w:rFonts w:asciiTheme="minorHAnsi" w:eastAsiaTheme="minorEastAsia" w:hAnsiTheme="minorHAnsi" w:cstheme="minorBidi"/>
                <w:b w:val="0"/>
                <w:bCs w:val="0"/>
                <w:noProof/>
                <w:kern w:val="2"/>
                <w:sz w:val="24"/>
                <w:szCs w:val="24"/>
                <w:lang w:eastAsia="fr-FR"/>
                <w14:ligatures w14:val="standardContextual"/>
              </w:rPr>
              <w:tab/>
            </w:r>
            <w:r w:rsidRPr="00CD71B4">
              <w:rPr>
                <w:rStyle w:val="Lienhypertexte"/>
                <w:noProof/>
              </w:rPr>
              <w:t>Toutes les entreprises</w:t>
            </w:r>
            <w:r>
              <w:rPr>
                <w:noProof/>
                <w:webHidden/>
              </w:rPr>
              <w:tab/>
            </w:r>
            <w:r>
              <w:rPr>
                <w:noProof/>
                <w:webHidden/>
              </w:rPr>
              <w:fldChar w:fldCharType="begin"/>
            </w:r>
            <w:r>
              <w:rPr>
                <w:noProof/>
                <w:webHidden/>
              </w:rPr>
              <w:instrText xml:space="preserve"> PAGEREF _Toc221005920 \h </w:instrText>
            </w:r>
            <w:r>
              <w:rPr>
                <w:noProof/>
                <w:webHidden/>
              </w:rPr>
            </w:r>
            <w:r>
              <w:rPr>
                <w:noProof/>
                <w:webHidden/>
              </w:rPr>
              <w:fldChar w:fldCharType="separate"/>
            </w:r>
            <w:r w:rsidR="00171BCF">
              <w:rPr>
                <w:noProof/>
                <w:webHidden/>
              </w:rPr>
              <w:t>5</w:t>
            </w:r>
            <w:r>
              <w:rPr>
                <w:noProof/>
                <w:webHidden/>
              </w:rPr>
              <w:fldChar w:fldCharType="end"/>
            </w:r>
          </w:hyperlink>
        </w:p>
        <w:p w14:paraId="43DDDE9E" w14:textId="25F53614" w:rsidR="009A6CF8" w:rsidRDefault="009A6CF8">
          <w:pPr>
            <w:pStyle w:val="TM2"/>
            <w:tabs>
              <w:tab w:val="left" w:pos="66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21005921" w:history="1">
            <w:r w:rsidRPr="00CD71B4">
              <w:rPr>
                <w:rStyle w:val="Lienhypertexte"/>
                <w:noProof/>
              </w:rPr>
              <w:t>2.2</w:t>
            </w:r>
            <w:r>
              <w:rPr>
                <w:rFonts w:asciiTheme="minorHAnsi" w:eastAsiaTheme="minorEastAsia" w:hAnsiTheme="minorHAnsi" w:cstheme="minorBidi"/>
                <w:b w:val="0"/>
                <w:bCs w:val="0"/>
                <w:noProof/>
                <w:kern w:val="2"/>
                <w:sz w:val="24"/>
                <w:szCs w:val="24"/>
                <w:lang w:eastAsia="fr-FR"/>
                <w14:ligatures w14:val="standardContextual"/>
              </w:rPr>
              <w:tab/>
            </w:r>
            <w:r w:rsidRPr="00CD71B4">
              <w:rPr>
                <w:rStyle w:val="Lienhypertexte"/>
                <w:noProof/>
              </w:rPr>
              <w:t>Lot – GROS-ŒUVRE</w:t>
            </w:r>
            <w:r>
              <w:rPr>
                <w:noProof/>
                <w:webHidden/>
              </w:rPr>
              <w:tab/>
            </w:r>
            <w:r>
              <w:rPr>
                <w:noProof/>
                <w:webHidden/>
              </w:rPr>
              <w:fldChar w:fldCharType="begin"/>
            </w:r>
            <w:r>
              <w:rPr>
                <w:noProof/>
                <w:webHidden/>
              </w:rPr>
              <w:instrText xml:space="preserve"> PAGEREF _Toc221005921 \h </w:instrText>
            </w:r>
            <w:r>
              <w:rPr>
                <w:noProof/>
                <w:webHidden/>
              </w:rPr>
            </w:r>
            <w:r>
              <w:rPr>
                <w:noProof/>
                <w:webHidden/>
              </w:rPr>
              <w:fldChar w:fldCharType="separate"/>
            </w:r>
            <w:r w:rsidR="00171BCF">
              <w:rPr>
                <w:noProof/>
                <w:webHidden/>
              </w:rPr>
              <w:t>7</w:t>
            </w:r>
            <w:r>
              <w:rPr>
                <w:noProof/>
                <w:webHidden/>
              </w:rPr>
              <w:fldChar w:fldCharType="end"/>
            </w:r>
          </w:hyperlink>
        </w:p>
        <w:p w14:paraId="31B234BB" w14:textId="6518B5E9" w:rsidR="009A6CF8" w:rsidRDefault="009A6CF8">
          <w:pPr>
            <w:pStyle w:val="TM2"/>
            <w:tabs>
              <w:tab w:val="left" w:pos="66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21005922" w:history="1">
            <w:r w:rsidRPr="00CD71B4">
              <w:rPr>
                <w:rStyle w:val="Lienhypertexte"/>
                <w:noProof/>
              </w:rPr>
              <w:t>2.3</w:t>
            </w:r>
            <w:r>
              <w:rPr>
                <w:rFonts w:asciiTheme="minorHAnsi" w:eastAsiaTheme="minorEastAsia" w:hAnsiTheme="minorHAnsi" w:cstheme="minorBidi"/>
                <w:b w:val="0"/>
                <w:bCs w:val="0"/>
                <w:noProof/>
                <w:kern w:val="2"/>
                <w:sz w:val="24"/>
                <w:szCs w:val="24"/>
                <w:lang w:eastAsia="fr-FR"/>
                <w14:ligatures w14:val="standardContextual"/>
              </w:rPr>
              <w:tab/>
            </w:r>
            <w:r w:rsidRPr="00CD71B4">
              <w:rPr>
                <w:rStyle w:val="Lienhypertexte"/>
                <w:noProof/>
              </w:rPr>
              <w:t>Lot – CHARPENTE METALLIQUE</w:t>
            </w:r>
            <w:r>
              <w:rPr>
                <w:noProof/>
                <w:webHidden/>
              </w:rPr>
              <w:tab/>
            </w:r>
            <w:r>
              <w:rPr>
                <w:noProof/>
                <w:webHidden/>
              </w:rPr>
              <w:fldChar w:fldCharType="begin"/>
            </w:r>
            <w:r>
              <w:rPr>
                <w:noProof/>
                <w:webHidden/>
              </w:rPr>
              <w:instrText xml:space="preserve"> PAGEREF _Toc221005922 \h </w:instrText>
            </w:r>
            <w:r>
              <w:rPr>
                <w:noProof/>
                <w:webHidden/>
              </w:rPr>
            </w:r>
            <w:r>
              <w:rPr>
                <w:noProof/>
                <w:webHidden/>
              </w:rPr>
              <w:fldChar w:fldCharType="separate"/>
            </w:r>
            <w:r w:rsidR="00171BCF">
              <w:rPr>
                <w:noProof/>
                <w:webHidden/>
              </w:rPr>
              <w:t>7</w:t>
            </w:r>
            <w:r>
              <w:rPr>
                <w:noProof/>
                <w:webHidden/>
              </w:rPr>
              <w:fldChar w:fldCharType="end"/>
            </w:r>
          </w:hyperlink>
        </w:p>
        <w:p w14:paraId="1C9DC1E7" w14:textId="3BACD6D0" w:rsidR="009A6CF8" w:rsidRDefault="009A6CF8">
          <w:pPr>
            <w:pStyle w:val="TM2"/>
            <w:tabs>
              <w:tab w:val="left" w:pos="66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21005923" w:history="1">
            <w:r w:rsidRPr="00CD71B4">
              <w:rPr>
                <w:rStyle w:val="Lienhypertexte"/>
                <w:noProof/>
              </w:rPr>
              <w:t>2.4</w:t>
            </w:r>
            <w:r>
              <w:rPr>
                <w:rFonts w:asciiTheme="minorHAnsi" w:eastAsiaTheme="minorEastAsia" w:hAnsiTheme="minorHAnsi" w:cstheme="minorBidi"/>
                <w:b w:val="0"/>
                <w:bCs w:val="0"/>
                <w:noProof/>
                <w:kern w:val="2"/>
                <w:sz w:val="24"/>
                <w:szCs w:val="24"/>
                <w:lang w:eastAsia="fr-FR"/>
                <w14:ligatures w14:val="standardContextual"/>
              </w:rPr>
              <w:tab/>
            </w:r>
            <w:r w:rsidRPr="00CD71B4">
              <w:rPr>
                <w:rStyle w:val="Lienhypertexte"/>
                <w:noProof/>
              </w:rPr>
              <w:t>Lot – COUVERTURE – ÉTANCHÉITÉ</w:t>
            </w:r>
            <w:r>
              <w:rPr>
                <w:noProof/>
                <w:webHidden/>
              </w:rPr>
              <w:tab/>
            </w:r>
            <w:r>
              <w:rPr>
                <w:noProof/>
                <w:webHidden/>
              </w:rPr>
              <w:fldChar w:fldCharType="begin"/>
            </w:r>
            <w:r>
              <w:rPr>
                <w:noProof/>
                <w:webHidden/>
              </w:rPr>
              <w:instrText xml:space="preserve"> PAGEREF _Toc221005923 \h </w:instrText>
            </w:r>
            <w:r>
              <w:rPr>
                <w:noProof/>
                <w:webHidden/>
              </w:rPr>
            </w:r>
            <w:r>
              <w:rPr>
                <w:noProof/>
                <w:webHidden/>
              </w:rPr>
              <w:fldChar w:fldCharType="separate"/>
            </w:r>
            <w:r w:rsidR="00171BCF">
              <w:rPr>
                <w:noProof/>
                <w:webHidden/>
              </w:rPr>
              <w:t>7</w:t>
            </w:r>
            <w:r>
              <w:rPr>
                <w:noProof/>
                <w:webHidden/>
              </w:rPr>
              <w:fldChar w:fldCharType="end"/>
            </w:r>
          </w:hyperlink>
        </w:p>
        <w:p w14:paraId="6B2477D5" w14:textId="22E5F615" w:rsidR="009A6CF8" w:rsidRDefault="009A6CF8">
          <w:pPr>
            <w:pStyle w:val="TM2"/>
            <w:tabs>
              <w:tab w:val="left" w:pos="66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21005924" w:history="1">
            <w:r w:rsidRPr="00CD71B4">
              <w:rPr>
                <w:rStyle w:val="Lienhypertexte"/>
                <w:noProof/>
              </w:rPr>
              <w:t>2.5</w:t>
            </w:r>
            <w:r>
              <w:rPr>
                <w:rFonts w:asciiTheme="minorHAnsi" w:eastAsiaTheme="minorEastAsia" w:hAnsiTheme="minorHAnsi" w:cstheme="minorBidi"/>
                <w:b w:val="0"/>
                <w:bCs w:val="0"/>
                <w:noProof/>
                <w:kern w:val="2"/>
                <w:sz w:val="24"/>
                <w:szCs w:val="24"/>
                <w:lang w:eastAsia="fr-FR"/>
                <w14:ligatures w14:val="standardContextual"/>
              </w:rPr>
              <w:tab/>
            </w:r>
            <w:r w:rsidRPr="00CD71B4">
              <w:rPr>
                <w:rStyle w:val="Lienhypertexte"/>
                <w:noProof/>
              </w:rPr>
              <w:t>Lot – MENUISERIES EXTÉRIEURES</w:t>
            </w:r>
            <w:r>
              <w:rPr>
                <w:noProof/>
                <w:webHidden/>
              </w:rPr>
              <w:tab/>
            </w:r>
            <w:r>
              <w:rPr>
                <w:noProof/>
                <w:webHidden/>
              </w:rPr>
              <w:fldChar w:fldCharType="begin"/>
            </w:r>
            <w:r>
              <w:rPr>
                <w:noProof/>
                <w:webHidden/>
              </w:rPr>
              <w:instrText xml:space="preserve"> PAGEREF _Toc221005924 \h </w:instrText>
            </w:r>
            <w:r>
              <w:rPr>
                <w:noProof/>
                <w:webHidden/>
              </w:rPr>
            </w:r>
            <w:r>
              <w:rPr>
                <w:noProof/>
                <w:webHidden/>
              </w:rPr>
              <w:fldChar w:fldCharType="separate"/>
            </w:r>
            <w:r w:rsidR="00171BCF">
              <w:rPr>
                <w:noProof/>
                <w:webHidden/>
              </w:rPr>
              <w:t>8</w:t>
            </w:r>
            <w:r>
              <w:rPr>
                <w:noProof/>
                <w:webHidden/>
              </w:rPr>
              <w:fldChar w:fldCharType="end"/>
            </w:r>
          </w:hyperlink>
        </w:p>
        <w:p w14:paraId="71161A11" w14:textId="017F951F" w:rsidR="009A6CF8" w:rsidRDefault="009A6CF8">
          <w:pPr>
            <w:pStyle w:val="TM2"/>
            <w:tabs>
              <w:tab w:val="left" w:pos="66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21005925" w:history="1">
            <w:r w:rsidRPr="00CD71B4">
              <w:rPr>
                <w:rStyle w:val="Lienhypertexte"/>
                <w:noProof/>
              </w:rPr>
              <w:t>2.6</w:t>
            </w:r>
            <w:r>
              <w:rPr>
                <w:rFonts w:asciiTheme="minorHAnsi" w:eastAsiaTheme="minorEastAsia" w:hAnsiTheme="minorHAnsi" w:cstheme="minorBidi"/>
                <w:b w:val="0"/>
                <w:bCs w:val="0"/>
                <w:noProof/>
                <w:kern w:val="2"/>
                <w:sz w:val="24"/>
                <w:szCs w:val="24"/>
                <w:lang w:eastAsia="fr-FR"/>
                <w14:ligatures w14:val="standardContextual"/>
              </w:rPr>
              <w:tab/>
            </w:r>
            <w:r w:rsidRPr="00CD71B4">
              <w:rPr>
                <w:rStyle w:val="Lienhypertexte"/>
                <w:noProof/>
              </w:rPr>
              <w:t>Lot – ÉLECTRICITÉ CFO/CFA GTB</w:t>
            </w:r>
            <w:r>
              <w:rPr>
                <w:noProof/>
                <w:webHidden/>
              </w:rPr>
              <w:tab/>
            </w:r>
            <w:r>
              <w:rPr>
                <w:noProof/>
                <w:webHidden/>
              </w:rPr>
              <w:fldChar w:fldCharType="begin"/>
            </w:r>
            <w:r>
              <w:rPr>
                <w:noProof/>
                <w:webHidden/>
              </w:rPr>
              <w:instrText xml:space="preserve"> PAGEREF _Toc221005925 \h </w:instrText>
            </w:r>
            <w:r>
              <w:rPr>
                <w:noProof/>
                <w:webHidden/>
              </w:rPr>
            </w:r>
            <w:r>
              <w:rPr>
                <w:noProof/>
                <w:webHidden/>
              </w:rPr>
              <w:fldChar w:fldCharType="separate"/>
            </w:r>
            <w:r w:rsidR="00171BCF">
              <w:rPr>
                <w:noProof/>
                <w:webHidden/>
              </w:rPr>
              <w:t>8</w:t>
            </w:r>
            <w:r>
              <w:rPr>
                <w:noProof/>
                <w:webHidden/>
              </w:rPr>
              <w:fldChar w:fldCharType="end"/>
            </w:r>
          </w:hyperlink>
        </w:p>
        <w:p w14:paraId="77F2E965" w14:textId="0DD28C67" w:rsidR="009A6CF8" w:rsidRDefault="009A6CF8">
          <w:pPr>
            <w:pStyle w:val="TM2"/>
            <w:tabs>
              <w:tab w:val="left" w:pos="66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21005926" w:history="1">
            <w:r w:rsidRPr="00CD71B4">
              <w:rPr>
                <w:rStyle w:val="Lienhypertexte"/>
                <w:noProof/>
              </w:rPr>
              <w:t>2.7</w:t>
            </w:r>
            <w:r>
              <w:rPr>
                <w:rFonts w:asciiTheme="minorHAnsi" w:eastAsiaTheme="minorEastAsia" w:hAnsiTheme="minorHAnsi" w:cstheme="minorBidi"/>
                <w:b w:val="0"/>
                <w:bCs w:val="0"/>
                <w:noProof/>
                <w:kern w:val="2"/>
                <w:sz w:val="24"/>
                <w:szCs w:val="24"/>
                <w:lang w:eastAsia="fr-FR"/>
                <w14:ligatures w14:val="standardContextual"/>
              </w:rPr>
              <w:tab/>
            </w:r>
            <w:r w:rsidRPr="00CD71B4">
              <w:rPr>
                <w:rStyle w:val="Lienhypertexte"/>
                <w:noProof/>
              </w:rPr>
              <w:t>Lot – CHAUFFAGE CLIMATISATION AIR HYGIÉNIQUE VMC</w:t>
            </w:r>
            <w:r>
              <w:rPr>
                <w:noProof/>
                <w:webHidden/>
              </w:rPr>
              <w:tab/>
            </w:r>
            <w:r>
              <w:rPr>
                <w:noProof/>
                <w:webHidden/>
              </w:rPr>
              <w:fldChar w:fldCharType="begin"/>
            </w:r>
            <w:r>
              <w:rPr>
                <w:noProof/>
                <w:webHidden/>
              </w:rPr>
              <w:instrText xml:space="preserve"> PAGEREF _Toc221005926 \h </w:instrText>
            </w:r>
            <w:r>
              <w:rPr>
                <w:noProof/>
                <w:webHidden/>
              </w:rPr>
            </w:r>
            <w:r>
              <w:rPr>
                <w:noProof/>
                <w:webHidden/>
              </w:rPr>
              <w:fldChar w:fldCharType="separate"/>
            </w:r>
            <w:r w:rsidR="00171BCF">
              <w:rPr>
                <w:noProof/>
                <w:webHidden/>
              </w:rPr>
              <w:t>10</w:t>
            </w:r>
            <w:r>
              <w:rPr>
                <w:noProof/>
                <w:webHidden/>
              </w:rPr>
              <w:fldChar w:fldCharType="end"/>
            </w:r>
          </w:hyperlink>
        </w:p>
        <w:p w14:paraId="3CF0C532" w14:textId="6442D4B7" w:rsidR="009A6CF8" w:rsidRDefault="009A6CF8">
          <w:pPr>
            <w:pStyle w:val="TM2"/>
            <w:tabs>
              <w:tab w:val="left" w:pos="66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21005927" w:history="1">
            <w:r w:rsidRPr="00CD71B4">
              <w:rPr>
                <w:rStyle w:val="Lienhypertexte"/>
                <w:noProof/>
              </w:rPr>
              <w:t>2.8</w:t>
            </w:r>
            <w:r>
              <w:rPr>
                <w:rFonts w:asciiTheme="minorHAnsi" w:eastAsiaTheme="minorEastAsia" w:hAnsiTheme="minorHAnsi" w:cstheme="minorBidi"/>
                <w:b w:val="0"/>
                <w:bCs w:val="0"/>
                <w:noProof/>
                <w:kern w:val="2"/>
                <w:sz w:val="24"/>
                <w:szCs w:val="24"/>
                <w:lang w:eastAsia="fr-FR"/>
                <w14:ligatures w14:val="standardContextual"/>
              </w:rPr>
              <w:tab/>
            </w:r>
            <w:r w:rsidRPr="00CD71B4">
              <w:rPr>
                <w:rStyle w:val="Lienhypertexte"/>
                <w:noProof/>
              </w:rPr>
              <w:t>Lot – PLOMBERIE</w:t>
            </w:r>
            <w:r>
              <w:rPr>
                <w:noProof/>
                <w:webHidden/>
              </w:rPr>
              <w:tab/>
            </w:r>
            <w:r>
              <w:rPr>
                <w:noProof/>
                <w:webHidden/>
              </w:rPr>
              <w:fldChar w:fldCharType="begin"/>
            </w:r>
            <w:r>
              <w:rPr>
                <w:noProof/>
                <w:webHidden/>
              </w:rPr>
              <w:instrText xml:space="preserve"> PAGEREF _Toc221005927 \h </w:instrText>
            </w:r>
            <w:r>
              <w:rPr>
                <w:noProof/>
                <w:webHidden/>
              </w:rPr>
            </w:r>
            <w:r>
              <w:rPr>
                <w:noProof/>
                <w:webHidden/>
              </w:rPr>
              <w:fldChar w:fldCharType="separate"/>
            </w:r>
            <w:r w:rsidR="00171BCF">
              <w:rPr>
                <w:noProof/>
                <w:webHidden/>
              </w:rPr>
              <w:t>10</w:t>
            </w:r>
            <w:r>
              <w:rPr>
                <w:noProof/>
                <w:webHidden/>
              </w:rPr>
              <w:fldChar w:fldCharType="end"/>
            </w:r>
          </w:hyperlink>
        </w:p>
        <w:p w14:paraId="7BC9F297" w14:textId="30C43ED0" w:rsidR="009A6CF8" w:rsidRDefault="009A6CF8">
          <w:pPr>
            <w:pStyle w:val="TM2"/>
            <w:tabs>
              <w:tab w:val="left" w:pos="66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21005928" w:history="1">
            <w:r w:rsidRPr="00CD71B4">
              <w:rPr>
                <w:rStyle w:val="Lienhypertexte"/>
                <w:noProof/>
              </w:rPr>
              <w:t>2.9</w:t>
            </w:r>
            <w:r>
              <w:rPr>
                <w:rFonts w:asciiTheme="minorHAnsi" w:eastAsiaTheme="minorEastAsia" w:hAnsiTheme="minorHAnsi" w:cstheme="minorBidi"/>
                <w:b w:val="0"/>
                <w:bCs w:val="0"/>
                <w:noProof/>
                <w:kern w:val="2"/>
                <w:sz w:val="24"/>
                <w:szCs w:val="24"/>
                <w:lang w:eastAsia="fr-FR"/>
                <w14:ligatures w14:val="standardContextual"/>
              </w:rPr>
              <w:tab/>
            </w:r>
            <w:r w:rsidRPr="00CD71B4">
              <w:rPr>
                <w:rStyle w:val="Lienhypertexte"/>
                <w:noProof/>
              </w:rPr>
              <w:t>Lot – SECOND ŒUVRE</w:t>
            </w:r>
            <w:r>
              <w:rPr>
                <w:noProof/>
                <w:webHidden/>
              </w:rPr>
              <w:tab/>
            </w:r>
            <w:r>
              <w:rPr>
                <w:noProof/>
                <w:webHidden/>
              </w:rPr>
              <w:fldChar w:fldCharType="begin"/>
            </w:r>
            <w:r>
              <w:rPr>
                <w:noProof/>
                <w:webHidden/>
              </w:rPr>
              <w:instrText xml:space="preserve"> PAGEREF _Toc221005928 \h </w:instrText>
            </w:r>
            <w:r>
              <w:rPr>
                <w:noProof/>
                <w:webHidden/>
              </w:rPr>
            </w:r>
            <w:r>
              <w:rPr>
                <w:noProof/>
                <w:webHidden/>
              </w:rPr>
              <w:fldChar w:fldCharType="separate"/>
            </w:r>
            <w:r w:rsidR="00171BCF">
              <w:rPr>
                <w:noProof/>
                <w:webHidden/>
              </w:rPr>
              <w:t>11</w:t>
            </w:r>
            <w:r>
              <w:rPr>
                <w:noProof/>
                <w:webHidden/>
              </w:rPr>
              <w:fldChar w:fldCharType="end"/>
            </w:r>
          </w:hyperlink>
        </w:p>
        <w:p w14:paraId="0D6C8C7C" w14:textId="6E00DF20" w:rsidR="009A6CF8" w:rsidRDefault="009A6CF8">
          <w:pPr>
            <w:pStyle w:val="TM2"/>
            <w:tabs>
              <w:tab w:val="left" w:pos="8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21005929" w:history="1">
            <w:r w:rsidRPr="00CD71B4">
              <w:rPr>
                <w:rStyle w:val="Lienhypertexte"/>
                <w:noProof/>
              </w:rPr>
              <w:t>2.10</w:t>
            </w:r>
            <w:r>
              <w:rPr>
                <w:rFonts w:asciiTheme="minorHAnsi" w:eastAsiaTheme="minorEastAsia" w:hAnsiTheme="minorHAnsi" w:cstheme="minorBidi"/>
                <w:b w:val="0"/>
                <w:bCs w:val="0"/>
                <w:noProof/>
                <w:kern w:val="2"/>
                <w:sz w:val="24"/>
                <w:szCs w:val="24"/>
                <w:lang w:eastAsia="fr-FR"/>
                <w14:ligatures w14:val="standardContextual"/>
              </w:rPr>
              <w:tab/>
            </w:r>
            <w:r w:rsidRPr="00CD71B4">
              <w:rPr>
                <w:rStyle w:val="Lienhypertexte"/>
                <w:noProof/>
              </w:rPr>
              <w:t>Lot – REVETEMENTS ET HABILLAGE DES FACADES</w:t>
            </w:r>
            <w:r>
              <w:rPr>
                <w:noProof/>
                <w:webHidden/>
              </w:rPr>
              <w:tab/>
            </w:r>
            <w:r>
              <w:rPr>
                <w:noProof/>
                <w:webHidden/>
              </w:rPr>
              <w:fldChar w:fldCharType="begin"/>
            </w:r>
            <w:r>
              <w:rPr>
                <w:noProof/>
                <w:webHidden/>
              </w:rPr>
              <w:instrText xml:space="preserve"> PAGEREF _Toc221005929 \h </w:instrText>
            </w:r>
            <w:r>
              <w:rPr>
                <w:noProof/>
                <w:webHidden/>
              </w:rPr>
            </w:r>
            <w:r>
              <w:rPr>
                <w:noProof/>
                <w:webHidden/>
              </w:rPr>
              <w:fldChar w:fldCharType="separate"/>
            </w:r>
            <w:r w:rsidR="00171BCF">
              <w:rPr>
                <w:noProof/>
                <w:webHidden/>
              </w:rPr>
              <w:t>11</w:t>
            </w:r>
            <w:r>
              <w:rPr>
                <w:noProof/>
                <w:webHidden/>
              </w:rPr>
              <w:fldChar w:fldCharType="end"/>
            </w:r>
          </w:hyperlink>
        </w:p>
        <w:p w14:paraId="18562DD1" w14:textId="77C9FBC3" w:rsidR="009A6CF8" w:rsidRDefault="009A6CF8">
          <w:pPr>
            <w:pStyle w:val="TM2"/>
            <w:tabs>
              <w:tab w:val="left" w:pos="8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21005930" w:history="1">
            <w:r w:rsidRPr="00CD71B4">
              <w:rPr>
                <w:rStyle w:val="Lienhypertexte"/>
                <w:noProof/>
              </w:rPr>
              <w:t>2.11</w:t>
            </w:r>
            <w:r>
              <w:rPr>
                <w:rFonts w:asciiTheme="minorHAnsi" w:eastAsiaTheme="minorEastAsia" w:hAnsiTheme="minorHAnsi" w:cstheme="minorBidi"/>
                <w:b w:val="0"/>
                <w:bCs w:val="0"/>
                <w:noProof/>
                <w:kern w:val="2"/>
                <w:sz w:val="24"/>
                <w:szCs w:val="24"/>
                <w:lang w:eastAsia="fr-FR"/>
                <w14:ligatures w14:val="standardContextual"/>
              </w:rPr>
              <w:tab/>
            </w:r>
            <w:r w:rsidRPr="00CD71B4">
              <w:rPr>
                <w:rStyle w:val="Lienhypertexte"/>
                <w:noProof/>
              </w:rPr>
              <w:t>Lot – SERRURERIE</w:t>
            </w:r>
            <w:r>
              <w:rPr>
                <w:noProof/>
                <w:webHidden/>
              </w:rPr>
              <w:tab/>
            </w:r>
            <w:r>
              <w:rPr>
                <w:noProof/>
                <w:webHidden/>
              </w:rPr>
              <w:fldChar w:fldCharType="begin"/>
            </w:r>
            <w:r>
              <w:rPr>
                <w:noProof/>
                <w:webHidden/>
              </w:rPr>
              <w:instrText xml:space="preserve"> PAGEREF _Toc221005930 \h </w:instrText>
            </w:r>
            <w:r>
              <w:rPr>
                <w:noProof/>
                <w:webHidden/>
              </w:rPr>
            </w:r>
            <w:r>
              <w:rPr>
                <w:noProof/>
                <w:webHidden/>
              </w:rPr>
              <w:fldChar w:fldCharType="separate"/>
            </w:r>
            <w:r w:rsidR="00171BCF">
              <w:rPr>
                <w:noProof/>
                <w:webHidden/>
              </w:rPr>
              <w:t>11</w:t>
            </w:r>
            <w:r>
              <w:rPr>
                <w:noProof/>
                <w:webHidden/>
              </w:rPr>
              <w:fldChar w:fldCharType="end"/>
            </w:r>
          </w:hyperlink>
        </w:p>
        <w:p w14:paraId="5DC34830" w14:textId="736A5EF3" w:rsidR="009A6CF8" w:rsidRDefault="009A6CF8">
          <w:pPr>
            <w:rPr>
              <w:noProof/>
            </w:rPr>
          </w:pPr>
          <w:r>
            <w:rPr>
              <w:b/>
              <w:bCs/>
              <w:noProof/>
            </w:rPr>
            <w:fldChar w:fldCharType="end"/>
          </w:r>
        </w:p>
      </w:sdtContent>
    </w:sdt>
    <w:p w14:paraId="1927A359" w14:textId="46DD1C58" w:rsidR="00B97C67" w:rsidRDefault="00B97C67" w:rsidP="009A6CF8">
      <w:pPr>
        <w:pStyle w:val="TM1"/>
        <w:tabs>
          <w:tab w:val="left" w:pos="440"/>
          <w:tab w:val="right" w:leader="dot" w:pos="9062"/>
        </w:tabs>
        <w:rPr>
          <w:rFonts w:asciiTheme="minorHAnsi" w:eastAsiaTheme="minorEastAsia" w:hAnsiTheme="minorHAnsi" w:cstheme="minorBidi"/>
          <w:b w:val="0"/>
          <w:bCs w:val="0"/>
          <w:caps w:val="0"/>
          <w:noProof/>
          <w:szCs w:val="22"/>
          <w:lang w:eastAsia="fr-FR"/>
        </w:rPr>
      </w:pPr>
    </w:p>
    <w:p w14:paraId="3ED0C88F" w14:textId="20B254D1" w:rsidR="003E06F3" w:rsidRDefault="00374FB9" w:rsidP="003E06F3">
      <w:r w:rsidRPr="008D7194">
        <w:rPr>
          <w:highlight w:val="yellow"/>
        </w:rPr>
        <w:fldChar w:fldCharType="end"/>
      </w:r>
    </w:p>
    <w:p w14:paraId="3A6A8DCE" w14:textId="77777777" w:rsidR="003E06F3" w:rsidRDefault="003E06F3">
      <w:pPr>
        <w:spacing w:after="160" w:line="259" w:lineRule="auto"/>
        <w:ind w:left="0" w:right="0"/>
        <w:jc w:val="left"/>
        <w:rPr>
          <w:rFonts w:asciiTheme="majorHAnsi" w:hAnsiTheme="majorHAnsi" w:cstheme="majorHAnsi"/>
          <w:b/>
          <w:bCs/>
          <w:caps/>
          <w:sz w:val="24"/>
          <w:szCs w:val="24"/>
        </w:rPr>
      </w:pPr>
      <w:r>
        <w:rPr>
          <w:rFonts w:asciiTheme="majorHAnsi" w:hAnsiTheme="majorHAnsi" w:cstheme="majorHAnsi"/>
          <w:b/>
          <w:bCs/>
          <w:caps/>
          <w:sz w:val="24"/>
          <w:szCs w:val="24"/>
        </w:rPr>
        <w:br w:type="page"/>
      </w:r>
    </w:p>
    <w:bookmarkStart w:id="2" w:name="_Toc87437253"/>
    <w:bookmarkStart w:id="3" w:name="_Toc221005916"/>
    <w:p w14:paraId="30E0D6AC" w14:textId="6AAAED9D" w:rsidR="00EA0B1B" w:rsidRPr="0017465A" w:rsidRDefault="00EA0B1B" w:rsidP="00EA0B1B">
      <w:pPr>
        <w:pStyle w:val="Titre1"/>
      </w:pPr>
      <w:r w:rsidRPr="0017465A">
        <w:lastRenderedPageBreak/>
        <mc:AlternateContent>
          <mc:Choice Requires="wps">
            <w:drawing>
              <wp:anchor distT="0" distB="0" distL="114300" distR="114300" simplePos="0" relativeHeight="251717632" behindDoc="1" locked="0" layoutInCell="1" allowOverlap="1" wp14:anchorId="0C797C81" wp14:editId="05819899">
                <wp:simplePos x="0" y="0"/>
                <wp:positionH relativeFrom="page">
                  <wp:posOffset>0</wp:posOffset>
                </wp:positionH>
                <wp:positionV relativeFrom="paragraph">
                  <wp:posOffset>-44122</wp:posOffset>
                </wp:positionV>
                <wp:extent cx="4333875" cy="370703"/>
                <wp:effectExtent l="0" t="0" r="0" b="0"/>
                <wp:wrapNone/>
                <wp:docPr id="4" name="Zone de texte 4"/>
                <wp:cNvGraphicFramePr/>
                <a:graphic xmlns:a="http://schemas.openxmlformats.org/drawingml/2006/main">
                  <a:graphicData uri="http://schemas.microsoft.com/office/word/2010/wordprocessingShape">
                    <wps:wsp>
                      <wps:cNvSpPr txBox="1"/>
                      <wps:spPr>
                        <a:xfrm>
                          <a:off x="0" y="0"/>
                          <a:ext cx="4333875" cy="370703"/>
                        </a:xfrm>
                        <a:prstGeom prst="rect">
                          <a:avLst/>
                        </a:prstGeom>
                        <a:solidFill>
                          <a:srgbClr val="4D4B4B"/>
                        </a:solidFill>
                        <a:ln w="6350">
                          <a:noFill/>
                        </a:ln>
                      </wps:spPr>
                      <wps:txbx>
                        <w:txbxContent>
                          <w:p w14:paraId="685679D6" w14:textId="77777777" w:rsidR="00DD1B68" w:rsidRPr="0039396D" w:rsidRDefault="00DD1B68" w:rsidP="00EA0B1B">
                            <w:pPr>
                              <w:pStyle w:val="Titre1"/>
                              <w:numPr>
                                <w:ilvl w:val="0"/>
                                <w:numId w:val="0"/>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97C81" id="Zone de texte 4" o:spid="_x0000_s1030" type="#_x0000_t202" style="position:absolute;left:0;text-align:left;margin-left:0;margin-top:-3.45pt;width:341.25pt;height:29.2pt;z-index:-251598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" fillcolor="#4d4b4b" stroked="f" strokeweight=".5pt">
                <v:textbox>
                  <w:txbxContent>
                    <w:p w14:paraId="685679D6" w14:textId="77777777" w:rsidR="00DD1B68" w:rsidRPr="0039396D" w:rsidRDefault="00DD1B68" w:rsidP="00EA0B1B">
                      <w:pPr>
                        <w:pStyle w:val="Titre1"/>
                        <w:numPr>
                          <w:ilvl w:val="0"/>
                          <w:numId w:val="0"/>
                        </w:numPr>
                      </w:pPr>
                    </w:p>
                  </w:txbxContent>
                </v:textbox>
                <w10:wrap anchorx="page"/>
              </v:shape>
            </w:pict>
          </mc:Fallback>
        </mc:AlternateContent>
      </w:r>
      <w:r w:rsidRPr="0017465A">
        <w:t>Préambule</w:t>
      </w:r>
      <w:bookmarkEnd w:id="2"/>
      <w:bookmarkEnd w:id="3"/>
    </w:p>
    <w:p w14:paraId="3C984812" w14:textId="77777777" w:rsidR="00EA0B1B" w:rsidRPr="0017465A" w:rsidRDefault="00EA0B1B" w:rsidP="00EA0B1B">
      <w:pPr>
        <w:pStyle w:val="textenormaltahoma11"/>
        <w:ind w:left="0"/>
      </w:pPr>
    </w:p>
    <w:p w14:paraId="16896FCC" w14:textId="77777777" w:rsidR="005E3908" w:rsidRPr="008D6383" w:rsidRDefault="005E3908" w:rsidP="005E3908">
      <w:pPr>
        <w:pStyle w:val="Titre2"/>
      </w:pPr>
      <w:bookmarkStart w:id="4" w:name="_Toc39750912"/>
      <w:bookmarkStart w:id="5" w:name="_Toc48726828"/>
      <w:bookmarkStart w:id="6" w:name="_Toc87437254"/>
      <w:bookmarkStart w:id="7" w:name="_Toc221005917"/>
      <w:bookmarkStart w:id="8" w:name="_Toc501030350"/>
      <w:r w:rsidRPr="008D6383">
        <w:t>Contexte de l’opération</w:t>
      </w:r>
      <w:bookmarkEnd w:id="4"/>
      <w:bookmarkEnd w:id="5"/>
      <w:bookmarkEnd w:id="6"/>
      <w:bookmarkEnd w:id="7"/>
    </w:p>
    <w:p w14:paraId="61141E63" w14:textId="4F6CBC53" w:rsidR="00CE2302" w:rsidRDefault="00CE2302" w:rsidP="005E3908">
      <w:pPr>
        <w:pStyle w:val="textenormaltahoma11"/>
      </w:pPr>
      <w:bookmarkStart w:id="9" w:name="_Hlk43997963"/>
    </w:p>
    <w:p w14:paraId="426D78E3" w14:textId="77777777" w:rsidR="00C40389" w:rsidRDefault="00C40389" w:rsidP="00C40389"/>
    <w:p w14:paraId="3782F5A2" w14:textId="77777777" w:rsidR="00D67D8A" w:rsidRPr="00D67D8A" w:rsidRDefault="00D67D8A" w:rsidP="00D67D8A">
      <w:r w:rsidRPr="00D67D8A">
        <w:t>L’ensemble immobilier objet de la présente opération est situé rue des Usines – 31150 Fenouillet.</w:t>
      </w:r>
      <w:r w:rsidRPr="00D67D8A">
        <w:br/>
        <w:t>Il s’inscrit dans le cadre de la conception et de la construction d’un parc d’activités, développé en deux phases successives, destiné à accueillir des établissements recevant des salariés relevant du Code du travail, incluant des activités tertiaires, artisanales et/ou logistiques légères.</w:t>
      </w:r>
    </w:p>
    <w:p w14:paraId="36161C5F" w14:textId="77777777" w:rsidR="00D67D8A" w:rsidRDefault="00D67D8A" w:rsidP="00D67D8A">
      <w:r w:rsidRPr="00D67D8A">
        <w:t>L’Opération comprend deux (2) bâtiments :</w:t>
      </w:r>
    </w:p>
    <w:p w14:paraId="4F4C9CEC" w14:textId="77777777" w:rsidR="00D67D8A" w:rsidRPr="00D67D8A" w:rsidRDefault="00D67D8A" w:rsidP="00D67D8A"/>
    <w:p w14:paraId="094B3E29" w14:textId="77777777" w:rsidR="00D67D8A" w:rsidRPr="00D67D8A" w:rsidRDefault="00D67D8A" w:rsidP="00D67D8A">
      <w:pPr>
        <w:ind w:left="0"/>
        <w:rPr>
          <w:sz w:val="28"/>
          <w:szCs w:val="28"/>
        </w:rPr>
      </w:pPr>
      <w:r w:rsidRPr="00D67D8A">
        <w:rPr>
          <w:sz w:val="28"/>
          <w:szCs w:val="28"/>
        </w:rPr>
        <w:t>Bâtiment D</w:t>
      </w:r>
    </w:p>
    <w:p w14:paraId="3E89C098" w14:textId="77777777" w:rsidR="00D67D8A" w:rsidRPr="00D67D8A" w:rsidRDefault="00D67D8A" w:rsidP="00D67D8A">
      <w:pPr>
        <w:ind w:left="432"/>
      </w:pPr>
    </w:p>
    <w:p w14:paraId="269C4F9C" w14:textId="77777777" w:rsidR="00D67D8A" w:rsidRPr="00D67D8A" w:rsidRDefault="00D67D8A" w:rsidP="00D67D8A">
      <w:r w:rsidRPr="00D67D8A">
        <w:t xml:space="preserve">Bâtiment double-face, composé de 28 lots de type </w:t>
      </w:r>
      <w:proofErr w:type="spellStart"/>
      <w:r w:rsidRPr="00D67D8A">
        <w:t>Mby</w:t>
      </w:r>
      <w:proofErr w:type="spellEnd"/>
      <w:r w:rsidRPr="00D67D8A">
        <w:t xml:space="preserve"> en rez-de-chaussée avec mezzanine en façade.</w:t>
      </w:r>
      <w:r w:rsidRPr="00D67D8A">
        <w:br/>
        <w:t>Il développe une surface de plancher de 10 773 m² SP, répartie comme suit :</w:t>
      </w:r>
    </w:p>
    <w:p w14:paraId="55A6EDA9" w14:textId="77777777" w:rsidR="00D67D8A" w:rsidRPr="00D67D8A" w:rsidRDefault="00D67D8A" w:rsidP="00D67D8A">
      <w:pPr>
        <w:numPr>
          <w:ilvl w:val="0"/>
          <w:numId w:val="24"/>
        </w:numPr>
      </w:pPr>
      <w:r w:rsidRPr="00D67D8A">
        <w:t>RDC (activités) : 8 688 m² SP</w:t>
      </w:r>
    </w:p>
    <w:p w14:paraId="7FF84C00" w14:textId="77777777" w:rsidR="00D67D8A" w:rsidRPr="00D67D8A" w:rsidRDefault="00D67D8A" w:rsidP="00D67D8A">
      <w:pPr>
        <w:numPr>
          <w:ilvl w:val="0"/>
          <w:numId w:val="24"/>
        </w:numPr>
      </w:pPr>
      <w:r w:rsidRPr="00D67D8A">
        <w:t>R+1 (bureaux) : 2 085 m² SP</w:t>
      </w:r>
    </w:p>
    <w:p w14:paraId="73889382" w14:textId="77777777" w:rsidR="00D67D8A" w:rsidRDefault="00D67D8A" w:rsidP="00D67D8A">
      <w:pPr>
        <w:numPr>
          <w:ilvl w:val="0"/>
          <w:numId w:val="24"/>
        </w:numPr>
      </w:pPr>
      <w:r w:rsidRPr="00D67D8A">
        <w:t>Bâtiment divisible en 28 lots.</w:t>
      </w:r>
    </w:p>
    <w:p w14:paraId="4FC49E69" w14:textId="77777777" w:rsidR="00D67D8A" w:rsidRPr="00D67D8A" w:rsidRDefault="00D67D8A" w:rsidP="00D67D8A">
      <w:pPr>
        <w:ind w:left="720"/>
      </w:pPr>
    </w:p>
    <w:p w14:paraId="5F5F7CB7" w14:textId="6D406F64" w:rsidR="00D67D8A" w:rsidRPr="00D67D8A" w:rsidRDefault="00D67D8A" w:rsidP="00D67D8A">
      <w:pPr>
        <w:ind w:left="0"/>
        <w:rPr>
          <w:sz w:val="28"/>
          <w:szCs w:val="28"/>
        </w:rPr>
      </w:pPr>
      <w:r w:rsidRPr="00D67D8A">
        <w:rPr>
          <w:sz w:val="28"/>
          <w:szCs w:val="28"/>
        </w:rPr>
        <w:t>Bâtiment E</w:t>
      </w:r>
    </w:p>
    <w:p w14:paraId="420236FC" w14:textId="77777777" w:rsidR="00D67D8A" w:rsidRPr="00D67D8A" w:rsidRDefault="00D67D8A" w:rsidP="00D67D8A">
      <w:pPr>
        <w:ind w:left="0"/>
      </w:pPr>
    </w:p>
    <w:p w14:paraId="7E507A54" w14:textId="77777777" w:rsidR="00D67D8A" w:rsidRPr="00D67D8A" w:rsidRDefault="00D67D8A" w:rsidP="00D67D8A">
      <w:r w:rsidRPr="00D67D8A">
        <w:t xml:space="preserve">Bâtiment simple-face, composé de 11 lots de type </w:t>
      </w:r>
      <w:proofErr w:type="spellStart"/>
      <w:r w:rsidRPr="00D67D8A">
        <w:t>Mby</w:t>
      </w:r>
      <w:proofErr w:type="spellEnd"/>
      <w:r w:rsidRPr="00D67D8A">
        <w:t xml:space="preserve"> en rez-de-chaussée avec mezzanine en façade.</w:t>
      </w:r>
      <w:r w:rsidRPr="00D67D8A">
        <w:br/>
        <w:t>Il développe une surface de plancher de 4 166 m² SP, répartie comme suit :</w:t>
      </w:r>
    </w:p>
    <w:p w14:paraId="7071DADB" w14:textId="77777777" w:rsidR="00D67D8A" w:rsidRPr="00D67D8A" w:rsidRDefault="00D67D8A" w:rsidP="00D67D8A">
      <w:pPr>
        <w:numPr>
          <w:ilvl w:val="0"/>
          <w:numId w:val="25"/>
        </w:numPr>
      </w:pPr>
      <w:r w:rsidRPr="00D67D8A">
        <w:t>RDC (activités) : 3 312 m² SP</w:t>
      </w:r>
    </w:p>
    <w:p w14:paraId="5AE5E497" w14:textId="77777777" w:rsidR="00D67D8A" w:rsidRPr="00D67D8A" w:rsidRDefault="00D67D8A" w:rsidP="00D67D8A">
      <w:pPr>
        <w:numPr>
          <w:ilvl w:val="0"/>
          <w:numId w:val="25"/>
        </w:numPr>
      </w:pPr>
      <w:r w:rsidRPr="00D67D8A">
        <w:t>R+1 (bureaux) : 854 m² SP</w:t>
      </w:r>
    </w:p>
    <w:p w14:paraId="407F5763" w14:textId="77777777" w:rsidR="00D67D8A" w:rsidRPr="00D67D8A" w:rsidRDefault="00D67D8A" w:rsidP="00D67D8A">
      <w:pPr>
        <w:numPr>
          <w:ilvl w:val="0"/>
          <w:numId w:val="25"/>
        </w:numPr>
      </w:pPr>
      <w:r w:rsidRPr="00D67D8A">
        <w:t>Bâtiment divisible en 11 lots.</w:t>
      </w:r>
    </w:p>
    <w:p w14:paraId="70484555" w14:textId="77777777" w:rsidR="00D67D8A" w:rsidRDefault="00D67D8A" w:rsidP="00D67D8A">
      <w:r w:rsidRPr="00D67D8A">
        <w:t>L’ensemble des bâtiments développe une surface totale de 14 939 m² de surface de plancher (SP).</w:t>
      </w:r>
    </w:p>
    <w:p w14:paraId="40D4EADF" w14:textId="77777777" w:rsidR="00D67D8A" w:rsidRPr="00D67D8A" w:rsidRDefault="00D67D8A" w:rsidP="00D67D8A"/>
    <w:p w14:paraId="1F98BBF3" w14:textId="77777777" w:rsidR="00D67D8A" w:rsidRPr="00D67D8A" w:rsidRDefault="00D67D8A" w:rsidP="00D67D8A">
      <w:pPr>
        <w:ind w:left="0"/>
        <w:rPr>
          <w:sz w:val="28"/>
          <w:szCs w:val="28"/>
        </w:rPr>
      </w:pPr>
      <w:r w:rsidRPr="00D67D8A">
        <w:rPr>
          <w:sz w:val="28"/>
          <w:szCs w:val="28"/>
        </w:rPr>
        <w:t>Aménagements extérieurs</w:t>
      </w:r>
    </w:p>
    <w:p w14:paraId="04614922" w14:textId="77777777" w:rsidR="00D67D8A" w:rsidRPr="00D67D8A" w:rsidRDefault="00D67D8A" w:rsidP="00D67D8A">
      <w:pPr>
        <w:ind w:left="0"/>
      </w:pPr>
    </w:p>
    <w:p w14:paraId="416F2CAC" w14:textId="77777777" w:rsidR="00D67D8A" w:rsidRPr="00D67D8A" w:rsidRDefault="00D67D8A" w:rsidP="00D67D8A">
      <w:r w:rsidRPr="00D67D8A">
        <w:t>Les aménagements extérieurs sont répartis comme suit :</w:t>
      </w:r>
    </w:p>
    <w:p w14:paraId="6111A2B1" w14:textId="77777777" w:rsidR="00D67D8A" w:rsidRPr="00D67D8A" w:rsidRDefault="00D67D8A" w:rsidP="00D67D8A">
      <w:pPr>
        <w:numPr>
          <w:ilvl w:val="0"/>
          <w:numId w:val="26"/>
        </w:numPr>
      </w:pPr>
      <w:r w:rsidRPr="00D67D8A">
        <w:t>Voiries en enrobé : 6 247 m²</w:t>
      </w:r>
    </w:p>
    <w:p w14:paraId="7C9B42D4" w14:textId="77777777" w:rsidR="00D67D8A" w:rsidRPr="00D67D8A" w:rsidRDefault="00D67D8A" w:rsidP="00D67D8A">
      <w:pPr>
        <w:numPr>
          <w:ilvl w:val="0"/>
          <w:numId w:val="26"/>
        </w:numPr>
      </w:pPr>
      <w:r w:rsidRPr="00D67D8A">
        <w:t>Stationnement : 194 places VL dont 4 PMR</w:t>
      </w:r>
    </w:p>
    <w:p w14:paraId="6B5FB9BF" w14:textId="77777777" w:rsidR="00D67D8A" w:rsidRPr="00D67D8A" w:rsidRDefault="00D67D8A" w:rsidP="00D67D8A">
      <w:pPr>
        <w:numPr>
          <w:ilvl w:val="0"/>
          <w:numId w:val="26"/>
        </w:numPr>
      </w:pPr>
      <w:r w:rsidRPr="00D67D8A">
        <w:t>Béton désactivé : 551 m²</w:t>
      </w:r>
    </w:p>
    <w:p w14:paraId="5265C29B" w14:textId="77777777" w:rsidR="00D67D8A" w:rsidRPr="00D67D8A" w:rsidRDefault="00D67D8A" w:rsidP="00D67D8A">
      <w:pPr>
        <w:numPr>
          <w:ilvl w:val="0"/>
          <w:numId w:val="26"/>
        </w:numPr>
      </w:pPr>
      <w:r w:rsidRPr="00D67D8A">
        <w:t>Béton balayé : 66 m²</w:t>
      </w:r>
    </w:p>
    <w:p w14:paraId="24E795A4" w14:textId="77777777" w:rsidR="00D67D8A" w:rsidRPr="00D67D8A" w:rsidRDefault="00D67D8A" w:rsidP="00D67D8A">
      <w:pPr>
        <w:numPr>
          <w:ilvl w:val="0"/>
          <w:numId w:val="26"/>
        </w:numPr>
      </w:pPr>
      <w:r w:rsidRPr="00D67D8A">
        <w:t>Espaces verts : 5 484 m²</w:t>
      </w:r>
    </w:p>
    <w:p w14:paraId="63648C8B" w14:textId="77777777" w:rsidR="00D67D8A" w:rsidRPr="00D67D8A" w:rsidRDefault="00D67D8A" w:rsidP="00D67D8A">
      <w:pPr>
        <w:numPr>
          <w:ilvl w:val="0"/>
          <w:numId w:val="26"/>
        </w:numPr>
      </w:pPr>
      <w:r w:rsidRPr="00D67D8A">
        <w:t>Plantations : 102 arbres à planter</w:t>
      </w:r>
    </w:p>
    <w:p w14:paraId="237093C7" w14:textId="77777777" w:rsidR="00D67D8A" w:rsidRPr="00D67D8A" w:rsidRDefault="00D67D8A" w:rsidP="00D67D8A">
      <w:r w:rsidRPr="00D67D8A">
        <w:t xml:space="preserve">Le programme vise l’obtention de la certification environnementale </w:t>
      </w:r>
      <w:r w:rsidRPr="00D67D8A">
        <w:rPr>
          <w:b/>
          <w:bCs/>
          <w:color w:val="00B050"/>
        </w:rPr>
        <w:t>BREEAM</w:t>
      </w:r>
      <w:r w:rsidRPr="00D67D8A">
        <w:t xml:space="preserve"> niveau « </w:t>
      </w:r>
      <w:r w:rsidRPr="00D67D8A">
        <w:rPr>
          <w:b/>
          <w:bCs/>
          <w:color w:val="00B050"/>
        </w:rPr>
        <w:t>Very Good</w:t>
      </w:r>
      <w:r w:rsidRPr="00D67D8A">
        <w:t xml:space="preserve"> », traduisant la volonté du Maître d’Ouvrage d’inscrire le Projet dans une démarche de performance environnementale, de qualité d’usage et de développement durable, tant sur les bâtiments que sur leurs aménagements extérieurs.</w:t>
      </w:r>
    </w:p>
    <w:p w14:paraId="736CE86F" w14:textId="77777777" w:rsidR="008D2A01" w:rsidRDefault="008D2A01" w:rsidP="008D2A01"/>
    <w:tbl>
      <w:tblPr>
        <w:tblStyle w:val="Grilledutableau"/>
        <w:tblW w:w="0" w:type="auto"/>
        <w:tblInd w:w="938" w:type="dxa"/>
        <w:tblLook w:val="04A0" w:firstRow="1" w:lastRow="0" w:firstColumn="1" w:lastColumn="0" w:noHBand="0" w:noVBand="1"/>
      </w:tblPr>
      <w:tblGrid>
        <w:gridCol w:w="8124"/>
      </w:tblGrid>
      <w:tr w:rsidR="00D67D8A" w14:paraId="583C6DAA" w14:textId="77777777" w:rsidTr="00D67D8A">
        <w:tc>
          <w:tcPr>
            <w:tcW w:w="9062" w:type="dxa"/>
          </w:tcPr>
          <w:p w14:paraId="1240BA6C" w14:textId="09F86AB6" w:rsidR="00D67D8A" w:rsidRDefault="00D67D8A" w:rsidP="008D2A01">
            <w:pPr>
              <w:pStyle w:val="Paragraphedeliste"/>
              <w:keepNext/>
              <w:numPr>
                <w:ilvl w:val="0"/>
                <w:numId w:val="0"/>
              </w:numPr>
              <w:jc w:val="center"/>
            </w:pPr>
            <w:r w:rsidRPr="00D67D8A">
              <w:rPr>
                <w:noProof/>
              </w:rPr>
              <w:lastRenderedPageBreak/>
              <w:drawing>
                <wp:inline distT="0" distB="0" distL="0" distR="0" wp14:anchorId="3B5D90ED" wp14:editId="2BDDB0D3">
                  <wp:extent cx="5030470" cy="2124046"/>
                  <wp:effectExtent l="0" t="0" r="0" b="0"/>
                  <wp:docPr id="8209531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67981" cy="2139885"/>
                          </a:xfrm>
                          <a:prstGeom prst="rect">
                            <a:avLst/>
                          </a:prstGeom>
                          <a:noFill/>
                          <a:ln>
                            <a:noFill/>
                          </a:ln>
                        </pic:spPr>
                      </pic:pic>
                    </a:graphicData>
                  </a:graphic>
                </wp:inline>
              </w:drawing>
            </w:r>
          </w:p>
        </w:tc>
      </w:tr>
    </w:tbl>
    <w:p w14:paraId="2053D44B" w14:textId="77777777" w:rsidR="008D2A01" w:rsidRDefault="008D2A01" w:rsidP="008D2A01">
      <w:pPr>
        <w:pStyle w:val="Paragraphedeliste"/>
        <w:keepNext/>
        <w:numPr>
          <w:ilvl w:val="0"/>
          <w:numId w:val="0"/>
        </w:numPr>
        <w:ind w:left="938"/>
        <w:jc w:val="center"/>
      </w:pPr>
    </w:p>
    <w:p w14:paraId="4B0413BE" w14:textId="590B1941" w:rsidR="008D2A01" w:rsidRPr="00B6180C" w:rsidRDefault="008D2A01" w:rsidP="008D2A01">
      <w:pPr>
        <w:pStyle w:val="Lgende"/>
      </w:pPr>
      <w:r>
        <w:t xml:space="preserve">Figure </w:t>
      </w:r>
      <w:r w:rsidR="00F24ED1">
        <w:fldChar w:fldCharType="begin"/>
      </w:r>
      <w:r w:rsidR="00F24ED1">
        <w:instrText xml:space="preserve"> SEQ Figure \* ARABIC </w:instrText>
      </w:r>
      <w:r w:rsidR="00F24ED1">
        <w:fldChar w:fldCharType="separate"/>
      </w:r>
      <w:r w:rsidR="00171BCF">
        <w:rPr>
          <w:noProof/>
        </w:rPr>
        <w:t>1</w:t>
      </w:r>
      <w:r w:rsidR="00F24ED1">
        <w:rPr>
          <w:noProof/>
        </w:rPr>
        <w:fldChar w:fldCharType="end"/>
      </w:r>
      <w:r>
        <w:t xml:space="preserve"> : </w:t>
      </w:r>
      <w:r w:rsidRPr="00C31CDE">
        <w:t>Perspective du projet</w:t>
      </w:r>
      <w:r>
        <w:t xml:space="preserve"> </w:t>
      </w:r>
      <w:r w:rsidR="00D67D8A">
        <w:t>(Bâtiment D à droite et E à gauche)</w:t>
      </w:r>
    </w:p>
    <w:p w14:paraId="385AFF00" w14:textId="669BBB64" w:rsidR="00EA3DF1" w:rsidRDefault="00EA3DF1" w:rsidP="00EA3DF1">
      <w:pPr>
        <w:pStyle w:val="Titre2"/>
      </w:pPr>
      <w:bookmarkStart w:id="10" w:name="_Toc87437255"/>
      <w:bookmarkStart w:id="11" w:name="_Toc221005918"/>
      <w:bookmarkEnd w:id="9"/>
      <w:r>
        <w:t>Objet du document</w:t>
      </w:r>
      <w:bookmarkEnd w:id="10"/>
      <w:bookmarkEnd w:id="11"/>
    </w:p>
    <w:p w14:paraId="12EF531E" w14:textId="77777777" w:rsidR="00FC1E19" w:rsidRDefault="00FC1E19" w:rsidP="004C0021">
      <w:pPr>
        <w:spacing w:after="160" w:line="259" w:lineRule="auto"/>
        <w:ind w:left="0" w:right="0"/>
        <w:jc w:val="left"/>
      </w:pPr>
    </w:p>
    <w:p w14:paraId="1B174897" w14:textId="4B99B148" w:rsidR="00F609A7" w:rsidRPr="00F609A7" w:rsidRDefault="00427CC3" w:rsidP="004C0021">
      <w:pPr>
        <w:spacing w:after="160" w:line="259" w:lineRule="auto"/>
        <w:ind w:left="0" w:right="0"/>
        <w:jc w:val="left"/>
      </w:pPr>
      <w:r w:rsidRPr="00427CC3">
        <w:t xml:space="preserve">Ce document a pour objet de récapituler les </w:t>
      </w:r>
      <w:r w:rsidR="005A089B">
        <w:t>obligations des différents</w:t>
      </w:r>
      <w:r w:rsidRPr="00427CC3">
        <w:t xml:space="preserve"> lots afin de valider les crédits de la certification environnementale BREEAM. </w:t>
      </w:r>
    </w:p>
    <w:p w14:paraId="4FA17EE0" w14:textId="419F65F5" w:rsidR="00F609A7" w:rsidRPr="00F609A7" w:rsidRDefault="00F609A7">
      <w:pPr>
        <w:spacing w:after="160" w:line="259" w:lineRule="auto"/>
        <w:ind w:left="0" w:right="0"/>
        <w:jc w:val="left"/>
        <w:sectPr w:rsidR="00F609A7" w:rsidRPr="00F609A7" w:rsidSect="00D567F3">
          <w:headerReference w:type="default" r:id="rId12"/>
          <w:footerReference w:type="default" r:id="rId13"/>
          <w:headerReference w:type="first" r:id="rId14"/>
          <w:pgSz w:w="11906" w:h="16838"/>
          <w:pgMar w:top="1417" w:right="1417" w:bottom="1417" w:left="1417" w:header="567" w:footer="397" w:gutter="0"/>
          <w:cols w:space="708"/>
          <w:titlePg/>
          <w:docGrid w:linePitch="360"/>
        </w:sectPr>
      </w:pPr>
    </w:p>
    <w:bookmarkStart w:id="12" w:name="_Toc70958557"/>
    <w:bookmarkStart w:id="13" w:name="_Toc87437256"/>
    <w:bookmarkStart w:id="14" w:name="_Toc221005919"/>
    <w:p w14:paraId="6083FD87" w14:textId="07105F8A" w:rsidR="00427CC3" w:rsidRPr="002961BD" w:rsidRDefault="00427CC3" w:rsidP="00427CC3">
      <w:pPr>
        <w:pStyle w:val="Titre1"/>
      </w:pPr>
      <w:r w:rsidRPr="002961BD">
        <w:lastRenderedPageBreak/>
        <mc:AlternateContent>
          <mc:Choice Requires="wps">
            <w:drawing>
              <wp:anchor distT="0" distB="0" distL="114300" distR="114300" simplePos="0" relativeHeight="251835392" behindDoc="1" locked="0" layoutInCell="1" allowOverlap="1" wp14:anchorId="613190AF" wp14:editId="5CAF5373">
                <wp:simplePos x="0" y="0"/>
                <wp:positionH relativeFrom="page">
                  <wp:align>left</wp:align>
                </wp:positionH>
                <wp:positionV relativeFrom="paragraph">
                  <wp:posOffset>-61595</wp:posOffset>
                </wp:positionV>
                <wp:extent cx="8382000" cy="389255"/>
                <wp:effectExtent l="0" t="0" r="0" b="0"/>
                <wp:wrapNone/>
                <wp:docPr id="215" name="Zone de texte 215"/>
                <wp:cNvGraphicFramePr/>
                <a:graphic xmlns:a="http://schemas.openxmlformats.org/drawingml/2006/main">
                  <a:graphicData uri="http://schemas.microsoft.com/office/word/2010/wordprocessingShape">
                    <wps:wsp>
                      <wps:cNvSpPr txBox="1"/>
                      <wps:spPr>
                        <a:xfrm>
                          <a:off x="0" y="0"/>
                          <a:ext cx="8382000" cy="389255"/>
                        </a:xfrm>
                        <a:prstGeom prst="rect">
                          <a:avLst/>
                        </a:prstGeom>
                        <a:solidFill>
                          <a:srgbClr val="4D4B4B"/>
                        </a:solidFill>
                        <a:ln w="6350">
                          <a:noFill/>
                        </a:ln>
                      </wps:spPr>
                      <wps:txbx>
                        <w:txbxContent>
                          <w:p w14:paraId="4ED83ED2" w14:textId="77777777" w:rsidR="00427CC3" w:rsidRPr="0039396D" w:rsidRDefault="00427CC3" w:rsidP="00427CC3">
                            <w:pPr>
                              <w:pStyle w:val="Titre1"/>
                              <w:numPr>
                                <w:ilvl w:val="0"/>
                                <w:numId w:val="0"/>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3190AF" id="Zone de texte 215" o:spid="_x0000_s1031" type="#_x0000_t202" style="position:absolute;left:0;text-align:left;margin-left:0;margin-top:-4.85pt;width:660pt;height:30.65pt;z-index:-2514810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" fillcolor="#4d4b4b" stroked="f" strokeweight=".5pt">
                <v:textbox>
                  <w:txbxContent>
                    <w:p w14:paraId="4ED83ED2" w14:textId="77777777" w:rsidR="00427CC3" w:rsidRPr="0039396D" w:rsidRDefault="00427CC3" w:rsidP="00427CC3">
                      <w:pPr>
                        <w:pStyle w:val="Titre1"/>
                        <w:numPr>
                          <w:ilvl w:val="0"/>
                          <w:numId w:val="0"/>
                        </w:numPr>
                      </w:pPr>
                    </w:p>
                  </w:txbxContent>
                </v:textbox>
                <w10:wrap anchorx="page"/>
              </v:shape>
            </w:pict>
          </mc:Fallback>
        </mc:AlternateContent>
      </w:r>
      <w:r w:rsidRPr="002961BD">
        <w:t xml:space="preserve">Synthèse des </w:t>
      </w:r>
      <w:r w:rsidR="00812E8A">
        <w:t xml:space="preserve">exigences BREEAM pour </w:t>
      </w:r>
      <w:r w:rsidRPr="002961BD">
        <w:t>chaque lot</w:t>
      </w:r>
      <w:bookmarkEnd w:id="12"/>
      <w:bookmarkEnd w:id="13"/>
      <w:bookmarkEnd w:id="14"/>
    </w:p>
    <w:p w14:paraId="42A1FC4F" w14:textId="77777777" w:rsidR="00427CC3" w:rsidRPr="002961BD" w:rsidRDefault="00427CC3" w:rsidP="00427CC3"/>
    <w:p w14:paraId="5B593B7D" w14:textId="77777777" w:rsidR="00427CC3" w:rsidRPr="002961BD" w:rsidRDefault="00427CC3" w:rsidP="00427CC3">
      <w:pPr>
        <w:pStyle w:val="Titre2"/>
      </w:pPr>
      <w:bookmarkStart w:id="15" w:name="_Toc70958558"/>
      <w:bookmarkStart w:id="16" w:name="_Toc87437257"/>
      <w:bookmarkStart w:id="17" w:name="_Toc221005920"/>
      <w:r w:rsidRPr="002961BD">
        <w:t>Toutes les entreprises</w:t>
      </w:r>
      <w:bookmarkEnd w:id="15"/>
      <w:bookmarkEnd w:id="16"/>
      <w:bookmarkEnd w:id="17"/>
    </w:p>
    <w:p w14:paraId="094C0D9E" w14:textId="77777777" w:rsidR="00427CC3" w:rsidRPr="002961BD" w:rsidRDefault="00427CC3" w:rsidP="00427CC3"/>
    <w:tbl>
      <w:tblPr>
        <w:tblW w:w="126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1340"/>
      </w:tblGrid>
      <w:tr w:rsidR="00427CC3" w:rsidRPr="002961BD" w14:paraId="04FE7A33" w14:textId="77777777" w:rsidTr="00FB56AD">
        <w:trPr>
          <w:trHeight w:val="680"/>
          <w:jc w:val="center"/>
        </w:trPr>
        <w:tc>
          <w:tcPr>
            <w:tcW w:w="1271"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45B32CC2" w14:textId="77777777" w:rsidR="00427CC3" w:rsidRPr="002961BD" w:rsidRDefault="00427CC3" w:rsidP="000521EA">
            <w:pPr>
              <w:spacing w:before="60" w:after="60"/>
              <w:ind w:left="0" w:right="0"/>
              <w:jc w:val="center"/>
              <w:rPr>
                <w:b/>
                <w:color w:val="FFFFFF" w:themeColor="background1"/>
              </w:rPr>
            </w:pPr>
            <w:r w:rsidRPr="002961BD">
              <w:rPr>
                <w:b/>
                <w:color w:val="FFFFFF" w:themeColor="background1"/>
              </w:rPr>
              <w:t>Exigence</w:t>
            </w:r>
          </w:p>
        </w:tc>
        <w:tc>
          <w:tcPr>
            <w:tcW w:w="1134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05C8D776" w14:textId="3E5D0EF9" w:rsidR="00427CC3" w:rsidRPr="002961BD" w:rsidRDefault="00427CC3" w:rsidP="00EF49EC">
            <w:pPr>
              <w:spacing w:before="60" w:after="60"/>
              <w:ind w:left="0" w:right="37"/>
              <w:jc w:val="center"/>
              <w:rPr>
                <w:b/>
                <w:color w:val="FFFFFF" w:themeColor="background1"/>
              </w:rPr>
            </w:pPr>
            <w:r w:rsidRPr="002961BD">
              <w:rPr>
                <w:b/>
                <w:color w:val="FFFFFF" w:themeColor="background1"/>
              </w:rPr>
              <w:t xml:space="preserve">A INTEGRER AUX </w:t>
            </w:r>
            <w:r w:rsidR="002F63E3">
              <w:rPr>
                <w:b/>
                <w:color w:val="FFFFFF" w:themeColor="background1"/>
              </w:rPr>
              <w:t>NOTICES DESCRIPTIVES</w:t>
            </w:r>
            <w:r w:rsidRPr="002961BD">
              <w:rPr>
                <w:b/>
                <w:color w:val="FFFFFF" w:themeColor="background1"/>
              </w:rPr>
              <w:t xml:space="preserve"> CONCERNES</w:t>
            </w:r>
          </w:p>
        </w:tc>
      </w:tr>
      <w:tr w:rsidR="00427CC3" w:rsidRPr="002961BD" w14:paraId="3529C227" w14:textId="77777777" w:rsidTr="00FB56AD">
        <w:trPr>
          <w:trHeight w:val="680"/>
          <w:jc w:val="center"/>
        </w:trPr>
        <w:tc>
          <w:tcPr>
            <w:tcW w:w="1271" w:type="dxa"/>
            <w:tcBorders>
              <w:top w:val="single" w:sz="4" w:space="0" w:color="auto"/>
              <w:left w:val="single" w:sz="4" w:space="0" w:color="auto"/>
              <w:bottom w:val="single" w:sz="4" w:space="0" w:color="auto"/>
              <w:right w:val="single" w:sz="4" w:space="0" w:color="auto"/>
            </w:tcBorders>
            <w:vAlign w:val="center"/>
          </w:tcPr>
          <w:p w14:paraId="31A2B013" w14:textId="4C321E16" w:rsidR="00427CC3" w:rsidRPr="002961BD" w:rsidRDefault="000977CA" w:rsidP="000521EA">
            <w:pPr>
              <w:spacing w:before="60" w:after="60"/>
              <w:ind w:left="0" w:right="0"/>
              <w:jc w:val="center"/>
            </w:pPr>
            <w:r>
              <w:t>MAN 0</w:t>
            </w:r>
            <w:r w:rsidR="00427CC3" w:rsidRPr="002961BD">
              <w:t>3</w:t>
            </w:r>
          </w:p>
        </w:tc>
        <w:tc>
          <w:tcPr>
            <w:tcW w:w="11340" w:type="dxa"/>
            <w:tcBorders>
              <w:top w:val="single" w:sz="4" w:space="0" w:color="auto"/>
              <w:left w:val="single" w:sz="4" w:space="0" w:color="auto"/>
              <w:bottom w:val="single" w:sz="4" w:space="0" w:color="auto"/>
              <w:right w:val="single" w:sz="4" w:space="0" w:color="auto"/>
            </w:tcBorders>
            <w:vAlign w:val="center"/>
          </w:tcPr>
          <w:p w14:paraId="49498F8F" w14:textId="77777777" w:rsidR="00427CC3" w:rsidRPr="002961BD" w:rsidRDefault="00427CC3" w:rsidP="00EF49EC">
            <w:pPr>
              <w:spacing w:before="60" w:after="60"/>
              <w:ind w:left="29" w:right="37"/>
            </w:pPr>
            <w:r w:rsidRPr="002961BD">
              <w:t xml:space="preserve">Les entreprises doivent respecter la </w:t>
            </w:r>
            <w:r w:rsidRPr="002961BD">
              <w:rPr>
                <w:b/>
                <w:bCs/>
              </w:rPr>
              <w:t>Charte de chantier à faibles nuisances</w:t>
            </w:r>
            <w:r w:rsidRPr="002961BD">
              <w:t xml:space="preserve">, qui vise pendant le chantier à améliorer la prise en compte du travail des compagnons, limiter les nuisances pour les riverains et limiter l’impact sur l’environnement. </w:t>
            </w:r>
          </w:p>
          <w:p w14:paraId="1923B60C" w14:textId="77777777" w:rsidR="00427CC3" w:rsidRPr="002961BD" w:rsidRDefault="00427CC3" w:rsidP="00EF49EC">
            <w:pPr>
              <w:spacing w:before="60" w:after="60"/>
              <w:ind w:left="29" w:right="37"/>
            </w:pPr>
            <w:r w:rsidRPr="002961BD">
              <w:t xml:space="preserve">Celle-ci reprendra les éléments de la checklist BREEAM A1 qui fixe 4 sections à respecter : </w:t>
            </w:r>
          </w:p>
          <w:p w14:paraId="0A0BA568" w14:textId="77777777" w:rsidR="00427CC3" w:rsidRPr="002961BD" w:rsidRDefault="00427CC3" w:rsidP="00EF49EC">
            <w:pPr>
              <w:pStyle w:val="Paragraphedeliste"/>
              <w:spacing w:before="60" w:after="60"/>
              <w:ind w:right="37" w:firstLine="0"/>
            </w:pPr>
            <w:r w:rsidRPr="002961BD">
              <w:t>Sécurisation des accès</w:t>
            </w:r>
          </w:p>
          <w:p w14:paraId="7BD53F59" w14:textId="77777777" w:rsidR="00427CC3" w:rsidRPr="002961BD" w:rsidRDefault="00427CC3" w:rsidP="00EF49EC">
            <w:pPr>
              <w:pStyle w:val="Paragraphedeliste"/>
              <w:spacing w:before="60" w:after="60"/>
              <w:ind w:right="37" w:firstLine="0"/>
            </w:pPr>
            <w:r w:rsidRPr="002961BD">
              <w:t>Relation de bon voisinage</w:t>
            </w:r>
          </w:p>
          <w:p w14:paraId="3EEC3EDB" w14:textId="77777777" w:rsidR="00427CC3" w:rsidRPr="002961BD" w:rsidRDefault="00427CC3" w:rsidP="00EF49EC">
            <w:pPr>
              <w:pStyle w:val="Paragraphedeliste"/>
              <w:spacing w:before="60" w:after="60"/>
              <w:ind w:right="37" w:firstLine="0"/>
            </w:pPr>
            <w:r w:rsidRPr="002961BD">
              <w:t>Prise en compte de l’environnement</w:t>
            </w:r>
          </w:p>
          <w:p w14:paraId="0834256A" w14:textId="77777777" w:rsidR="00427CC3" w:rsidRPr="002961BD" w:rsidRDefault="00427CC3" w:rsidP="00EF49EC">
            <w:pPr>
              <w:pStyle w:val="Paragraphedeliste"/>
              <w:spacing w:before="60" w:after="60"/>
              <w:ind w:right="37" w:firstLine="0"/>
            </w:pPr>
            <w:r w:rsidRPr="002961BD">
              <w:t>Sécurité des compagnons sur le chantier.</w:t>
            </w:r>
          </w:p>
          <w:p w14:paraId="3C5F7574" w14:textId="002F57BF" w:rsidR="00427CC3" w:rsidRPr="002961BD" w:rsidRDefault="00427CC3" w:rsidP="00EF49EC">
            <w:pPr>
              <w:spacing w:before="60" w:after="60"/>
              <w:ind w:left="0" w:right="37"/>
            </w:pPr>
            <w:r w:rsidRPr="002961BD">
              <w:t xml:space="preserve"> De plus, toutes les législations en matière de santé et de sécurité devront être respectées.</w:t>
            </w:r>
          </w:p>
        </w:tc>
      </w:tr>
      <w:tr w:rsidR="00427CC3" w:rsidRPr="002961BD" w14:paraId="40AAA114" w14:textId="77777777" w:rsidTr="00FB56AD">
        <w:trPr>
          <w:trHeight w:val="680"/>
          <w:jc w:val="center"/>
        </w:trPr>
        <w:tc>
          <w:tcPr>
            <w:tcW w:w="1271" w:type="dxa"/>
            <w:tcBorders>
              <w:top w:val="single" w:sz="4" w:space="0" w:color="auto"/>
              <w:left w:val="single" w:sz="4" w:space="0" w:color="auto"/>
              <w:bottom w:val="single" w:sz="4" w:space="0" w:color="auto"/>
              <w:right w:val="single" w:sz="4" w:space="0" w:color="auto"/>
            </w:tcBorders>
            <w:vAlign w:val="center"/>
          </w:tcPr>
          <w:p w14:paraId="1E0A11EF" w14:textId="08D17588" w:rsidR="00427CC3" w:rsidRPr="002961BD" w:rsidRDefault="000977CA" w:rsidP="000521EA">
            <w:pPr>
              <w:spacing w:before="60" w:after="60"/>
              <w:ind w:left="0" w:right="0"/>
              <w:jc w:val="center"/>
            </w:pPr>
            <w:r>
              <w:t>MAN 0</w:t>
            </w:r>
            <w:r w:rsidR="00427CC3" w:rsidRPr="002961BD">
              <w:t>3</w:t>
            </w:r>
          </w:p>
          <w:p w14:paraId="035EC768" w14:textId="05AB72F0" w:rsidR="00427CC3" w:rsidRPr="002961BD" w:rsidRDefault="000977CA" w:rsidP="000521EA">
            <w:pPr>
              <w:spacing w:before="60" w:after="60"/>
              <w:ind w:left="0" w:right="0"/>
              <w:jc w:val="center"/>
            </w:pPr>
            <w:r>
              <w:t>MAT 0</w:t>
            </w:r>
            <w:r w:rsidR="00427CC3" w:rsidRPr="002961BD">
              <w:t>3</w:t>
            </w:r>
          </w:p>
        </w:tc>
        <w:tc>
          <w:tcPr>
            <w:tcW w:w="11340" w:type="dxa"/>
            <w:tcBorders>
              <w:top w:val="single" w:sz="4" w:space="0" w:color="auto"/>
              <w:left w:val="single" w:sz="4" w:space="0" w:color="auto"/>
              <w:bottom w:val="single" w:sz="4" w:space="0" w:color="auto"/>
              <w:right w:val="single" w:sz="4" w:space="0" w:color="auto"/>
            </w:tcBorders>
            <w:vAlign w:val="center"/>
          </w:tcPr>
          <w:p w14:paraId="31F1FD47" w14:textId="77777777" w:rsidR="00427CC3" w:rsidRDefault="00427CC3" w:rsidP="00EF49EC">
            <w:pPr>
              <w:spacing w:before="60" w:after="60"/>
              <w:ind w:left="0" w:right="37"/>
            </w:pPr>
            <w:r w:rsidRPr="002961BD">
              <w:t xml:space="preserve">Privilégier l’utilisation de matériaux locaux, provenant d’usines d’approvisionnement responsables (ISO 14001 ou PEFC / FSC pour les bois d’œuvre et les bois de construction) et respecter les autres exigences du </w:t>
            </w:r>
            <w:r w:rsidRPr="002961BD">
              <w:rPr>
                <w:b/>
                <w:bCs/>
              </w:rPr>
              <w:t>plan d’approvisionnement durable</w:t>
            </w:r>
            <w:r w:rsidRPr="002961BD">
              <w:t>.</w:t>
            </w:r>
          </w:p>
          <w:p w14:paraId="7C77C7C9" w14:textId="77777777" w:rsidR="004634AC" w:rsidRDefault="004634AC" w:rsidP="00EF49EC">
            <w:pPr>
              <w:spacing w:before="60" w:after="60"/>
              <w:ind w:left="0" w:right="37"/>
            </w:pPr>
            <w:r>
              <w:t>Les bois mis en œuvre seront d’origine légale et d'essence naturellement durable, sans traitement préventif, pour la classe de risque concernée, ou traités par un produit CTB + adapté à la classe de risque.</w:t>
            </w:r>
          </w:p>
          <w:p w14:paraId="6614A27E" w14:textId="1A386E45" w:rsidR="004634AC" w:rsidRPr="002961BD" w:rsidRDefault="004634AC" w:rsidP="00EF49EC">
            <w:pPr>
              <w:spacing w:before="60" w:after="60"/>
              <w:ind w:left="0" w:right="37"/>
            </w:pPr>
            <w:r>
              <w:t>Les bois respectent l'arrêté du 2 juin 2003 relatif aux limitations de mise sur le marché et d'emploi de certains produits contenant des substances dangereuses.</w:t>
            </w:r>
          </w:p>
        </w:tc>
      </w:tr>
      <w:tr w:rsidR="00427CC3" w:rsidRPr="002961BD" w14:paraId="0367BED8" w14:textId="77777777" w:rsidTr="00FB56AD">
        <w:trPr>
          <w:trHeight w:val="680"/>
          <w:jc w:val="center"/>
        </w:trPr>
        <w:tc>
          <w:tcPr>
            <w:tcW w:w="1271" w:type="dxa"/>
            <w:tcBorders>
              <w:top w:val="single" w:sz="4" w:space="0" w:color="auto"/>
              <w:left w:val="single" w:sz="4" w:space="0" w:color="auto"/>
              <w:bottom w:val="single" w:sz="4" w:space="0" w:color="auto"/>
              <w:right w:val="single" w:sz="4" w:space="0" w:color="auto"/>
            </w:tcBorders>
            <w:vAlign w:val="center"/>
          </w:tcPr>
          <w:p w14:paraId="6CF245EB" w14:textId="2B9606AA" w:rsidR="00427CC3" w:rsidRPr="002961BD" w:rsidRDefault="000977CA" w:rsidP="000521EA">
            <w:pPr>
              <w:pStyle w:val="Default"/>
              <w:spacing w:before="60" w:after="60"/>
              <w:jc w:val="center"/>
              <w:rPr>
                <w:rFonts w:ascii="Tahoma" w:eastAsia="Arial" w:hAnsi="Tahoma" w:cs="Tahoma"/>
                <w:color w:val="00B050"/>
                <w:sz w:val="22"/>
                <w:szCs w:val="22"/>
              </w:rPr>
            </w:pPr>
            <w:r>
              <w:rPr>
                <w:rFonts w:ascii="Tahoma" w:eastAsia="Arial" w:hAnsi="Tahoma" w:cs="Tahoma"/>
                <w:color w:val="auto"/>
                <w:sz w:val="22"/>
                <w:szCs w:val="22"/>
              </w:rPr>
              <w:t>HEA 0</w:t>
            </w:r>
            <w:r w:rsidR="00427CC3" w:rsidRPr="002961BD">
              <w:rPr>
                <w:rFonts w:ascii="Tahoma" w:eastAsia="Arial" w:hAnsi="Tahoma" w:cs="Tahoma"/>
                <w:color w:val="auto"/>
                <w:sz w:val="22"/>
                <w:szCs w:val="22"/>
              </w:rPr>
              <w:t>2</w:t>
            </w:r>
          </w:p>
        </w:tc>
        <w:tc>
          <w:tcPr>
            <w:tcW w:w="11340" w:type="dxa"/>
            <w:tcBorders>
              <w:top w:val="single" w:sz="4" w:space="0" w:color="auto"/>
              <w:left w:val="single" w:sz="4" w:space="0" w:color="auto"/>
              <w:bottom w:val="single" w:sz="4" w:space="0" w:color="auto"/>
              <w:right w:val="single" w:sz="4" w:space="0" w:color="auto"/>
            </w:tcBorders>
            <w:vAlign w:val="center"/>
          </w:tcPr>
          <w:p w14:paraId="1DE9B395" w14:textId="77777777" w:rsidR="00427CC3" w:rsidRDefault="00427CC3" w:rsidP="00EF49EC">
            <w:pPr>
              <w:spacing w:before="60" w:after="60"/>
              <w:ind w:left="0" w:right="37"/>
            </w:pPr>
            <w:r w:rsidRPr="002961BD">
              <w:t>Les matériaux contenant de l’amiante sont interdits au sens de la règlementation.</w:t>
            </w:r>
          </w:p>
          <w:p w14:paraId="40CC978B" w14:textId="77777777" w:rsidR="009A2DB0" w:rsidRPr="00E73F70" w:rsidRDefault="009A2DB0" w:rsidP="00EF49EC">
            <w:pPr>
              <w:spacing w:before="60" w:after="60"/>
              <w:ind w:left="0" w:right="37"/>
            </w:pPr>
            <w:r w:rsidRPr="00E73F70">
              <w:t xml:space="preserve">Les produits, systèmes ou procédés seront choisis avec des caractéristiques d’aptitudes à l’emploi vérifiées. Par exemple : </w:t>
            </w:r>
          </w:p>
          <w:p w14:paraId="03DE81FF" w14:textId="77777777" w:rsidR="009A2DB0" w:rsidRPr="009A2DB0" w:rsidRDefault="009A2DB0" w:rsidP="00EF49EC">
            <w:pPr>
              <w:pStyle w:val="Paragraphedeliste"/>
              <w:spacing w:before="60" w:after="60"/>
              <w:ind w:right="37" w:firstLine="0"/>
            </w:pPr>
            <w:r w:rsidRPr="009A2DB0">
              <w:t xml:space="preserve">Avis technique direct (AT ou </w:t>
            </w:r>
            <w:proofErr w:type="spellStart"/>
            <w:r w:rsidRPr="009A2DB0">
              <w:t>Atec</w:t>
            </w:r>
            <w:proofErr w:type="spellEnd"/>
            <w:r w:rsidRPr="009A2DB0">
              <w:t>),</w:t>
            </w:r>
          </w:p>
          <w:p w14:paraId="0A2DC697" w14:textId="77777777" w:rsidR="009A2DB0" w:rsidRPr="009A2DB0" w:rsidRDefault="009A2DB0" w:rsidP="00EF49EC">
            <w:pPr>
              <w:pStyle w:val="Paragraphedeliste"/>
              <w:spacing w:before="60" w:after="60"/>
              <w:ind w:right="37" w:firstLine="0"/>
            </w:pPr>
            <w:r w:rsidRPr="009A2DB0">
              <w:t>Document technique d’application (DTA),</w:t>
            </w:r>
          </w:p>
          <w:p w14:paraId="1928561D" w14:textId="77777777" w:rsidR="009A2DB0" w:rsidRPr="009A2DB0" w:rsidRDefault="009A2DB0" w:rsidP="00EF49EC">
            <w:pPr>
              <w:pStyle w:val="Paragraphedeliste"/>
              <w:spacing w:before="60" w:after="60"/>
              <w:ind w:right="37" w:firstLine="0"/>
            </w:pPr>
            <w:r w:rsidRPr="009A2DB0">
              <w:t>Confirmation d’agrément par un membre de l’</w:t>
            </w:r>
            <w:proofErr w:type="spellStart"/>
            <w:r w:rsidRPr="009A2DB0">
              <w:t>UEATc</w:t>
            </w:r>
            <w:proofErr w:type="spellEnd"/>
            <w:r w:rsidRPr="009A2DB0">
              <w:t>,</w:t>
            </w:r>
          </w:p>
          <w:p w14:paraId="3B7C6669" w14:textId="77777777" w:rsidR="009A2DB0" w:rsidRPr="009A2DB0" w:rsidRDefault="009A2DB0" w:rsidP="00EF49EC">
            <w:pPr>
              <w:pStyle w:val="Paragraphedeliste"/>
              <w:spacing w:before="60" w:after="60"/>
              <w:ind w:right="37" w:firstLine="0"/>
            </w:pPr>
            <w:r w:rsidRPr="009A2DB0">
              <w:t>Appréciation technique expérimentale (</w:t>
            </w:r>
            <w:proofErr w:type="spellStart"/>
            <w:r w:rsidRPr="009A2DB0">
              <w:t>ATEx</w:t>
            </w:r>
            <w:proofErr w:type="spellEnd"/>
            <w:r w:rsidRPr="009A2DB0">
              <w:t>) favorable,</w:t>
            </w:r>
          </w:p>
          <w:p w14:paraId="2E7195C0" w14:textId="77777777" w:rsidR="009A2DB0" w:rsidRPr="009A2DB0" w:rsidRDefault="009A2DB0" w:rsidP="00EF49EC">
            <w:pPr>
              <w:pStyle w:val="Paragraphedeliste"/>
              <w:spacing w:before="60" w:after="60"/>
              <w:ind w:right="37" w:firstLine="0"/>
            </w:pPr>
            <w:r w:rsidRPr="009A2DB0">
              <w:t>Agrément technique européen (ATE),</w:t>
            </w:r>
          </w:p>
          <w:p w14:paraId="568AA4CA" w14:textId="77777777" w:rsidR="009A2DB0" w:rsidRPr="009A2DB0" w:rsidRDefault="009A2DB0" w:rsidP="00EF49EC">
            <w:pPr>
              <w:pStyle w:val="Paragraphedeliste"/>
              <w:spacing w:before="60" w:after="60"/>
              <w:ind w:right="37" w:firstLine="0"/>
            </w:pPr>
            <w:proofErr w:type="spellStart"/>
            <w:r w:rsidRPr="009A2DB0">
              <w:lastRenderedPageBreak/>
              <w:t>Pass</w:t>
            </w:r>
            <w:proofErr w:type="spellEnd"/>
            <w:r w:rsidRPr="009A2DB0">
              <w:t xml:space="preserve"> Innovation feu vert du CSTB,</w:t>
            </w:r>
          </w:p>
          <w:p w14:paraId="0C92C900" w14:textId="6B0B52BE" w:rsidR="009A2DB0" w:rsidRPr="009A2DB0" w:rsidRDefault="009A2DB0" w:rsidP="00EF49EC">
            <w:pPr>
              <w:pStyle w:val="Paragraphedeliste"/>
              <w:spacing w:before="60" w:after="60"/>
              <w:ind w:right="37" w:firstLine="0"/>
            </w:pPr>
            <w:r w:rsidRPr="009A2DB0">
              <w:t>Certification par un membre de l’</w:t>
            </w:r>
            <w:proofErr w:type="spellStart"/>
            <w:r w:rsidRPr="009A2DB0">
              <w:t>European</w:t>
            </w:r>
            <w:proofErr w:type="spellEnd"/>
            <w:r w:rsidRPr="009A2DB0">
              <w:t xml:space="preserve"> </w:t>
            </w:r>
            <w:proofErr w:type="spellStart"/>
            <w:r w:rsidRPr="009A2DB0">
              <w:t>Accreditation</w:t>
            </w:r>
            <w:proofErr w:type="spellEnd"/>
            <w:r w:rsidRPr="009A2DB0">
              <w:t xml:space="preserve"> (CSTB, ACERMI, NF, etc.).</w:t>
            </w:r>
          </w:p>
          <w:p w14:paraId="7635BB52" w14:textId="77777777" w:rsidR="009A2DB0" w:rsidRPr="009A2DB0" w:rsidRDefault="009A2DB0" w:rsidP="00EF49EC">
            <w:pPr>
              <w:spacing w:before="60" w:after="60"/>
              <w:ind w:left="0" w:right="37"/>
            </w:pPr>
            <w:r w:rsidRPr="009A2DB0">
              <w:t>En particulier :</w:t>
            </w:r>
          </w:p>
          <w:p w14:paraId="06602D15" w14:textId="77777777" w:rsidR="009A2DB0" w:rsidRPr="009A2DB0" w:rsidRDefault="009A2DB0" w:rsidP="00EF49EC">
            <w:pPr>
              <w:pStyle w:val="Paragraphedeliste"/>
              <w:spacing w:before="60" w:after="60"/>
              <w:ind w:right="37" w:firstLine="0"/>
            </w:pPr>
            <w:r w:rsidRPr="009A2DB0">
              <w:t>Les laines minérales seront certifiées EUCEB,</w:t>
            </w:r>
          </w:p>
          <w:p w14:paraId="2571376B" w14:textId="2C722F99" w:rsidR="009A2DB0" w:rsidRPr="009A2DB0" w:rsidRDefault="009A2DB0" w:rsidP="00EF49EC">
            <w:pPr>
              <w:pStyle w:val="Paragraphedeliste"/>
              <w:spacing w:before="60" w:after="60"/>
              <w:ind w:right="37" w:firstLine="0"/>
            </w:pPr>
            <w:r w:rsidRPr="009A2DB0">
              <w:t>Les isolants seront certifiés ACERMI.</w:t>
            </w:r>
          </w:p>
        </w:tc>
      </w:tr>
      <w:tr w:rsidR="00427CC3" w:rsidRPr="002961BD" w14:paraId="465532AC" w14:textId="77777777" w:rsidTr="00FB56AD">
        <w:trPr>
          <w:trHeight w:val="680"/>
          <w:jc w:val="center"/>
        </w:trPr>
        <w:tc>
          <w:tcPr>
            <w:tcW w:w="1271" w:type="dxa"/>
            <w:tcBorders>
              <w:top w:val="single" w:sz="4" w:space="0" w:color="auto"/>
              <w:left w:val="single" w:sz="4" w:space="0" w:color="auto"/>
              <w:bottom w:val="single" w:sz="4" w:space="0" w:color="auto"/>
              <w:right w:val="single" w:sz="4" w:space="0" w:color="auto"/>
            </w:tcBorders>
            <w:vAlign w:val="center"/>
          </w:tcPr>
          <w:p w14:paraId="05954461" w14:textId="4CAAEED7" w:rsidR="00427CC3" w:rsidRPr="002961BD" w:rsidRDefault="000977CA" w:rsidP="000521EA">
            <w:pPr>
              <w:spacing w:before="60" w:after="60"/>
              <w:ind w:left="0" w:right="0"/>
              <w:jc w:val="center"/>
              <w:rPr>
                <w:rFonts w:eastAsia="Arial"/>
                <w:szCs w:val="20"/>
              </w:rPr>
            </w:pPr>
            <w:r>
              <w:rPr>
                <w:rFonts w:eastAsia="Arial"/>
              </w:rPr>
              <w:lastRenderedPageBreak/>
              <w:t>MAT 0</w:t>
            </w:r>
            <w:r w:rsidR="00427CC3" w:rsidRPr="002961BD">
              <w:rPr>
                <w:rFonts w:eastAsia="Arial"/>
              </w:rPr>
              <w:t>1</w:t>
            </w:r>
          </w:p>
        </w:tc>
        <w:tc>
          <w:tcPr>
            <w:tcW w:w="11340" w:type="dxa"/>
            <w:tcBorders>
              <w:top w:val="single" w:sz="4" w:space="0" w:color="auto"/>
              <w:left w:val="single" w:sz="4" w:space="0" w:color="auto"/>
              <w:bottom w:val="single" w:sz="4" w:space="0" w:color="auto"/>
              <w:right w:val="single" w:sz="4" w:space="0" w:color="auto"/>
            </w:tcBorders>
            <w:vAlign w:val="center"/>
          </w:tcPr>
          <w:p w14:paraId="6BB70FB0" w14:textId="41543DE9" w:rsidR="00427CC3" w:rsidRPr="002961BD" w:rsidRDefault="00427CC3" w:rsidP="00EF49EC">
            <w:pPr>
              <w:spacing w:before="60" w:after="60"/>
              <w:ind w:left="0" w:right="37"/>
            </w:pPr>
            <w:r w:rsidRPr="002961BD">
              <w:t>La mise en place d</w:t>
            </w:r>
            <w:r w:rsidR="00BF3DAD">
              <w:t>’au moins 10</w:t>
            </w:r>
            <w:r w:rsidRPr="002961BD">
              <w:t xml:space="preserve"> produits disposant d’une FDES, d’une PEP ou d’une EPD (DEP) vérifiée sera</w:t>
            </w:r>
            <w:r w:rsidR="00EF49EC">
              <w:t xml:space="preserve"> systématiquement privilégiée. </w:t>
            </w:r>
            <w:r w:rsidRPr="002961BD">
              <w:t xml:space="preserve">Particulièrement, </w:t>
            </w:r>
            <w:r w:rsidR="00EF49EC">
              <w:t xml:space="preserve">les entreprises devront </w:t>
            </w:r>
            <w:r w:rsidRPr="002961BD">
              <w:t>fournir en fin de chantier :</w:t>
            </w:r>
          </w:p>
          <w:p w14:paraId="68E1CABF" w14:textId="77777777" w:rsidR="00427CC3" w:rsidRPr="002961BD" w:rsidRDefault="00427CC3" w:rsidP="00EF49EC">
            <w:pPr>
              <w:pStyle w:val="Paragraphedeliste"/>
              <w:spacing w:before="60" w:after="60"/>
              <w:ind w:right="37" w:firstLine="0"/>
              <w:jc w:val="left"/>
            </w:pPr>
            <w:r w:rsidRPr="002961BD">
              <w:t>Un tableau récapitulatif de tous les produits béton mis en place sur le chantier, précisant la formulation : le cubage, le taux de ferraillage, le type de ciment utilisé (CEM I, CEM II, …), la classe de résistance et la classe d’exposition.</w:t>
            </w:r>
          </w:p>
          <w:p w14:paraId="392BEC4F" w14:textId="7C8DA62E" w:rsidR="00427CC3" w:rsidRPr="002961BD" w:rsidRDefault="00427CC3" w:rsidP="00EF49EC">
            <w:pPr>
              <w:pStyle w:val="Paragraphedeliste"/>
              <w:spacing w:before="60" w:after="60"/>
              <w:ind w:right="37" w:firstLine="0"/>
              <w:jc w:val="left"/>
            </w:pPr>
            <w:r w:rsidRPr="002961BD">
              <w:t xml:space="preserve">Les FDES des produits de construction </w:t>
            </w:r>
            <w:r w:rsidR="004C0021">
              <w:t>représentatifs et significatifs pour différents lots, notamment (liste indicative, non exha</w:t>
            </w:r>
            <w:r w:rsidR="00914653">
              <w:t>us</w:t>
            </w:r>
            <w:r w:rsidR="004C0021">
              <w:t>tive)</w:t>
            </w:r>
            <w:r w:rsidRPr="002961BD">
              <w:t xml:space="preserve"> : </w:t>
            </w:r>
          </w:p>
          <w:p w14:paraId="2E7CAE24" w14:textId="162F41B9" w:rsidR="004C0021" w:rsidRDefault="004C0021" w:rsidP="00EF49EC">
            <w:pPr>
              <w:pStyle w:val="Listeniveau2"/>
              <w:spacing w:before="60" w:after="60"/>
              <w:ind w:right="37" w:firstLine="0"/>
              <w:jc w:val="left"/>
            </w:pPr>
            <w:r>
              <w:t xml:space="preserve">Ouvrages en béton (FDES Issues du configurateur </w:t>
            </w:r>
            <w:proofErr w:type="spellStart"/>
            <w:r>
              <w:t>BETie</w:t>
            </w:r>
            <w:proofErr w:type="spellEnd"/>
            <w:r>
              <w:t>)</w:t>
            </w:r>
            <w:r w:rsidR="00A720EB">
              <w:t xml:space="preserve"> / éléments de maçonnerie</w:t>
            </w:r>
          </w:p>
          <w:p w14:paraId="4C602AEE" w14:textId="77777777" w:rsidR="000977CA" w:rsidRDefault="000977CA" w:rsidP="00EF49EC">
            <w:pPr>
              <w:pStyle w:val="Listeniveau2"/>
              <w:spacing w:before="60" w:after="60"/>
              <w:ind w:right="37" w:firstLine="0"/>
            </w:pPr>
            <w:r>
              <w:t>Enduits aux mortiers de liants hydrauliques</w:t>
            </w:r>
          </w:p>
          <w:p w14:paraId="65157441" w14:textId="4F35F10B" w:rsidR="00427CC3" w:rsidRPr="002961BD" w:rsidRDefault="00427CC3" w:rsidP="00EF49EC">
            <w:pPr>
              <w:pStyle w:val="Listeniveau2"/>
              <w:spacing w:before="60" w:after="60"/>
              <w:ind w:right="37" w:firstLine="0"/>
              <w:jc w:val="left"/>
            </w:pPr>
            <w:r w:rsidRPr="002961BD">
              <w:t>Cloisons de distribution en plaques de plâtres</w:t>
            </w:r>
          </w:p>
          <w:p w14:paraId="0319CE7D" w14:textId="75809EAD" w:rsidR="00427CC3" w:rsidRPr="002961BD" w:rsidRDefault="00427CC3" w:rsidP="00EF49EC">
            <w:pPr>
              <w:pStyle w:val="Listeniveau2"/>
              <w:spacing w:before="60" w:after="60"/>
              <w:ind w:right="37" w:firstLine="0"/>
              <w:jc w:val="left"/>
            </w:pPr>
            <w:r w:rsidRPr="002961BD">
              <w:t xml:space="preserve">Panneaux </w:t>
            </w:r>
            <w:r w:rsidR="004C0021">
              <w:t>de faux-plafonds</w:t>
            </w:r>
            <w:r w:rsidR="000977CA">
              <w:t xml:space="preserve"> (plaques de plâtres, dalle 600 x 600)</w:t>
            </w:r>
          </w:p>
          <w:p w14:paraId="224A2C6D" w14:textId="087D6FC8" w:rsidR="00427CC3" w:rsidRDefault="004C0021" w:rsidP="00EF49EC">
            <w:pPr>
              <w:pStyle w:val="Listeniveau2"/>
              <w:spacing w:before="60" w:after="60"/>
              <w:ind w:right="37" w:firstLine="0"/>
              <w:jc w:val="left"/>
            </w:pPr>
            <w:r>
              <w:t>Revêtement</w:t>
            </w:r>
            <w:r w:rsidR="000977CA">
              <w:t>s</w:t>
            </w:r>
            <w:r>
              <w:t xml:space="preserve"> de sols souples</w:t>
            </w:r>
            <w:r w:rsidR="000977CA">
              <w:t xml:space="preserve"> PVC en lés</w:t>
            </w:r>
          </w:p>
          <w:p w14:paraId="2A5DBF8E" w14:textId="2C2E54F1" w:rsidR="000977CA" w:rsidRDefault="000977CA" w:rsidP="00EF49EC">
            <w:pPr>
              <w:pStyle w:val="Listeniveau2"/>
              <w:spacing w:before="60" w:after="60"/>
              <w:ind w:right="37" w:firstLine="0"/>
            </w:pPr>
            <w:r>
              <w:t>Peintures sur murs / plafonds (supports plâtre)</w:t>
            </w:r>
          </w:p>
          <w:p w14:paraId="78D659AF" w14:textId="75F3F07C" w:rsidR="000977CA" w:rsidRPr="002961BD" w:rsidRDefault="000977CA" w:rsidP="00EF49EC">
            <w:pPr>
              <w:pStyle w:val="Listeniveau2"/>
              <w:spacing w:before="60" w:after="60"/>
              <w:ind w:right="37" w:firstLine="0"/>
            </w:pPr>
            <w:r>
              <w:t>Etc.</w:t>
            </w:r>
          </w:p>
          <w:p w14:paraId="12970E11" w14:textId="51F8D414" w:rsidR="00427CC3" w:rsidRPr="002961BD" w:rsidRDefault="00427CC3" w:rsidP="00EF49EC">
            <w:pPr>
              <w:pStyle w:val="Paragraphedeliste"/>
              <w:numPr>
                <w:ilvl w:val="0"/>
                <w:numId w:val="0"/>
              </w:numPr>
              <w:spacing w:before="60" w:after="60"/>
              <w:ind w:right="37"/>
              <w:jc w:val="left"/>
            </w:pPr>
            <w:r w:rsidRPr="002961BD">
              <w:t xml:space="preserve">Les FDES des produits de construction sont disponibles sur le site </w:t>
            </w:r>
            <w:hyperlink r:id="rId15" w:history="1">
              <w:r w:rsidRPr="002961BD">
                <w:rPr>
                  <w:rStyle w:val="Lienhypertexte"/>
                </w:rPr>
                <w:t>www.inies.com</w:t>
              </w:r>
            </w:hyperlink>
            <w:r w:rsidRPr="002961BD">
              <w:t xml:space="preserve">. </w:t>
            </w:r>
          </w:p>
          <w:p w14:paraId="48036C0E" w14:textId="51ECEA5E" w:rsidR="00427CC3" w:rsidRPr="002961BD" w:rsidRDefault="00427CC3" w:rsidP="00EF49EC">
            <w:pPr>
              <w:pStyle w:val="Paragraphedeliste"/>
              <w:numPr>
                <w:ilvl w:val="0"/>
                <w:numId w:val="0"/>
              </w:numPr>
              <w:spacing w:before="60" w:after="60"/>
              <w:ind w:right="37"/>
              <w:jc w:val="left"/>
            </w:pPr>
            <w:r w:rsidRPr="002961BD">
              <w:t xml:space="preserve">Les PEP </w:t>
            </w:r>
            <w:proofErr w:type="spellStart"/>
            <w:r w:rsidRPr="002961BD">
              <w:t>Ecopassport</w:t>
            </w:r>
            <w:proofErr w:type="spellEnd"/>
            <w:r w:rsidRPr="002961BD">
              <w:t xml:space="preserve"> des équipements techniques sont disponibles sur le site </w:t>
            </w:r>
            <w:hyperlink r:id="rId16" w:history="1">
              <w:r w:rsidRPr="002961BD">
                <w:rPr>
                  <w:rStyle w:val="Lienhypertexte"/>
                </w:rPr>
                <w:t>http://www.pep-ecopassport.org/fr/consulter-les-pep/</w:t>
              </w:r>
            </w:hyperlink>
          </w:p>
        </w:tc>
      </w:tr>
      <w:tr w:rsidR="00427CC3" w:rsidRPr="002961BD" w14:paraId="30BEF85E" w14:textId="77777777" w:rsidTr="00FB56AD">
        <w:trPr>
          <w:trHeight w:val="680"/>
          <w:jc w:val="center"/>
        </w:trPr>
        <w:tc>
          <w:tcPr>
            <w:tcW w:w="1271" w:type="dxa"/>
            <w:tcBorders>
              <w:top w:val="single" w:sz="4" w:space="0" w:color="auto"/>
              <w:left w:val="single" w:sz="4" w:space="0" w:color="auto"/>
              <w:bottom w:val="single" w:sz="4" w:space="0" w:color="auto"/>
              <w:right w:val="single" w:sz="4" w:space="0" w:color="auto"/>
            </w:tcBorders>
            <w:vAlign w:val="center"/>
          </w:tcPr>
          <w:p w14:paraId="4D85C54D" w14:textId="20886605" w:rsidR="00427CC3" w:rsidRPr="002961BD" w:rsidRDefault="000977CA" w:rsidP="000521EA">
            <w:pPr>
              <w:spacing w:before="60" w:after="60"/>
              <w:ind w:left="0" w:right="0"/>
              <w:jc w:val="center"/>
              <w:rPr>
                <w:rFonts w:eastAsia="Arial"/>
              </w:rPr>
            </w:pPr>
            <w:r>
              <w:rPr>
                <w:rFonts w:eastAsia="Arial"/>
              </w:rPr>
              <w:t>WST 0</w:t>
            </w:r>
            <w:r w:rsidR="00427CC3" w:rsidRPr="002961BD">
              <w:rPr>
                <w:rFonts w:eastAsia="Arial"/>
              </w:rPr>
              <w:t>1</w:t>
            </w:r>
          </w:p>
        </w:tc>
        <w:tc>
          <w:tcPr>
            <w:tcW w:w="11340" w:type="dxa"/>
            <w:tcBorders>
              <w:top w:val="single" w:sz="4" w:space="0" w:color="auto"/>
              <w:left w:val="single" w:sz="4" w:space="0" w:color="auto"/>
              <w:bottom w:val="single" w:sz="4" w:space="0" w:color="auto"/>
              <w:right w:val="single" w:sz="4" w:space="0" w:color="auto"/>
            </w:tcBorders>
            <w:vAlign w:val="center"/>
          </w:tcPr>
          <w:p w14:paraId="1FEF0C7E" w14:textId="77777777" w:rsidR="00427CC3" w:rsidRPr="002961BD" w:rsidRDefault="00427CC3" w:rsidP="000521EA">
            <w:pPr>
              <w:spacing w:before="60" w:after="60"/>
              <w:ind w:left="0" w:right="0"/>
            </w:pPr>
            <w:r w:rsidRPr="002961BD">
              <w:t xml:space="preserve">Comme évoqué précédemment, les entreprises devront respecter la </w:t>
            </w:r>
            <w:r w:rsidRPr="002961BD">
              <w:rPr>
                <w:b/>
                <w:bCs/>
              </w:rPr>
              <w:t>Charte de chantier à faibles nuisances.</w:t>
            </w:r>
            <w:r w:rsidRPr="002961BD">
              <w:t xml:space="preserve"> Des objectifs de quantité de déchets, de valorisation et de tri sont fixé par cette charte. En effet, toutes les entreprises devront prendre les mesures nécessaires pour respecter ces objectifs. </w:t>
            </w:r>
          </w:p>
        </w:tc>
      </w:tr>
    </w:tbl>
    <w:p w14:paraId="00E0C33A" w14:textId="77777777" w:rsidR="00427CC3" w:rsidRDefault="00427CC3" w:rsidP="00427CC3">
      <w:pPr>
        <w:pStyle w:val="01Corpsdetexte-ArialNarrow"/>
      </w:pPr>
    </w:p>
    <w:p w14:paraId="49AE2E5C" w14:textId="77777777" w:rsidR="00427CC3" w:rsidRDefault="00427CC3" w:rsidP="00427CC3">
      <w:pPr>
        <w:pStyle w:val="01Corpsdetexte-ArialNarrow"/>
        <w:rPr>
          <w:color w:val="E3051A"/>
          <w:sz w:val="24"/>
          <w:szCs w:val="24"/>
        </w:rPr>
      </w:pPr>
      <w:r>
        <w:br w:type="page"/>
      </w:r>
    </w:p>
    <w:p w14:paraId="24BD28BA" w14:textId="234289DB" w:rsidR="0074264F" w:rsidRPr="002961BD" w:rsidRDefault="0074264F" w:rsidP="0074264F">
      <w:pPr>
        <w:pStyle w:val="Titre2"/>
      </w:pPr>
      <w:bookmarkStart w:id="18" w:name="_Toc87437258"/>
      <w:bookmarkStart w:id="19" w:name="_Toc221005921"/>
      <w:bookmarkStart w:id="20" w:name="_Toc70958559"/>
      <w:r w:rsidRPr="002961BD">
        <w:lastRenderedPageBreak/>
        <w:t xml:space="preserve">Lot </w:t>
      </w:r>
      <w:r>
        <w:t>–</w:t>
      </w:r>
      <w:r w:rsidRPr="002961BD">
        <w:t xml:space="preserve"> </w:t>
      </w:r>
      <w:r w:rsidR="008C50A2">
        <w:t>GROS-ŒUVRE</w:t>
      </w:r>
      <w:bookmarkEnd w:id="18"/>
      <w:bookmarkEnd w:id="19"/>
      <w:r w:rsidR="008C50A2">
        <w:t xml:space="preserve"> </w:t>
      </w:r>
    </w:p>
    <w:p w14:paraId="07D01E59" w14:textId="77777777" w:rsidR="0074264F" w:rsidRPr="002961BD" w:rsidRDefault="0074264F" w:rsidP="0074264F"/>
    <w:tbl>
      <w:tblPr>
        <w:tblW w:w="127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1482"/>
      </w:tblGrid>
      <w:tr w:rsidR="0074264F" w:rsidRPr="002961BD" w14:paraId="7E60EBC1" w14:textId="77777777" w:rsidTr="009E6859">
        <w:trPr>
          <w:trHeight w:val="680"/>
          <w:jc w:val="center"/>
        </w:trPr>
        <w:tc>
          <w:tcPr>
            <w:tcW w:w="1271"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5628E757" w14:textId="77777777" w:rsidR="0074264F" w:rsidRPr="002961BD" w:rsidRDefault="0074264F" w:rsidP="009E6859">
            <w:pPr>
              <w:spacing w:before="60" w:after="60"/>
              <w:ind w:left="0" w:right="0"/>
              <w:jc w:val="center"/>
              <w:rPr>
                <w:b/>
                <w:color w:val="FFFFFF" w:themeColor="background1"/>
              </w:rPr>
            </w:pPr>
            <w:r w:rsidRPr="002961BD">
              <w:rPr>
                <w:b/>
                <w:color w:val="FFFFFF" w:themeColor="background1"/>
              </w:rPr>
              <w:t>Exigence</w:t>
            </w:r>
          </w:p>
        </w:tc>
        <w:tc>
          <w:tcPr>
            <w:tcW w:w="11482"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7A3FD87B" w14:textId="0C83034F" w:rsidR="0074264F" w:rsidRPr="002961BD" w:rsidRDefault="0074264F" w:rsidP="009E6859">
            <w:pPr>
              <w:spacing w:before="60" w:after="60"/>
              <w:ind w:left="0" w:right="0"/>
              <w:jc w:val="center"/>
              <w:rPr>
                <w:b/>
                <w:color w:val="FFFFFF" w:themeColor="background1"/>
              </w:rPr>
            </w:pPr>
            <w:r w:rsidRPr="002961BD">
              <w:rPr>
                <w:b/>
                <w:color w:val="FFFFFF" w:themeColor="background1"/>
              </w:rPr>
              <w:t xml:space="preserve">A INTEGRER AUX </w:t>
            </w:r>
            <w:r w:rsidR="002F63E3">
              <w:rPr>
                <w:b/>
                <w:color w:val="FFFFFF" w:themeColor="background1"/>
              </w:rPr>
              <w:t>NOTICES DESCRIPTIVES</w:t>
            </w:r>
            <w:r w:rsidRPr="002961BD">
              <w:rPr>
                <w:b/>
                <w:color w:val="FFFFFF" w:themeColor="background1"/>
              </w:rPr>
              <w:t xml:space="preserve"> CONCERNES</w:t>
            </w:r>
          </w:p>
        </w:tc>
      </w:tr>
      <w:tr w:rsidR="0074264F" w:rsidRPr="002961BD" w14:paraId="49EF5315" w14:textId="77777777" w:rsidTr="009E6859">
        <w:trPr>
          <w:trHeight w:val="680"/>
          <w:jc w:val="center"/>
        </w:trPr>
        <w:tc>
          <w:tcPr>
            <w:tcW w:w="1271" w:type="dxa"/>
            <w:tcBorders>
              <w:top w:val="single" w:sz="4" w:space="0" w:color="auto"/>
              <w:left w:val="single" w:sz="4" w:space="0" w:color="auto"/>
              <w:bottom w:val="single" w:sz="4" w:space="0" w:color="auto"/>
              <w:right w:val="single" w:sz="4" w:space="0" w:color="auto"/>
            </w:tcBorders>
            <w:vAlign w:val="center"/>
          </w:tcPr>
          <w:p w14:paraId="67413BBA" w14:textId="77777777" w:rsidR="0074264F" w:rsidRDefault="0074264F" w:rsidP="009E6859">
            <w:pPr>
              <w:spacing w:before="60" w:after="60"/>
              <w:ind w:left="0" w:right="0"/>
              <w:jc w:val="center"/>
            </w:pPr>
            <w:r>
              <w:t>MAT 01</w:t>
            </w:r>
          </w:p>
        </w:tc>
        <w:tc>
          <w:tcPr>
            <w:tcW w:w="11482" w:type="dxa"/>
            <w:tcBorders>
              <w:top w:val="single" w:sz="4" w:space="0" w:color="auto"/>
              <w:left w:val="single" w:sz="4" w:space="0" w:color="auto"/>
              <w:bottom w:val="single" w:sz="4" w:space="0" w:color="auto"/>
              <w:right w:val="single" w:sz="4" w:space="0" w:color="auto"/>
            </w:tcBorders>
            <w:vAlign w:val="center"/>
          </w:tcPr>
          <w:p w14:paraId="4C9D4F12" w14:textId="77777777" w:rsidR="0074264F" w:rsidRPr="00716C99" w:rsidRDefault="0074264F" w:rsidP="009E6859">
            <w:pPr>
              <w:spacing w:before="60" w:after="60"/>
              <w:ind w:left="0" w:right="40"/>
            </w:pPr>
            <w:r w:rsidRPr="002961BD">
              <w:t>Privilégier les matériaux disposant de FDES (Fiche de déclaration environnementale e</w:t>
            </w:r>
            <w:r>
              <w:t>t</w:t>
            </w:r>
            <w:r w:rsidRPr="002961BD">
              <w:t xml:space="preserve"> sanitaire)</w:t>
            </w:r>
          </w:p>
        </w:tc>
      </w:tr>
    </w:tbl>
    <w:p w14:paraId="09B5C2E3" w14:textId="77777777" w:rsidR="002912DA" w:rsidRDefault="002912DA" w:rsidP="002912DA">
      <w:pPr>
        <w:pStyle w:val="01Corpsdetexte-ArialNarrow"/>
      </w:pPr>
    </w:p>
    <w:p w14:paraId="3A35524B" w14:textId="13651456" w:rsidR="00427CC3" w:rsidRDefault="00427CC3" w:rsidP="00427CC3">
      <w:pPr>
        <w:pStyle w:val="Titre2"/>
      </w:pPr>
      <w:bookmarkStart w:id="21" w:name="_Toc87437259"/>
      <w:bookmarkStart w:id="22" w:name="_Toc221005922"/>
      <w:r w:rsidRPr="002961BD">
        <w:t xml:space="preserve">Lot </w:t>
      </w:r>
      <w:bookmarkEnd w:id="20"/>
      <w:r w:rsidR="00FC1E19">
        <w:t xml:space="preserve">– </w:t>
      </w:r>
      <w:bookmarkEnd w:id="21"/>
      <w:r w:rsidR="00FE36C6">
        <w:t>CHARPENTE METALLIQUE</w:t>
      </w:r>
      <w:bookmarkEnd w:id="22"/>
    </w:p>
    <w:p w14:paraId="198F471C" w14:textId="77777777" w:rsidR="00FE36C6" w:rsidRPr="00FE36C6" w:rsidRDefault="00FE36C6" w:rsidP="00FE36C6"/>
    <w:tbl>
      <w:tblPr>
        <w:tblW w:w="127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1482"/>
      </w:tblGrid>
      <w:tr w:rsidR="00FE36C6" w:rsidRPr="002961BD" w14:paraId="5C73CA2B" w14:textId="77777777" w:rsidTr="00EF7949">
        <w:trPr>
          <w:trHeight w:val="680"/>
          <w:jc w:val="center"/>
        </w:trPr>
        <w:tc>
          <w:tcPr>
            <w:tcW w:w="1271"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35C501A1" w14:textId="77777777" w:rsidR="00FE36C6" w:rsidRPr="002961BD" w:rsidRDefault="00FE36C6" w:rsidP="00EF7949">
            <w:pPr>
              <w:spacing w:before="60" w:after="60"/>
              <w:ind w:left="0" w:right="0"/>
              <w:jc w:val="center"/>
              <w:rPr>
                <w:b/>
                <w:color w:val="FFFFFF" w:themeColor="background1"/>
              </w:rPr>
            </w:pPr>
            <w:r w:rsidRPr="002961BD">
              <w:rPr>
                <w:b/>
                <w:color w:val="FFFFFF" w:themeColor="background1"/>
              </w:rPr>
              <w:t>Exigence</w:t>
            </w:r>
          </w:p>
        </w:tc>
        <w:tc>
          <w:tcPr>
            <w:tcW w:w="11482"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61DC5348" w14:textId="77777777" w:rsidR="00FE36C6" w:rsidRPr="002961BD" w:rsidRDefault="00FE36C6" w:rsidP="00EF7949">
            <w:pPr>
              <w:spacing w:before="60" w:after="60"/>
              <w:ind w:left="0" w:right="0"/>
              <w:jc w:val="center"/>
              <w:rPr>
                <w:b/>
                <w:color w:val="FFFFFF" w:themeColor="background1"/>
              </w:rPr>
            </w:pPr>
            <w:r w:rsidRPr="002961BD">
              <w:rPr>
                <w:b/>
                <w:color w:val="FFFFFF" w:themeColor="background1"/>
              </w:rPr>
              <w:t xml:space="preserve">A INTEGRER AUX </w:t>
            </w:r>
            <w:r>
              <w:rPr>
                <w:b/>
                <w:color w:val="FFFFFF" w:themeColor="background1"/>
              </w:rPr>
              <w:t>NOTICES DESCRIPTIVES</w:t>
            </w:r>
            <w:r w:rsidRPr="002961BD">
              <w:rPr>
                <w:b/>
                <w:color w:val="FFFFFF" w:themeColor="background1"/>
              </w:rPr>
              <w:t xml:space="preserve"> CONCERNES</w:t>
            </w:r>
          </w:p>
        </w:tc>
      </w:tr>
      <w:tr w:rsidR="00FE36C6" w:rsidRPr="002961BD" w14:paraId="3AECF85A" w14:textId="77777777" w:rsidTr="00EF7949">
        <w:trPr>
          <w:trHeight w:val="680"/>
          <w:jc w:val="center"/>
        </w:trPr>
        <w:tc>
          <w:tcPr>
            <w:tcW w:w="1271" w:type="dxa"/>
            <w:tcBorders>
              <w:top w:val="single" w:sz="4" w:space="0" w:color="auto"/>
              <w:left w:val="single" w:sz="4" w:space="0" w:color="auto"/>
              <w:bottom w:val="single" w:sz="4" w:space="0" w:color="auto"/>
              <w:right w:val="single" w:sz="4" w:space="0" w:color="auto"/>
            </w:tcBorders>
            <w:vAlign w:val="center"/>
          </w:tcPr>
          <w:p w14:paraId="611FCBBB" w14:textId="77777777" w:rsidR="00FE36C6" w:rsidRDefault="00FE36C6" w:rsidP="00EF7949">
            <w:pPr>
              <w:spacing w:before="60" w:after="60"/>
              <w:ind w:left="0" w:right="0"/>
              <w:jc w:val="center"/>
            </w:pPr>
            <w:r>
              <w:t>MAT 01</w:t>
            </w:r>
          </w:p>
        </w:tc>
        <w:tc>
          <w:tcPr>
            <w:tcW w:w="11482" w:type="dxa"/>
            <w:tcBorders>
              <w:top w:val="single" w:sz="4" w:space="0" w:color="auto"/>
              <w:left w:val="single" w:sz="4" w:space="0" w:color="auto"/>
              <w:bottom w:val="single" w:sz="4" w:space="0" w:color="auto"/>
              <w:right w:val="single" w:sz="4" w:space="0" w:color="auto"/>
            </w:tcBorders>
            <w:vAlign w:val="center"/>
          </w:tcPr>
          <w:p w14:paraId="1BD7A54B" w14:textId="77777777" w:rsidR="00FE36C6" w:rsidRPr="00716C99" w:rsidRDefault="00FE36C6" w:rsidP="00EF7949">
            <w:pPr>
              <w:spacing w:before="60" w:after="60"/>
              <w:ind w:left="0" w:right="40"/>
            </w:pPr>
            <w:r w:rsidRPr="002961BD">
              <w:t>Privilégier les matériaux disposant de FDES (Fiche de déclaration environnementale e</w:t>
            </w:r>
            <w:r>
              <w:t>t</w:t>
            </w:r>
            <w:r w:rsidRPr="002961BD">
              <w:t xml:space="preserve"> sanitaire)</w:t>
            </w:r>
          </w:p>
        </w:tc>
      </w:tr>
    </w:tbl>
    <w:p w14:paraId="1B4BFB3B" w14:textId="77777777" w:rsidR="00FE36C6" w:rsidRPr="00FE36C6" w:rsidRDefault="00FE36C6" w:rsidP="00FE36C6"/>
    <w:p w14:paraId="604B8970" w14:textId="38A90569" w:rsidR="00FE36C6" w:rsidRDefault="00FE36C6" w:rsidP="00FE36C6">
      <w:pPr>
        <w:pStyle w:val="Titre2"/>
      </w:pPr>
      <w:bookmarkStart w:id="23" w:name="_Toc221005923"/>
      <w:r w:rsidRPr="002961BD">
        <w:t xml:space="preserve">Lot </w:t>
      </w:r>
      <w:r>
        <w:t>– COUVERTURE – ÉTANCHÉITÉ</w:t>
      </w:r>
      <w:bookmarkEnd w:id="23"/>
    </w:p>
    <w:p w14:paraId="76932538" w14:textId="77777777" w:rsidR="00FE36C6" w:rsidRPr="00FE36C6" w:rsidRDefault="00FE36C6" w:rsidP="00FE36C6">
      <w:pPr>
        <w:pStyle w:val="Titre2"/>
        <w:numPr>
          <w:ilvl w:val="0"/>
          <w:numId w:val="0"/>
        </w:numPr>
        <w:ind w:left="860"/>
      </w:pPr>
    </w:p>
    <w:p w14:paraId="0216671A" w14:textId="77777777" w:rsidR="0074264F" w:rsidRPr="0074264F" w:rsidRDefault="0074264F" w:rsidP="0074264F"/>
    <w:tbl>
      <w:tblPr>
        <w:tblW w:w="127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1482"/>
      </w:tblGrid>
      <w:tr w:rsidR="0074264F" w:rsidRPr="002961BD" w14:paraId="1137C171" w14:textId="77777777" w:rsidTr="009E6859">
        <w:trPr>
          <w:trHeight w:val="680"/>
          <w:jc w:val="center"/>
        </w:trPr>
        <w:tc>
          <w:tcPr>
            <w:tcW w:w="1271"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06226578" w14:textId="77777777" w:rsidR="0074264F" w:rsidRPr="002961BD" w:rsidRDefault="0074264F" w:rsidP="009E6859">
            <w:pPr>
              <w:spacing w:before="60" w:after="60"/>
              <w:ind w:left="0" w:right="0"/>
              <w:jc w:val="center"/>
              <w:rPr>
                <w:b/>
                <w:color w:val="FFFFFF" w:themeColor="background1"/>
              </w:rPr>
            </w:pPr>
            <w:r w:rsidRPr="002961BD">
              <w:rPr>
                <w:b/>
                <w:color w:val="FFFFFF" w:themeColor="background1"/>
              </w:rPr>
              <w:t>Exigence</w:t>
            </w:r>
          </w:p>
        </w:tc>
        <w:tc>
          <w:tcPr>
            <w:tcW w:w="11482"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709B4F22" w14:textId="60E16944" w:rsidR="0074264F" w:rsidRPr="002961BD" w:rsidRDefault="0074264F" w:rsidP="009E6859">
            <w:pPr>
              <w:spacing w:before="60" w:after="60"/>
              <w:ind w:left="0" w:right="0"/>
              <w:jc w:val="center"/>
              <w:rPr>
                <w:b/>
                <w:color w:val="FFFFFF" w:themeColor="background1"/>
              </w:rPr>
            </w:pPr>
            <w:r w:rsidRPr="002961BD">
              <w:rPr>
                <w:b/>
                <w:color w:val="FFFFFF" w:themeColor="background1"/>
              </w:rPr>
              <w:t xml:space="preserve">A INTEGRER AUX </w:t>
            </w:r>
            <w:r w:rsidR="002F63E3">
              <w:rPr>
                <w:b/>
                <w:color w:val="FFFFFF" w:themeColor="background1"/>
              </w:rPr>
              <w:t>NOTICES DESCRIPTIVES</w:t>
            </w:r>
            <w:r w:rsidRPr="002961BD">
              <w:rPr>
                <w:b/>
                <w:color w:val="FFFFFF" w:themeColor="background1"/>
              </w:rPr>
              <w:t xml:space="preserve"> CONCERNES</w:t>
            </w:r>
          </w:p>
        </w:tc>
      </w:tr>
      <w:tr w:rsidR="0074264F" w:rsidRPr="002961BD" w14:paraId="7416D9FF" w14:textId="77777777" w:rsidTr="009E6859">
        <w:trPr>
          <w:trHeight w:val="680"/>
          <w:jc w:val="center"/>
        </w:trPr>
        <w:tc>
          <w:tcPr>
            <w:tcW w:w="1271" w:type="dxa"/>
            <w:tcBorders>
              <w:top w:val="single" w:sz="4" w:space="0" w:color="auto"/>
              <w:left w:val="single" w:sz="4" w:space="0" w:color="auto"/>
              <w:bottom w:val="single" w:sz="4" w:space="0" w:color="auto"/>
              <w:right w:val="single" w:sz="4" w:space="0" w:color="auto"/>
            </w:tcBorders>
            <w:vAlign w:val="center"/>
          </w:tcPr>
          <w:p w14:paraId="2304C9B8" w14:textId="77777777" w:rsidR="0074264F" w:rsidRDefault="0074264F" w:rsidP="009E6859">
            <w:pPr>
              <w:spacing w:before="60" w:after="60"/>
              <w:ind w:left="0" w:right="0"/>
              <w:jc w:val="center"/>
            </w:pPr>
            <w:r>
              <w:t>MAT 01</w:t>
            </w:r>
          </w:p>
        </w:tc>
        <w:tc>
          <w:tcPr>
            <w:tcW w:w="11482" w:type="dxa"/>
            <w:tcBorders>
              <w:top w:val="single" w:sz="4" w:space="0" w:color="auto"/>
              <w:left w:val="single" w:sz="4" w:space="0" w:color="auto"/>
              <w:bottom w:val="single" w:sz="4" w:space="0" w:color="auto"/>
              <w:right w:val="single" w:sz="4" w:space="0" w:color="auto"/>
            </w:tcBorders>
            <w:vAlign w:val="center"/>
          </w:tcPr>
          <w:p w14:paraId="09BB5E21" w14:textId="77777777" w:rsidR="0074264F" w:rsidRPr="00716C99" w:rsidRDefault="0074264F" w:rsidP="009E6859">
            <w:pPr>
              <w:spacing w:before="60" w:after="60"/>
              <w:ind w:left="0" w:right="40"/>
            </w:pPr>
            <w:r w:rsidRPr="002961BD">
              <w:t>Privilégier les matériaux disposant de FDES (Fiche de déclaration environnementale e</w:t>
            </w:r>
            <w:r>
              <w:t>t</w:t>
            </w:r>
            <w:r w:rsidRPr="002961BD">
              <w:t xml:space="preserve"> sanitaire)</w:t>
            </w:r>
          </w:p>
        </w:tc>
      </w:tr>
    </w:tbl>
    <w:p w14:paraId="79A206D3" w14:textId="076FF0D0" w:rsidR="005A089B" w:rsidRDefault="005A089B" w:rsidP="0074264F"/>
    <w:p w14:paraId="0BBA5C34" w14:textId="0A848947" w:rsidR="00A6411C" w:rsidRDefault="005A089B" w:rsidP="005A089B">
      <w:pPr>
        <w:spacing w:after="160" w:line="259" w:lineRule="auto"/>
        <w:ind w:left="0" w:right="0"/>
        <w:jc w:val="left"/>
      </w:pPr>
      <w:r>
        <w:br w:type="page"/>
      </w:r>
    </w:p>
    <w:p w14:paraId="05FDCFBD" w14:textId="031FF265" w:rsidR="0074264F" w:rsidRDefault="0074264F" w:rsidP="0074264F">
      <w:pPr>
        <w:pStyle w:val="Titre2"/>
      </w:pPr>
      <w:bookmarkStart w:id="24" w:name="_Toc87437260"/>
      <w:bookmarkStart w:id="25" w:name="_Toc221005924"/>
      <w:r>
        <w:lastRenderedPageBreak/>
        <w:t xml:space="preserve">Lot </w:t>
      </w:r>
      <w:r w:rsidR="00FC1E19">
        <w:t xml:space="preserve">– </w:t>
      </w:r>
      <w:bookmarkEnd w:id="24"/>
      <w:r w:rsidR="00FF0B5E">
        <w:t>MENUISERIES EXTÉRIEURES</w:t>
      </w:r>
      <w:bookmarkEnd w:id="25"/>
    </w:p>
    <w:p w14:paraId="0C1A3559" w14:textId="77777777" w:rsidR="00A0193C" w:rsidRPr="00A0193C" w:rsidRDefault="00A0193C" w:rsidP="00A0193C"/>
    <w:tbl>
      <w:tblPr>
        <w:tblW w:w="127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1482"/>
      </w:tblGrid>
      <w:tr w:rsidR="00A0193C" w:rsidRPr="002961BD" w14:paraId="77512FE9" w14:textId="77777777" w:rsidTr="00EF7949">
        <w:trPr>
          <w:trHeight w:val="680"/>
          <w:jc w:val="center"/>
        </w:trPr>
        <w:tc>
          <w:tcPr>
            <w:tcW w:w="1271"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F2B822C" w14:textId="77777777" w:rsidR="00A0193C" w:rsidRPr="002961BD" w:rsidRDefault="00A0193C" w:rsidP="00EF7949">
            <w:pPr>
              <w:spacing w:before="60" w:after="60"/>
              <w:ind w:left="0" w:right="0"/>
              <w:jc w:val="center"/>
              <w:rPr>
                <w:b/>
                <w:color w:val="FFFFFF" w:themeColor="background1"/>
              </w:rPr>
            </w:pPr>
            <w:r w:rsidRPr="002961BD">
              <w:rPr>
                <w:b/>
                <w:color w:val="FFFFFF" w:themeColor="background1"/>
              </w:rPr>
              <w:t>Exigence</w:t>
            </w:r>
          </w:p>
        </w:tc>
        <w:tc>
          <w:tcPr>
            <w:tcW w:w="11482"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332D98F1" w14:textId="77777777" w:rsidR="00A0193C" w:rsidRPr="002961BD" w:rsidRDefault="00A0193C" w:rsidP="00EF7949">
            <w:pPr>
              <w:spacing w:before="60" w:after="60"/>
              <w:ind w:left="0" w:right="0"/>
              <w:jc w:val="center"/>
              <w:rPr>
                <w:b/>
                <w:color w:val="FFFFFF" w:themeColor="background1"/>
              </w:rPr>
            </w:pPr>
            <w:r w:rsidRPr="002961BD">
              <w:rPr>
                <w:b/>
                <w:color w:val="FFFFFF" w:themeColor="background1"/>
              </w:rPr>
              <w:t xml:space="preserve">A INTEGRER AUX </w:t>
            </w:r>
            <w:r>
              <w:rPr>
                <w:b/>
                <w:color w:val="FFFFFF" w:themeColor="background1"/>
              </w:rPr>
              <w:t>NOTICES DESCRIPTIVES</w:t>
            </w:r>
            <w:r w:rsidRPr="002961BD">
              <w:rPr>
                <w:b/>
                <w:color w:val="FFFFFF" w:themeColor="background1"/>
              </w:rPr>
              <w:t xml:space="preserve"> CONCERNES</w:t>
            </w:r>
          </w:p>
        </w:tc>
      </w:tr>
      <w:tr w:rsidR="00A0193C" w:rsidRPr="002961BD" w14:paraId="6E4E59D8" w14:textId="77777777" w:rsidTr="00EF7949">
        <w:trPr>
          <w:trHeight w:val="680"/>
          <w:jc w:val="center"/>
        </w:trPr>
        <w:tc>
          <w:tcPr>
            <w:tcW w:w="1271" w:type="dxa"/>
            <w:tcBorders>
              <w:top w:val="single" w:sz="4" w:space="0" w:color="auto"/>
              <w:left w:val="single" w:sz="4" w:space="0" w:color="auto"/>
              <w:bottom w:val="single" w:sz="4" w:space="0" w:color="auto"/>
              <w:right w:val="single" w:sz="4" w:space="0" w:color="auto"/>
            </w:tcBorders>
            <w:vAlign w:val="center"/>
          </w:tcPr>
          <w:p w14:paraId="00A80019" w14:textId="1F4DC64F" w:rsidR="00A0193C" w:rsidRDefault="00A0193C" w:rsidP="00EF7949">
            <w:pPr>
              <w:spacing w:before="60" w:after="60"/>
              <w:ind w:left="0" w:right="0"/>
              <w:jc w:val="center"/>
            </w:pPr>
            <w:r>
              <w:t>HEA 01</w:t>
            </w:r>
          </w:p>
        </w:tc>
        <w:tc>
          <w:tcPr>
            <w:tcW w:w="11482" w:type="dxa"/>
            <w:tcBorders>
              <w:top w:val="single" w:sz="4" w:space="0" w:color="auto"/>
              <w:left w:val="single" w:sz="4" w:space="0" w:color="auto"/>
              <w:bottom w:val="single" w:sz="4" w:space="0" w:color="auto"/>
              <w:right w:val="single" w:sz="4" w:space="0" w:color="auto"/>
            </w:tcBorders>
            <w:vAlign w:val="center"/>
          </w:tcPr>
          <w:p w14:paraId="48187BB3" w14:textId="7EDC1BA9" w:rsidR="00A0193C" w:rsidRPr="00716C99" w:rsidRDefault="00FF0B5E" w:rsidP="00EF7949">
            <w:pPr>
              <w:spacing w:before="60" w:after="60"/>
              <w:ind w:left="0" w:right="40"/>
            </w:pPr>
            <w:r w:rsidRPr="00FF0B5E">
              <w:t>Les performances des vitrages et cadres (transmission lumineuse, facteur solaire, dimensions et positionnement) devront être dimensionnées sur la base des résultats des études FLJ et « Vues sur l’extérieur ».</w:t>
            </w:r>
          </w:p>
        </w:tc>
      </w:tr>
      <w:tr w:rsidR="00FF0B5E" w:rsidRPr="002961BD" w14:paraId="4ACFAF97" w14:textId="77777777" w:rsidTr="00EF7949">
        <w:trPr>
          <w:trHeight w:val="680"/>
          <w:jc w:val="center"/>
        </w:trPr>
        <w:tc>
          <w:tcPr>
            <w:tcW w:w="1271" w:type="dxa"/>
            <w:tcBorders>
              <w:top w:val="single" w:sz="4" w:space="0" w:color="auto"/>
              <w:left w:val="single" w:sz="4" w:space="0" w:color="auto"/>
              <w:bottom w:val="single" w:sz="4" w:space="0" w:color="auto"/>
              <w:right w:val="single" w:sz="4" w:space="0" w:color="auto"/>
            </w:tcBorders>
            <w:vAlign w:val="center"/>
          </w:tcPr>
          <w:p w14:paraId="284A37DF" w14:textId="1AF73431" w:rsidR="00FF0B5E" w:rsidRDefault="00FF0B5E" w:rsidP="00EF7949">
            <w:pPr>
              <w:spacing w:before="60" w:after="60"/>
              <w:ind w:left="0" w:right="0"/>
              <w:jc w:val="center"/>
            </w:pPr>
            <w:r>
              <w:t>MAT 03</w:t>
            </w:r>
          </w:p>
        </w:tc>
        <w:tc>
          <w:tcPr>
            <w:tcW w:w="11482" w:type="dxa"/>
            <w:tcBorders>
              <w:top w:val="single" w:sz="4" w:space="0" w:color="auto"/>
              <w:left w:val="single" w:sz="4" w:space="0" w:color="auto"/>
              <w:bottom w:val="single" w:sz="4" w:space="0" w:color="auto"/>
              <w:right w:val="single" w:sz="4" w:space="0" w:color="auto"/>
            </w:tcBorders>
            <w:vAlign w:val="center"/>
          </w:tcPr>
          <w:p w14:paraId="424E2434" w14:textId="6574561B" w:rsidR="00FF0B5E" w:rsidRPr="00FF0B5E" w:rsidRDefault="00FF0B5E" w:rsidP="00EF7949">
            <w:pPr>
              <w:spacing w:before="60" w:after="60"/>
              <w:ind w:left="0" w:right="40"/>
            </w:pPr>
            <w:r>
              <w:t>L’intégralité du bois d’œuvre et des produits utilisant du bois pour la construction du projet est du bois commercialisé légalement, labélisé FSC ou PEFC</w:t>
            </w:r>
          </w:p>
        </w:tc>
      </w:tr>
    </w:tbl>
    <w:p w14:paraId="1E031E5C" w14:textId="0B987324" w:rsidR="00FE36C6" w:rsidRDefault="00FE36C6" w:rsidP="00A0193C"/>
    <w:p w14:paraId="07BD7E06" w14:textId="77777777" w:rsidR="00A0193C" w:rsidRPr="00A0193C" w:rsidRDefault="00A0193C" w:rsidP="00A0193C"/>
    <w:p w14:paraId="64E9916C" w14:textId="77777777" w:rsidR="00A0193C" w:rsidRDefault="00A0193C" w:rsidP="00A0193C">
      <w:pPr>
        <w:pStyle w:val="Titre2"/>
      </w:pPr>
      <w:bookmarkStart w:id="26" w:name="_Toc221005925"/>
      <w:r>
        <w:t>Lot – ÉLECTRICITÉ CFO/CFA GTB</w:t>
      </w:r>
      <w:bookmarkEnd w:id="26"/>
    </w:p>
    <w:p w14:paraId="4AF46D9B" w14:textId="77777777" w:rsidR="00A0193C" w:rsidRPr="00A0193C" w:rsidRDefault="00A0193C" w:rsidP="00A0193C">
      <w:pPr>
        <w:pStyle w:val="Titre2"/>
        <w:numPr>
          <w:ilvl w:val="0"/>
          <w:numId w:val="0"/>
        </w:numPr>
        <w:ind w:left="860"/>
      </w:pPr>
    </w:p>
    <w:p w14:paraId="08007051" w14:textId="77777777" w:rsidR="0074264F" w:rsidRPr="002961BD" w:rsidRDefault="0074264F" w:rsidP="0074264F"/>
    <w:tbl>
      <w:tblPr>
        <w:tblW w:w="126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1340"/>
        <w:gridCol w:w="14"/>
      </w:tblGrid>
      <w:tr w:rsidR="0074264F" w:rsidRPr="002961BD" w14:paraId="279FB2F3" w14:textId="77777777" w:rsidTr="009E6859">
        <w:trPr>
          <w:trHeight w:val="680"/>
          <w:jc w:val="center"/>
        </w:trPr>
        <w:tc>
          <w:tcPr>
            <w:tcW w:w="1271"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13E1887A" w14:textId="77777777" w:rsidR="0074264F" w:rsidRPr="002961BD" w:rsidRDefault="0074264F" w:rsidP="009E6859">
            <w:pPr>
              <w:spacing w:before="60" w:after="60"/>
              <w:ind w:left="0" w:right="0"/>
              <w:jc w:val="center"/>
              <w:rPr>
                <w:b/>
                <w:color w:val="FFFFFF" w:themeColor="background1"/>
              </w:rPr>
            </w:pPr>
            <w:r w:rsidRPr="002961BD">
              <w:rPr>
                <w:b/>
                <w:color w:val="FFFFFF" w:themeColor="background1"/>
              </w:rPr>
              <w:t>Exigence</w:t>
            </w:r>
          </w:p>
        </w:tc>
        <w:tc>
          <w:tcPr>
            <w:tcW w:w="11354" w:type="dxa"/>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4E3D7AE0" w14:textId="35819F5C" w:rsidR="0074264F" w:rsidRPr="002961BD" w:rsidRDefault="0074264F" w:rsidP="009E6859">
            <w:pPr>
              <w:spacing w:before="60" w:after="60"/>
              <w:ind w:left="0" w:right="0"/>
              <w:jc w:val="center"/>
              <w:rPr>
                <w:b/>
                <w:color w:val="FFFFFF" w:themeColor="background1"/>
              </w:rPr>
            </w:pPr>
            <w:r w:rsidRPr="002961BD">
              <w:rPr>
                <w:b/>
                <w:color w:val="FFFFFF" w:themeColor="background1"/>
              </w:rPr>
              <w:t xml:space="preserve">A INTEGRER AUX </w:t>
            </w:r>
            <w:r w:rsidR="002F63E3">
              <w:rPr>
                <w:b/>
                <w:color w:val="FFFFFF" w:themeColor="background1"/>
              </w:rPr>
              <w:t>NOTICES DESCRIPTIVES</w:t>
            </w:r>
            <w:r w:rsidRPr="002961BD">
              <w:rPr>
                <w:b/>
                <w:color w:val="FFFFFF" w:themeColor="background1"/>
              </w:rPr>
              <w:t xml:space="preserve"> CONCERNES</w:t>
            </w:r>
          </w:p>
        </w:tc>
      </w:tr>
      <w:tr w:rsidR="0074264F" w:rsidRPr="002961BD" w14:paraId="6CF0798D" w14:textId="77777777" w:rsidTr="009E6859">
        <w:trPr>
          <w:trHeight w:val="680"/>
          <w:jc w:val="center"/>
        </w:trPr>
        <w:tc>
          <w:tcPr>
            <w:tcW w:w="1271" w:type="dxa"/>
            <w:tcBorders>
              <w:top w:val="single" w:sz="4" w:space="0" w:color="auto"/>
              <w:left w:val="single" w:sz="4" w:space="0" w:color="auto"/>
              <w:bottom w:val="single" w:sz="4" w:space="0" w:color="auto"/>
              <w:right w:val="single" w:sz="4" w:space="0" w:color="auto"/>
            </w:tcBorders>
            <w:vAlign w:val="center"/>
          </w:tcPr>
          <w:p w14:paraId="34A0EA5F" w14:textId="77777777" w:rsidR="0074264F" w:rsidRPr="002961BD" w:rsidRDefault="0074264F" w:rsidP="009E6859">
            <w:pPr>
              <w:spacing w:before="60" w:after="60"/>
              <w:ind w:left="0" w:right="0"/>
              <w:jc w:val="center"/>
            </w:pPr>
            <w:r>
              <w:t>HEA 0</w:t>
            </w:r>
            <w:r w:rsidRPr="002961BD">
              <w:t>1</w:t>
            </w:r>
          </w:p>
        </w:tc>
        <w:tc>
          <w:tcPr>
            <w:tcW w:w="11354" w:type="dxa"/>
            <w:gridSpan w:val="2"/>
            <w:tcBorders>
              <w:top w:val="single" w:sz="4" w:space="0" w:color="auto"/>
              <w:left w:val="single" w:sz="4" w:space="0" w:color="auto"/>
              <w:bottom w:val="single" w:sz="4" w:space="0" w:color="auto"/>
              <w:right w:val="single" w:sz="4" w:space="0" w:color="auto"/>
            </w:tcBorders>
            <w:vAlign w:val="center"/>
          </w:tcPr>
          <w:p w14:paraId="1C4C0D0A" w14:textId="77777777" w:rsidR="0074264F" w:rsidRPr="002961BD" w:rsidRDefault="0074264F" w:rsidP="009E6859">
            <w:pPr>
              <w:spacing w:before="60" w:after="60"/>
              <w:ind w:left="0" w:right="0"/>
            </w:pPr>
            <w:r w:rsidRPr="002961BD">
              <w:t xml:space="preserve">D’une part, </w:t>
            </w:r>
            <w:r>
              <w:t xml:space="preserve">tous </w:t>
            </w:r>
            <w:r w:rsidRPr="002961BD">
              <w:t xml:space="preserve">les éclairages </w:t>
            </w:r>
            <w:r>
              <w:t xml:space="preserve">neufs installés </w:t>
            </w:r>
            <w:r w:rsidRPr="002961BD">
              <w:t xml:space="preserve">seront </w:t>
            </w:r>
            <w:r>
              <w:t xml:space="preserve">de type </w:t>
            </w:r>
            <w:r w:rsidRPr="002961BD">
              <w:t>LED</w:t>
            </w:r>
            <w:r>
              <w:t xml:space="preserve">. Il n’y aura AUCUNE source lumineuse de type fluorescente ou fluocompacte. Il n’y a donc pas de nécessité de prescrire des </w:t>
            </w:r>
            <w:r w:rsidRPr="002961BD">
              <w:t>ballast haute fréquence (</w:t>
            </w:r>
            <w:r w:rsidRPr="002961BD">
              <w:rPr>
                <w:bCs/>
              </w:rPr>
              <w:t>fréquence supérieure à 30 kHz)</w:t>
            </w:r>
            <w:r>
              <w:rPr>
                <w:bCs/>
              </w:rPr>
              <w:t xml:space="preserve"> pour cette opération</w:t>
            </w:r>
            <w:r w:rsidRPr="002961BD">
              <w:t xml:space="preserve">. </w:t>
            </w:r>
          </w:p>
          <w:p w14:paraId="2C9CF9E6" w14:textId="1A5F1E4E" w:rsidR="0074264F" w:rsidRDefault="0074264F" w:rsidP="009E6859">
            <w:pPr>
              <w:spacing w:before="60" w:after="60"/>
              <w:ind w:left="0" w:right="0"/>
            </w:pPr>
            <w:r>
              <w:t xml:space="preserve">L’éclairage </w:t>
            </w:r>
            <w:r w:rsidR="00905B03">
              <w:t>extérieur</w:t>
            </w:r>
            <w:r>
              <w:t xml:space="preserve"> sera dimensionné </w:t>
            </w:r>
          </w:p>
          <w:p w14:paraId="1D2BA80D" w14:textId="2A26F715" w:rsidR="0074264F" w:rsidRPr="00613A52" w:rsidRDefault="0074264F" w:rsidP="009E6859">
            <w:pPr>
              <w:pStyle w:val="Paragraphedeliste"/>
              <w:spacing w:before="60" w:after="60"/>
              <w:ind w:right="34"/>
            </w:pPr>
            <w:r w:rsidRPr="00613A52">
              <w:rPr>
                <w:bCs/>
              </w:rPr>
              <w:t xml:space="preserve">NF </w:t>
            </w:r>
            <w:r w:rsidRPr="00613A52">
              <w:t>EN 12464-</w:t>
            </w:r>
            <w:r w:rsidR="00905B03">
              <w:t>2</w:t>
            </w:r>
            <w:r w:rsidRPr="00613A52">
              <w:t xml:space="preserve"> : </w:t>
            </w:r>
            <w:r w:rsidR="00905B03">
              <w:t>Mars 2014</w:t>
            </w:r>
            <w:r w:rsidRPr="00613A52">
              <w:t xml:space="preserve"> – </w:t>
            </w:r>
            <w:r>
              <w:t>L</w:t>
            </w:r>
            <w:r w:rsidRPr="00613A52">
              <w:t xml:space="preserve">umière et éclairage - Éclairage des lieux de travail - Partie </w:t>
            </w:r>
            <w:r w:rsidR="00905B03">
              <w:t>2</w:t>
            </w:r>
            <w:r w:rsidRPr="00613A52">
              <w:t xml:space="preserve"> : lieux de travail </w:t>
            </w:r>
            <w:r w:rsidR="00905B03">
              <w:t>extérieurs</w:t>
            </w:r>
          </w:p>
          <w:p w14:paraId="2EDAB6BE" w14:textId="77777777" w:rsidR="0074264F" w:rsidRDefault="0074264F" w:rsidP="009E6859">
            <w:pPr>
              <w:pStyle w:val="Paragraphedeliste"/>
              <w:spacing w:before="60" w:after="60"/>
              <w:ind w:right="34"/>
              <w:rPr>
                <w:bCs/>
              </w:rPr>
            </w:pPr>
            <w:r>
              <w:t>R</w:t>
            </w:r>
            <w:r w:rsidRPr="00613A52">
              <w:t>èglementation PMR, notamment en termes</w:t>
            </w:r>
            <w:r w:rsidRPr="002961BD">
              <w:rPr>
                <w:bCs/>
              </w:rPr>
              <w:t xml:space="preserve"> de niveau d’éclairement</w:t>
            </w:r>
            <w:r>
              <w:rPr>
                <w:bCs/>
              </w:rPr>
              <w:t xml:space="preserve"> requis</w:t>
            </w:r>
            <w:r w:rsidRPr="002961BD">
              <w:rPr>
                <w:bCs/>
              </w:rPr>
              <w:t>.</w:t>
            </w:r>
          </w:p>
          <w:p w14:paraId="17A15D75" w14:textId="77777777" w:rsidR="0074264F" w:rsidRDefault="0074264F" w:rsidP="009E6859">
            <w:pPr>
              <w:spacing w:before="60" w:after="60"/>
              <w:ind w:left="0" w:right="0"/>
              <w:rPr>
                <w:bCs/>
              </w:rPr>
            </w:pPr>
            <w:r w:rsidRPr="002961BD">
              <w:rPr>
                <w:bCs/>
              </w:rPr>
              <w:t>L’entreprise devra identifier les différentes zones du projet selon leur usage (avec l’aide de la maîtrise d’œuvre) et dimensionner l’éclairage de manière à respecter les critères des normes pour ces différentes zones.</w:t>
            </w:r>
          </w:p>
          <w:p w14:paraId="248B2174" w14:textId="77777777" w:rsidR="0074264F" w:rsidRPr="002961BD" w:rsidRDefault="0074264F" w:rsidP="009E6859">
            <w:pPr>
              <w:spacing w:before="60" w:after="60"/>
              <w:ind w:left="0" w:right="0"/>
              <w:rPr>
                <w:bCs/>
              </w:rPr>
            </w:pPr>
          </w:p>
          <w:p w14:paraId="088F31B7" w14:textId="77777777" w:rsidR="0074264F" w:rsidRDefault="0074264F" w:rsidP="009E6859">
            <w:pPr>
              <w:spacing w:before="60" w:after="60"/>
              <w:ind w:left="0" w:right="0"/>
              <w:jc w:val="left"/>
              <w:rPr>
                <w:bCs/>
              </w:rPr>
            </w:pPr>
            <w:r w:rsidRPr="002961BD">
              <w:rPr>
                <w:bCs/>
              </w:rPr>
              <w:t>L’entreprise réalisera les études et calculs nécessaires pour démontrer le respect des exigences de ces normes.</w:t>
            </w:r>
          </w:p>
          <w:p w14:paraId="7872F366" w14:textId="438566CC" w:rsidR="0074264F" w:rsidRPr="002961BD" w:rsidRDefault="0074264F" w:rsidP="009E6859">
            <w:pPr>
              <w:spacing w:before="60" w:after="60"/>
              <w:ind w:left="0" w:right="0"/>
              <w:jc w:val="left"/>
            </w:pPr>
            <w:r>
              <w:rPr>
                <w:bCs/>
              </w:rPr>
              <w:lastRenderedPageBreak/>
              <w:t xml:space="preserve">L’entreprise devra mettre en place des systèmes de contrôle des niveaux d’éclairement (et éventuellement de température de couleur) à la disposition des futurs utilisateurs. Indiquer dans les </w:t>
            </w:r>
            <w:r w:rsidR="002F63E3">
              <w:rPr>
                <w:bCs/>
              </w:rPr>
              <w:t>NOTICES DESCRIPTIVES</w:t>
            </w:r>
            <w:r>
              <w:rPr>
                <w:bCs/>
              </w:rPr>
              <w:t xml:space="preserve"> le système de contrôle d’ambiance visuelle choisi (ou équivalents)</w:t>
            </w:r>
          </w:p>
        </w:tc>
      </w:tr>
      <w:tr w:rsidR="0074264F" w:rsidRPr="002961BD" w14:paraId="27E50722" w14:textId="77777777" w:rsidTr="009E6859">
        <w:trPr>
          <w:trHeight w:val="680"/>
          <w:jc w:val="center"/>
        </w:trPr>
        <w:tc>
          <w:tcPr>
            <w:tcW w:w="1271" w:type="dxa"/>
            <w:tcBorders>
              <w:top w:val="single" w:sz="4" w:space="0" w:color="auto"/>
              <w:left w:val="single" w:sz="4" w:space="0" w:color="auto"/>
              <w:bottom w:val="single" w:sz="4" w:space="0" w:color="auto"/>
              <w:right w:val="single" w:sz="4" w:space="0" w:color="auto"/>
            </w:tcBorders>
            <w:vAlign w:val="center"/>
          </w:tcPr>
          <w:p w14:paraId="60740CD5" w14:textId="77777777" w:rsidR="0074264F" w:rsidRDefault="0074264F" w:rsidP="009E6859">
            <w:pPr>
              <w:spacing w:before="60" w:after="60"/>
              <w:ind w:left="0" w:right="0"/>
              <w:jc w:val="center"/>
            </w:pPr>
            <w:r>
              <w:lastRenderedPageBreak/>
              <w:t>ENE 01</w:t>
            </w:r>
          </w:p>
        </w:tc>
        <w:tc>
          <w:tcPr>
            <w:tcW w:w="11354" w:type="dxa"/>
            <w:gridSpan w:val="2"/>
            <w:tcBorders>
              <w:top w:val="single" w:sz="4" w:space="0" w:color="auto"/>
              <w:left w:val="single" w:sz="4" w:space="0" w:color="auto"/>
              <w:bottom w:val="single" w:sz="4" w:space="0" w:color="auto"/>
              <w:right w:val="single" w:sz="4" w:space="0" w:color="auto"/>
            </w:tcBorders>
            <w:vAlign w:val="center"/>
          </w:tcPr>
          <w:p w14:paraId="5F1D35E6" w14:textId="77777777" w:rsidR="0074264F" w:rsidRPr="00716C99" w:rsidRDefault="0074264F" w:rsidP="009E6859">
            <w:pPr>
              <w:spacing w:before="60" w:after="60"/>
              <w:ind w:left="0" w:right="40"/>
            </w:pPr>
            <w:r w:rsidRPr="00716C99">
              <w:t xml:space="preserve">Pour les besoins de la certifications BREEAM et du calcul des crédits ENE1 associés, l’entreprise fournira toutes les informations détaillées utiles à ce sujet, notamment : </w:t>
            </w:r>
          </w:p>
          <w:p w14:paraId="7EA98F51" w14:textId="33E1BC1E" w:rsidR="0074264F" w:rsidRPr="00716C99" w:rsidRDefault="0074264F" w:rsidP="009E6859">
            <w:pPr>
              <w:pStyle w:val="Paragraphedeliste"/>
              <w:ind w:right="40"/>
            </w:pPr>
            <w:r w:rsidRPr="00716C99">
              <w:t xml:space="preserve">Les performances effectives des systèmes </w:t>
            </w:r>
            <w:r>
              <w:t xml:space="preserve">d’éclairage </w:t>
            </w:r>
            <w:r w:rsidRPr="00716C99">
              <w:t>(typ</w:t>
            </w:r>
            <w:r>
              <w:t>ologie</w:t>
            </w:r>
            <w:r w:rsidRPr="00716C99">
              <w:t xml:space="preserve"> </w:t>
            </w:r>
            <w:r>
              <w:t xml:space="preserve">des luminaires déposés, </w:t>
            </w:r>
            <w:r w:rsidRPr="00716C99">
              <w:t>notices techniques disponibles, rendement</w:t>
            </w:r>
            <w:r w:rsidR="00A6411C">
              <w:t>s</w:t>
            </w:r>
            <w:r w:rsidRPr="00716C99">
              <w:t xml:space="preserve"> </w:t>
            </w:r>
            <w:r>
              <w:t>énergétiques de nouvelles sources</w:t>
            </w:r>
            <w:r w:rsidRPr="00716C99">
              <w:t>, etc.)</w:t>
            </w:r>
          </w:p>
          <w:p w14:paraId="49EC23AA" w14:textId="4CBA847B" w:rsidR="00905B03" w:rsidRPr="002961BD" w:rsidRDefault="0074264F" w:rsidP="00905B03">
            <w:pPr>
              <w:pStyle w:val="Paragraphedeliste"/>
              <w:ind w:right="40"/>
            </w:pPr>
            <w:r>
              <w:t>Les puissances installé</w:t>
            </w:r>
            <w:r w:rsidR="00A6411C">
              <w:t>e</w:t>
            </w:r>
            <w:r>
              <w:t xml:space="preserve">s d’éclairage </w:t>
            </w:r>
          </w:p>
          <w:p w14:paraId="032119BD" w14:textId="75FA9C6B" w:rsidR="0074264F" w:rsidRPr="002961BD" w:rsidRDefault="0074264F" w:rsidP="00905B03">
            <w:pPr>
              <w:ind w:left="0" w:right="40"/>
            </w:pPr>
          </w:p>
        </w:tc>
      </w:tr>
      <w:tr w:rsidR="00FF0B5E" w:rsidRPr="002961BD" w14:paraId="4592945F" w14:textId="77777777" w:rsidTr="009E6859">
        <w:trPr>
          <w:gridAfter w:val="1"/>
          <w:wAfter w:w="14" w:type="dxa"/>
          <w:trHeight w:val="680"/>
          <w:jc w:val="center"/>
        </w:trPr>
        <w:tc>
          <w:tcPr>
            <w:tcW w:w="1271" w:type="dxa"/>
            <w:tcBorders>
              <w:top w:val="single" w:sz="4" w:space="0" w:color="auto"/>
              <w:left w:val="single" w:sz="4" w:space="0" w:color="auto"/>
              <w:bottom w:val="single" w:sz="4" w:space="0" w:color="auto"/>
              <w:right w:val="single" w:sz="4" w:space="0" w:color="auto"/>
            </w:tcBorders>
            <w:vAlign w:val="center"/>
          </w:tcPr>
          <w:p w14:paraId="663BF225" w14:textId="7544378D" w:rsidR="00FF0B5E" w:rsidRDefault="00FF0B5E" w:rsidP="009E6859">
            <w:pPr>
              <w:pStyle w:val="Default"/>
              <w:spacing w:before="60" w:after="60"/>
              <w:jc w:val="center"/>
            </w:pPr>
            <w:r>
              <w:t>ENE 03</w:t>
            </w:r>
          </w:p>
        </w:tc>
        <w:tc>
          <w:tcPr>
            <w:tcW w:w="11340" w:type="dxa"/>
            <w:tcBorders>
              <w:top w:val="single" w:sz="4" w:space="0" w:color="auto"/>
              <w:left w:val="single" w:sz="4" w:space="0" w:color="auto"/>
              <w:bottom w:val="single" w:sz="4" w:space="0" w:color="auto"/>
              <w:right w:val="single" w:sz="4" w:space="0" w:color="auto"/>
            </w:tcBorders>
            <w:vAlign w:val="center"/>
          </w:tcPr>
          <w:p w14:paraId="13081711" w14:textId="77777777" w:rsidR="00FF0B5E" w:rsidRDefault="00FF0B5E" w:rsidP="009E6859">
            <w:pPr>
              <w:spacing w:before="60" w:after="60"/>
              <w:ind w:left="0" w:right="0"/>
            </w:pPr>
            <w:r>
              <w:t>L’efficacité lumineuse des systèmes d’éclairage extérieurs doit être supérieure à 70 lm/W</w:t>
            </w:r>
          </w:p>
          <w:p w14:paraId="24C57126" w14:textId="0FF412ED" w:rsidR="00FF0B5E" w:rsidRDefault="00FF0B5E" w:rsidP="009E6859">
            <w:pPr>
              <w:spacing w:before="60" w:after="60"/>
              <w:ind w:left="0" w:right="0"/>
            </w:pPr>
            <w:r w:rsidRPr="00FF0B5E">
              <w:t>L'éclairage est doté d'une sonde crépusculaire pour éviter un allumage en journée et d'un capteur de présence</w:t>
            </w:r>
          </w:p>
        </w:tc>
      </w:tr>
      <w:tr w:rsidR="0074264F" w:rsidRPr="002961BD" w14:paraId="12B3E3F6" w14:textId="77777777" w:rsidTr="009E6859">
        <w:trPr>
          <w:gridAfter w:val="1"/>
          <w:wAfter w:w="14" w:type="dxa"/>
          <w:trHeight w:val="680"/>
          <w:jc w:val="center"/>
        </w:trPr>
        <w:tc>
          <w:tcPr>
            <w:tcW w:w="1271" w:type="dxa"/>
            <w:tcBorders>
              <w:top w:val="single" w:sz="4" w:space="0" w:color="auto"/>
              <w:left w:val="single" w:sz="4" w:space="0" w:color="auto"/>
              <w:bottom w:val="single" w:sz="4" w:space="0" w:color="auto"/>
              <w:right w:val="single" w:sz="4" w:space="0" w:color="auto"/>
            </w:tcBorders>
            <w:vAlign w:val="center"/>
          </w:tcPr>
          <w:p w14:paraId="09B7C34D" w14:textId="77777777" w:rsidR="0074264F" w:rsidRPr="002961BD" w:rsidRDefault="0074264F" w:rsidP="009E6859">
            <w:pPr>
              <w:pStyle w:val="Default"/>
              <w:spacing w:before="60" w:after="60"/>
              <w:jc w:val="center"/>
              <w:rPr>
                <w:rFonts w:ascii="Tahoma" w:hAnsi="Tahoma" w:cs="Tahoma"/>
                <w:color w:val="auto"/>
                <w:sz w:val="22"/>
                <w:szCs w:val="22"/>
              </w:rPr>
            </w:pPr>
            <w:r>
              <w:t>WAT 02</w:t>
            </w:r>
          </w:p>
        </w:tc>
        <w:tc>
          <w:tcPr>
            <w:tcW w:w="11340" w:type="dxa"/>
            <w:tcBorders>
              <w:top w:val="single" w:sz="4" w:space="0" w:color="auto"/>
              <w:left w:val="single" w:sz="4" w:space="0" w:color="auto"/>
              <w:bottom w:val="single" w:sz="4" w:space="0" w:color="auto"/>
              <w:right w:val="single" w:sz="4" w:space="0" w:color="auto"/>
            </w:tcBorders>
            <w:vAlign w:val="center"/>
          </w:tcPr>
          <w:p w14:paraId="69CC192B" w14:textId="77777777" w:rsidR="0074264F" w:rsidRDefault="0074264F" w:rsidP="009E6859">
            <w:pPr>
              <w:spacing w:before="60" w:after="60"/>
              <w:ind w:left="0" w:right="0"/>
            </w:pPr>
            <w:r>
              <w:t xml:space="preserve">Tout usage faisant état d’une consommation représentant 10 % ou plus des consommations totales du bâtiment doit être </w:t>
            </w:r>
            <w:proofErr w:type="spellStart"/>
            <w:r>
              <w:t>sous-compté</w:t>
            </w:r>
            <w:proofErr w:type="spellEnd"/>
            <w:r>
              <w:t xml:space="preserve"> avec un compteur spécifique identifié (étiquetage) et raccordé à la GTB.</w:t>
            </w:r>
          </w:p>
          <w:p w14:paraId="55EE694D" w14:textId="77777777" w:rsidR="0074264F" w:rsidRDefault="0074264F" w:rsidP="009E6859">
            <w:pPr>
              <w:spacing w:before="60" w:after="60"/>
              <w:ind w:left="0" w:right="0"/>
            </w:pPr>
            <w:r>
              <w:t>Des compteurs d’eau à impulsion relié à la GTB doivent être installés sur les principales alimentations en eau :</w:t>
            </w:r>
          </w:p>
          <w:p w14:paraId="61568CF2" w14:textId="77777777" w:rsidR="00EA4B51" w:rsidRDefault="00EA4B51" w:rsidP="00EA4B51">
            <w:pPr>
              <w:pStyle w:val="Paragraphedeliste"/>
              <w:spacing w:before="60" w:after="60"/>
              <w:ind w:right="0"/>
            </w:pPr>
            <w:r>
              <w:t xml:space="preserve">ECS </w:t>
            </w:r>
          </w:p>
          <w:p w14:paraId="506A1806" w14:textId="77777777" w:rsidR="00EA4B51" w:rsidRDefault="00EA4B51" w:rsidP="00EA4B51">
            <w:pPr>
              <w:pStyle w:val="Paragraphedeliste"/>
              <w:spacing w:before="60" w:after="60"/>
              <w:ind w:right="0"/>
            </w:pPr>
            <w:r>
              <w:t xml:space="preserve">EF </w:t>
            </w:r>
          </w:p>
          <w:p w14:paraId="11287E8A" w14:textId="77777777" w:rsidR="00EA4B51" w:rsidRDefault="00EA4B51" w:rsidP="00EA4B51">
            <w:pPr>
              <w:pStyle w:val="Paragraphedeliste"/>
              <w:spacing w:before="60" w:after="60"/>
              <w:ind w:right="0"/>
            </w:pPr>
            <w:r>
              <w:t xml:space="preserve">Eau adoucie </w:t>
            </w:r>
          </w:p>
          <w:p w14:paraId="598B3E3C" w14:textId="77777777" w:rsidR="00EA4B51" w:rsidRDefault="00EA4B51" w:rsidP="00EA4B51">
            <w:pPr>
              <w:pStyle w:val="Paragraphedeliste"/>
              <w:spacing w:before="60" w:after="60"/>
              <w:ind w:right="0"/>
            </w:pPr>
            <w:r>
              <w:t>Sanitaires</w:t>
            </w:r>
          </w:p>
          <w:p w14:paraId="2830EAC8" w14:textId="77777777" w:rsidR="0074264F" w:rsidRDefault="0074264F" w:rsidP="009E6859">
            <w:pPr>
              <w:spacing w:before="60" w:after="60"/>
              <w:ind w:left="0" w:right="0"/>
            </w:pPr>
            <w:r>
              <w:t>Les réseaux dans les locaux techniques ainsi qu’au niveau des équipements en toiture seront clairement identifiés par un étiquetage approprié sur l’aller et le retour.</w:t>
            </w:r>
          </w:p>
          <w:p w14:paraId="77ABBE63" w14:textId="77777777" w:rsidR="0074264F" w:rsidRPr="0074264F" w:rsidRDefault="0074264F" w:rsidP="009E6859">
            <w:pPr>
              <w:pStyle w:val="01Corpsdetexte-ArialNarrow"/>
              <w:tabs>
                <w:tab w:val="left" w:pos="5557"/>
              </w:tabs>
              <w:spacing w:before="60" w:after="60"/>
              <w:jc w:val="left"/>
              <w:rPr>
                <w:rFonts w:ascii="Tahoma" w:hAnsi="Tahoma" w:cs="Tahoma"/>
              </w:rPr>
            </w:pPr>
            <w:r w:rsidRPr="0074264F">
              <w:rPr>
                <w:rFonts w:ascii="Tahoma" w:hAnsi="Tahoma" w:cs="Tahoma"/>
              </w:rPr>
              <w:t>Tous les compteurs comporteront une étiquette indiquant le type de fluide compté et la zone concernée.</w:t>
            </w:r>
          </w:p>
        </w:tc>
      </w:tr>
      <w:tr w:rsidR="00EA4B51" w:rsidRPr="002961BD" w14:paraId="45D61AF2" w14:textId="77777777" w:rsidTr="009E6859">
        <w:trPr>
          <w:gridAfter w:val="1"/>
          <w:wAfter w:w="14" w:type="dxa"/>
          <w:trHeight w:val="680"/>
          <w:jc w:val="center"/>
        </w:trPr>
        <w:tc>
          <w:tcPr>
            <w:tcW w:w="1271" w:type="dxa"/>
            <w:tcBorders>
              <w:top w:val="single" w:sz="4" w:space="0" w:color="auto"/>
              <w:left w:val="single" w:sz="4" w:space="0" w:color="auto"/>
              <w:bottom w:val="single" w:sz="4" w:space="0" w:color="auto"/>
              <w:right w:val="single" w:sz="4" w:space="0" w:color="auto"/>
            </w:tcBorders>
            <w:vAlign w:val="center"/>
          </w:tcPr>
          <w:p w14:paraId="594F42E1" w14:textId="58DE8978" w:rsidR="00EA4B51" w:rsidRDefault="00EA4B51" w:rsidP="009E6859">
            <w:pPr>
              <w:pStyle w:val="Default"/>
              <w:spacing w:before="60" w:after="60"/>
              <w:jc w:val="center"/>
            </w:pPr>
            <w:r>
              <w:t>POL 03</w:t>
            </w:r>
          </w:p>
        </w:tc>
        <w:tc>
          <w:tcPr>
            <w:tcW w:w="11340" w:type="dxa"/>
            <w:tcBorders>
              <w:top w:val="single" w:sz="4" w:space="0" w:color="auto"/>
              <w:left w:val="single" w:sz="4" w:space="0" w:color="auto"/>
              <w:bottom w:val="single" w:sz="4" w:space="0" w:color="auto"/>
              <w:right w:val="single" w:sz="4" w:space="0" w:color="auto"/>
            </w:tcBorders>
            <w:vAlign w:val="center"/>
          </w:tcPr>
          <w:p w14:paraId="50C58D9A" w14:textId="7E1C9AC0" w:rsidR="00EA4B51" w:rsidRDefault="00EA4B51" w:rsidP="009E6859">
            <w:pPr>
              <w:spacing w:before="60" w:after="60"/>
              <w:ind w:left="0" w:right="0"/>
            </w:pPr>
            <w:r>
              <w:t xml:space="preserve">L’éclairage extérieur sera asservi à une extinction automatique entre 27h et 7h, </w:t>
            </w:r>
            <w:r w:rsidRPr="00EA4B51">
              <w:t>et l’éclairage de sécurité, s’il est maintenu, respectera des niveaux réduits conformes aux recommandations CIE via un abaissement automatique de l’intensité dès 23h.</w:t>
            </w:r>
          </w:p>
        </w:tc>
      </w:tr>
    </w:tbl>
    <w:p w14:paraId="64AAD028" w14:textId="5B4828E9" w:rsidR="005A089B" w:rsidRDefault="005A089B" w:rsidP="0074264F"/>
    <w:p w14:paraId="7A5657DF" w14:textId="77777777" w:rsidR="005A089B" w:rsidRDefault="005A089B">
      <w:pPr>
        <w:spacing w:after="160" w:line="259" w:lineRule="auto"/>
        <w:ind w:left="0" w:right="0"/>
        <w:jc w:val="left"/>
      </w:pPr>
      <w:r>
        <w:br w:type="page"/>
      </w:r>
    </w:p>
    <w:p w14:paraId="5A99D9DF" w14:textId="77777777" w:rsidR="0074264F" w:rsidRPr="0074264F" w:rsidRDefault="0074264F" w:rsidP="0074264F"/>
    <w:p w14:paraId="146E229E" w14:textId="11C9453C" w:rsidR="0074264F" w:rsidRDefault="0074264F" w:rsidP="0074264F">
      <w:pPr>
        <w:pStyle w:val="Titre2"/>
      </w:pPr>
      <w:bookmarkStart w:id="27" w:name="_Toc87437261"/>
      <w:bookmarkStart w:id="28" w:name="_Toc221005926"/>
      <w:r>
        <w:t xml:space="preserve">Lot </w:t>
      </w:r>
      <w:r w:rsidR="00FC1E19">
        <w:t xml:space="preserve">– </w:t>
      </w:r>
      <w:r>
        <w:t>CHAUFFAGE CLIMATISATION AIR HYGIÉNIQUE VMC</w:t>
      </w:r>
      <w:bookmarkEnd w:id="27"/>
      <w:bookmarkEnd w:id="28"/>
    </w:p>
    <w:p w14:paraId="2AA2E881" w14:textId="77777777" w:rsidR="00427CC3" w:rsidRPr="002961BD" w:rsidRDefault="00427CC3" w:rsidP="00427CC3"/>
    <w:tbl>
      <w:tblPr>
        <w:tblW w:w="126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1340"/>
      </w:tblGrid>
      <w:tr w:rsidR="00427CC3" w:rsidRPr="002961BD" w14:paraId="3ED9D51B" w14:textId="77777777" w:rsidTr="00FB56AD">
        <w:trPr>
          <w:trHeight w:val="680"/>
          <w:jc w:val="center"/>
        </w:trPr>
        <w:tc>
          <w:tcPr>
            <w:tcW w:w="1271"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46BE6DDC" w14:textId="77777777" w:rsidR="00427CC3" w:rsidRPr="002961BD" w:rsidRDefault="00427CC3" w:rsidP="000521EA">
            <w:pPr>
              <w:spacing w:before="60" w:after="60"/>
              <w:ind w:left="0" w:right="0"/>
              <w:jc w:val="center"/>
              <w:rPr>
                <w:b/>
                <w:color w:val="FFFFFF" w:themeColor="background1"/>
              </w:rPr>
            </w:pPr>
            <w:r w:rsidRPr="002961BD">
              <w:rPr>
                <w:b/>
                <w:color w:val="FFFFFF" w:themeColor="background1"/>
              </w:rPr>
              <w:t>Exigence</w:t>
            </w:r>
          </w:p>
        </w:tc>
        <w:tc>
          <w:tcPr>
            <w:tcW w:w="1134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12897853" w14:textId="65CADFDE" w:rsidR="00427CC3" w:rsidRPr="002961BD" w:rsidRDefault="00427CC3" w:rsidP="000521EA">
            <w:pPr>
              <w:spacing w:before="60" w:after="60"/>
              <w:ind w:left="0" w:right="0"/>
              <w:jc w:val="center"/>
              <w:rPr>
                <w:b/>
                <w:color w:val="FFFFFF" w:themeColor="background1"/>
              </w:rPr>
            </w:pPr>
            <w:r w:rsidRPr="002961BD">
              <w:rPr>
                <w:b/>
                <w:color w:val="FFFFFF" w:themeColor="background1"/>
              </w:rPr>
              <w:t xml:space="preserve">A INTEGRER AUX </w:t>
            </w:r>
            <w:r w:rsidR="002F63E3">
              <w:rPr>
                <w:b/>
                <w:color w:val="FFFFFF" w:themeColor="background1"/>
              </w:rPr>
              <w:t>NOTICES DESCRIPTIVES</w:t>
            </w:r>
            <w:r w:rsidRPr="002961BD">
              <w:rPr>
                <w:b/>
                <w:color w:val="FFFFFF" w:themeColor="background1"/>
              </w:rPr>
              <w:t xml:space="preserve"> CONCERNES</w:t>
            </w:r>
          </w:p>
        </w:tc>
      </w:tr>
      <w:tr w:rsidR="000526DF" w:rsidRPr="002961BD" w14:paraId="2809BF4A" w14:textId="77777777" w:rsidTr="00FB56AD">
        <w:trPr>
          <w:trHeight w:val="680"/>
          <w:jc w:val="center"/>
        </w:trPr>
        <w:tc>
          <w:tcPr>
            <w:tcW w:w="1271" w:type="dxa"/>
            <w:tcBorders>
              <w:top w:val="single" w:sz="4" w:space="0" w:color="auto"/>
              <w:left w:val="single" w:sz="4" w:space="0" w:color="auto"/>
              <w:bottom w:val="single" w:sz="4" w:space="0" w:color="auto"/>
              <w:right w:val="single" w:sz="4" w:space="0" w:color="auto"/>
            </w:tcBorders>
            <w:vAlign w:val="center"/>
          </w:tcPr>
          <w:p w14:paraId="34B76F61" w14:textId="45C022B6" w:rsidR="000526DF" w:rsidRDefault="000526DF" w:rsidP="00A04279">
            <w:pPr>
              <w:pStyle w:val="Default"/>
              <w:spacing w:before="60" w:after="60"/>
              <w:jc w:val="center"/>
            </w:pPr>
            <w:r>
              <w:t xml:space="preserve">ENE </w:t>
            </w:r>
            <w:r w:rsidR="00812E8A">
              <w:t>0</w:t>
            </w:r>
            <w:r w:rsidR="00661B4A">
              <w:t>1</w:t>
            </w:r>
          </w:p>
        </w:tc>
        <w:tc>
          <w:tcPr>
            <w:tcW w:w="11340" w:type="dxa"/>
            <w:tcBorders>
              <w:top w:val="single" w:sz="4" w:space="0" w:color="auto"/>
              <w:left w:val="single" w:sz="4" w:space="0" w:color="auto"/>
              <w:bottom w:val="single" w:sz="4" w:space="0" w:color="auto"/>
              <w:right w:val="single" w:sz="4" w:space="0" w:color="auto"/>
            </w:tcBorders>
            <w:vAlign w:val="center"/>
          </w:tcPr>
          <w:p w14:paraId="5475C845" w14:textId="77777777" w:rsidR="00661B4A" w:rsidRPr="00716C99" w:rsidRDefault="00661B4A" w:rsidP="00661B4A">
            <w:pPr>
              <w:spacing w:before="60" w:after="60"/>
              <w:ind w:left="0" w:right="40"/>
            </w:pPr>
            <w:r w:rsidRPr="00716C99">
              <w:t xml:space="preserve">Pour les besoins de la certifications BREEAM et du calcul des crédits ENE1 associés, l’entreprise fournira toutes les informations détaillées utiles à ce sujet, notamment : </w:t>
            </w:r>
          </w:p>
          <w:p w14:paraId="597B0811" w14:textId="2FD6CDFF" w:rsidR="00EA4B51" w:rsidRDefault="00EA4B51" w:rsidP="00661B4A">
            <w:pPr>
              <w:pStyle w:val="Paragraphedeliste"/>
              <w:ind w:right="40"/>
            </w:pPr>
            <w:r>
              <w:t>Calcul RT2012 en phase EXE</w:t>
            </w:r>
          </w:p>
          <w:p w14:paraId="4590DD2D" w14:textId="0E226B4C" w:rsidR="00661B4A" w:rsidRPr="00716C99" w:rsidRDefault="00661B4A" w:rsidP="00661B4A">
            <w:pPr>
              <w:pStyle w:val="Paragraphedeliste"/>
              <w:ind w:right="40"/>
            </w:pPr>
            <w:r w:rsidRPr="00716C99">
              <w:t>Les performances effectives des systèmes de production de chauffage avant / après rénovation (type et descriptif, notices techniques disponibles, rendement de production, COP/EER, etc.)</w:t>
            </w:r>
          </w:p>
          <w:p w14:paraId="6181E694" w14:textId="77777777" w:rsidR="00661B4A" w:rsidRPr="00716C99" w:rsidRDefault="00661B4A" w:rsidP="00661B4A">
            <w:pPr>
              <w:pStyle w:val="Paragraphedeliste"/>
              <w:ind w:right="40"/>
            </w:pPr>
            <w:r w:rsidRPr="00716C99">
              <w:t>Température et régulation des divers réseaux de distribution (eau chaude, eau glacée, boucle ECS…)</w:t>
            </w:r>
          </w:p>
          <w:p w14:paraId="4F77B6CC" w14:textId="77777777" w:rsidR="00661B4A" w:rsidRPr="00716C99" w:rsidRDefault="00661B4A" w:rsidP="00661B4A">
            <w:pPr>
              <w:pStyle w:val="Paragraphedeliste"/>
              <w:ind w:right="40"/>
            </w:pPr>
            <w:r w:rsidRPr="00716C99">
              <w:t>Calorifugeage des réseaux de distribution (eau chaude, eau glacée, ECS) qui devra être conforme aux recommandation du « Non-Domestic Building Services Compliance Guide »</w:t>
            </w:r>
          </w:p>
          <w:p w14:paraId="3EAC93B1" w14:textId="77777777" w:rsidR="00661B4A" w:rsidRPr="00716C99" w:rsidRDefault="00661B4A" w:rsidP="00661B4A">
            <w:pPr>
              <w:pStyle w:val="Paragraphedeliste"/>
              <w:ind w:right="40"/>
            </w:pPr>
            <w:r w:rsidRPr="00716C99">
              <w:t>Détails des réglages, de modes de programmation et de régulation des systèmes et installations</w:t>
            </w:r>
          </w:p>
          <w:p w14:paraId="7DAAB022" w14:textId="77777777" w:rsidR="00661B4A" w:rsidRPr="00716C99" w:rsidRDefault="00661B4A" w:rsidP="00661B4A">
            <w:pPr>
              <w:pStyle w:val="Paragraphedeliste"/>
              <w:ind w:right="40"/>
            </w:pPr>
            <w:r w:rsidRPr="00716C99">
              <w:t>Détails et performances de systèmes terminaux (diffuseurs)</w:t>
            </w:r>
          </w:p>
          <w:p w14:paraId="7C38BF24" w14:textId="76663EF6" w:rsidR="000526DF" w:rsidRDefault="00661B4A" w:rsidP="008D4266">
            <w:pPr>
              <w:pStyle w:val="Paragraphedeliste"/>
              <w:ind w:right="40"/>
            </w:pPr>
            <w:r w:rsidRPr="00716C99">
              <w:t>Détails et performances de systèmes de ventilation mis en œuvre ou remplacés (débits, rendement électriques des ventilateurs, régulation, étanchéité des réseaux de classe B, etc.)</w:t>
            </w:r>
          </w:p>
        </w:tc>
      </w:tr>
    </w:tbl>
    <w:p w14:paraId="63741C5E" w14:textId="15DC8168" w:rsidR="00427CC3" w:rsidRPr="002961BD" w:rsidRDefault="00427CC3" w:rsidP="00427CC3">
      <w:pPr>
        <w:pStyle w:val="Titre2"/>
      </w:pPr>
      <w:bookmarkStart w:id="29" w:name="_Toc70958564"/>
      <w:bookmarkStart w:id="30" w:name="_Toc87437262"/>
      <w:bookmarkStart w:id="31" w:name="_Toc221005927"/>
      <w:bookmarkStart w:id="32" w:name="_Toc70958563"/>
      <w:r w:rsidRPr="002961BD">
        <w:t xml:space="preserve">Lot </w:t>
      </w:r>
      <w:r>
        <w:t>–</w:t>
      </w:r>
      <w:r w:rsidRPr="002961BD">
        <w:t xml:space="preserve"> </w:t>
      </w:r>
      <w:bookmarkEnd w:id="29"/>
      <w:r w:rsidR="00E1488D">
        <w:t>P</w:t>
      </w:r>
      <w:r w:rsidR="00A6411C">
        <w:t>LOMBERIE</w:t>
      </w:r>
      <w:bookmarkEnd w:id="30"/>
      <w:bookmarkEnd w:id="31"/>
    </w:p>
    <w:p w14:paraId="78712E57" w14:textId="77777777" w:rsidR="00427CC3" w:rsidRPr="002961BD" w:rsidRDefault="00427CC3" w:rsidP="00427CC3"/>
    <w:tbl>
      <w:tblPr>
        <w:tblW w:w="127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1482"/>
      </w:tblGrid>
      <w:tr w:rsidR="00427CC3" w:rsidRPr="002961BD" w14:paraId="23D31118" w14:textId="77777777" w:rsidTr="00FB56AD">
        <w:trPr>
          <w:trHeight w:val="680"/>
          <w:jc w:val="center"/>
        </w:trPr>
        <w:tc>
          <w:tcPr>
            <w:tcW w:w="1271"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90BCAE6" w14:textId="77777777" w:rsidR="00427CC3" w:rsidRPr="002961BD" w:rsidRDefault="00427CC3" w:rsidP="000521EA">
            <w:pPr>
              <w:spacing w:before="60" w:after="60"/>
              <w:ind w:left="0" w:right="0"/>
              <w:jc w:val="center"/>
              <w:rPr>
                <w:b/>
                <w:color w:val="FFFFFF" w:themeColor="background1"/>
              </w:rPr>
            </w:pPr>
            <w:r w:rsidRPr="002961BD">
              <w:rPr>
                <w:b/>
                <w:color w:val="FFFFFF" w:themeColor="background1"/>
              </w:rPr>
              <w:t>Exigence</w:t>
            </w:r>
          </w:p>
        </w:tc>
        <w:tc>
          <w:tcPr>
            <w:tcW w:w="11482"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4473A6CE" w14:textId="0DC31C0F" w:rsidR="00427CC3" w:rsidRPr="002961BD" w:rsidRDefault="00427CC3" w:rsidP="000521EA">
            <w:pPr>
              <w:spacing w:before="60" w:after="60"/>
              <w:ind w:left="0" w:right="0"/>
              <w:jc w:val="center"/>
              <w:rPr>
                <w:b/>
                <w:color w:val="FFFFFF" w:themeColor="background1"/>
              </w:rPr>
            </w:pPr>
            <w:r w:rsidRPr="002961BD">
              <w:rPr>
                <w:b/>
                <w:color w:val="FFFFFF" w:themeColor="background1"/>
              </w:rPr>
              <w:t xml:space="preserve">A INTEGRER AUX </w:t>
            </w:r>
            <w:r w:rsidR="002F63E3">
              <w:rPr>
                <w:b/>
                <w:color w:val="FFFFFF" w:themeColor="background1"/>
              </w:rPr>
              <w:t>NOTICES DESCRIPTIVES</w:t>
            </w:r>
            <w:r w:rsidRPr="002961BD">
              <w:rPr>
                <w:b/>
                <w:color w:val="FFFFFF" w:themeColor="background1"/>
              </w:rPr>
              <w:t xml:space="preserve"> CONCERNES</w:t>
            </w:r>
          </w:p>
        </w:tc>
      </w:tr>
      <w:tr w:rsidR="00E1488D" w:rsidRPr="002961BD" w14:paraId="3066B84D" w14:textId="77777777" w:rsidTr="00FB56AD">
        <w:trPr>
          <w:trHeight w:val="680"/>
          <w:jc w:val="center"/>
        </w:trPr>
        <w:tc>
          <w:tcPr>
            <w:tcW w:w="1271" w:type="dxa"/>
            <w:tcBorders>
              <w:top w:val="single" w:sz="4" w:space="0" w:color="auto"/>
              <w:left w:val="single" w:sz="4" w:space="0" w:color="auto"/>
              <w:bottom w:val="single" w:sz="4" w:space="0" w:color="auto"/>
              <w:right w:val="single" w:sz="4" w:space="0" w:color="auto"/>
            </w:tcBorders>
            <w:vAlign w:val="center"/>
          </w:tcPr>
          <w:p w14:paraId="084D8997" w14:textId="637910CE" w:rsidR="00E1488D" w:rsidRDefault="00E1488D" w:rsidP="00E1488D">
            <w:pPr>
              <w:spacing w:before="60" w:after="60"/>
              <w:ind w:left="0" w:right="0"/>
              <w:jc w:val="center"/>
            </w:pPr>
            <w:r>
              <w:t>WAT 02</w:t>
            </w:r>
          </w:p>
        </w:tc>
        <w:tc>
          <w:tcPr>
            <w:tcW w:w="11482" w:type="dxa"/>
            <w:tcBorders>
              <w:top w:val="single" w:sz="4" w:space="0" w:color="auto"/>
              <w:left w:val="single" w:sz="4" w:space="0" w:color="auto"/>
              <w:bottom w:val="single" w:sz="4" w:space="0" w:color="auto"/>
              <w:right w:val="single" w:sz="4" w:space="0" w:color="auto"/>
            </w:tcBorders>
            <w:vAlign w:val="center"/>
          </w:tcPr>
          <w:p w14:paraId="368690EB" w14:textId="77777777" w:rsidR="00E1488D" w:rsidRDefault="00E1488D" w:rsidP="00E1488D">
            <w:pPr>
              <w:spacing w:before="60" w:after="60"/>
              <w:ind w:left="0" w:right="0"/>
            </w:pPr>
            <w:r>
              <w:t xml:space="preserve">Tout usage faisant état d’une consommation représentant 10 % ou plus des consommations totales du bâtiment doit être </w:t>
            </w:r>
            <w:proofErr w:type="spellStart"/>
            <w:r>
              <w:t>sous-compté</w:t>
            </w:r>
            <w:proofErr w:type="spellEnd"/>
            <w:r>
              <w:t xml:space="preserve"> avec un compteur spécifique identifié (étiquetage) et raccordé à la GTB.</w:t>
            </w:r>
          </w:p>
          <w:p w14:paraId="6372584B" w14:textId="77777777" w:rsidR="00E1488D" w:rsidRDefault="00E1488D" w:rsidP="00E1488D">
            <w:pPr>
              <w:spacing w:before="60" w:after="60"/>
              <w:ind w:left="0" w:right="0"/>
            </w:pPr>
            <w:r>
              <w:t>Des compteurs d’eau à impulsion relié à la GTB doivent être installés sur les principales alimentations en eau :</w:t>
            </w:r>
          </w:p>
          <w:p w14:paraId="34B215AE" w14:textId="2A69B9C1" w:rsidR="00E1488D" w:rsidRDefault="00E1488D" w:rsidP="00E1488D">
            <w:pPr>
              <w:pStyle w:val="Paragraphedeliste"/>
              <w:spacing w:before="60" w:after="60"/>
              <w:ind w:right="0"/>
            </w:pPr>
            <w:r>
              <w:t xml:space="preserve">ECS </w:t>
            </w:r>
          </w:p>
          <w:p w14:paraId="2EF68549" w14:textId="3507DA49" w:rsidR="00E1488D" w:rsidRDefault="00E1488D" w:rsidP="00E1488D">
            <w:pPr>
              <w:pStyle w:val="Paragraphedeliste"/>
              <w:spacing w:before="60" w:after="60"/>
              <w:ind w:right="0"/>
            </w:pPr>
            <w:r>
              <w:t xml:space="preserve">EF </w:t>
            </w:r>
          </w:p>
          <w:p w14:paraId="42640987" w14:textId="094DECB4" w:rsidR="00E1488D" w:rsidRDefault="00E1488D" w:rsidP="00E1488D">
            <w:pPr>
              <w:pStyle w:val="Paragraphedeliste"/>
              <w:spacing w:before="60" w:after="60"/>
              <w:ind w:right="0"/>
            </w:pPr>
            <w:r>
              <w:t xml:space="preserve">Eau adoucie </w:t>
            </w:r>
          </w:p>
          <w:p w14:paraId="12CE48E0" w14:textId="77777777" w:rsidR="00E1488D" w:rsidRDefault="00E1488D" w:rsidP="00E1488D">
            <w:pPr>
              <w:pStyle w:val="Paragraphedeliste"/>
              <w:spacing w:before="60" w:after="60"/>
              <w:ind w:right="0"/>
            </w:pPr>
            <w:r>
              <w:t>Sanitaires</w:t>
            </w:r>
          </w:p>
          <w:p w14:paraId="7D96A571" w14:textId="77777777" w:rsidR="00E1488D" w:rsidRDefault="00E1488D" w:rsidP="00E1488D">
            <w:pPr>
              <w:spacing w:before="60" w:after="60"/>
              <w:ind w:left="0" w:right="0"/>
            </w:pPr>
            <w:r>
              <w:lastRenderedPageBreak/>
              <w:t>Les réseaux dans les locaux techniques ainsi qu’au niveau des équipements en toiture seront clairement identifiés par un étiquetage approprié sur l’aller et le retour.</w:t>
            </w:r>
          </w:p>
          <w:p w14:paraId="21A41FDA" w14:textId="1755CF79" w:rsidR="00E1488D" w:rsidRPr="002961BD" w:rsidRDefault="00E1488D" w:rsidP="00E1488D">
            <w:pPr>
              <w:spacing w:before="60" w:after="60"/>
              <w:ind w:left="0" w:right="0"/>
            </w:pPr>
            <w:r>
              <w:t>Tous les compteurs comporteront une étiquette indiquant le type de fluide compté et la zone concernée.</w:t>
            </w:r>
          </w:p>
        </w:tc>
      </w:tr>
    </w:tbl>
    <w:p w14:paraId="2D363A56" w14:textId="77777777" w:rsidR="002912DA" w:rsidRDefault="002912DA" w:rsidP="002912DA">
      <w:pPr>
        <w:pStyle w:val="01Corpsdetexte-ArialNarrow"/>
      </w:pPr>
    </w:p>
    <w:p w14:paraId="483ACE27" w14:textId="1F8C6929" w:rsidR="00A6411C" w:rsidRDefault="00427CC3" w:rsidP="00A6411C">
      <w:pPr>
        <w:pStyle w:val="Titre2"/>
        <w:numPr>
          <w:ilvl w:val="1"/>
          <w:numId w:val="15"/>
        </w:numPr>
      </w:pPr>
      <w:bookmarkStart w:id="33" w:name="_Toc87437263"/>
      <w:bookmarkStart w:id="34" w:name="_Toc221005928"/>
      <w:r w:rsidRPr="002961BD">
        <w:rPr>
          <w:noProof/>
        </w:rPr>
        <w:t xml:space="preserve">Lot </w:t>
      </w:r>
      <w:r w:rsidR="00A6411C">
        <w:rPr>
          <w:noProof/>
        </w:rPr>
        <w:t>–</w:t>
      </w:r>
      <w:bookmarkEnd w:id="32"/>
      <w:r w:rsidR="00A6411C">
        <w:t xml:space="preserve"> </w:t>
      </w:r>
      <w:bookmarkEnd w:id="33"/>
      <w:r w:rsidR="00FE36C6">
        <w:t>SECOND ŒUVRE</w:t>
      </w:r>
      <w:bookmarkEnd w:id="34"/>
      <w:r w:rsidR="00FE36C6">
        <w:t xml:space="preserve"> </w:t>
      </w:r>
    </w:p>
    <w:p w14:paraId="68E86802" w14:textId="77777777" w:rsidR="00A6411C" w:rsidRPr="00A6411C" w:rsidRDefault="00A6411C" w:rsidP="00A6411C"/>
    <w:tbl>
      <w:tblPr>
        <w:tblW w:w="127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1482"/>
      </w:tblGrid>
      <w:tr w:rsidR="00A6411C" w:rsidRPr="002961BD" w14:paraId="30820A66" w14:textId="77777777" w:rsidTr="009E6859">
        <w:trPr>
          <w:trHeight w:val="680"/>
          <w:jc w:val="center"/>
        </w:trPr>
        <w:tc>
          <w:tcPr>
            <w:tcW w:w="1271"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129E5E0" w14:textId="77777777" w:rsidR="00A6411C" w:rsidRPr="002961BD" w:rsidRDefault="00A6411C" w:rsidP="009E6859">
            <w:pPr>
              <w:spacing w:before="60" w:after="60"/>
              <w:ind w:left="0" w:right="0"/>
              <w:jc w:val="center"/>
              <w:rPr>
                <w:b/>
                <w:color w:val="FFFFFF" w:themeColor="background1"/>
              </w:rPr>
            </w:pPr>
            <w:r w:rsidRPr="002961BD">
              <w:rPr>
                <w:b/>
                <w:color w:val="FFFFFF" w:themeColor="background1"/>
              </w:rPr>
              <w:t>Exigence</w:t>
            </w:r>
          </w:p>
        </w:tc>
        <w:tc>
          <w:tcPr>
            <w:tcW w:w="11482"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5F6493AC" w14:textId="66671042" w:rsidR="00A6411C" w:rsidRPr="002961BD" w:rsidRDefault="00A6411C" w:rsidP="009E6859">
            <w:pPr>
              <w:spacing w:before="60" w:after="60"/>
              <w:ind w:left="0" w:right="0"/>
              <w:jc w:val="center"/>
              <w:rPr>
                <w:b/>
                <w:color w:val="FFFFFF" w:themeColor="background1"/>
              </w:rPr>
            </w:pPr>
            <w:r w:rsidRPr="002961BD">
              <w:rPr>
                <w:b/>
                <w:color w:val="FFFFFF" w:themeColor="background1"/>
              </w:rPr>
              <w:t xml:space="preserve">A INTEGRER AUX </w:t>
            </w:r>
            <w:r w:rsidR="002F63E3">
              <w:rPr>
                <w:b/>
                <w:color w:val="FFFFFF" w:themeColor="background1"/>
              </w:rPr>
              <w:t>NOTICES DESCRIPTIVES</w:t>
            </w:r>
            <w:r w:rsidRPr="002961BD">
              <w:rPr>
                <w:b/>
                <w:color w:val="FFFFFF" w:themeColor="background1"/>
              </w:rPr>
              <w:t xml:space="preserve"> CONCERNES</w:t>
            </w:r>
          </w:p>
        </w:tc>
      </w:tr>
      <w:tr w:rsidR="00A6411C" w:rsidRPr="002961BD" w14:paraId="53121089" w14:textId="77777777" w:rsidTr="009E6859">
        <w:trPr>
          <w:trHeight w:val="680"/>
          <w:jc w:val="center"/>
        </w:trPr>
        <w:tc>
          <w:tcPr>
            <w:tcW w:w="1271" w:type="dxa"/>
            <w:tcBorders>
              <w:top w:val="single" w:sz="4" w:space="0" w:color="auto"/>
              <w:left w:val="single" w:sz="4" w:space="0" w:color="auto"/>
              <w:bottom w:val="single" w:sz="4" w:space="0" w:color="auto"/>
              <w:right w:val="single" w:sz="4" w:space="0" w:color="auto"/>
            </w:tcBorders>
            <w:vAlign w:val="center"/>
          </w:tcPr>
          <w:p w14:paraId="07D5A787" w14:textId="77777777" w:rsidR="00A6411C" w:rsidRDefault="00A6411C" w:rsidP="009E6859">
            <w:pPr>
              <w:spacing w:before="60" w:after="60"/>
              <w:ind w:left="0" w:right="0"/>
              <w:jc w:val="center"/>
            </w:pPr>
            <w:r>
              <w:t>MAT 01</w:t>
            </w:r>
          </w:p>
        </w:tc>
        <w:tc>
          <w:tcPr>
            <w:tcW w:w="11482" w:type="dxa"/>
            <w:tcBorders>
              <w:top w:val="single" w:sz="4" w:space="0" w:color="auto"/>
              <w:left w:val="single" w:sz="4" w:space="0" w:color="auto"/>
              <w:bottom w:val="single" w:sz="4" w:space="0" w:color="auto"/>
              <w:right w:val="single" w:sz="4" w:space="0" w:color="auto"/>
            </w:tcBorders>
            <w:vAlign w:val="center"/>
          </w:tcPr>
          <w:p w14:paraId="2A888990" w14:textId="77777777" w:rsidR="00A6411C" w:rsidRPr="00716C99" w:rsidRDefault="00A6411C" w:rsidP="009E6859">
            <w:pPr>
              <w:spacing w:before="60" w:after="60"/>
              <w:ind w:left="0" w:right="40"/>
            </w:pPr>
            <w:r w:rsidRPr="002961BD">
              <w:t>Privilégier les matériaux disposant de FDES (Fiche de déclaration environnementale e</w:t>
            </w:r>
            <w:r>
              <w:t>t</w:t>
            </w:r>
            <w:r w:rsidRPr="002961BD">
              <w:t xml:space="preserve"> sanitaire)</w:t>
            </w:r>
          </w:p>
        </w:tc>
      </w:tr>
      <w:tr w:rsidR="00FE36C6" w:rsidRPr="002961BD" w14:paraId="6FA95B70" w14:textId="77777777" w:rsidTr="009E6859">
        <w:trPr>
          <w:trHeight w:val="680"/>
          <w:jc w:val="center"/>
        </w:trPr>
        <w:tc>
          <w:tcPr>
            <w:tcW w:w="1271" w:type="dxa"/>
            <w:tcBorders>
              <w:top w:val="single" w:sz="4" w:space="0" w:color="auto"/>
              <w:left w:val="single" w:sz="4" w:space="0" w:color="auto"/>
              <w:bottom w:val="single" w:sz="4" w:space="0" w:color="auto"/>
              <w:right w:val="single" w:sz="4" w:space="0" w:color="auto"/>
            </w:tcBorders>
            <w:vAlign w:val="center"/>
          </w:tcPr>
          <w:p w14:paraId="205A57A0" w14:textId="7E73894F" w:rsidR="00FE36C6" w:rsidRDefault="00FE36C6" w:rsidP="00FE36C6">
            <w:pPr>
              <w:spacing w:before="60" w:after="60"/>
              <w:ind w:left="0" w:right="0"/>
              <w:jc w:val="center"/>
            </w:pPr>
            <w:r>
              <w:t>MAT 03</w:t>
            </w:r>
          </w:p>
        </w:tc>
        <w:tc>
          <w:tcPr>
            <w:tcW w:w="11482" w:type="dxa"/>
            <w:tcBorders>
              <w:top w:val="single" w:sz="4" w:space="0" w:color="auto"/>
              <w:left w:val="single" w:sz="4" w:space="0" w:color="auto"/>
              <w:bottom w:val="single" w:sz="4" w:space="0" w:color="auto"/>
              <w:right w:val="single" w:sz="4" w:space="0" w:color="auto"/>
            </w:tcBorders>
            <w:vAlign w:val="center"/>
          </w:tcPr>
          <w:p w14:paraId="44E065AC" w14:textId="31679C6D" w:rsidR="00FE36C6" w:rsidRPr="002961BD" w:rsidRDefault="00FE36C6" w:rsidP="00FE36C6">
            <w:pPr>
              <w:spacing w:before="60" w:after="60"/>
              <w:ind w:left="0" w:right="40"/>
            </w:pPr>
            <w:r>
              <w:t>L’intégralité du bois d’œuvre et des produits utilisant du bois pour la construction du projet est du bois commercialisé légalement, labélisé FSC ou PEFC</w:t>
            </w:r>
          </w:p>
        </w:tc>
      </w:tr>
    </w:tbl>
    <w:p w14:paraId="45CDF156" w14:textId="21FE411A" w:rsidR="00FE36C6" w:rsidRDefault="00FE36C6" w:rsidP="002912DA">
      <w:pPr>
        <w:pStyle w:val="01Corpsdetexte-ArialNarrow"/>
      </w:pPr>
    </w:p>
    <w:p w14:paraId="7413C840" w14:textId="00CEDA84" w:rsidR="00A6411C" w:rsidRDefault="00A6411C" w:rsidP="00A6411C">
      <w:pPr>
        <w:pStyle w:val="Titre2"/>
      </w:pPr>
      <w:bookmarkStart w:id="35" w:name="_Toc87437268"/>
      <w:bookmarkStart w:id="36" w:name="_Toc221005929"/>
      <w:r>
        <w:t xml:space="preserve">Lot </w:t>
      </w:r>
      <w:r w:rsidR="00FC1E19">
        <w:t xml:space="preserve">– </w:t>
      </w:r>
      <w:bookmarkEnd w:id="35"/>
      <w:r w:rsidR="00FE36C6">
        <w:t>REVETEMENTS ET HABILLAGE DES FACADES</w:t>
      </w:r>
      <w:bookmarkEnd w:id="36"/>
    </w:p>
    <w:p w14:paraId="065777EE" w14:textId="77777777" w:rsidR="00A6411C" w:rsidRPr="00A6411C" w:rsidRDefault="00A6411C" w:rsidP="00A6411C"/>
    <w:tbl>
      <w:tblPr>
        <w:tblW w:w="127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1482"/>
      </w:tblGrid>
      <w:tr w:rsidR="00A6411C" w:rsidRPr="002961BD" w14:paraId="24670F44" w14:textId="77777777" w:rsidTr="009E6859">
        <w:trPr>
          <w:trHeight w:val="680"/>
          <w:jc w:val="center"/>
        </w:trPr>
        <w:tc>
          <w:tcPr>
            <w:tcW w:w="1271"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18C77003" w14:textId="77777777" w:rsidR="00A6411C" w:rsidRPr="002961BD" w:rsidRDefault="00A6411C" w:rsidP="009E6859">
            <w:pPr>
              <w:spacing w:before="60" w:after="60"/>
              <w:ind w:left="0" w:right="0"/>
              <w:jc w:val="center"/>
              <w:rPr>
                <w:b/>
                <w:color w:val="FFFFFF" w:themeColor="background1"/>
              </w:rPr>
            </w:pPr>
            <w:r w:rsidRPr="002961BD">
              <w:rPr>
                <w:b/>
                <w:color w:val="FFFFFF" w:themeColor="background1"/>
              </w:rPr>
              <w:t>Exigence</w:t>
            </w:r>
          </w:p>
        </w:tc>
        <w:tc>
          <w:tcPr>
            <w:tcW w:w="11482"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3620D3B8" w14:textId="782877B6" w:rsidR="00A6411C" w:rsidRPr="002961BD" w:rsidRDefault="00A6411C" w:rsidP="009E6859">
            <w:pPr>
              <w:spacing w:before="60" w:after="60"/>
              <w:ind w:left="0" w:right="0"/>
              <w:jc w:val="center"/>
              <w:rPr>
                <w:b/>
                <w:color w:val="FFFFFF" w:themeColor="background1"/>
              </w:rPr>
            </w:pPr>
            <w:r w:rsidRPr="002961BD">
              <w:rPr>
                <w:b/>
                <w:color w:val="FFFFFF" w:themeColor="background1"/>
              </w:rPr>
              <w:t xml:space="preserve">A INTEGRER AUX </w:t>
            </w:r>
            <w:r w:rsidR="002F63E3">
              <w:rPr>
                <w:b/>
                <w:color w:val="FFFFFF" w:themeColor="background1"/>
              </w:rPr>
              <w:t>NOTICES DESCRIPTIVES</w:t>
            </w:r>
            <w:r w:rsidRPr="002961BD">
              <w:rPr>
                <w:b/>
                <w:color w:val="FFFFFF" w:themeColor="background1"/>
              </w:rPr>
              <w:t xml:space="preserve"> CONCERNES</w:t>
            </w:r>
          </w:p>
        </w:tc>
      </w:tr>
      <w:tr w:rsidR="00A6411C" w:rsidRPr="002961BD" w14:paraId="7FB526CB" w14:textId="77777777" w:rsidTr="009E6859">
        <w:trPr>
          <w:trHeight w:val="680"/>
          <w:jc w:val="center"/>
        </w:trPr>
        <w:tc>
          <w:tcPr>
            <w:tcW w:w="1271" w:type="dxa"/>
            <w:tcBorders>
              <w:top w:val="single" w:sz="4" w:space="0" w:color="auto"/>
              <w:left w:val="single" w:sz="4" w:space="0" w:color="auto"/>
              <w:bottom w:val="single" w:sz="4" w:space="0" w:color="auto"/>
              <w:right w:val="single" w:sz="4" w:space="0" w:color="auto"/>
            </w:tcBorders>
            <w:vAlign w:val="center"/>
          </w:tcPr>
          <w:p w14:paraId="20C159E1" w14:textId="77777777" w:rsidR="00A6411C" w:rsidRPr="002961BD" w:rsidRDefault="00A6411C" w:rsidP="009E6859">
            <w:pPr>
              <w:spacing w:before="60" w:after="60"/>
              <w:ind w:left="0" w:right="0"/>
              <w:jc w:val="center"/>
              <w:rPr>
                <w:rFonts w:eastAsia="Arial"/>
              </w:rPr>
            </w:pPr>
            <w:r>
              <w:rPr>
                <w:rFonts w:eastAsia="Arial"/>
              </w:rPr>
              <w:t>MAT 0</w:t>
            </w:r>
            <w:r w:rsidRPr="002961BD">
              <w:rPr>
                <w:rFonts w:eastAsia="Arial"/>
              </w:rPr>
              <w:t>1</w:t>
            </w:r>
          </w:p>
        </w:tc>
        <w:tc>
          <w:tcPr>
            <w:tcW w:w="11482" w:type="dxa"/>
            <w:tcBorders>
              <w:top w:val="single" w:sz="4" w:space="0" w:color="auto"/>
              <w:left w:val="single" w:sz="4" w:space="0" w:color="auto"/>
              <w:bottom w:val="single" w:sz="4" w:space="0" w:color="auto"/>
              <w:right w:val="single" w:sz="4" w:space="0" w:color="auto"/>
            </w:tcBorders>
            <w:vAlign w:val="center"/>
          </w:tcPr>
          <w:p w14:paraId="34A1CCBA" w14:textId="3F0B3F81" w:rsidR="00A6411C" w:rsidRDefault="00A6411C" w:rsidP="009E6859">
            <w:pPr>
              <w:spacing w:before="60" w:after="60"/>
              <w:ind w:left="0" w:right="175" w:firstLine="35"/>
            </w:pPr>
            <w:r w:rsidRPr="002961BD">
              <w:t>Privilégier les matériaux disposant de FDES (Fiche de déclaration environnementale e</w:t>
            </w:r>
            <w:r w:rsidR="002912DA">
              <w:t>t</w:t>
            </w:r>
            <w:r w:rsidRPr="002961BD">
              <w:t xml:space="preserve"> sanitaire).</w:t>
            </w:r>
          </w:p>
          <w:p w14:paraId="3E37DA0E" w14:textId="77777777" w:rsidR="00A6411C" w:rsidRPr="002961BD" w:rsidRDefault="00A6411C" w:rsidP="009E6859">
            <w:pPr>
              <w:spacing w:before="60" w:after="60"/>
              <w:ind w:left="0" w:right="175" w:firstLine="35"/>
            </w:pPr>
            <w:r w:rsidRPr="0012732C">
              <w:t>Fournir en particulier les FDES des produits de construction représentatifs du lot</w:t>
            </w:r>
            <w:r>
              <w:t xml:space="preserve"> (marques de peintures sur cloisons en plâtre)</w:t>
            </w:r>
          </w:p>
        </w:tc>
      </w:tr>
    </w:tbl>
    <w:p w14:paraId="36A6F7C6" w14:textId="42FFC81F" w:rsidR="004C0021" w:rsidRDefault="004C0021" w:rsidP="00A0193C">
      <w:pPr>
        <w:pStyle w:val="Titre2"/>
        <w:numPr>
          <w:ilvl w:val="0"/>
          <w:numId w:val="0"/>
        </w:numPr>
        <w:ind w:left="860" w:hanging="576"/>
      </w:pPr>
    </w:p>
    <w:p w14:paraId="233CF568" w14:textId="06262F3B" w:rsidR="00FC1E19" w:rsidRDefault="00FC1E19" w:rsidP="00FC1E19">
      <w:pPr>
        <w:pStyle w:val="Titre2"/>
      </w:pPr>
      <w:bookmarkStart w:id="37" w:name="_Toc87437270"/>
      <w:bookmarkStart w:id="38" w:name="_Toc221005930"/>
      <w:r>
        <w:t>Lot – SERRURERIE</w:t>
      </w:r>
      <w:bookmarkEnd w:id="37"/>
      <w:bookmarkEnd w:id="38"/>
    </w:p>
    <w:tbl>
      <w:tblPr>
        <w:tblW w:w="127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1482"/>
      </w:tblGrid>
      <w:tr w:rsidR="00FC1E19" w:rsidRPr="002961BD" w14:paraId="1D18DB3E" w14:textId="77777777" w:rsidTr="009E6859">
        <w:trPr>
          <w:trHeight w:val="680"/>
          <w:jc w:val="center"/>
        </w:trPr>
        <w:tc>
          <w:tcPr>
            <w:tcW w:w="1271"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34778453" w14:textId="77777777" w:rsidR="00FC1E19" w:rsidRPr="002961BD" w:rsidRDefault="00FC1E19" w:rsidP="009E6859">
            <w:pPr>
              <w:spacing w:before="60" w:after="60"/>
              <w:ind w:left="0" w:right="0"/>
              <w:jc w:val="center"/>
              <w:rPr>
                <w:b/>
                <w:color w:val="FFFFFF" w:themeColor="background1"/>
              </w:rPr>
            </w:pPr>
            <w:r w:rsidRPr="002961BD">
              <w:rPr>
                <w:b/>
                <w:color w:val="FFFFFF" w:themeColor="background1"/>
              </w:rPr>
              <w:t>Exigence</w:t>
            </w:r>
          </w:p>
        </w:tc>
        <w:tc>
          <w:tcPr>
            <w:tcW w:w="11482"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681C348C" w14:textId="77777777" w:rsidR="00FC1E19" w:rsidRPr="002961BD" w:rsidRDefault="00FC1E19" w:rsidP="009E6859">
            <w:pPr>
              <w:spacing w:before="60" w:after="60"/>
              <w:ind w:left="0" w:right="0"/>
              <w:jc w:val="center"/>
              <w:rPr>
                <w:b/>
                <w:color w:val="FFFFFF" w:themeColor="background1"/>
              </w:rPr>
            </w:pPr>
            <w:r w:rsidRPr="002961BD">
              <w:rPr>
                <w:b/>
                <w:color w:val="FFFFFF" w:themeColor="background1"/>
              </w:rPr>
              <w:t xml:space="preserve">A INTEGRER AUX </w:t>
            </w:r>
            <w:r>
              <w:rPr>
                <w:b/>
                <w:color w:val="FFFFFF" w:themeColor="background1"/>
              </w:rPr>
              <w:t>NOTICES DESCRIPTIVES</w:t>
            </w:r>
            <w:r w:rsidRPr="002961BD">
              <w:rPr>
                <w:b/>
                <w:color w:val="FFFFFF" w:themeColor="background1"/>
              </w:rPr>
              <w:t xml:space="preserve"> CONCERNES</w:t>
            </w:r>
          </w:p>
        </w:tc>
      </w:tr>
      <w:tr w:rsidR="00FC1E19" w:rsidRPr="002961BD" w14:paraId="7B56F2F0" w14:textId="77777777" w:rsidTr="009E6859">
        <w:trPr>
          <w:trHeight w:val="680"/>
          <w:jc w:val="center"/>
        </w:trPr>
        <w:tc>
          <w:tcPr>
            <w:tcW w:w="1271" w:type="dxa"/>
            <w:tcBorders>
              <w:top w:val="single" w:sz="4" w:space="0" w:color="auto"/>
              <w:left w:val="single" w:sz="4" w:space="0" w:color="auto"/>
              <w:bottom w:val="single" w:sz="4" w:space="0" w:color="auto"/>
              <w:right w:val="single" w:sz="4" w:space="0" w:color="auto"/>
            </w:tcBorders>
            <w:vAlign w:val="center"/>
          </w:tcPr>
          <w:p w14:paraId="5D9FA114" w14:textId="77777777" w:rsidR="00FC1E19" w:rsidRPr="002961BD" w:rsidRDefault="00FC1E19" w:rsidP="009E6859">
            <w:pPr>
              <w:spacing w:before="60" w:after="60"/>
              <w:ind w:left="0" w:right="0"/>
              <w:jc w:val="center"/>
              <w:rPr>
                <w:rFonts w:eastAsia="Arial"/>
              </w:rPr>
            </w:pPr>
            <w:r>
              <w:rPr>
                <w:rFonts w:eastAsia="Arial"/>
              </w:rPr>
              <w:t>MAT 0</w:t>
            </w:r>
            <w:r w:rsidRPr="002961BD">
              <w:rPr>
                <w:rFonts w:eastAsia="Arial"/>
              </w:rPr>
              <w:t>1</w:t>
            </w:r>
          </w:p>
        </w:tc>
        <w:tc>
          <w:tcPr>
            <w:tcW w:w="11482" w:type="dxa"/>
            <w:tcBorders>
              <w:top w:val="single" w:sz="4" w:space="0" w:color="auto"/>
              <w:left w:val="single" w:sz="4" w:space="0" w:color="auto"/>
              <w:bottom w:val="single" w:sz="4" w:space="0" w:color="auto"/>
              <w:right w:val="single" w:sz="4" w:space="0" w:color="auto"/>
            </w:tcBorders>
            <w:vAlign w:val="center"/>
          </w:tcPr>
          <w:p w14:paraId="47EA1C92" w14:textId="097D09A8" w:rsidR="00FC1E19" w:rsidRPr="002961BD" w:rsidRDefault="00FC1E19" w:rsidP="000F7ACD">
            <w:pPr>
              <w:spacing w:before="60" w:after="60"/>
              <w:ind w:left="0" w:right="175" w:firstLine="35"/>
            </w:pPr>
            <w:r w:rsidRPr="002961BD">
              <w:t>Privilégier les matériaux disposant de FDES (Fiche de déclaration environnementale e</w:t>
            </w:r>
            <w:r w:rsidR="002912DA">
              <w:t>t</w:t>
            </w:r>
            <w:r w:rsidRPr="002961BD">
              <w:t xml:space="preserve"> sanitaire).</w:t>
            </w:r>
          </w:p>
        </w:tc>
      </w:tr>
    </w:tbl>
    <w:p w14:paraId="07C2F645" w14:textId="75BDB2BE" w:rsidR="00FC1E19" w:rsidRDefault="00FC1E19">
      <w:pPr>
        <w:spacing w:after="160" w:line="259" w:lineRule="auto"/>
        <w:ind w:left="0" w:right="0"/>
        <w:jc w:val="left"/>
        <w:sectPr w:rsidR="00FC1E19" w:rsidSect="00427CC3">
          <w:pgSz w:w="16838" w:h="11906" w:orient="landscape"/>
          <w:pgMar w:top="1417" w:right="1417" w:bottom="1417" w:left="1417" w:header="567" w:footer="397" w:gutter="0"/>
          <w:cols w:space="708"/>
          <w:titlePg/>
          <w:docGrid w:linePitch="360"/>
        </w:sectPr>
      </w:pPr>
    </w:p>
    <w:bookmarkEnd w:id="8"/>
    <w:p w14:paraId="4C011CEA" w14:textId="5BDD19CD" w:rsidR="00FE36C6" w:rsidRPr="00FE36C6" w:rsidRDefault="00A3284A" w:rsidP="00FE36C6">
      <w:pPr>
        <w:ind w:left="0"/>
      </w:pPr>
      <w:r w:rsidRPr="0017465A">
        <w:rPr>
          <w:noProof/>
        </w:rPr>
        <w:lastRenderedPageBreak/>
        <w:drawing>
          <wp:anchor distT="0" distB="0" distL="114300" distR="114300" simplePos="0" relativeHeight="251668480" behindDoc="0" locked="0" layoutInCell="1" allowOverlap="1" wp14:anchorId="1E1886A1" wp14:editId="72430916">
            <wp:simplePos x="0" y="0"/>
            <wp:positionH relativeFrom="column">
              <wp:posOffset>5014595</wp:posOffset>
            </wp:positionH>
            <wp:positionV relativeFrom="paragraph">
              <wp:posOffset>8305165</wp:posOffset>
            </wp:positionV>
            <wp:extent cx="1154430" cy="989965"/>
            <wp:effectExtent l="0" t="0" r="7620" b="635"/>
            <wp:wrapNone/>
            <wp:docPr id="9" name="Image 5" descr="Une image contenant horloge&#10;&#10;Description générée automatiquement">
              <a:extLst xmlns:a="http://schemas.openxmlformats.org/drawingml/2006/main">
                <a:ext uri="{FF2B5EF4-FFF2-40B4-BE49-F238E27FC236}">
                  <a16:creationId xmlns:a16="http://schemas.microsoft.com/office/drawing/2014/main" id="{EE3D0AA5-B942-46CD-89E0-7EBE9E6BE0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descr="Une image contenant horloge&#10;&#10;Description générée automatiquement">
                      <a:extLst>
                        <a:ext uri="{FF2B5EF4-FFF2-40B4-BE49-F238E27FC236}">
                          <a16:creationId xmlns:a16="http://schemas.microsoft.com/office/drawing/2014/main" id="{EE3D0AA5-B942-46CD-89E0-7EBE9E6BE0EB}"/>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54430" cy="989965"/>
                    </a:xfrm>
                    <a:prstGeom prst="rect">
                      <a:avLst/>
                    </a:prstGeom>
                  </pic:spPr>
                </pic:pic>
              </a:graphicData>
            </a:graphic>
            <wp14:sizeRelH relativeFrom="margin">
              <wp14:pctWidth>0</wp14:pctWidth>
            </wp14:sizeRelH>
            <wp14:sizeRelV relativeFrom="margin">
              <wp14:pctHeight>0</wp14:pctHeight>
            </wp14:sizeRelV>
          </wp:anchor>
        </w:drawing>
      </w:r>
    </w:p>
    <w:sectPr w:rsidR="00FE36C6" w:rsidRPr="00FE36C6" w:rsidSect="004D1280">
      <w:headerReference w:type="first" r:id="rId17"/>
      <w:pgSz w:w="11906" w:h="16838"/>
      <w:pgMar w:top="1417" w:right="1417" w:bottom="1417" w:left="1417" w:header="56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94B3B" w14:textId="77777777" w:rsidR="00095FD4" w:rsidRDefault="00095FD4" w:rsidP="00C63A5A">
      <w:r>
        <w:separator/>
      </w:r>
    </w:p>
  </w:endnote>
  <w:endnote w:type="continuationSeparator" w:id="0">
    <w:p w14:paraId="6851D3FE" w14:textId="77777777" w:rsidR="00095FD4" w:rsidRDefault="00095FD4" w:rsidP="00C63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New York">
    <w:panose1 w:val="020405030605060203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6995309"/>
      <w:docPartObj>
        <w:docPartGallery w:val="Page Numbers (Bottom of Page)"/>
        <w:docPartUnique/>
      </w:docPartObj>
    </w:sdtPr>
    <w:sdtEndPr/>
    <w:sdtContent>
      <w:p w14:paraId="4BDBF277" w14:textId="37BF70F1" w:rsidR="00DD1B68" w:rsidRPr="00BD5A45" w:rsidRDefault="009A6CF8" w:rsidP="00A05CAA">
        <w:pPr>
          <w:pStyle w:val="Pieddepage"/>
          <w:tabs>
            <w:tab w:val="clear" w:pos="9072"/>
            <w:tab w:val="right" w:pos="14034"/>
          </w:tabs>
        </w:pPr>
        <w:r w:rsidRPr="009A6CF8">
          <w:rPr>
            <w:rStyle w:val="entetetahoma7Car"/>
          </w:rPr>
          <w:t>ESSOR TRANSITIONS</w:t>
        </w:r>
        <w:r w:rsidR="00DD1B68" w:rsidRPr="0051151F">
          <w:rPr>
            <w:sz w:val="18"/>
            <w:szCs w:val="18"/>
          </w:rPr>
          <w:ptab w:relativeTo="margin" w:alignment="center" w:leader="none"/>
        </w:r>
        <w:sdt>
          <w:sdtPr>
            <w:rPr>
              <w:rStyle w:val="entetetahoma7Car"/>
            </w:rPr>
            <w:alias w:val="Date de publication"/>
            <w:tag w:val=""/>
            <w:id w:val="-19090967"/>
            <w:placeholder>
              <w:docPart w:val="D543D7D00C0C4C09AEDB26EA30F4C473"/>
            </w:placeholder>
            <w:dataBinding w:prefixMappings="xmlns:ns0='http://schemas.microsoft.com/office/2006/coverPageProps' " w:xpath="/ns0:CoverPageProperties[1]/ns0:PublishDate[1]" w:storeItemID="{55AF091B-3C7A-41E3-B477-F2FDAA23CFDA}"/>
            <w:date w:fullDate="2026-02-03T00:00:00Z">
              <w:dateFormat w:val="dd/MM/yyyy"/>
              <w:lid w:val="fr-FR"/>
              <w:storeMappedDataAs w:val="dateTime"/>
              <w:calendar w:val="gregorian"/>
            </w:date>
          </w:sdtPr>
          <w:sdtEndPr>
            <w:rPr>
              <w:rStyle w:val="entetetahoma7Car"/>
            </w:rPr>
          </w:sdtEndPr>
          <w:sdtContent>
            <w:r>
              <w:rPr>
                <w:rStyle w:val="entetetahoma7Car"/>
              </w:rPr>
              <w:t>03/02/2026</w:t>
            </w:r>
          </w:sdtContent>
        </w:sdt>
        <w:r w:rsidR="00DD1B68" w:rsidRPr="00BD5A45">
          <w:rPr>
            <w:rFonts w:cs="Arial"/>
            <w:sz w:val="16"/>
            <w:szCs w:val="16"/>
          </w:rPr>
          <w:tab/>
        </w:r>
        <w:r w:rsidR="00DD1B68" w:rsidRPr="00BD5A45">
          <w:rPr>
            <w:noProof/>
          </w:rPr>
          <w:t xml:space="preserve"> </w:t>
        </w:r>
        <w:r w:rsidR="00DD1B68" w:rsidRPr="00BD5A45">
          <w:rPr>
            <w:rStyle w:val="entetetahoma7Car"/>
          </w:rPr>
          <w:t xml:space="preserve">Page </w:t>
        </w:r>
        <w:r w:rsidR="00DD1B68" w:rsidRPr="00FA7AD6">
          <w:rPr>
            <w:rStyle w:val="entetetahoma7Car"/>
            <w:b/>
            <w:bCs/>
          </w:rPr>
          <w:fldChar w:fldCharType="begin"/>
        </w:r>
        <w:r w:rsidR="00DD1B68" w:rsidRPr="00BD5A45">
          <w:rPr>
            <w:rStyle w:val="entetetahoma7Car"/>
            <w:b/>
            <w:bCs/>
          </w:rPr>
          <w:instrText>PAGE</w:instrText>
        </w:r>
        <w:r w:rsidR="00DD1B68" w:rsidRPr="00FA7AD6">
          <w:rPr>
            <w:rStyle w:val="entetetahoma7Car"/>
            <w:b/>
            <w:bCs/>
          </w:rPr>
          <w:fldChar w:fldCharType="separate"/>
        </w:r>
        <w:r w:rsidR="00DD1B68" w:rsidRPr="00BD5A45">
          <w:rPr>
            <w:rStyle w:val="entetetahoma7Car"/>
            <w:b/>
            <w:bCs/>
          </w:rPr>
          <w:t>2</w:t>
        </w:r>
        <w:r w:rsidR="00DD1B68" w:rsidRPr="00FA7AD6">
          <w:rPr>
            <w:rStyle w:val="entetetahoma7Car"/>
            <w:b/>
            <w:bCs/>
          </w:rPr>
          <w:fldChar w:fldCharType="end"/>
        </w:r>
        <w:r w:rsidR="00DD1B68" w:rsidRPr="00BD5A45">
          <w:rPr>
            <w:rStyle w:val="entetetahoma7Car"/>
            <w:b/>
            <w:bCs/>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5A8BE" w14:textId="77777777" w:rsidR="00095FD4" w:rsidRDefault="00095FD4" w:rsidP="00C63A5A">
      <w:r>
        <w:separator/>
      </w:r>
    </w:p>
  </w:footnote>
  <w:footnote w:type="continuationSeparator" w:id="0">
    <w:p w14:paraId="758D9FD4" w14:textId="77777777" w:rsidR="00095FD4" w:rsidRDefault="00095FD4" w:rsidP="00C63A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8A30D" w14:textId="4D070590" w:rsidR="00DD1B68" w:rsidRPr="00BD5A45" w:rsidRDefault="00CE20C0" w:rsidP="00D567F3">
    <w:pPr>
      <w:pStyle w:val="entetetahoma7"/>
    </w:pPr>
    <w:sdt>
      <w:sdtPr>
        <w:rPr>
          <w:rStyle w:val="entetetahoma7Car"/>
        </w:rPr>
        <w:alias w:val="Objet "/>
        <w:tag w:val=""/>
        <w:id w:val="1000092625"/>
        <w:dataBinding w:prefixMappings="xmlns:ns0='http://purl.org/dc/elements/1.1/' xmlns:ns1='http://schemas.openxmlformats.org/package/2006/metadata/core-properties' " w:xpath="/ns1:coreProperties[1]/ns0:subject[1]" w:storeItemID="{6C3C8BC8-F283-45AE-878A-BAB7291924A1}"/>
        <w:text/>
      </w:sdtPr>
      <w:sdtEndPr>
        <w:rPr>
          <w:rStyle w:val="entetetahoma7Car"/>
        </w:rPr>
      </w:sdtEndPr>
      <w:sdtContent>
        <w:r w:rsidR="009A6CF8">
          <w:rPr>
            <w:rStyle w:val="entetetahoma7Car"/>
          </w:rPr>
          <w:t xml:space="preserve">Fenouillet 21 Usines BAT D + E - </w:t>
        </w:r>
        <w:proofErr w:type="spellStart"/>
        <w:r w:rsidR="009A6CF8">
          <w:rPr>
            <w:rStyle w:val="entetetahoma7Car"/>
          </w:rPr>
          <w:t>Proudreed</w:t>
        </w:r>
        <w:proofErr w:type="spellEnd"/>
      </w:sdtContent>
    </w:sdt>
    <w:r w:rsidR="00DD1B68" w:rsidRPr="00BD5A45">
      <w:tab/>
    </w:r>
    <w:r w:rsidR="00DD1B68" w:rsidRPr="00BD5A45">
      <w:tab/>
    </w:r>
    <w:r w:rsidR="00DD1B68" w:rsidRPr="00BD5A45">
      <w:tab/>
    </w:r>
    <w:sdt>
      <w:sdtPr>
        <w:alias w:val="État "/>
        <w:tag w:val=""/>
        <w:id w:val="-1861969614"/>
        <w:dataBinding w:prefixMappings="xmlns:ns0='http://purl.org/dc/elements/1.1/' xmlns:ns1='http://schemas.openxmlformats.org/package/2006/metadata/core-properties' " w:xpath="/ns1:coreProperties[1]/ns1:contentStatus[1]" w:storeItemID="{6C3C8BC8-F283-45AE-878A-BAB7291924A1}"/>
        <w:text/>
      </w:sdtPr>
      <w:sdtEndPr/>
      <w:sdtContent>
        <w:r w:rsidR="008D2A01">
          <w:t>Phase Conception</w:t>
        </w:r>
      </w:sdtContent>
    </w:sdt>
  </w:p>
  <w:p w14:paraId="2C13F81A" w14:textId="5FC8E1F4" w:rsidR="00DD1B68" w:rsidRPr="00BD5A45" w:rsidRDefault="00CE20C0" w:rsidP="00D567F3">
    <w:pPr>
      <w:pStyle w:val="entetetahoma7"/>
    </w:pPr>
    <w:sdt>
      <w:sdtPr>
        <w:alias w:val="Résumé"/>
        <w:tag w:val=""/>
        <w:id w:val="-1950539227"/>
        <w:dataBinding w:prefixMappings="xmlns:ns0='http://schemas.microsoft.com/office/2006/coverPageProps' " w:xpath="/ns0:CoverPageProperties[1]/ns0:Abstract[1]" w:storeItemID="{55AF091B-3C7A-41E3-B477-F2FDAA23CFDA}"/>
        <w:text/>
      </w:sdtPr>
      <w:sdtEndPr/>
      <w:sdtContent>
        <w:r w:rsidR="00427CC3">
          <w:t>Exigences environnementales des entreprises</w:t>
        </w:r>
      </w:sdtContent>
    </w:sdt>
  </w:p>
  <w:p w14:paraId="0655163E" w14:textId="5D1FAC51" w:rsidR="00DD1B68" w:rsidRDefault="00DD1B68" w:rsidP="00D567F3">
    <w:pPr>
      <w:pStyle w:val="En-tte"/>
      <w:ind w:left="0"/>
    </w:pPr>
  </w:p>
  <w:p w14:paraId="7B722D92" w14:textId="77777777" w:rsidR="00DD1B68" w:rsidRDefault="00DD1B68"/>
  <w:p w14:paraId="2583816C" w14:textId="77777777" w:rsidR="00DD1B68" w:rsidRDefault="00DD1B6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134CF" w14:textId="3FCB4DC1" w:rsidR="00DD1B68" w:rsidRDefault="00DD1B68" w:rsidP="00C56735">
    <w:pPr>
      <w:pStyle w:val="En-tte"/>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6CA3B" w14:textId="77777777" w:rsidR="00DD1B68" w:rsidRDefault="00DD1B68" w:rsidP="00C63A5A">
    <w:pPr>
      <w:pStyle w:val="entete1erepage"/>
    </w:pPr>
    <w:r>
      <w:rPr>
        <w:noProof/>
      </w:rPr>
      <w:drawing>
        <wp:anchor distT="0" distB="0" distL="114300" distR="114300" simplePos="0" relativeHeight="251662336" behindDoc="0" locked="0" layoutInCell="1" allowOverlap="1" wp14:anchorId="5DB75FFB" wp14:editId="5EEA0DA7">
          <wp:simplePos x="0" y="0"/>
          <wp:positionH relativeFrom="column">
            <wp:posOffset>3582537</wp:posOffset>
          </wp:positionH>
          <wp:positionV relativeFrom="paragraph">
            <wp:posOffset>-150078</wp:posOffset>
          </wp:positionV>
          <wp:extent cx="2270125" cy="548640"/>
          <wp:effectExtent l="0" t="0" r="0" b="3810"/>
          <wp:wrapSquare wrapText="bothSides"/>
          <wp:docPr id="20" name="Image 20" descr="Logo BNP Paribas 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Logo BNP Paribas I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0125" cy="548640"/>
                  </a:xfrm>
                  <a:prstGeom prst="rect">
                    <a:avLst/>
                  </a:prstGeom>
                  <a:noFill/>
                  <a:ln>
                    <a:noFill/>
                  </a:ln>
                </pic:spPr>
              </pic:pic>
            </a:graphicData>
          </a:graphic>
        </wp:anchor>
      </w:drawing>
    </w:r>
  </w:p>
  <w:p w14:paraId="5B5918BE" w14:textId="77777777" w:rsidR="00DD1B68" w:rsidRDefault="00DD1B68" w:rsidP="00C63A5A">
    <w:pPr>
      <w:pStyle w:val="entete1erepage"/>
    </w:pPr>
  </w:p>
  <w:p w14:paraId="04170CAA" w14:textId="77777777" w:rsidR="00DD1B68" w:rsidRDefault="00DD1B68" w:rsidP="00C63A5A">
    <w:pPr>
      <w:pStyle w:val="entete1erepage"/>
    </w:pPr>
  </w:p>
  <w:p w14:paraId="034D8EDB" w14:textId="77777777" w:rsidR="00DD1B68" w:rsidRDefault="00DD1B68" w:rsidP="00C63A5A">
    <w:pPr>
      <w:pStyle w:val="entete1erepage"/>
    </w:pPr>
    <w:r>
      <w:t xml:space="preserve">BNP Paribas Immobilier </w:t>
    </w:r>
  </w:p>
  <w:p w14:paraId="516E2AC5" w14:textId="77777777" w:rsidR="00DD1B68" w:rsidRDefault="00DD1B68" w:rsidP="00C63A5A">
    <w:pPr>
      <w:pStyle w:val="entete1erepage"/>
    </w:pPr>
    <w:r>
      <w:t>167 Quai de la bataille de Stalingrad</w:t>
    </w:r>
  </w:p>
  <w:p w14:paraId="0A6B9ECA" w14:textId="77777777" w:rsidR="00DD1B68" w:rsidRPr="005F2912" w:rsidRDefault="00DD1B68" w:rsidP="00C63A5A">
    <w:pPr>
      <w:pStyle w:val="entete1erepage"/>
    </w:pPr>
    <w:r>
      <w:t>92130 Issy-Les-Moulineaux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5B4CC46A"/>
    <w:lvl w:ilvl="0">
      <w:start w:val="1"/>
      <w:numFmt w:val="bullet"/>
      <w:pStyle w:val="Listepuces2"/>
      <w:lvlText w:val=""/>
      <w:lvlJc w:val="left"/>
      <w:pPr>
        <w:tabs>
          <w:tab w:val="num" w:pos="643"/>
        </w:tabs>
        <w:ind w:left="643" w:hanging="360"/>
      </w:pPr>
      <w:rPr>
        <w:rFonts w:ascii="Symbol" w:hAnsi="Symbol" w:hint="default"/>
      </w:rPr>
    </w:lvl>
  </w:abstractNum>
  <w:abstractNum w:abstractNumId="1" w15:restartNumberingAfterBreak="0">
    <w:nsid w:val="10B366AC"/>
    <w:multiLevelType w:val="multilevel"/>
    <w:tmpl w:val="2388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B6521"/>
    <w:multiLevelType w:val="hybridMultilevel"/>
    <w:tmpl w:val="9AB474E2"/>
    <w:lvl w:ilvl="0" w:tplc="3ED87934">
      <w:numFmt w:val="bullet"/>
      <w:lvlText w:val="-"/>
      <w:lvlJc w:val="left"/>
      <w:pPr>
        <w:ind w:left="536" w:hanging="360"/>
      </w:pPr>
      <w:rPr>
        <w:rFonts w:ascii="Tahoma" w:eastAsiaTheme="minorHAnsi" w:hAnsi="Tahoma" w:cs="Tahoma" w:hint="default"/>
      </w:rPr>
    </w:lvl>
    <w:lvl w:ilvl="1" w:tplc="040C0003">
      <w:start w:val="1"/>
      <w:numFmt w:val="bullet"/>
      <w:lvlText w:val="o"/>
      <w:lvlJc w:val="left"/>
      <w:pPr>
        <w:ind w:left="1256" w:hanging="360"/>
      </w:pPr>
      <w:rPr>
        <w:rFonts w:ascii="Courier New" w:hAnsi="Courier New" w:cs="Courier New" w:hint="default"/>
      </w:rPr>
    </w:lvl>
    <w:lvl w:ilvl="2" w:tplc="040C0005">
      <w:start w:val="1"/>
      <w:numFmt w:val="bullet"/>
      <w:lvlText w:val=""/>
      <w:lvlJc w:val="left"/>
      <w:pPr>
        <w:ind w:left="1976" w:hanging="360"/>
      </w:pPr>
      <w:rPr>
        <w:rFonts w:ascii="Wingdings" w:hAnsi="Wingdings" w:hint="default"/>
      </w:rPr>
    </w:lvl>
    <w:lvl w:ilvl="3" w:tplc="040C0001">
      <w:start w:val="1"/>
      <w:numFmt w:val="bullet"/>
      <w:lvlText w:val=""/>
      <w:lvlJc w:val="left"/>
      <w:pPr>
        <w:ind w:left="2696" w:hanging="360"/>
      </w:pPr>
      <w:rPr>
        <w:rFonts w:ascii="Symbol" w:hAnsi="Symbol" w:hint="default"/>
      </w:rPr>
    </w:lvl>
    <w:lvl w:ilvl="4" w:tplc="040C0003">
      <w:start w:val="1"/>
      <w:numFmt w:val="bullet"/>
      <w:lvlText w:val="o"/>
      <w:lvlJc w:val="left"/>
      <w:pPr>
        <w:ind w:left="3416" w:hanging="360"/>
      </w:pPr>
      <w:rPr>
        <w:rFonts w:ascii="Courier New" w:hAnsi="Courier New" w:cs="Courier New" w:hint="default"/>
      </w:rPr>
    </w:lvl>
    <w:lvl w:ilvl="5" w:tplc="040C0005">
      <w:start w:val="1"/>
      <w:numFmt w:val="bullet"/>
      <w:lvlText w:val=""/>
      <w:lvlJc w:val="left"/>
      <w:pPr>
        <w:ind w:left="4136" w:hanging="360"/>
      </w:pPr>
      <w:rPr>
        <w:rFonts w:ascii="Wingdings" w:hAnsi="Wingdings" w:hint="default"/>
      </w:rPr>
    </w:lvl>
    <w:lvl w:ilvl="6" w:tplc="040C0001">
      <w:start w:val="1"/>
      <w:numFmt w:val="bullet"/>
      <w:lvlText w:val=""/>
      <w:lvlJc w:val="left"/>
      <w:pPr>
        <w:ind w:left="4856" w:hanging="360"/>
      </w:pPr>
      <w:rPr>
        <w:rFonts w:ascii="Symbol" w:hAnsi="Symbol" w:hint="default"/>
      </w:rPr>
    </w:lvl>
    <w:lvl w:ilvl="7" w:tplc="040C0003">
      <w:start w:val="1"/>
      <w:numFmt w:val="bullet"/>
      <w:lvlText w:val="o"/>
      <w:lvlJc w:val="left"/>
      <w:pPr>
        <w:ind w:left="5576" w:hanging="360"/>
      </w:pPr>
      <w:rPr>
        <w:rFonts w:ascii="Courier New" w:hAnsi="Courier New" w:cs="Courier New" w:hint="default"/>
      </w:rPr>
    </w:lvl>
    <w:lvl w:ilvl="8" w:tplc="040C0005">
      <w:start w:val="1"/>
      <w:numFmt w:val="bullet"/>
      <w:lvlText w:val=""/>
      <w:lvlJc w:val="left"/>
      <w:pPr>
        <w:ind w:left="6296" w:hanging="360"/>
      </w:pPr>
      <w:rPr>
        <w:rFonts w:ascii="Wingdings" w:hAnsi="Wingdings" w:hint="default"/>
      </w:rPr>
    </w:lvl>
  </w:abstractNum>
  <w:abstractNum w:abstractNumId="3" w15:restartNumberingAfterBreak="0">
    <w:nsid w:val="1F2C0790"/>
    <w:multiLevelType w:val="hybridMultilevel"/>
    <w:tmpl w:val="5FF0E85A"/>
    <w:lvl w:ilvl="0" w:tplc="1B12EEB6">
      <w:start w:val="1"/>
      <w:numFmt w:val="bullet"/>
      <w:pStyle w:val="Paragraphedeliste"/>
      <w:lvlText w:val="-"/>
      <w:lvlJc w:val="left"/>
      <w:pPr>
        <w:ind w:left="938" w:hanging="360"/>
      </w:pPr>
      <w:rPr>
        <w:rFonts w:ascii="Tahoma" w:eastAsiaTheme="minorHAnsi" w:hAnsi="Tahoma" w:cs="Tahoma" w:hint="default"/>
      </w:rPr>
    </w:lvl>
    <w:lvl w:ilvl="1" w:tplc="AEB035C4">
      <w:start w:val="1"/>
      <w:numFmt w:val="bullet"/>
      <w:pStyle w:val="Listeniveau2"/>
      <w:lvlText w:val=""/>
      <w:lvlJc w:val="left"/>
      <w:pPr>
        <w:ind w:left="1658" w:hanging="360"/>
      </w:pPr>
      <w:rPr>
        <w:rFonts w:ascii="Symbol" w:hAnsi="Symbol" w:hint="default"/>
      </w:rPr>
    </w:lvl>
    <w:lvl w:ilvl="2" w:tplc="B128DB02">
      <w:start w:val="1"/>
      <w:numFmt w:val="bullet"/>
      <w:pStyle w:val="Listeniveau3"/>
      <w:lvlText w:val="o"/>
      <w:lvlJc w:val="left"/>
      <w:pPr>
        <w:ind w:left="2378" w:hanging="360"/>
      </w:pPr>
      <w:rPr>
        <w:rFonts w:ascii="Courier New" w:hAnsi="Courier New" w:cs="Courier New" w:hint="default"/>
      </w:rPr>
    </w:lvl>
    <w:lvl w:ilvl="3" w:tplc="040C0001" w:tentative="1">
      <w:start w:val="1"/>
      <w:numFmt w:val="bullet"/>
      <w:lvlText w:val=""/>
      <w:lvlJc w:val="left"/>
      <w:pPr>
        <w:ind w:left="3098" w:hanging="360"/>
      </w:pPr>
      <w:rPr>
        <w:rFonts w:ascii="Symbol" w:hAnsi="Symbol" w:hint="default"/>
      </w:rPr>
    </w:lvl>
    <w:lvl w:ilvl="4" w:tplc="040C0003" w:tentative="1">
      <w:start w:val="1"/>
      <w:numFmt w:val="bullet"/>
      <w:lvlText w:val="o"/>
      <w:lvlJc w:val="left"/>
      <w:pPr>
        <w:ind w:left="3818" w:hanging="360"/>
      </w:pPr>
      <w:rPr>
        <w:rFonts w:ascii="Courier New" w:hAnsi="Courier New" w:cs="Courier New" w:hint="default"/>
      </w:rPr>
    </w:lvl>
    <w:lvl w:ilvl="5" w:tplc="040C0005" w:tentative="1">
      <w:start w:val="1"/>
      <w:numFmt w:val="bullet"/>
      <w:lvlText w:val=""/>
      <w:lvlJc w:val="left"/>
      <w:pPr>
        <w:ind w:left="4538" w:hanging="360"/>
      </w:pPr>
      <w:rPr>
        <w:rFonts w:ascii="Wingdings" w:hAnsi="Wingdings" w:hint="default"/>
      </w:rPr>
    </w:lvl>
    <w:lvl w:ilvl="6" w:tplc="040C0001" w:tentative="1">
      <w:start w:val="1"/>
      <w:numFmt w:val="bullet"/>
      <w:lvlText w:val=""/>
      <w:lvlJc w:val="left"/>
      <w:pPr>
        <w:ind w:left="5258" w:hanging="360"/>
      </w:pPr>
      <w:rPr>
        <w:rFonts w:ascii="Symbol" w:hAnsi="Symbol" w:hint="default"/>
      </w:rPr>
    </w:lvl>
    <w:lvl w:ilvl="7" w:tplc="040C0003" w:tentative="1">
      <w:start w:val="1"/>
      <w:numFmt w:val="bullet"/>
      <w:lvlText w:val="o"/>
      <w:lvlJc w:val="left"/>
      <w:pPr>
        <w:ind w:left="5978" w:hanging="360"/>
      </w:pPr>
      <w:rPr>
        <w:rFonts w:ascii="Courier New" w:hAnsi="Courier New" w:cs="Courier New" w:hint="default"/>
      </w:rPr>
    </w:lvl>
    <w:lvl w:ilvl="8" w:tplc="040C0005" w:tentative="1">
      <w:start w:val="1"/>
      <w:numFmt w:val="bullet"/>
      <w:lvlText w:val=""/>
      <w:lvlJc w:val="left"/>
      <w:pPr>
        <w:ind w:left="6698" w:hanging="360"/>
      </w:pPr>
      <w:rPr>
        <w:rFonts w:ascii="Wingdings" w:hAnsi="Wingdings" w:hint="default"/>
      </w:rPr>
    </w:lvl>
  </w:abstractNum>
  <w:abstractNum w:abstractNumId="4" w15:restartNumberingAfterBreak="0">
    <w:nsid w:val="223A5575"/>
    <w:multiLevelType w:val="multilevel"/>
    <w:tmpl w:val="3806C6D2"/>
    <w:name w:val="Enumération ALTO"/>
    <w:lvl w:ilvl="0">
      <w:start w:val="1"/>
      <w:numFmt w:val="bullet"/>
      <w:pStyle w:val="Enum1"/>
      <w:lvlText w:val="-"/>
      <w:lvlJc w:val="left"/>
      <w:pPr>
        <w:tabs>
          <w:tab w:val="num" w:pos="1840"/>
        </w:tabs>
        <w:ind w:left="1840" w:hanging="360"/>
      </w:pPr>
      <w:rPr>
        <w:rFonts w:ascii="Arial" w:hAnsi="Arial" w:hint="default"/>
        <w:sz w:val="20"/>
      </w:rPr>
    </w:lvl>
    <w:lvl w:ilvl="1">
      <w:start w:val="1"/>
      <w:numFmt w:val="bullet"/>
      <w:pStyle w:val="Enum2"/>
      <w:lvlText w:val="o"/>
      <w:lvlJc w:val="left"/>
      <w:pPr>
        <w:tabs>
          <w:tab w:val="num" w:pos="2560"/>
        </w:tabs>
        <w:ind w:left="2560" w:hanging="360"/>
      </w:pPr>
      <w:rPr>
        <w:rFonts w:ascii="Arial" w:hAnsi="Arial" w:hint="default"/>
        <w:sz w:val="16"/>
      </w:rPr>
    </w:lvl>
    <w:lvl w:ilvl="2">
      <w:start w:val="1"/>
      <w:numFmt w:val="bullet"/>
      <w:pStyle w:val="Enum3"/>
      <w:lvlText w:val="▪"/>
      <w:lvlJc w:val="left"/>
      <w:pPr>
        <w:tabs>
          <w:tab w:val="num" w:pos="3280"/>
        </w:tabs>
        <w:ind w:left="3280" w:hanging="360"/>
      </w:pPr>
      <w:rPr>
        <w:rFonts w:ascii="Arial" w:hAnsi="Arial" w:hint="default"/>
        <w:sz w:val="20"/>
      </w:rPr>
    </w:lvl>
    <w:lvl w:ilvl="3">
      <w:start w:val="1"/>
      <w:numFmt w:val="bullet"/>
      <w:lvlText w:val=""/>
      <w:lvlJc w:val="left"/>
      <w:pPr>
        <w:tabs>
          <w:tab w:val="num" w:pos="4000"/>
        </w:tabs>
        <w:ind w:left="4000" w:hanging="360"/>
      </w:pPr>
      <w:rPr>
        <w:rFonts w:ascii="Symbol" w:hAnsi="Symbol" w:hint="default"/>
      </w:rPr>
    </w:lvl>
    <w:lvl w:ilvl="4">
      <w:start w:val="1"/>
      <w:numFmt w:val="bullet"/>
      <w:lvlText w:val="o"/>
      <w:lvlJc w:val="left"/>
      <w:pPr>
        <w:tabs>
          <w:tab w:val="num" w:pos="4720"/>
        </w:tabs>
        <w:ind w:left="4720" w:hanging="360"/>
      </w:pPr>
      <w:rPr>
        <w:rFonts w:ascii="Courier New" w:hAnsi="Courier New" w:cs="Courier New" w:hint="default"/>
      </w:rPr>
    </w:lvl>
    <w:lvl w:ilvl="5">
      <w:start w:val="1"/>
      <w:numFmt w:val="bullet"/>
      <w:lvlText w:val=""/>
      <w:lvlJc w:val="left"/>
      <w:pPr>
        <w:tabs>
          <w:tab w:val="num" w:pos="5440"/>
        </w:tabs>
        <w:ind w:left="5440" w:hanging="360"/>
      </w:pPr>
      <w:rPr>
        <w:rFonts w:ascii="Wingdings" w:hAnsi="Wingdings" w:hint="default"/>
      </w:rPr>
    </w:lvl>
    <w:lvl w:ilvl="6">
      <w:start w:val="1"/>
      <w:numFmt w:val="bullet"/>
      <w:lvlText w:val=""/>
      <w:lvlJc w:val="left"/>
      <w:pPr>
        <w:tabs>
          <w:tab w:val="num" w:pos="6160"/>
        </w:tabs>
        <w:ind w:left="6160" w:hanging="360"/>
      </w:pPr>
      <w:rPr>
        <w:rFonts w:ascii="Symbol" w:hAnsi="Symbol" w:hint="default"/>
      </w:rPr>
    </w:lvl>
    <w:lvl w:ilvl="7">
      <w:start w:val="1"/>
      <w:numFmt w:val="bullet"/>
      <w:lvlText w:val="o"/>
      <w:lvlJc w:val="left"/>
      <w:pPr>
        <w:tabs>
          <w:tab w:val="num" w:pos="6880"/>
        </w:tabs>
        <w:ind w:left="6880" w:hanging="360"/>
      </w:pPr>
      <w:rPr>
        <w:rFonts w:ascii="Courier New" w:hAnsi="Courier New" w:cs="Courier New" w:hint="default"/>
      </w:rPr>
    </w:lvl>
    <w:lvl w:ilvl="8">
      <w:start w:val="1"/>
      <w:numFmt w:val="bullet"/>
      <w:lvlText w:val=""/>
      <w:lvlJc w:val="left"/>
      <w:pPr>
        <w:tabs>
          <w:tab w:val="num" w:pos="7600"/>
        </w:tabs>
        <w:ind w:left="7600" w:hanging="360"/>
      </w:pPr>
      <w:rPr>
        <w:rFonts w:ascii="Wingdings" w:hAnsi="Wingdings" w:hint="default"/>
      </w:rPr>
    </w:lvl>
  </w:abstractNum>
  <w:abstractNum w:abstractNumId="5" w15:restartNumberingAfterBreak="0">
    <w:nsid w:val="27010FBB"/>
    <w:multiLevelType w:val="hybridMultilevel"/>
    <w:tmpl w:val="85188A9C"/>
    <w:lvl w:ilvl="0" w:tplc="7D627B08">
      <w:numFmt w:val="bullet"/>
      <w:pStyle w:val="01Listepuces-ArialNarrow"/>
      <w:lvlText w:val="-"/>
      <w:lvlJc w:val="left"/>
      <w:pPr>
        <w:ind w:left="720" w:hanging="360"/>
      </w:pPr>
      <w:rPr>
        <w:rFonts w:ascii="Calibri" w:eastAsia="Times New Roman" w:hAnsi="Calibri" w:cs="Times New Roman" w:hint="default"/>
      </w:rPr>
    </w:lvl>
    <w:lvl w:ilvl="1" w:tplc="110A3038">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6" w15:restartNumberingAfterBreak="0">
    <w:nsid w:val="27B2042B"/>
    <w:multiLevelType w:val="multilevel"/>
    <w:tmpl w:val="BB009F1E"/>
    <w:styleLink w:val="111111"/>
    <w:lvl w:ilvl="0">
      <w:start w:val="1"/>
      <w:numFmt w:val="decimal"/>
      <w:lvlText w:val="%1."/>
      <w:lvlJc w:val="left"/>
      <w:pPr>
        <w:ind w:left="360" w:hanging="360"/>
      </w:pPr>
      <w:rPr>
        <w:rFonts w:ascii="Tahoma" w:hAnsi="Tahoma"/>
        <w:color w:val="FFFFFF" w:themeColor="background1"/>
        <w:sz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31864E2"/>
    <w:multiLevelType w:val="multilevel"/>
    <w:tmpl w:val="18CE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EB7246"/>
    <w:multiLevelType w:val="hybridMultilevel"/>
    <w:tmpl w:val="6B807562"/>
    <w:lvl w:ilvl="0" w:tplc="024464B2">
      <w:start w:val="1"/>
      <w:numFmt w:val="bullet"/>
      <w:lvlText w:val="-"/>
      <w:lvlJc w:val="left"/>
      <w:pPr>
        <w:ind w:left="1854" w:hanging="360"/>
      </w:pPr>
      <w:rPr>
        <w:rFonts w:ascii="Arial" w:eastAsia="Times New Roman" w:hAnsi="Arial" w:cs="Arial" w:hint="default"/>
      </w:rPr>
    </w:lvl>
    <w:lvl w:ilvl="1" w:tplc="040C0003">
      <w:start w:val="1"/>
      <w:numFmt w:val="bullet"/>
      <w:lvlText w:val="o"/>
      <w:lvlJc w:val="left"/>
      <w:pPr>
        <w:ind w:left="2574" w:hanging="360"/>
      </w:pPr>
      <w:rPr>
        <w:rFonts w:ascii="Courier New" w:hAnsi="Courier New" w:cs="Courier New" w:hint="default"/>
      </w:rPr>
    </w:lvl>
    <w:lvl w:ilvl="2" w:tplc="040C0005">
      <w:start w:val="1"/>
      <w:numFmt w:val="bullet"/>
      <w:lvlText w:val=""/>
      <w:lvlJc w:val="left"/>
      <w:pPr>
        <w:ind w:left="3294" w:hanging="360"/>
      </w:pPr>
      <w:rPr>
        <w:rFonts w:ascii="Wingdings" w:hAnsi="Wingdings" w:hint="default"/>
      </w:rPr>
    </w:lvl>
    <w:lvl w:ilvl="3" w:tplc="040C0001">
      <w:start w:val="1"/>
      <w:numFmt w:val="bullet"/>
      <w:lvlText w:val=""/>
      <w:lvlJc w:val="left"/>
      <w:pPr>
        <w:ind w:left="4014" w:hanging="360"/>
      </w:pPr>
      <w:rPr>
        <w:rFonts w:ascii="Symbol" w:hAnsi="Symbol" w:hint="default"/>
      </w:rPr>
    </w:lvl>
    <w:lvl w:ilvl="4" w:tplc="040C0003">
      <w:start w:val="1"/>
      <w:numFmt w:val="bullet"/>
      <w:lvlText w:val="o"/>
      <w:lvlJc w:val="left"/>
      <w:pPr>
        <w:ind w:left="4734" w:hanging="360"/>
      </w:pPr>
      <w:rPr>
        <w:rFonts w:ascii="Courier New" w:hAnsi="Courier New" w:cs="Courier New" w:hint="default"/>
      </w:rPr>
    </w:lvl>
    <w:lvl w:ilvl="5" w:tplc="040C0005">
      <w:start w:val="1"/>
      <w:numFmt w:val="bullet"/>
      <w:lvlText w:val=""/>
      <w:lvlJc w:val="left"/>
      <w:pPr>
        <w:ind w:left="5454" w:hanging="360"/>
      </w:pPr>
      <w:rPr>
        <w:rFonts w:ascii="Wingdings" w:hAnsi="Wingdings" w:hint="default"/>
      </w:rPr>
    </w:lvl>
    <w:lvl w:ilvl="6" w:tplc="040C0001">
      <w:start w:val="1"/>
      <w:numFmt w:val="bullet"/>
      <w:lvlText w:val=""/>
      <w:lvlJc w:val="left"/>
      <w:pPr>
        <w:ind w:left="6174" w:hanging="360"/>
      </w:pPr>
      <w:rPr>
        <w:rFonts w:ascii="Symbol" w:hAnsi="Symbol" w:hint="default"/>
      </w:rPr>
    </w:lvl>
    <w:lvl w:ilvl="7" w:tplc="040C0003">
      <w:start w:val="1"/>
      <w:numFmt w:val="bullet"/>
      <w:lvlText w:val="o"/>
      <w:lvlJc w:val="left"/>
      <w:pPr>
        <w:ind w:left="6894" w:hanging="360"/>
      </w:pPr>
      <w:rPr>
        <w:rFonts w:ascii="Courier New" w:hAnsi="Courier New" w:cs="Courier New" w:hint="default"/>
      </w:rPr>
    </w:lvl>
    <w:lvl w:ilvl="8" w:tplc="040C0005">
      <w:start w:val="1"/>
      <w:numFmt w:val="bullet"/>
      <w:lvlText w:val=""/>
      <w:lvlJc w:val="left"/>
      <w:pPr>
        <w:ind w:left="7614" w:hanging="360"/>
      </w:pPr>
      <w:rPr>
        <w:rFonts w:ascii="Wingdings" w:hAnsi="Wingdings" w:hint="default"/>
      </w:rPr>
    </w:lvl>
  </w:abstractNum>
  <w:abstractNum w:abstractNumId="9" w15:restartNumberingAfterBreak="0">
    <w:nsid w:val="3E4E071B"/>
    <w:multiLevelType w:val="multilevel"/>
    <w:tmpl w:val="6C98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F92CBD"/>
    <w:multiLevelType w:val="multilevel"/>
    <w:tmpl w:val="F1E688FE"/>
    <w:lvl w:ilvl="0">
      <w:start w:val="1"/>
      <w:numFmt w:val="decimal"/>
      <w:pStyle w:val="Titre1"/>
      <w:lvlText w:val="%1"/>
      <w:lvlJc w:val="left"/>
      <w:pPr>
        <w:ind w:left="432" w:hanging="432"/>
      </w:pPr>
    </w:lvl>
    <w:lvl w:ilvl="1">
      <w:start w:val="1"/>
      <w:numFmt w:val="decimal"/>
      <w:pStyle w:val="Titre2"/>
      <w:lvlText w:val="%1.%2"/>
      <w:lvlJc w:val="left"/>
      <w:pPr>
        <w:ind w:left="860" w:hanging="576"/>
      </w:pPr>
      <w:rPr>
        <w:color w:val="FF0000"/>
        <w:sz w:val="24"/>
        <w:szCs w:val="24"/>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1" w15:restartNumberingAfterBreak="0">
    <w:nsid w:val="5D734CA5"/>
    <w:multiLevelType w:val="hybridMultilevel"/>
    <w:tmpl w:val="127C7F88"/>
    <w:lvl w:ilvl="0" w:tplc="3ED87934">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B501C35"/>
    <w:multiLevelType w:val="hybridMultilevel"/>
    <w:tmpl w:val="0102FCCE"/>
    <w:lvl w:ilvl="0" w:tplc="2308402C">
      <w:start w:val="6"/>
      <w:numFmt w:val="bullet"/>
      <w:lvlText w:val="-"/>
      <w:lvlJc w:val="left"/>
      <w:pPr>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DF64C6C"/>
    <w:multiLevelType w:val="hybridMultilevel"/>
    <w:tmpl w:val="25A44D7E"/>
    <w:lvl w:ilvl="0" w:tplc="66068414">
      <w:start w:val="1"/>
      <w:numFmt w:val="bullet"/>
      <w:pStyle w:val="01Listepuces2-ArialNarrow"/>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7A2477AE"/>
    <w:multiLevelType w:val="hybridMultilevel"/>
    <w:tmpl w:val="2D129672"/>
    <w:lvl w:ilvl="0" w:tplc="50C8825A">
      <w:numFmt w:val="bullet"/>
      <w:lvlText w:val="-"/>
      <w:lvlJc w:val="left"/>
      <w:pPr>
        <w:ind w:left="218" w:hanging="360"/>
      </w:pPr>
      <w:rPr>
        <w:rFonts w:ascii="Tahoma" w:eastAsiaTheme="minorHAnsi" w:hAnsi="Tahoma" w:cs="Tahoma" w:hint="default"/>
      </w:rPr>
    </w:lvl>
    <w:lvl w:ilvl="1" w:tplc="040C0003" w:tentative="1">
      <w:start w:val="1"/>
      <w:numFmt w:val="bullet"/>
      <w:lvlText w:val="o"/>
      <w:lvlJc w:val="left"/>
      <w:pPr>
        <w:ind w:left="938" w:hanging="360"/>
      </w:pPr>
      <w:rPr>
        <w:rFonts w:ascii="Courier New" w:hAnsi="Courier New" w:cs="Courier New" w:hint="default"/>
      </w:rPr>
    </w:lvl>
    <w:lvl w:ilvl="2" w:tplc="040C0005" w:tentative="1">
      <w:start w:val="1"/>
      <w:numFmt w:val="bullet"/>
      <w:lvlText w:val=""/>
      <w:lvlJc w:val="left"/>
      <w:pPr>
        <w:ind w:left="1658" w:hanging="360"/>
      </w:pPr>
      <w:rPr>
        <w:rFonts w:ascii="Wingdings" w:hAnsi="Wingdings" w:hint="default"/>
      </w:rPr>
    </w:lvl>
    <w:lvl w:ilvl="3" w:tplc="040C0001" w:tentative="1">
      <w:start w:val="1"/>
      <w:numFmt w:val="bullet"/>
      <w:lvlText w:val=""/>
      <w:lvlJc w:val="left"/>
      <w:pPr>
        <w:ind w:left="2378" w:hanging="360"/>
      </w:pPr>
      <w:rPr>
        <w:rFonts w:ascii="Symbol" w:hAnsi="Symbol" w:hint="default"/>
      </w:rPr>
    </w:lvl>
    <w:lvl w:ilvl="4" w:tplc="040C0003" w:tentative="1">
      <w:start w:val="1"/>
      <w:numFmt w:val="bullet"/>
      <w:lvlText w:val="o"/>
      <w:lvlJc w:val="left"/>
      <w:pPr>
        <w:ind w:left="3098" w:hanging="360"/>
      </w:pPr>
      <w:rPr>
        <w:rFonts w:ascii="Courier New" w:hAnsi="Courier New" w:cs="Courier New" w:hint="default"/>
      </w:rPr>
    </w:lvl>
    <w:lvl w:ilvl="5" w:tplc="040C0005" w:tentative="1">
      <w:start w:val="1"/>
      <w:numFmt w:val="bullet"/>
      <w:lvlText w:val=""/>
      <w:lvlJc w:val="left"/>
      <w:pPr>
        <w:ind w:left="3818" w:hanging="360"/>
      </w:pPr>
      <w:rPr>
        <w:rFonts w:ascii="Wingdings" w:hAnsi="Wingdings" w:hint="default"/>
      </w:rPr>
    </w:lvl>
    <w:lvl w:ilvl="6" w:tplc="040C0001" w:tentative="1">
      <w:start w:val="1"/>
      <w:numFmt w:val="bullet"/>
      <w:lvlText w:val=""/>
      <w:lvlJc w:val="left"/>
      <w:pPr>
        <w:ind w:left="4538" w:hanging="360"/>
      </w:pPr>
      <w:rPr>
        <w:rFonts w:ascii="Symbol" w:hAnsi="Symbol" w:hint="default"/>
      </w:rPr>
    </w:lvl>
    <w:lvl w:ilvl="7" w:tplc="040C0003" w:tentative="1">
      <w:start w:val="1"/>
      <w:numFmt w:val="bullet"/>
      <w:lvlText w:val="o"/>
      <w:lvlJc w:val="left"/>
      <w:pPr>
        <w:ind w:left="5258" w:hanging="360"/>
      </w:pPr>
      <w:rPr>
        <w:rFonts w:ascii="Courier New" w:hAnsi="Courier New" w:cs="Courier New" w:hint="default"/>
      </w:rPr>
    </w:lvl>
    <w:lvl w:ilvl="8" w:tplc="040C0005" w:tentative="1">
      <w:start w:val="1"/>
      <w:numFmt w:val="bullet"/>
      <w:lvlText w:val=""/>
      <w:lvlJc w:val="left"/>
      <w:pPr>
        <w:ind w:left="5978" w:hanging="360"/>
      </w:pPr>
      <w:rPr>
        <w:rFonts w:ascii="Wingdings" w:hAnsi="Wingdings" w:hint="default"/>
      </w:rPr>
    </w:lvl>
  </w:abstractNum>
  <w:num w:numId="1" w16cid:durableId="377557835">
    <w:abstractNumId w:val="4"/>
  </w:num>
  <w:num w:numId="2" w16cid:durableId="1927955198">
    <w:abstractNumId w:val="3"/>
  </w:num>
  <w:num w:numId="3" w16cid:durableId="1322076863">
    <w:abstractNumId w:val="6"/>
  </w:num>
  <w:num w:numId="4" w16cid:durableId="1782991147">
    <w:abstractNumId w:val="10"/>
  </w:num>
  <w:num w:numId="5" w16cid:durableId="1548637730">
    <w:abstractNumId w:val="0"/>
  </w:num>
  <w:num w:numId="6" w16cid:durableId="1144927631">
    <w:abstractNumId w:val="5"/>
  </w:num>
  <w:num w:numId="7" w16cid:durableId="1013797443">
    <w:abstractNumId w:val="13"/>
  </w:num>
  <w:num w:numId="8" w16cid:durableId="646860483">
    <w:abstractNumId w:val="2"/>
  </w:num>
  <w:num w:numId="9" w16cid:durableId="1074204802">
    <w:abstractNumId w:val="8"/>
  </w:num>
  <w:num w:numId="10" w16cid:durableId="944269667">
    <w:abstractNumId w:val="11"/>
  </w:num>
  <w:num w:numId="11" w16cid:durableId="175729928">
    <w:abstractNumId w:val="3"/>
  </w:num>
  <w:num w:numId="12" w16cid:durableId="1131485820">
    <w:abstractNumId w:val="3"/>
  </w:num>
  <w:num w:numId="13" w16cid:durableId="272590974">
    <w:abstractNumId w:val="10"/>
  </w:num>
  <w:num w:numId="14" w16cid:durableId="14747600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23484536">
    <w:abstractNumId w:val="10"/>
  </w:num>
  <w:num w:numId="16" w16cid:durableId="149792206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40266582">
    <w:abstractNumId w:val="10"/>
  </w:num>
  <w:num w:numId="18" w16cid:durableId="2023626536">
    <w:abstractNumId w:val="3"/>
  </w:num>
  <w:num w:numId="19" w16cid:durableId="1966620922">
    <w:abstractNumId w:val="3"/>
  </w:num>
  <w:num w:numId="20" w16cid:durableId="299963609">
    <w:abstractNumId w:val="10"/>
  </w:num>
  <w:num w:numId="21" w16cid:durableId="7503532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02367878">
    <w:abstractNumId w:val="14"/>
  </w:num>
  <w:num w:numId="23" w16cid:durableId="613707298">
    <w:abstractNumId w:val="12"/>
  </w:num>
  <w:num w:numId="24" w16cid:durableId="645818966">
    <w:abstractNumId w:val="9"/>
  </w:num>
  <w:num w:numId="25" w16cid:durableId="57485901">
    <w:abstractNumId w:val="7"/>
  </w:num>
  <w:num w:numId="26" w16cid:durableId="2098667114">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E26"/>
    <w:rsid w:val="00003A6B"/>
    <w:rsid w:val="00017A6B"/>
    <w:rsid w:val="00017C96"/>
    <w:rsid w:val="0002386C"/>
    <w:rsid w:val="000253C8"/>
    <w:rsid w:val="0002590A"/>
    <w:rsid w:val="000259AF"/>
    <w:rsid w:val="00030433"/>
    <w:rsid w:val="00031CD0"/>
    <w:rsid w:val="000348FD"/>
    <w:rsid w:val="00035B9A"/>
    <w:rsid w:val="000361B5"/>
    <w:rsid w:val="00037A90"/>
    <w:rsid w:val="000435D6"/>
    <w:rsid w:val="00045F8F"/>
    <w:rsid w:val="000469A6"/>
    <w:rsid w:val="00047F14"/>
    <w:rsid w:val="00050BAB"/>
    <w:rsid w:val="000521EA"/>
    <w:rsid w:val="000526DF"/>
    <w:rsid w:val="00053A16"/>
    <w:rsid w:val="0007351F"/>
    <w:rsid w:val="00073AD4"/>
    <w:rsid w:val="00074EBC"/>
    <w:rsid w:val="000755E8"/>
    <w:rsid w:val="00075D65"/>
    <w:rsid w:val="00075EDE"/>
    <w:rsid w:val="00076212"/>
    <w:rsid w:val="000764B6"/>
    <w:rsid w:val="0008095C"/>
    <w:rsid w:val="0008321F"/>
    <w:rsid w:val="00084F94"/>
    <w:rsid w:val="00087085"/>
    <w:rsid w:val="00093135"/>
    <w:rsid w:val="00095FD4"/>
    <w:rsid w:val="00096605"/>
    <w:rsid w:val="000977CA"/>
    <w:rsid w:val="000A53BE"/>
    <w:rsid w:val="000B5BCA"/>
    <w:rsid w:val="000B5FC1"/>
    <w:rsid w:val="000B7DF1"/>
    <w:rsid w:val="000C236A"/>
    <w:rsid w:val="000C6DAD"/>
    <w:rsid w:val="000D001E"/>
    <w:rsid w:val="000D0222"/>
    <w:rsid w:val="000D05B6"/>
    <w:rsid w:val="000D17E4"/>
    <w:rsid w:val="000D3E6B"/>
    <w:rsid w:val="000D434A"/>
    <w:rsid w:val="000E09F5"/>
    <w:rsid w:val="000E5E10"/>
    <w:rsid w:val="000F7ACD"/>
    <w:rsid w:val="0010199B"/>
    <w:rsid w:val="00112CAD"/>
    <w:rsid w:val="00122A22"/>
    <w:rsid w:val="0012732C"/>
    <w:rsid w:val="00145AB8"/>
    <w:rsid w:val="00152D75"/>
    <w:rsid w:val="00155F65"/>
    <w:rsid w:val="00160FD3"/>
    <w:rsid w:val="00164722"/>
    <w:rsid w:val="0017059B"/>
    <w:rsid w:val="0017156B"/>
    <w:rsid w:val="00171BCF"/>
    <w:rsid w:val="00171F50"/>
    <w:rsid w:val="0017465A"/>
    <w:rsid w:val="001803C9"/>
    <w:rsid w:val="00182229"/>
    <w:rsid w:val="001827A1"/>
    <w:rsid w:val="001835F7"/>
    <w:rsid w:val="001837C4"/>
    <w:rsid w:val="0018516A"/>
    <w:rsid w:val="0018674D"/>
    <w:rsid w:val="001912B8"/>
    <w:rsid w:val="001927D6"/>
    <w:rsid w:val="0019448A"/>
    <w:rsid w:val="001A0BCB"/>
    <w:rsid w:val="001A2941"/>
    <w:rsid w:val="001A31CC"/>
    <w:rsid w:val="001C23D1"/>
    <w:rsid w:val="001C3FF2"/>
    <w:rsid w:val="001C4F05"/>
    <w:rsid w:val="001C69F3"/>
    <w:rsid w:val="001C7EFB"/>
    <w:rsid w:val="001D3A7F"/>
    <w:rsid w:val="001D6A36"/>
    <w:rsid w:val="001D77F7"/>
    <w:rsid w:val="001E31B2"/>
    <w:rsid w:val="001F2FC8"/>
    <w:rsid w:val="002005F9"/>
    <w:rsid w:val="0020481A"/>
    <w:rsid w:val="00205FA3"/>
    <w:rsid w:val="00215DB0"/>
    <w:rsid w:val="00216F02"/>
    <w:rsid w:val="00221F2D"/>
    <w:rsid w:val="002232C2"/>
    <w:rsid w:val="00230AA4"/>
    <w:rsid w:val="00236F26"/>
    <w:rsid w:val="0024275F"/>
    <w:rsid w:val="00246405"/>
    <w:rsid w:val="002514D5"/>
    <w:rsid w:val="00253FB1"/>
    <w:rsid w:val="002549D6"/>
    <w:rsid w:val="0025610A"/>
    <w:rsid w:val="002775CE"/>
    <w:rsid w:val="002853EC"/>
    <w:rsid w:val="0029003D"/>
    <w:rsid w:val="002912DA"/>
    <w:rsid w:val="00291376"/>
    <w:rsid w:val="002A1F71"/>
    <w:rsid w:val="002A4B48"/>
    <w:rsid w:val="002B6266"/>
    <w:rsid w:val="002C4876"/>
    <w:rsid w:val="002D13F2"/>
    <w:rsid w:val="002E04D3"/>
    <w:rsid w:val="002E3BDB"/>
    <w:rsid w:val="002E759C"/>
    <w:rsid w:val="002E772E"/>
    <w:rsid w:val="002F0B37"/>
    <w:rsid w:val="002F1EC9"/>
    <w:rsid w:val="002F32C4"/>
    <w:rsid w:val="002F32CD"/>
    <w:rsid w:val="002F397E"/>
    <w:rsid w:val="002F40AD"/>
    <w:rsid w:val="002F54F5"/>
    <w:rsid w:val="002F63E3"/>
    <w:rsid w:val="002F7158"/>
    <w:rsid w:val="002F7B03"/>
    <w:rsid w:val="00304C1B"/>
    <w:rsid w:val="003111F4"/>
    <w:rsid w:val="00313B79"/>
    <w:rsid w:val="00330F4F"/>
    <w:rsid w:val="003344E8"/>
    <w:rsid w:val="003404E6"/>
    <w:rsid w:val="003416BA"/>
    <w:rsid w:val="00343150"/>
    <w:rsid w:val="0034510C"/>
    <w:rsid w:val="003472A0"/>
    <w:rsid w:val="0035203A"/>
    <w:rsid w:val="00367111"/>
    <w:rsid w:val="00370B34"/>
    <w:rsid w:val="00372902"/>
    <w:rsid w:val="00374FB9"/>
    <w:rsid w:val="00376BDE"/>
    <w:rsid w:val="0038108B"/>
    <w:rsid w:val="0039656C"/>
    <w:rsid w:val="003A2709"/>
    <w:rsid w:val="003B2C89"/>
    <w:rsid w:val="003B5373"/>
    <w:rsid w:val="003C4EDB"/>
    <w:rsid w:val="003C56A6"/>
    <w:rsid w:val="003D0B1E"/>
    <w:rsid w:val="003D0B8F"/>
    <w:rsid w:val="003D1C57"/>
    <w:rsid w:val="003D4968"/>
    <w:rsid w:val="003D7287"/>
    <w:rsid w:val="003E06F3"/>
    <w:rsid w:val="003F2833"/>
    <w:rsid w:val="003F3ABF"/>
    <w:rsid w:val="003F3D69"/>
    <w:rsid w:val="003F6BA4"/>
    <w:rsid w:val="0040005D"/>
    <w:rsid w:val="00402AC3"/>
    <w:rsid w:val="00407B6A"/>
    <w:rsid w:val="00414D7E"/>
    <w:rsid w:val="0041550B"/>
    <w:rsid w:val="00417865"/>
    <w:rsid w:val="0042432C"/>
    <w:rsid w:val="00426758"/>
    <w:rsid w:val="0042796F"/>
    <w:rsid w:val="00427CC3"/>
    <w:rsid w:val="0043458F"/>
    <w:rsid w:val="00437435"/>
    <w:rsid w:val="00444FB3"/>
    <w:rsid w:val="00445CCC"/>
    <w:rsid w:val="00451106"/>
    <w:rsid w:val="00451476"/>
    <w:rsid w:val="004577FA"/>
    <w:rsid w:val="004629CB"/>
    <w:rsid w:val="004634AC"/>
    <w:rsid w:val="00464545"/>
    <w:rsid w:val="00466BF3"/>
    <w:rsid w:val="00472A61"/>
    <w:rsid w:val="00473662"/>
    <w:rsid w:val="004753C8"/>
    <w:rsid w:val="00477356"/>
    <w:rsid w:val="00477A10"/>
    <w:rsid w:val="00480D40"/>
    <w:rsid w:val="00483869"/>
    <w:rsid w:val="004909F6"/>
    <w:rsid w:val="00491E79"/>
    <w:rsid w:val="004946C2"/>
    <w:rsid w:val="0049703F"/>
    <w:rsid w:val="004A046F"/>
    <w:rsid w:val="004A17E9"/>
    <w:rsid w:val="004A3A2F"/>
    <w:rsid w:val="004A4202"/>
    <w:rsid w:val="004A4BB2"/>
    <w:rsid w:val="004B158C"/>
    <w:rsid w:val="004B3103"/>
    <w:rsid w:val="004B3A97"/>
    <w:rsid w:val="004C0021"/>
    <w:rsid w:val="004C2331"/>
    <w:rsid w:val="004C70DC"/>
    <w:rsid w:val="004D1280"/>
    <w:rsid w:val="004D2D00"/>
    <w:rsid w:val="004D6519"/>
    <w:rsid w:val="004D678B"/>
    <w:rsid w:val="004E166E"/>
    <w:rsid w:val="004E4DD0"/>
    <w:rsid w:val="004E74A5"/>
    <w:rsid w:val="004F24F8"/>
    <w:rsid w:val="0051151F"/>
    <w:rsid w:val="0051760F"/>
    <w:rsid w:val="00520075"/>
    <w:rsid w:val="00522C09"/>
    <w:rsid w:val="005358F4"/>
    <w:rsid w:val="00537720"/>
    <w:rsid w:val="00541A99"/>
    <w:rsid w:val="00547901"/>
    <w:rsid w:val="005500DE"/>
    <w:rsid w:val="00550F77"/>
    <w:rsid w:val="0055189D"/>
    <w:rsid w:val="00553B25"/>
    <w:rsid w:val="00556A8E"/>
    <w:rsid w:val="00572FFE"/>
    <w:rsid w:val="00596E35"/>
    <w:rsid w:val="005A089B"/>
    <w:rsid w:val="005A0A6C"/>
    <w:rsid w:val="005A465A"/>
    <w:rsid w:val="005A56F3"/>
    <w:rsid w:val="005A585B"/>
    <w:rsid w:val="005A5DB9"/>
    <w:rsid w:val="005A7413"/>
    <w:rsid w:val="005B0BC9"/>
    <w:rsid w:val="005B2E68"/>
    <w:rsid w:val="005B5C5B"/>
    <w:rsid w:val="005B6252"/>
    <w:rsid w:val="005C01BE"/>
    <w:rsid w:val="005C7D3C"/>
    <w:rsid w:val="005D61A8"/>
    <w:rsid w:val="005D6736"/>
    <w:rsid w:val="005D6865"/>
    <w:rsid w:val="005D6B2A"/>
    <w:rsid w:val="005E3908"/>
    <w:rsid w:val="005E4BB2"/>
    <w:rsid w:val="005E68E2"/>
    <w:rsid w:val="005E7531"/>
    <w:rsid w:val="005E7612"/>
    <w:rsid w:val="005F2912"/>
    <w:rsid w:val="00606C55"/>
    <w:rsid w:val="00611186"/>
    <w:rsid w:val="00613A52"/>
    <w:rsid w:val="00615218"/>
    <w:rsid w:val="006155C2"/>
    <w:rsid w:val="0061571D"/>
    <w:rsid w:val="00615C88"/>
    <w:rsid w:val="006174CD"/>
    <w:rsid w:val="0062354C"/>
    <w:rsid w:val="00623A3C"/>
    <w:rsid w:val="00625DB5"/>
    <w:rsid w:val="00626F3D"/>
    <w:rsid w:val="006270CD"/>
    <w:rsid w:val="00627B10"/>
    <w:rsid w:val="0063310F"/>
    <w:rsid w:val="00633E0C"/>
    <w:rsid w:val="006352B4"/>
    <w:rsid w:val="0063694A"/>
    <w:rsid w:val="00643E91"/>
    <w:rsid w:val="00644399"/>
    <w:rsid w:val="00650AFD"/>
    <w:rsid w:val="0065173B"/>
    <w:rsid w:val="00652734"/>
    <w:rsid w:val="00655CB5"/>
    <w:rsid w:val="00661B4A"/>
    <w:rsid w:val="0066416A"/>
    <w:rsid w:val="006647ED"/>
    <w:rsid w:val="00665992"/>
    <w:rsid w:val="006727EF"/>
    <w:rsid w:val="00685740"/>
    <w:rsid w:val="00691182"/>
    <w:rsid w:val="0069345E"/>
    <w:rsid w:val="0069355B"/>
    <w:rsid w:val="006B10D0"/>
    <w:rsid w:val="006B3517"/>
    <w:rsid w:val="006B78F2"/>
    <w:rsid w:val="006C7BAC"/>
    <w:rsid w:val="006D07D0"/>
    <w:rsid w:val="006D390C"/>
    <w:rsid w:val="006D40CA"/>
    <w:rsid w:val="006D5116"/>
    <w:rsid w:val="006E010B"/>
    <w:rsid w:val="006E3743"/>
    <w:rsid w:val="006E620D"/>
    <w:rsid w:val="006F2AC9"/>
    <w:rsid w:val="007006D3"/>
    <w:rsid w:val="007018A9"/>
    <w:rsid w:val="00701FC1"/>
    <w:rsid w:val="00716C99"/>
    <w:rsid w:val="007201DA"/>
    <w:rsid w:val="007254CA"/>
    <w:rsid w:val="007314EA"/>
    <w:rsid w:val="00734D58"/>
    <w:rsid w:val="007362FB"/>
    <w:rsid w:val="00742455"/>
    <w:rsid w:val="0074264F"/>
    <w:rsid w:val="007426B9"/>
    <w:rsid w:val="007433E1"/>
    <w:rsid w:val="00752F4C"/>
    <w:rsid w:val="00757FDB"/>
    <w:rsid w:val="007632F2"/>
    <w:rsid w:val="007669D2"/>
    <w:rsid w:val="0076721F"/>
    <w:rsid w:val="007674B6"/>
    <w:rsid w:val="007712AC"/>
    <w:rsid w:val="007769F0"/>
    <w:rsid w:val="0078032D"/>
    <w:rsid w:val="00783266"/>
    <w:rsid w:val="007837AD"/>
    <w:rsid w:val="00783DB4"/>
    <w:rsid w:val="0078465B"/>
    <w:rsid w:val="00787191"/>
    <w:rsid w:val="00790BFC"/>
    <w:rsid w:val="00791174"/>
    <w:rsid w:val="00791945"/>
    <w:rsid w:val="0079562D"/>
    <w:rsid w:val="00796466"/>
    <w:rsid w:val="00796FE9"/>
    <w:rsid w:val="00797BEF"/>
    <w:rsid w:val="007A420D"/>
    <w:rsid w:val="007B096B"/>
    <w:rsid w:val="007B20AC"/>
    <w:rsid w:val="007B55F3"/>
    <w:rsid w:val="007B58C1"/>
    <w:rsid w:val="007B6B54"/>
    <w:rsid w:val="007D0842"/>
    <w:rsid w:val="007D6352"/>
    <w:rsid w:val="008020A6"/>
    <w:rsid w:val="0080663C"/>
    <w:rsid w:val="00806DA2"/>
    <w:rsid w:val="00807138"/>
    <w:rsid w:val="008074CF"/>
    <w:rsid w:val="00812E8A"/>
    <w:rsid w:val="008136B9"/>
    <w:rsid w:val="008148C4"/>
    <w:rsid w:val="00823145"/>
    <w:rsid w:val="00825171"/>
    <w:rsid w:val="00825775"/>
    <w:rsid w:val="00827CC3"/>
    <w:rsid w:val="00831138"/>
    <w:rsid w:val="008336AD"/>
    <w:rsid w:val="00836CE9"/>
    <w:rsid w:val="00843A4A"/>
    <w:rsid w:val="008456CC"/>
    <w:rsid w:val="00847F5A"/>
    <w:rsid w:val="00860AC0"/>
    <w:rsid w:val="00863EF5"/>
    <w:rsid w:val="008647E9"/>
    <w:rsid w:val="008652A6"/>
    <w:rsid w:val="00865E12"/>
    <w:rsid w:val="00870032"/>
    <w:rsid w:val="00870375"/>
    <w:rsid w:val="008704FB"/>
    <w:rsid w:val="00875026"/>
    <w:rsid w:val="008A1B36"/>
    <w:rsid w:val="008A3559"/>
    <w:rsid w:val="008A5DA2"/>
    <w:rsid w:val="008B438F"/>
    <w:rsid w:val="008B44CB"/>
    <w:rsid w:val="008B5334"/>
    <w:rsid w:val="008C50A2"/>
    <w:rsid w:val="008D1EB0"/>
    <w:rsid w:val="008D2A01"/>
    <w:rsid w:val="008D3F17"/>
    <w:rsid w:val="008D4266"/>
    <w:rsid w:val="008D4444"/>
    <w:rsid w:val="008D693A"/>
    <w:rsid w:val="008D7194"/>
    <w:rsid w:val="008E15EC"/>
    <w:rsid w:val="008F01E4"/>
    <w:rsid w:val="008F1C8C"/>
    <w:rsid w:val="008F22F5"/>
    <w:rsid w:val="008F2CE4"/>
    <w:rsid w:val="00905B03"/>
    <w:rsid w:val="0091131A"/>
    <w:rsid w:val="00914653"/>
    <w:rsid w:val="00916AC4"/>
    <w:rsid w:val="0093068E"/>
    <w:rsid w:val="00933404"/>
    <w:rsid w:val="00933FE7"/>
    <w:rsid w:val="009420BE"/>
    <w:rsid w:val="00943F92"/>
    <w:rsid w:val="00946C0E"/>
    <w:rsid w:val="00947149"/>
    <w:rsid w:val="00947B24"/>
    <w:rsid w:val="00953BD6"/>
    <w:rsid w:val="00954970"/>
    <w:rsid w:val="00954F04"/>
    <w:rsid w:val="00957AC3"/>
    <w:rsid w:val="00963B5D"/>
    <w:rsid w:val="00965498"/>
    <w:rsid w:val="009738B1"/>
    <w:rsid w:val="009814F9"/>
    <w:rsid w:val="009859BE"/>
    <w:rsid w:val="00985BED"/>
    <w:rsid w:val="0099029D"/>
    <w:rsid w:val="00992782"/>
    <w:rsid w:val="00995FBE"/>
    <w:rsid w:val="009A2DB0"/>
    <w:rsid w:val="009A6CF8"/>
    <w:rsid w:val="009B251B"/>
    <w:rsid w:val="009B3167"/>
    <w:rsid w:val="009B3899"/>
    <w:rsid w:val="009B3C01"/>
    <w:rsid w:val="009B7AC7"/>
    <w:rsid w:val="009C053D"/>
    <w:rsid w:val="009C59E2"/>
    <w:rsid w:val="009C61A3"/>
    <w:rsid w:val="009C65B2"/>
    <w:rsid w:val="009C67F9"/>
    <w:rsid w:val="009D0321"/>
    <w:rsid w:val="009D26C7"/>
    <w:rsid w:val="009D7BA5"/>
    <w:rsid w:val="009E2228"/>
    <w:rsid w:val="009E4ED2"/>
    <w:rsid w:val="009E74E3"/>
    <w:rsid w:val="009F0FB2"/>
    <w:rsid w:val="00A0122B"/>
    <w:rsid w:val="00A0193C"/>
    <w:rsid w:val="00A02E5A"/>
    <w:rsid w:val="00A04279"/>
    <w:rsid w:val="00A05CAA"/>
    <w:rsid w:val="00A12714"/>
    <w:rsid w:val="00A15DC8"/>
    <w:rsid w:val="00A24F00"/>
    <w:rsid w:val="00A3284A"/>
    <w:rsid w:val="00A331CB"/>
    <w:rsid w:val="00A34BFD"/>
    <w:rsid w:val="00A360D9"/>
    <w:rsid w:val="00A40F35"/>
    <w:rsid w:val="00A44A98"/>
    <w:rsid w:val="00A51BDF"/>
    <w:rsid w:val="00A52830"/>
    <w:rsid w:val="00A54012"/>
    <w:rsid w:val="00A55022"/>
    <w:rsid w:val="00A57612"/>
    <w:rsid w:val="00A621F8"/>
    <w:rsid w:val="00A6411C"/>
    <w:rsid w:val="00A6546A"/>
    <w:rsid w:val="00A67299"/>
    <w:rsid w:val="00A720EB"/>
    <w:rsid w:val="00A738A9"/>
    <w:rsid w:val="00A746A6"/>
    <w:rsid w:val="00A774D2"/>
    <w:rsid w:val="00A82640"/>
    <w:rsid w:val="00A84B2D"/>
    <w:rsid w:val="00A94C05"/>
    <w:rsid w:val="00A97346"/>
    <w:rsid w:val="00AA51EC"/>
    <w:rsid w:val="00AA79CF"/>
    <w:rsid w:val="00AA79E4"/>
    <w:rsid w:val="00AB31E2"/>
    <w:rsid w:val="00AB6555"/>
    <w:rsid w:val="00AB7CAE"/>
    <w:rsid w:val="00AC07BA"/>
    <w:rsid w:val="00AC32EE"/>
    <w:rsid w:val="00AC35C2"/>
    <w:rsid w:val="00AC4B75"/>
    <w:rsid w:val="00AC56EB"/>
    <w:rsid w:val="00AC6CB7"/>
    <w:rsid w:val="00AD1E5C"/>
    <w:rsid w:val="00AD281C"/>
    <w:rsid w:val="00AD47E2"/>
    <w:rsid w:val="00AE1929"/>
    <w:rsid w:val="00AE3456"/>
    <w:rsid w:val="00AE7F0D"/>
    <w:rsid w:val="00AF0EA5"/>
    <w:rsid w:val="00AF22BD"/>
    <w:rsid w:val="00AF46AD"/>
    <w:rsid w:val="00AF585C"/>
    <w:rsid w:val="00B012F9"/>
    <w:rsid w:val="00B0213A"/>
    <w:rsid w:val="00B04B01"/>
    <w:rsid w:val="00B07087"/>
    <w:rsid w:val="00B10F48"/>
    <w:rsid w:val="00B11F58"/>
    <w:rsid w:val="00B2187C"/>
    <w:rsid w:val="00B24B45"/>
    <w:rsid w:val="00B35D07"/>
    <w:rsid w:val="00B3661C"/>
    <w:rsid w:val="00B44650"/>
    <w:rsid w:val="00B4645B"/>
    <w:rsid w:val="00B50A25"/>
    <w:rsid w:val="00B5538D"/>
    <w:rsid w:val="00B55987"/>
    <w:rsid w:val="00B62924"/>
    <w:rsid w:val="00B64A4E"/>
    <w:rsid w:val="00B65A4B"/>
    <w:rsid w:val="00B73E2A"/>
    <w:rsid w:val="00B742A3"/>
    <w:rsid w:val="00B75983"/>
    <w:rsid w:val="00B80934"/>
    <w:rsid w:val="00B80F54"/>
    <w:rsid w:val="00B83880"/>
    <w:rsid w:val="00B87001"/>
    <w:rsid w:val="00B87C12"/>
    <w:rsid w:val="00B971FE"/>
    <w:rsid w:val="00B97653"/>
    <w:rsid w:val="00B97686"/>
    <w:rsid w:val="00B979D1"/>
    <w:rsid w:val="00B97C67"/>
    <w:rsid w:val="00BA3C1E"/>
    <w:rsid w:val="00BB2F11"/>
    <w:rsid w:val="00BB4193"/>
    <w:rsid w:val="00BB530E"/>
    <w:rsid w:val="00BC03A2"/>
    <w:rsid w:val="00BD04FE"/>
    <w:rsid w:val="00BD5A45"/>
    <w:rsid w:val="00BF3DAD"/>
    <w:rsid w:val="00BF3F39"/>
    <w:rsid w:val="00BF6A34"/>
    <w:rsid w:val="00C009C5"/>
    <w:rsid w:val="00C069AB"/>
    <w:rsid w:val="00C15481"/>
    <w:rsid w:val="00C26682"/>
    <w:rsid w:val="00C3411C"/>
    <w:rsid w:val="00C34C02"/>
    <w:rsid w:val="00C34CB6"/>
    <w:rsid w:val="00C40389"/>
    <w:rsid w:val="00C41A28"/>
    <w:rsid w:val="00C44583"/>
    <w:rsid w:val="00C45855"/>
    <w:rsid w:val="00C46D49"/>
    <w:rsid w:val="00C56735"/>
    <w:rsid w:val="00C63A5A"/>
    <w:rsid w:val="00C652BD"/>
    <w:rsid w:val="00C6557E"/>
    <w:rsid w:val="00C67499"/>
    <w:rsid w:val="00C67662"/>
    <w:rsid w:val="00C67CB1"/>
    <w:rsid w:val="00C70579"/>
    <w:rsid w:val="00C75564"/>
    <w:rsid w:val="00C7689B"/>
    <w:rsid w:val="00C84FD1"/>
    <w:rsid w:val="00C875F6"/>
    <w:rsid w:val="00C87719"/>
    <w:rsid w:val="00C97084"/>
    <w:rsid w:val="00CA31A5"/>
    <w:rsid w:val="00CA41AA"/>
    <w:rsid w:val="00CB0906"/>
    <w:rsid w:val="00CB7D5C"/>
    <w:rsid w:val="00CC3F5C"/>
    <w:rsid w:val="00CC5643"/>
    <w:rsid w:val="00CD0640"/>
    <w:rsid w:val="00CD0D7F"/>
    <w:rsid w:val="00CE1FCB"/>
    <w:rsid w:val="00CE20C0"/>
    <w:rsid w:val="00CE2302"/>
    <w:rsid w:val="00CE3B33"/>
    <w:rsid w:val="00CF05D1"/>
    <w:rsid w:val="00CF0DEE"/>
    <w:rsid w:val="00D04E18"/>
    <w:rsid w:val="00D054FB"/>
    <w:rsid w:val="00D12E40"/>
    <w:rsid w:val="00D14B66"/>
    <w:rsid w:val="00D33397"/>
    <w:rsid w:val="00D35E07"/>
    <w:rsid w:val="00D463CF"/>
    <w:rsid w:val="00D567F3"/>
    <w:rsid w:val="00D57027"/>
    <w:rsid w:val="00D578FD"/>
    <w:rsid w:val="00D62767"/>
    <w:rsid w:val="00D67BBB"/>
    <w:rsid w:val="00D67D8A"/>
    <w:rsid w:val="00D7147C"/>
    <w:rsid w:val="00D7190C"/>
    <w:rsid w:val="00D730C0"/>
    <w:rsid w:val="00D730D5"/>
    <w:rsid w:val="00D95E22"/>
    <w:rsid w:val="00DA303E"/>
    <w:rsid w:val="00DA4E26"/>
    <w:rsid w:val="00DB0A13"/>
    <w:rsid w:val="00DB66BE"/>
    <w:rsid w:val="00DC0E4E"/>
    <w:rsid w:val="00DC1965"/>
    <w:rsid w:val="00DD1360"/>
    <w:rsid w:val="00DD1B68"/>
    <w:rsid w:val="00DD32AC"/>
    <w:rsid w:val="00DD3475"/>
    <w:rsid w:val="00DE29EB"/>
    <w:rsid w:val="00DE4D33"/>
    <w:rsid w:val="00DF11FB"/>
    <w:rsid w:val="00DF146A"/>
    <w:rsid w:val="00DF47A3"/>
    <w:rsid w:val="00DF5C3F"/>
    <w:rsid w:val="00E0554B"/>
    <w:rsid w:val="00E0622C"/>
    <w:rsid w:val="00E1325A"/>
    <w:rsid w:val="00E1488D"/>
    <w:rsid w:val="00E16A52"/>
    <w:rsid w:val="00E223D6"/>
    <w:rsid w:val="00E267F5"/>
    <w:rsid w:val="00E26D6F"/>
    <w:rsid w:val="00E351E0"/>
    <w:rsid w:val="00E36D64"/>
    <w:rsid w:val="00E4000E"/>
    <w:rsid w:val="00E45D62"/>
    <w:rsid w:val="00E51026"/>
    <w:rsid w:val="00E52F18"/>
    <w:rsid w:val="00E566E6"/>
    <w:rsid w:val="00E6060F"/>
    <w:rsid w:val="00E63AAC"/>
    <w:rsid w:val="00E674DB"/>
    <w:rsid w:val="00E67F4B"/>
    <w:rsid w:val="00E70291"/>
    <w:rsid w:val="00E76E51"/>
    <w:rsid w:val="00E8342E"/>
    <w:rsid w:val="00E85077"/>
    <w:rsid w:val="00E8520A"/>
    <w:rsid w:val="00E854D6"/>
    <w:rsid w:val="00E92516"/>
    <w:rsid w:val="00E93D8E"/>
    <w:rsid w:val="00E93F14"/>
    <w:rsid w:val="00E97C2A"/>
    <w:rsid w:val="00E97D96"/>
    <w:rsid w:val="00EA0403"/>
    <w:rsid w:val="00EA0B1B"/>
    <w:rsid w:val="00EA3DF1"/>
    <w:rsid w:val="00EA4B51"/>
    <w:rsid w:val="00EB2A63"/>
    <w:rsid w:val="00EB4FEE"/>
    <w:rsid w:val="00EB791E"/>
    <w:rsid w:val="00EC08FA"/>
    <w:rsid w:val="00EC4686"/>
    <w:rsid w:val="00ED1AEE"/>
    <w:rsid w:val="00EE04CC"/>
    <w:rsid w:val="00EE15F5"/>
    <w:rsid w:val="00EE1CC5"/>
    <w:rsid w:val="00EE2996"/>
    <w:rsid w:val="00EE583C"/>
    <w:rsid w:val="00EE7A59"/>
    <w:rsid w:val="00EF49EC"/>
    <w:rsid w:val="00EF7FB8"/>
    <w:rsid w:val="00F12738"/>
    <w:rsid w:val="00F16323"/>
    <w:rsid w:val="00F23C10"/>
    <w:rsid w:val="00F24ED1"/>
    <w:rsid w:val="00F306EB"/>
    <w:rsid w:val="00F36C6C"/>
    <w:rsid w:val="00F44711"/>
    <w:rsid w:val="00F53FEF"/>
    <w:rsid w:val="00F556AE"/>
    <w:rsid w:val="00F6055E"/>
    <w:rsid w:val="00F609A7"/>
    <w:rsid w:val="00F61C3C"/>
    <w:rsid w:val="00F63EF5"/>
    <w:rsid w:val="00F6402D"/>
    <w:rsid w:val="00F65DB4"/>
    <w:rsid w:val="00F67430"/>
    <w:rsid w:val="00F74F43"/>
    <w:rsid w:val="00F75C08"/>
    <w:rsid w:val="00F76501"/>
    <w:rsid w:val="00F7651C"/>
    <w:rsid w:val="00F8283C"/>
    <w:rsid w:val="00F84927"/>
    <w:rsid w:val="00F85DA2"/>
    <w:rsid w:val="00FA24E9"/>
    <w:rsid w:val="00FA29C5"/>
    <w:rsid w:val="00FA6545"/>
    <w:rsid w:val="00FA6D4F"/>
    <w:rsid w:val="00FA7AD6"/>
    <w:rsid w:val="00FB2750"/>
    <w:rsid w:val="00FC1E19"/>
    <w:rsid w:val="00FC2162"/>
    <w:rsid w:val="00FC6A7C"/>
    <w:rsid w:val="00FD4320"/>
    <w:rsid w:val="00FD5DD9"/>
    <w:rsid w:val="00FD5E1D"/>
    <w:rsid w:val="00FE1952"/>
    <w:rsid w:val="00FE36C6"/>
    <w:rsid w:val="00FF0B5E"/>
  </w:rsids>
  <m:mathPr>
    <m:mathFont m:val="Cambria Math"/>
    <m:brkBin m:val="before"/>
    <m:brkBinSub m:val="--"/>
    <m:smallFrac m:val="0"/>
    <m:dispDef/>
    <m:lMargin m:val="0"/>
    <m:rMargin m:val="0"/>
    <m:defJc m:val="centerGroup"/>
    <m:wrapIndent m:val="1440"/>
    <m:intLim m:val="subSup"/>
    <m:naryLim m:val="undOvr"/>
  </m:mathPr>
  <w:themeFontLang w:val="fr-FR"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60BD9"/>
  <w15:chartTrackingRefBased/>
  <w15:docId w15:val="{CD106227-BA63-46B5-B747-C38E86980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A5A"/>
    <w:pPr>
      <w:spacing w:after="0" w:line="240" w:lineRule="auto"/>
      <w:ind w:left="-142" w:right="-142"/>
      <w:jc w:val="both"/>
    </w:pPr>
    <w:rPr>
      <w:rFonts w:ascii="Tahoma" w:hAnsi="Tahoma" w:cs="Tahoma"/>
      <w:sz w:val="22"/>
    </w:rPr>
  </w:style>
  <w:style w:type="paragraph" w:styleId="Titre1">
    <w:name w:val="heading 1"/>
    <w:aliases w:val="1. Titre 1,Titre 2 chiffres,CHAPITRE,ARTICLE,stydde,Car11,ARTICLE   Car,I.,Titre 24.1,M-Titre 1,†ARTICLE††,Titre 1†,CHAP1,alta Car,alta, ARTICLE  ,Titre 1 , Car11,chiffres,ARTICLE Car Car,TITRE1,Chapitre,Chapitre1,Chapitre2,Chapitre3,Chapitre4"/>
    <w:basedOn w:val="Paragraphedeliste"/>
    <w:next w:val="Normal"/>
    <w:link w:val="Titre1Car"/>
    <w:qFormat/>
    <w:rsid w:val="003D1C57"/>
    <w:pPr>
      <w:numPr>
        <w:numId w:val="17"/>
      </w:numPr>
      <w:outlineLvl w:val="0"/>
    </w:pPr>
    <w:rPr>
      <w:noProof/>
      <w:color w:val="FFFFFF" w:themeColor="background1"/>
      <w:sz w:val="32"/>
      <w:szCs w:val="32"/>
    </w:rPr>
  </w:style>
  <w:style w:type="paragraph" w:styleId="Titre2">
    <w:name w:val="heading 2"/>
    <w:aliases w:val="1.1. Titre 2,Titre 2 Car1,Titre 2 - ECOUIS Car,Titre 2 ST JEAN DE LUZ Car,Titre 2 Rugby Car,Titre 2 Car Car,Titre 2 - ECOUIS,Titre 2 ST JEAN DE LUZ,Titre 2 Rugby,Car10 Car,Titre 2 Car2,Titre 2 Car Car1,Titre 2 Car Car Car, Car10 Car"/>
    <w:basedOn w:val="Normal"/>
    <w:next w:val="Normal"/>
    <w:link w:val="Titre2Car"/>
    <w:qFormat/>
    <w:rsid w:val="003D1C57"/>
    <w:pPr>
      <w:numPr>
        <w:ilvl w:val="1"/>
        <w:numId w:val="17"/>
      </w:numPr>
      <w:outlineLvl w:val="1"/>
    </w:pPr>
    <w:rPr>
      <w:color w:val="E3051A"/>
      <w:sz w:val="24"/>
      <w:szCs w:val="24"/>
    </w:rPr>
  </w:style>
  <w:style w:type="paragraph" w:styleId="Titre3">
    <w:name w:val="heading 3"/>
    <w:aliases w:val="1.1.1. Titre 3,Car9 Car,Titre 3 Car1 Car Car,Titre 3 Car Car Car Car,Titre 3 Car1 Car Car Car Car,Titre 3 Car Car1 Car Car Car Car,Titre 3 Car2 Car Car Car Car Car Car,Titre 3 Car1 Car Car Car Car Car Car Car,Titre 3 Car2 Car,Titre 3 Car2"/>
    <w:basedOn w:val="textenormaltahoma11"/>
    <w:next w:val="Normal"/>
    <w:link w:val="Titre3Car"/>
    <w:qFormat/>
    <w:rsid w:val="003D1C57"/>
    <w:pPr>
      <w:numPr>
        <w:ilvl w:val="2"/>
        <w:numId w:val="17"/>
      </w:numPr>
      <w:outlineLvl w:val="2"/>
    </w:pPr>
    <w:rPr>
      <w:b/>
      <w:bCs/>
      <w:color w:val="4D4B4B"/>
    </w:rPr>
  </w:style>
  <w:style w:type="paragraph" w:styleId="Titre4">
    <w:name w:val="heading 4"/>
    <w:aliases w:val="1.1.1.1. Titre 4,Car Car,Titre 4r,I.1.1.1.,M-Titre 4,Lib sous article, Car Car,Titre4,altv,T4"/>
    <w:basedOn w:val="Normal"/>
    <w:next w:val="Normal"/>
    <w:link w:val="Titre4Car"/>
    <w:qFormat/>
    <w:rsid w:val="003D1C57"/>
    <w:pPr>
      <w:numPr>
        <w:ilvl w:val="3"/>
        <w:numId w:val="17"/>
      </w:numPr>
      <w:outlineLvl w:val="3"/>
    </w:pPr>
    <w:rPr>
      <w:u w:val="single"/>
    </w:rPr>
  </w:style>
  <w:style w:type="paragraph" w:styleId="Titre5">
    <w:name w:val="heading 5"/>
    <w:aliases w:val="1.1.1.1.1. Titre 5,I.1.1.1.1.,M-Titre 5,Titre LOT,Titre 5 miniscules,heading 5"/>
    <w:basedOn w:val="Normal"/>
    <w:next w:val="Normal"/>
    <w:link w:val="Titre5Car"/>
    <w:qFormat/>
    <w:rsid w:val="003D1C57"/>
    <w:pPr>
      <w:numPr>
        <w:ilvl w:val="4"/>
        <w:numId w:val="17"/>
      </w:numPr>
      <w:outlineLvl w:val="4"/>
    </w:pPr>
  </w:style>
  <w:style w:type="paragraph" w:styleId="Titre6">
    <w:name w:val="heading 6"/>
    <w:basedOn w:val="Normal"/>
    <w:next w:val="Normal"/>
    <w:link w:val="Titre6Car"/>
    <w:uiPriority w:val="9"/>
    <w:semiHidden/>
    <w:unhideWhenUsed/>
    <w:rsid w:val="007362FB"/>
    <w:pPr>
      <w:keepNext/>
      <w:keepLines/>
      <w:numPr>
        <w:ilvl w:val="5"/>
        <w:numId w:val="17"/>
      </w:numPr>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7362FB"/>
    <w:pPr>
      <w:keepNext/>
      <w:keepLines/>
      <w:numPr>
        <w:ilvl w:val="6"/>
        <w:numId w:val="17"/>
      </w:numPr>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7362FB"/>
    <w:pPr>
      <w:keepNext/>
      <w:keepLines/>
      <w:numPr>
        <w:ilvl w:val="7"/>
        <w:numId w:val="17"/>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7362FB"/>
    <w:pPr>
      <w:keepNext/>
      <w:keepLines/>
      <w:numPr>
        <w:ilvl w:val="8"/>
        <w:numId w:val="1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34CB6"/>
    <w:pPr>
      <w:tabs>
        <w:tab w:val="center" w:pos="4536"/>
        <w:tab w:val="right" w:pos="9072"/>
      </w:tabs>
    </w:pPr>
  </w:style>
  <w:style w:type="character" w:customStyle="1" w:styleId="En-tteCar">
    <w:name w:val="En-tête Car"/>
    <w:basedOn w:val="Policepardfaut"/>
    <w:link w:val="En-tte"/>
    <w:uiPriority w:val="99"/>
    <w:rsid w:val="00C34CB6"/>
  </w:style>
  <w:style w:type="paragraph" w:styleId="Pieddepage">
    <w:name w:val="footer"/>
    <w:basedOn w:val="Normal"/>
    <w:link w:val="PieddepageCar"/>
    <w:uiPriority w:val="99"/>
    <w:unhideWhenUsed/>
    <w:rsid w:val="00C34CB6"/>
    <w:pPr>
      <w:tabs>
        <w:tab w:val="center" w:pos="4536"/>
        <w:tab w:val="right" w:pos="9072"/>
      </w:tabs>
    </w:pPr>
  </w:style>
  <w:style w:type="character" w:customStyle="1" w:styleId="PieddepageCar">
    <w:name w:val="Pied de page Car"/>
    <w:basedOn w:val="Policepardfaut"/>
    <w:link w:val="Pieddepage"/>
    <w:uiPriority w:val="99"/>
    <w:rsid w:val="00C34CB6"/>
  </w:style>
  <w:style w:type="paragraph" w:customStyle="1" w:styleId="Textetableau">
    <w:name w:val="Texte tableau"/>
    <w:basedOn w:val="Normal"/>
    <w:rsid w:val="00047F14"/>
    <w:pPr>
      <w:spacing w:before="60" w:after="120" w:line="264" w:lineRule="auto"/>
    </w:pPr>
    <w:rPr>
      <w:rFonts w:eastAsia="Times New Roman" w:cs="Times New Roman"/>
      <w:szCs w:val="20"/>
    </w:rPr>
  </w:style>
  <w:style w:type="character" w:styleId="Textedelespacerserv">
    <w:name w:val="Placeholder Text"/>
    <w:basedOn w:val="Policepardfaut"/>
    <w:uiPriority w:val="99"/>
    <w:semiHidden/>
    <w:rsid w:val="00047F14"/>
    <w:rPr>
      <w:color w:val="808080"/>
    </w:rPr>
  </w:style>
  <w:style w:type="table" w:styleId="Grilledutableau">
    <w:name w:val="Table Grid"/>
    <w:basedOn w:val="TableauNormal"/>
    <w:rsid w:val="0051151F"/>
    <w:pPr>
      <w:spacing w:before="20" w:after="0" w:line="240" w:lineRule="auto"/>
      <w:ind w:left="1134" w:hanging="1134"/>
      <w:jc w:val="both"/>
    </w:pPr>
    <w:rPr>
      <w:rFonts w:ascii="New York" w:eastAsia="Times New Roman" w:hAnsi="New York" w:cs="Times New Roman"/>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aliases w:val="1. Titre 1 Car,Titre 2 chiffres Car,CHAPITRE Car,ARTICLE Car,stydde Car,Car11 Car,ARTICLE   Car Car,I. Car,Titre 24.1 Car,M-Titre 1 Car,†ARTICLE†† Car,Titre 1† Car,CHAP1 Car,alta Car Car,alta Car1, ARTICLE   Car,Titre 1  Car, Car11 Car"/>
    <w:basedOn w:val="Policepardfaut"/>
    <w:link w:val="Titre1"/>
    <w:rsid w:val="003D1C57"/>
    <w:rPr>
      <w:rFonts w:ascii="Tahoma" w:hAnsi="Tahoma" w:cs="Tahoma"/>
      <w:noProof/>
      <w:color w:val="FFFFFF" w:themeColor="background1"/>
      <w:sz w:val="32"/>
      <w:szCs w:val="32"/>
    </w:rPr>
  </w:style>
  <w:style w:type="character" w:customStyle="1" w:styleId="Titre2Car">
    <w:name w:val="Titre 2 Car"/>
    <w:aliases w:val="1.1. Titre 2 Car,Titre 2 Car1 Car,Titre 2 - ECOUIS Car Car,Titre 2 ST JEAN DE LUZ Car Car,Titre 2 Rugby Car Car,Titre 2 Car Car Car1,Titre 2 - ECOUIS Car1,Titre 2 ST JEAN DE LUZ Car1,Titre 2 Rugby Car1,Car10 Car Car,Titre 2 Car2 Car"/>
    <w:basedOn w:val="Policepardfaut"/>
    <w:link w:val="Titre2"/>
    <w:rsid w:val="003D1C57"/>
    <w:rPr>
      <w:rFonts w:ascii="Tahoma" w:hAnsi="Tahoma" w:cs="Tahoma"/>
      <w:color w:val="E3051A"/>
      <w:sz w:val="24"/>
      <w:szCs w:val="24"/>
    </w:rPr>
  </w:style>
  <w:style w:type="character" w:customStyle="1" w:styleId="Titre3Car">
    <w:name w:val="Titre 3 Car"/>
    <w:aliases w:val="1.1.1. Titre 3 Car,Car9 Car Car,Titre 3 Car1 Car Car Car,Titre 3 Car Car Car Car Car,Titre 3 Car1 Car Car Car Car Car,Titre 3 Car Car1 Car Car Car Car Car,Titre 3 Car2 Car Car Car Car Car Car Car,Titre 3 Car1 Car Car Car Car Car Car Car Car"/>
    <w:basedOn w:val="Policepardfaut"/>
    <w:link w:val="Titre3"/>
    <w:rsid w:val="003D1C57"/>
    <w:rPr>
      <w:rFonts w:ascii="Tahoma" w:hAnsi="Tahoma" w:cs="Tahoma"/>
      <w:b/>
      <w:bCs/>
      <w:color w:val="4D4B4B"/>
      <w:sz w:val="22"/>
    </w:rPr>
  </w:style>
  <w:style w:type="character" w:customStyle="1" w:styleId="Titre4Car">
    <w:name w:val="Titre 4 Car"/>
    <w:aliases w:val="1.1.1.1. Titre 4 Car,Car Car Car,Titre 4r Car,I.1.1.1. Car,M-Titre 4 Car,Lib sous article Car, Car Car Car,Titre4 Car,altv Car,T4 Car"/>
    <w:basedOn w:val="Policepardfaut"/>
    <w:link w:val="Titre4"/>
    <w:rsid w:val="003D1C57"/>
    <w:rPr>
      <w:rFonts w:ascii="Tahoma" w:hAnsi="Tahoma" w:cs="Tahoma"/>
      <w:sz w:val="22"/>
      <w:u w:val="single"/>
    </w:rPr>
  </w:style>
  <w:style w:type="character" w:customStyle="1" w:styleId="Titre5Car">
    <w:name w:val="Titre 5 Car"/>
    <w:aliases w:val="1.1.1.1.1. Titre 5 Car,I.1.1.1.1. Car,M-Titre 5 Car,Titre LOT Car,Titre 5 miniscules Car,heading 5 Car"/>
    <w:basedOn w:val="Policepardfaut"/>
    <w:link w:val="Titre5"/>
    <w:rsid w:val="003D1C57"/>
    <w:rPr>
      <w:rFonts w:ascii="Tahoma" w:hAnsi="Tahoma" w:cs="Tahoma"/>
      <w:sz w:val="22"/>
    </w:rPr>
  </w:style>
  <w:style w:type="paragraph" w:customStyle="1" w:styleId="Enum3">
    <w:name w:val="Enum. 3"/>
    <w:basedOn w:val="Normal"/>
    <w:link w:val="Enum3Car"/>
    <w:rsid w:val="00F6055E"/>
    <w:pPr>
      <w:numPr>
        <w:ilvl w:val="2"/>
        <w:numId w:val="1"/>
      </w:numPr>
      <w:tabs>
        <w:tab w:val="left" w:pos="1985"/>
      </w:tabs>
      <w:overflowPunct w:val="0"/>
      <w:autoSpaceDE w:val="0"/>
      <w:autoSpaceDN w:val="0"/>
      <w:adjustRightInd w:val="0"/>
      <w:spacing w:before="20" w:after="120" w:line="264" w:lineRule="auto"/>
      <w:ind w:left="3277" w:hanging="357"/>
      <w:textAlignment w:val="baseline"/>
    </w:pPr>
    <w:rPr>
      <w:rFonts w:eastAsia="Times New Roman" w:cs="Times New Roman"/>
      <w:szCs w:val="20"/>
      <w:lang w:eastAsia="fr-FR"/>
    </w:rPr>
  </w:style>
  <w:style w:type="character" w:customStyle="1" w:styleId="Enum3Car">
    <w:name w:val="Enum. 3 Car"/>
    <w:basedOn w:val="Policepardfaut"/>
    <w:link w:val="Enum3"/>
    <w:rsid w:val="00F6055E"/>
    <w:rPr>
      <w:rFonts w:ascii="Tahoma" w:eastAsia="Times New Roman" w:hAnsi="Tahoma" w:cs="Times New Roman"/>
      <w:sz w:val="22"/>
      <w:szCs w:val="20"/>
      <w:lang w:eastAsia="fr-FR"/>
    </w:rPr>
  </w:style>
  <w:style w:type="paragraph" w:customStyle="1" w:styleId="Enum1">
    <w:name w:val="Enum. 1"/>
    <w:basedOn w:val="Normal"/>
    <w:link w:val="Enum1Car1"/>
    <w:rsid w:val="000A53BE"/>
    <w:pPr>
      <w:numPr>
        <w:numId w:val="1"/>
      </w:numPr>
      <w:tabs>
        <w:tab w:val="clear" w:pos="1840"/>
        <w:tab w:val="num" w:pos="1480"/>
      </w:tabs>
      <w:spacing w:before="20" w:after="120" w:line="264" w:lineRule="auto"/>
      <w:ind w:left="567"/>
    </w:pPr>
    <w:rPr>
      <w:lang w:eastAsia="fr-FR"/>
    </w:rPr>
  </w:style>
  <w:style w:type="character" w:customStyle="1" w:styleId="Enum1Car1">
    <w:name w:val="Enum. 1 Car1"/>
    <w:basedOn w:val="Policepardfaut"/>
    <w:link w:val="Enum1"/>
    <w:rsid w:val="000A53BE"/>
    <w:rPr>
      <w:rFonts w:ascii="Tahoma" w:hAnsi="Tahoma" w:cs="Tahoma"/>
      <w:sz w:val="22"/>
      <w:lang w:eastAsia="fr-FR"/>
    </w:rPr>
  </w:style>
  <w:style w:type="paragraph" w:customStyle="1" w:styleId="Enum2">
    <w:name w:val="Enum. 2"/>
    <w:basedOn w:val="Normal"/>
    <w:rsid w:val="00AD281C"/>
    <w:pPr>
      <w:numPr>
        <w:ilvl w:val="1"/>
        <w:numId w:val="1"/>
      </w:numPr>
      <w:spacing w:before="20" w:after="120" w:line="264" w:lineRule="auto"/>
    </w:pPr>
  </w:style>
  <w:style w:type="paragraph" w:customStyle="1" w:styleId="Enumtableau">
    <w:name w:val="Enum tableau"/>
    <w:basedOn w:val="Enum1"/>
    <w:rsid w:val="00F6055E"/>
    <w:pPr>
      <w:tabs>
        <w:tab w:val="num" w:pos="426"/>
      </w:tabs>
      <w:spacing w:after="0"/>
      <w:ind w:left="426" w:hanging="284"/>
    </w:pPr>
    <w:rPr>
      <w:rFonts w:eastAsia="Times New Roman" w:cs="Times New Roman"/>
      <w:szCs w:val="20"/>
    </w:rPr>
  </w:style>
  <w:style w:type="paragraph" w:styleId="Lgende">
    <w:name w:val="caption"/>
    <w:basedOn w:val="Normal"/>
    <w:next w:val="Normal"/>
    <w:link w:val="LgendeCar"/>
    <w:uiPriority w:val="35"/>
    <w:unhideWhenUsed/>
    <w:qFormat/>
    <w:rsid w:val="00E1325A"/>
    <w:pPr>
      <w:spacing w:after="200"/>
      <w:ind w:left="0" w:right="0"/>
      <w:jc w:val="center"/>
    </w:pPr>
    <w:rPr>
      <w:b/>
      <w:bCs/>
      <w:color w:val="1F3864" w:themeColor="accent1" w:themeShade="80"/>
      <w:sz w:val="18"/>
      <w:szCs w:val="18"/>
    </w:rPr>
  </w:style>
  <w:style w:type="paragraph" w:styleId="Paragraphedeliste">
    <w:name w:val="List Paragraph"/>
    <w:aliases w:val="Liste niveau 1,Listes,List Paragraph,Liste à puce - SC,Paragraphe de liste1,Paragraphe de liste11,Paragraphe de liste num,Paragraphe de liste 1,normal,Paragraphe de liste2,Normal avec puces tirets,Paragraphe 2,Titre 1 Car1,lp1"/>
    <w:basedOn w:val="Normal"/>
    <w:link w:val="ParagraphedelisteCar"/>
    <w:uiPriority w:val="34"/>
    <w:qFormat/>
    <w:rsid w:val="005E4BB2"/>
    <w:pPr>
      <w:numPr>
        <w:numId w:val="2"/>
      </w:numPr>
      <w:contextualSpacing/>
    </w:pPr>
  </w:style>
  <w:style w:type="paragraph" w:styleId="TM1">
    <w:name w:val="toc 1"/>
    <w:basedOn w:val="Normal"/>
    <w:next w:val="Normal"/>
    <w:autoRedefine/>
    <w:uiPriority w:val="39"/>
    <w:unhideWhenUsed/>
    <w:rsid w:val="00C009C5"/>
    <w:pPr>
      <w:spacing w:before="360"/>
      <w:ind w:left="0"/>
      <w:jc w:val="left"/>
    </w:pPr>
    <w:rPr>
      <w:rFonts w:cstheme="majorHAnsi"/>
      <w:b/>
      <w:bCs/>
      <w:caps/>
      <w:szCs w:val="24"/>
    </w:rPr>
  </w:style>
  <w:style w:type="paragraph" w:styleId="TM2">
    <w:name w:val="toc 2"/>
    <w:basedOn w:val="Normal"/>
    <w:next w:val="Normal"/>
    <w:autoRedefine/>
    <w:uiPriority w:val="39"/>
    <w:unhideWhenUsed/>
    <w:rsid w:val="00C009C5"/>
    <w:pPr>
      <w:spacing w:before="240"/>
      <w:ind w:left="0"/>
      <w:jc w:val="left"/>
    </w:pPr>
    <w:rPr>
      <w:rFonts w:cstheme="minorHAnsi"/>
      <w:b/>
      <w:bCs/>
      <w:szCs w:val="20"/>
    </w:rPr>
  </w:style>
  <w:style w:type="paragraph" w:styleId="TM3">
    <w:name w:val="toc 3"/>
    <w:basedOn w:val="Normal"/>
    <w:next w:val="Normal"/>
    <w:autoRedefine/>
    <w:uiPriority w:val="39"/>
    <w:unhideWhenUsed/>
    <w:rsid w:val="00C009C5"/>
    <w:pPr>
      <w:ind w:left="220"/>
      <w:jc w:val="left"/>
    </w:pPr>
    <w:rPr>
      <w:rFonts w:cstheme="minorHAnsi"/>
      <w:szCs w:val="20"/>
    </w:rPr>
  </w:style>
  <w:style w:type="paragraph" w:styleId="TM4">
    <w:name w:val="toc 4"/>
    <w:basedOn w:val="Normal"/>
    <w:next w:val="Normal"/>
    <w:autoRedefine/>
    <w:uiPriority w:val="39"/>
    <w:unhideWhenUsed/>
    <w:rsid w:val="00C009C5"/>
    <w:pPr>
      <w:ind w:left="440"/>
      <w:jc w:val="left"/>
    </w:pPr>
    <w:rPr>
      <w:rFonts w:cstheme="minorHAnsi"/>
      <w:szCs w:val="20"/>
    </w:rPr>
  </w:style>
  <w:style w:type="paragraph" w:styleId="TM5">
    <w:name w:val="toc 5"/>
    <w:basedOn w:val="Normal"/>
    <w:next w:val="Normal"/>
    <w:autoRedefine/>
    <w:uiPriority w:val="39"/>
    <w:unhideWhenUsed/>
    <w:rsid w:val="00C009C5"/>
    <w:pPr>
      <w:ind w:left="660"/>
      <w:jc w:val="left"/>
    </w:pPr>
    <w:rPr>
      <w:rFonts w:cstheme="minorHAnsi"/>
      <w:szCs w:val="20"/>
    </w:rPr>
  </w:style>
  <w:style w:type="paragraph" w:styleId="TM6">
    <w:name w:val="toc 6"/>
    <w:basedOn w:val="Normal"/>
    <w:next w:val="Normal"/>
    <w:autoRedefine/>
    <w:uiPriority w:val="39"/>
    <w:unhideWhenUsed/>
    <w:rsid w:val="00C009C5"/>
    <w:pPr>
      <w:ind w:left="880"/>
      <w:jc w:val="left"/>
    </w:pPr>
    <w:rPr>
      <w:rFonts w:cstheme="minorHAnsi"/>
      <w:szCs w:val="20"/>
    </w:rPr>
  </w:style>
  <w:style w:type="paragraph" w:styleId="TM7">
    <w:name w:val="toc 7"/>
    <w:basedOn w:val="Normal"/>
    <w:next w:val="Normal"/>
    <w:autoRedefine/>
    <w:uiPriority w:val="39"/>
    <w:unhideWhenUsed/>
    <w:rsid w:val="00C009C5"/>
    <w:pPr>
      <w:ind w:left="1100"/>
      <w:jc w:val="left"/>
    </w:pPr>
    <w:rPr>
      <w:rFonts w:cstheme="minorHAnsi"/>
      <w:szCs w:val="20"/>
    </w:rPr>
  </w:style>
  <w:style w:type="paragraph" w:styleId="TM8">
    <w:name w:val="toc 8"/>
    <w:basedOn w:val="Normal"/>
    <w:next w:val="Normal"/>
    <w:autoRedefine/>
    <w:uiPriority w:val="39"/>
    <w:unhideWhenUsed/>
    <w:rsid w:val="00C009C5"/>
    <w:pPr>
      <w:ind w:left="1320"/>
      <w:jc w:val="left"/>
    </w:pPr>
    <w:rPr>
      <w:rFonts w:cstheme="minorHAnsi"/>
      <w:szCs w:val="20"/>
    </w:rPr>
  </w:style>
  <w:style w:type="paragraph" w:styleId="TM9">
    <w:name w:val="toc 9"/>
    <w:basedOn w:val="Normal"/>
    <w:next w:val="Normal"/>
    <w:autoRedefine/>
    <w:uiPriority w:val="39"/>
    <w:unhideWhenUsed/>
    <w:rsid w:val="00C009C5"/>
    <w:pPr>
      <w:ind w:left="1540"/>
      <w:jc w:val="left"/>
    </w:pPr>
    <w:rPr>
      <w:rFonts w:cstheme="minorHAnsi"/>
      <w:szCs w:val="20"/>
    </w:rPr>
  </w:style>
  <w:style w:type="character" w:styleId="Lienhypertexte">
    <w:name w:val="Hyperlink"/>
    <w:basedOn w:val="Policepardfaut"/>
    <w:uiPriority w:val="99"/>
    <w:unhideWhenUsed/>
    <w:rsid w:val="00D730C0"/>
    <w:rPr>
      <w:color w:val="0563C1" w:themeColor="hyperlink"/>
      <w:u w:val="single"/>
    </w:rPr>
  </w:style>
  <w:style w:type="paragraph" w:customStyle="1" w:styleId="textenormaltahoma11">
    <w:name w:val="texte normal tahoma 11"/>
    <w:basedOn w:val="Normal"/>
    <w:link w:val="textenormaltahoma11Car"/>
    <w:qFormat/>
    <w:rsid w:val="00860AC0"/>
  </w:style>
  <w:style w:type="character" w:customStyle="1" w:styleId="textenormaltahoma11Car">
    <w:name w:val="texte normal tahoma 11 Car"/>
    <w:basedOn w:val="Policepardfaut"/>
    <w:link w:val="textenormaltahoma11"/>
    <w:rsid w:val="00860AC0"/>
    <w:rPr>
      <w:rFonts w:ascii="Tahoma" w:hAnsi="Tahoma" w:cs="Tahoma"/>
      <w:sz w:val="22"/>
      <w:lang w:val="en-US"/>
    </w:rPr>
  </w:style>
  <w:style w:type="paragraph" w:customStyle="1" w:styleId="Listeniveau2">
    <w:name w:val="Liste niveau 2"/>
    <w:basedOn w:val="Paragraphedeliste"/>
    <w:link w:val="Listeniveau2Car"/>
    <w:qFormat/>
    <w:rsid w:val="005E4BB2"/>
    <w:pPr>
      <w:numPr>
        <w:ilvl w:val="1"/>
      </w:numPr>
    </w:pPr>
  </w:style>
  <w:style w:type="paragraph" w:customStyle="1" w:styleId="Listeniveau3">
    <w:name w:val="Liste niveau 3"/>
    <w:basedOn w:val="Paragraphedeliste"/>
    <w:link w:val="Listeniveau3Car"/>
    <w:qFormat/>
    <w:rsid w:val="005E4BB2"/>
    <w:pPr>
      <w:numPr>
        <w:ilvl w:val="2"/>
      </w:numPr>
    </w:pPr>
  </w:style>
  <w:style w:type="character" w:customStyle="1" w:styleId="ParagraphedelisteCar">
    <w:name w:val="Paragraphe de liste Car"/>
    <w:aliases w:val="Liste niveau 1 Car,Listes Car,List Paragraph Car,Liste à puce - SC Car,Paragraphe de liste1 Car,Paragraphe de liste11 Car,Paragraphe de liste num Car,Paragraphe de liste 1 Car,normal Car,Paragraphe de liste2 Car,Paragraphe 2 Car"/>
    <w:basedOn w:val="Policepardfaut"/>
    <w:link w:val="Paragraphedeliste"/>
    <w:uiPriority w:val="34"/>
    <w:rsid w:val="005E4BB2"/>
    <w:rPr>
      <w:rFonts w:ascii="Tahoma" w:hAnsi="Tahoma" w:cs="Tahoma"/>
      <w:sz w:val="22"/>
    </w:rPr>
  </w:style>
  <w:style w:type="character" w:customStyle="1" w:styleId="Listeniveau2Car">
    <w:name w:val="Liste niveau 2 Car"/>
    <w:basedOn w:val="ParagraphedelisteCar"/>
    <w:link w:val="Listeniveau2"/>
    <w:rsid w:val="005E4BB2"/>
    <w:rPr>
      <w:rFonts w:ascii="Tahoma" w:hAnsi="Tahoma" w:cs="Tahoma"/>
      <w:sz w:val="22"/>
    </w:rPr>
  </w:style>
  <w:style w:type="character" w:customStyle="1" w:styleId="Listeniveau3Car">
    <w:name w:val="Liste niveau 3 Car"/>
    <w:basedOn w:val="ParagraphedelisteCar"/>
    <w:link w:val="Listeniveau3"/>
    <w:rsid w:val="005E4BB2"/>
    <w:rPr>
      <w:rFonts w:ascii="Tahoma" w:hAnsi="Tahoma" w:cs="Tahoma"/>
      <w:sz w:val="22"/>
    </w:rPr>
  </w:style>
  <w:style w:type="paragraph" w:customStyle="1" w:styleId="entete1erepage">
    <w:name w:val="en tete 1ere page"/>
    <w:basedOn w:val="Normal"/>
    <w:link w:val="entete1erepageCar"/>
    <w:qFormat/>
    <w:rsid w:val="005F2912"/>
    <w:pPr>
      <w:jc w:val="right"/>
    </w:pPr>
    <w:rPr>
      <w:sz w:val="18"/>
      <w:szCs w:val="18"/>
    </w:rPr>
  </w:style>
  <w:style w:type="paragraph" w:customStyle="1" w:styleId="Titre1erepagenoir">
    <w:name w:val="Titre 1ere page noir"/>
    <w:basedOn w:val="Normal"/>
    <w:link w:val="Titre1erepagenoirCar"/>
    <w:qFormat/>
    <w:rsid w:val="00E8520A"/>
    <w:pPr>
      <w:jc w:val="left"/>
    </w:pPr>
    <w:rPr>
      <w:b/>
      <w:sz w:val="40"/>
      <w:szCs w:val="40"/>
    </w:rPr>
  </w:style>
  <w:style w:type="character" w:customStyle="1" w:styleId="entete1erepageCar">
    <w:name w:val="en tete 1ere page Car"/>
    <w:basedOn w:val="Policepardfaut"/>
    <w:link w:val="entete1erepage"/>
    <w:rsid w:val="005F2912"/>
    <w:rPr>
      <w:rFonts w:ascii="Tahoma" w:hAnsi="Tahoma" w:cs="Tahoma"/>
      <w:sz w:val="18"/>
      <w:szCs w:val="18"/>
    </w:rPr>
  </w:style>
  <w:style w:type="paragraph" w:customStyle="1" w:styleId="titre1erepagegris">
    <w:name w:val="titre 1ere page gris"/>
    <w:basedOn w:val="Titre1erepagenoir"/>
    <w:link w:val="titre1erepagegrisCar"/>
    <w:qFormat/>
    <w:rsid w:val="00E8520A"/>
    <w:rPr>
      <w:color w:val="4D4B4B"/>
    </w:rPr>
  </w:style>
  <w:style w:type="character" w:customStyle="1" w:styleId="Titre1erepagenoirCar">
    <w:name w:val="Titre 1ere page noir Car"/>
    <w:basedOn w:val="Policepardfaut"/>
    <w:link w:val="Titre1erepagenoir"/>
    <w:rsid w:val="00E8520A"/>
    <w:rPr>
      <w:rFonts w:ascii="Tahoma" w:hAnsi="Tahoma" w:cs="Tahoma"/>
      <w:b/>
      <w:sz w:val="40"/>
      <w:szCs w:val="40"/>
      <w:lang w:val="en-US"/>
    </w:rPr>
  </w:style>
  <w:style w:type="paragraph" w:customStyle="1" w:styleId="grostitrepench">
    <w:name w:val="gros titre penché"/>
    <w:basedOn w:val="Normal"/>
    <w:link w:val="grostitrepenchCar"/>
    <w:qFormat/>
    <w:rsid w:val="00E8520A"/>
    <w:pPr>
      <w:jc w:val="left"/>
    </w:pPr>
    <w:rPr>
      <w:i/>
      <w:iCs/>
      <w:color w:val="E3051A"/>
      <w:sz w:val="90"/>
      <w:szCs w:val="90"/>
    </w:rPr>
  </w:style>
  <w:style w:type="character" w:customStyle="1" w:styleId="titre1erepagegrisCar">
    <w:name w:val="titre 1ere page gris Car"/>
    <w:basedOn w:val="Titre1erepagenoirCar"/>
    <w:link w:val="titre1erepagegris"/>
    <w:rsid w:val="00E8520A"/>
    <w:rPr>
      <w:rFonts w:ascii="Tahoma" w:hAnsi="Tahoma" w:cs="Tahoma"/>
      <w:b/>
      <w:color w:val="4D4B4B"/>
      <w:sz w:val="40"/>
      <w:szCs w:val="40"/>
      <w:lang w:val="en-US"/>
    </w:rPr>
  </w:style>
  <w:style w:type="paragraph" w:customStyle="1" w:styleId="texteblanc1erepage">
    <w:name w:val="texte blanc 1ere page"/>
    <w:basedOn w:val="Normal"/>
    <w:link w:val="texteblanc1erepageCar"/>
    <w:qFormat/>
    <w:rsid w:val="005F2912"/>
    <w:pPr>
      <w:jc w:val="right"/>
    </w:pPr>
    <w:rPr>
      <w:color w:val="FFFFFF" w:themeColor="background1"/>
      <w:sz w:val="32"/>
      <w:szCs w:val="32"/>
    </w:rPr>
  </w:style>
  <w:style w:type="character" w:customStyle="1" w:styleId="grostitrepenchCar">
    <w:name w:val="gros titre penché Car"/>
    <w:basedOn w:val="Policepardfaut"/>
    <w:link w:val="grostitrepench"/>
    <w:rsid w:val="00E8520A"/>
    <w:rPr>
      <w:rFonts w:ascii="Tahoma" w:hAnsi="Tahoma" w:cs="Tahoma"/>
      <w:i/>
      <w:iCs/>
      <w:color w:val="E3051A"/>
      <w:sz w:val="90"/>
      <w:szCs w:val="90"/>
      <w:lang w:val="en-US"/>
    </w:rPr>
  </w:style>
  <w:style w:type="paragraph" w:customStyle="1" w:styleId="entetetahoma7">
    <w:name w:val="en tete tahoma 7"/>
    <w:basedOn w:val="En-tte"/>
    <w:link w:val="entetetahoma7Car"/>
    <w:qFormat/>
    <w:rsid w:val="005F2912"/>
    <w:pPr>
      <w:tabs>
        <w:tab w:val="clear" w:pos="9072"/>
        <w:tab w:val="left" w:pos="4027"/>
        <w:tab w:val="right" w:pos="13892"/>
      </w:tabs>
    </w:pPr>
    <w:rPr>
      <w:sz w:val="14"/>
      <w:szCs w:val="14"/>
    </w:rPr>
  </w:style>
  <w:style w:type="character" w:customStyle="1" w:styleId="texteblanc1erepageCar">
    <w:name w:val="texte blanc 1ere page Car"/>
    <w:basedOn w:val="Policepardfaut"/>
    <w:link w:val="texteblanc1erepage"/>
    <w:rsid w:val="005F2912"/>
    <w:rPr>
      <w:rFonts w:ascii="Tahoma" w:hAnsi="Tahoma" w:cs="Tahoma"/>
      <w:color w:val="FFFFFF" w:themeColor="background1"/>
      <w:sz w:val="32"/>
      <w:szCs w:val="32"/>
    </w:rPr>
  </w:style>
  <w:style w:type="paragraph" w:customStyle="1" w:styleId="numpage">
    <w:name w:val="num page"/>
    <w:basedOn w:val="Pieddepage"/>
    <w:link w:val="numpageCar"/>
    <w:qFormat/>
    <w:rsid w:val="00472A61"/>
    <w:pPr>
      <w:jc w:val="center"/>
    </w:pPr>
    <w:rPr>
      <w:color w:val="FFFFFF" w:themeColor="background1"/>
      <w:sz w:val="14"/>
      <w:szCs w:val="14"/>
    </w:rPr>
  </w:style>
  <w:style w:type="character" w:customStyle="1" w:styleId="entetetahoma7Car">
    <w:name w:val="en tete tahoma 7 Car"/>
    <w:basedOn w:val="En-tteCar"/>
    <w:link w:val="entetetahoma7"/>
    <w:rsid w:val="005F2912"/>
    <w:rPr>
      <w:rFonts w:ascii="Tahoma" w:hAnsi="Tahoma" w:cs="Tahoma"/>
      <w:sz w:val="14"/>
      <w:szCs w:val="14"/>
    </w:rPr>
  </w:style>
  <w:style w:type="paragraph" w:customStyle="1" w:styleId="texte16blanc">
    <w:name w:val="texte 16 blanc"/>
    <w:basedOn w:val="Normal"/>
    <w:link w:val="texte16blancCar"/>
    <w:qFormat/>
    <w:rsid w:val="005F2912"/>
    <w:pPr>
      <w:ind w:left="1134"/>
    </w:pPr>
    <w:rPr>
      <w:color w:val="FFFFFF" w:themeColor="background1"/>
      <w:sz w:val="32"/>
      <w:szCs w:val="32"/>
    </w:rPr>
  </w:style>
  <w:style w:type="character" w:customStyle="1" w:styleId="numpageCar">
    <w:name w:val="num page Car"/>
    <w:basedOn w:val="PieddepageCar"/>
    <w:link w:val="numpage"/>
    <w:rsid w:val="00472A61"/>
    <w:rPr>
      <w:rFonts w:ascii="Tahoma" w:hAnsi="Tahoma" w:cs="Tahoma"/>
      <w:color w:val="FFFFFF" w:themeColor="background1"/>
      <w:sz w:val="14"/>
      <w:szCs w:val="14"/>
      <w:lang w:val="en-US"/>
    </w:rPr>
  </w:style>
  <w:style w:type="paragraph" w:customStyle="1" w:styleId="tableautitre2">
    <w:name w:val="tableau titre 2"/>
    <w:basedOn w:val="Normal"/>
    <w:link w:val="tableautitre2Car"/>
    <w:qFormat/>
    <w:rsid w:val="0007351F"/>
    <w:pPr>
      <w:ind w:left="0" w:right="0"/>
    </w:pPr>
  </w:style>
  <w:style w:type="character" w:customStyle="1" w:styleId="texte16blancCar">
    <w:name w:val="texte 16 blanc Car"/>
    <w:basedOn w:val="Policepardfaut"/>
    <w:link w:val="texte16blanc"/>
    <w:rsid w:val="005F2912"/>
    <w:rPr>
      <w:rFonts w:ascii="Tahoma" w:hAnsi="Tahoma" w:cs="Tahoma"/>
      <w:color w:val="FFFFFF" w:themeColor="background1"/>
      <w:sz w:val="32"/>
      <w:szCs w:val="32"/>
    </w:rPr>
  </w:style>
  <w:style w:type="paragraph" w:customStyle="1" w:styleId="tableaucontenu">
    <w:name w:val="tableau contenu"/>
    <w:basedOn w:val="Normal"/>
    <w:link w:val="tableaucontenuCar"/>
    <w:qFormat/>
    <w:rsid w:val="0007351F"/>
    <w:pPr>
      <w:framePr w:hSpace="141" w:wrap="around" w:vAnchor="text" w:hAnchor="text" w:y="181"/>
      <w:ind w:left="0" w:right="0"/>
    </w:pPr>
  </w:style>
  <w:style w:type="character" w:customStyle="1" w:styleId="tableautitre2Car">
    <w:name w:val="tableau titre 2 Car"/>
    <w:basedOn w:val="Policepardfaut"/>
    <w:link w:val="tableautitre2"/>
    <w:rsid w:val="0007351F"/>
    <w:rPr>
      <w:rFonts w:ascii="Tahoma" w:hAnsi="Tahoma" w:cs="Tahoma"/>
      <w:sz w:val="22"/>
      <w:lang w:val="en-US"/>
    </w:rPr>
  </w:style>
  <w:style w:type="paragraph" w:customStyle="1" w:styleId="tableautitre">
    <w:name w:val="tableau titre"/>
    <w:basedOn w:val="Normal"/>
    <w:link w:val="tableautitreCar"/>
    <w:qFormat/>
    <w:rsid w:val="005F2912"/>
    <w:pPr>
      <w:framePr w:hSpace="141" w:wrap="around" w:vAnchor="text" w:hAnchor="text" w:y="181"/>
      <w:jc w:val="center"/>
    </w:pPr>
    <w:rPr>
      <w:b/>
      <w:bCs/>
      <w:color w:val="FFFFFF" w:themeColor="background1"/>
    </w:rPr>
  </w:style>
  <w:style w:type="character" w:customStyle="1" w:styleId="tableaucontenuCar">
    <w:name w:val="tableau contenu Car"/>
    <w:basedOn w:val="Policepardfaut"/>
    <w:link w:val="tableaucontenu"/>
    <w:rsid w:val="0007351F"/>
    <w:rPr>
      <w:rFonts w:ascii="Tahoma" w:hAnsi="Tahoma" w:cs="Tahoma"/>
      <w:sz w:val="22"/>
      <w:lang w:val="en-US"/>
    </w:rPr>
  </w:style>
  <w:style w:type="paragraph" w:customStyle="1" w:styleId="lgende0">
    <w:name w:val="légende"/>
    <w:basedOn w:val="Lgende"/>
    <w:link w:val="lgendeCar0"/>
    <w:qFormat/>
    <w:rsid w:val="001C69F3"/>
    <w:rPr>
      <w:color w:val="7F7F7F" w:themeColor="text1" w:themeTint="80"/>
    </w:rPr>
  </w:style>
  <w:style w:type="character" w:customStyle="1" w:styleId="tableautitreCar">
    <w:name w:val="tableau titre Car"/>
    <w:basedOn w:val="Policepardfaut"/>
    <w:link w:val="tableautitre"/>
    <w:rsid w:val="005F2912"/>
    <w:rPr>
      <w:rFonts w:ascii="Tahoma" w:hAnsi="Tahoma" w:cs="Tahoma"/>
      <w:b/>
      <w:bCs/>
      <w:color w:val="FFFFFF" w:themeColor="background1"/>
      <w:sz w:val="22"/>
    </w:rPr>
  </w:style>
  <w:style w:type="character" w:customStyle="1" w:styleId="LgendeCar">
    <w:name w:val="Légende Car"/>
    <w:basedOn w:val="Policepardfaut"/>
    <w:link w:val="Lgende"/>
    <w:uiPriority w:val="35"/>
    <w:rsid w:val="00E1325A"/>
    <w:rPr>
      <w:rFonts w:ascii="Tahoma" w:hAnsi="Tahoma" w:cs="Tahoma"/>
      <w:b/>
      <w:bCs/>
      <w:color w:val="1F3864" w:themeColor="accent1" w:themeShade="80"/>
      <w:sz w:val="18"/>
      <w:szCs w:val="18"/>
    </w:rPr>
  </w:style>
  <w:style w:type="character" w:customStyle="1" w:styleId="lgendeCar0">
    <w:name w:val="légende Car"/>
    <w:basedOn w:val="LgendeCar"/>
    <w:link w:val="lgende0"/>
    <w:rsid w:val="001C69F3"/>
    <w:rPr>
      <w:rFonts w:ascii="Tahoma" w:hAnsi="Tahoma" w:cs="Tahoma"/>
      <w:b/>
      <w:bCs/>
      <w:color w:val="7F7F7F" w:themeColor="text1" w:themeTint="80"/>
      <w:sz w:val="18"/>
      <w:szCs w:val="18"/>
    </w:rPr>
  </w:style>
  <w:style w:type="character" w:customStyle="1" w:styleId="Titre6Car">
    <w:name w:val="Titre 6 Car"/>
    <w:basedOn w:val="Policepardfaut"/>
    <w:link w:val="Titre6"/>
    <w:uiPriority w:val="9"/>
    <w:semiHidden/>
    <w:rsid w:val="007362FB"/>
    <w:rPr>
      <w:rFonts w:asciiTheme="majorHAnsi" w:eastAsiaTheme="majorEastAsia" w:hAnsiTheme="majorHAnsi" w:cstheme="majorBidi"/>
      <w:color w:val="1F3763" w:themeColor="accent1" w:themeShade="7F"/>
      <w:sz w:val="22"/>
    </w:rPr>
  </w:style>
  <w:style w:type="character" w:customStyle="1" w:styleId="Titre7Car">
    <w:name w:val="Titre 7 Car"/>
    <w:basedOn w:val="Policepardfaut"/>
    <w:link w:val="Titre7"/>
    <w:uiPriority w:val="9"/>
    <w:semiHidden/>
    <w:rsid w:val="007362FB"/>
    <w:rPr>
      <w:rFonts w:asciiTheme="majorHAnsi" w:eastAsiaTheme="majorEastAsia" w:hAnsiTheme="majorHAnsi" w:cstheme="majorBidi"/>
      <w:i/>
      <w:iCs/>
      <w:color w:val="1F3763" w:themeColor="accent1" w:themeShade="7F"/>
      <w:sz w:val="22"/>
    </w:rPr>
  </w:style>
  <w:style w:type="character" w:customStyle="1" w:styleId="Titre8Car">
    <w:name w:val="Titre 8 Car"/>
    <w:basedOn w:val="Policepardfaut"/>
    <w:link w:val="Titre8"/>
    <w:uiPriority w:val="9"/>
    <w:semiHidden/>
    <w:rsid w:val="007362FB"/>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7362FB"/>
    <w:rPr>
      <w:rFonts w:asciiTheme="majorHAnsi" w:eastAsiaTheme="majorEastAsia" w:hAnsiTheme="majorHAnsi" w:cstheme="majorBidi"/>
      <w:i/>
      <w:iCs/>
      <w:color w:val="272727" w:themeColor="text1" w:themeTint="D8"/>
      <w:sz w:val="21"/>
      <w:szCs w:val="21"/>
    </w:rPr>
  </w:style>
  <w:style w:type="numbering" w:styleId="111111">
    <w:name w:val="Outline List 2"/>
    <w:basedOn w:val="Aucuneliste"/>
    <w:uiPriority w:val="99"/>
    <w:semiHidden/>
    <w:unhideWhenUsed/>
    <w:rsid w:val="007362FB"/>
    <w:pPr>
      <w:numPr>
        <w:numId w:val="3"/>
      </w:numPr>
    </w:pPr>
  </w:style>
  <w:style w:type="paragraph" w:customStyle="1" w:styleId="soustitrecentrgras">
    <w:name w:val="sous titre centré gras"/>
    <w:basedOn w:val="textenormaltahoma11"/>
    <w:link w:val="soustitrecentrgrasCar"/>
    <w:qFormat/>
    <w:rsid w:val="006352B4"/>
    <w:pPr>
      <w:jc w:val="center"/>
    </w:pPr>
    <w:rPr>
      <w:b/>
      <w:bCs/>
      <w:lang w:val="en-US"/>
    </w:rPr>
  </w:style>
  <w:style w:type="character" w:customStyle="1" w:styleId="soustitrecentrgrasCar">
    <w:name w:val="sous titre centré gras Car"/>
    <w:basedOn w:val="textenormaltahoma11Car"/>
    <w:link w:val="soustitrecentrgras"/>
    <w:rsid w:val="006352B4"/>
    <w:rPr>
      <w:rFonts w:ascii="Tahoma" w:hAnsi="Tahoma" w:cs="Tahoma"/>
      <w:b/>
      <w:bCs/>
      <w:sz w:val="22"/>
      <w:lang w:val="en-US"/>
    </w:rPr>
  </w:style>
  <w:style w:type="character" w:styleId="Mentionnonrsolue">
    <w:name w:val="Unresolved Mention"/>
    <w:basedOn w:val="Policepardfaut"/>
    <w:uiPriority w:val="99"/>
    <w:semiHidden/>
    <w:unhideWhenUsed/>
    <w:rsid w:val="00791945"/>
    <w:rPr>
      <w:color w:val="605E5C"/>
      <w:shd w:val="clear" w:color="auto" w:fill="E1DFDD"/>
    </w:rPr>
  </w:style>
  <w:style w:type="paragraph" w:styleId="Textedebulles">
    <w:name w:val="Balloon Text"/>
    <w:basedOn w:val="Normal"/>
    <w:link w:val="TextedebullesCar"/>
    <w:uiPriority w:val="99"/>
    <w:semiHidden/>
    <w:unhideWhenUsed/>
    <w:rsid w:val="0020481A"/>
    <w:rPr>
      <w:rFonts w:ascii="Segoe UI" w:hAnsi="Segoe UI" w:cs="Segoe UI"/>
      <w:sz w:val="18"/>
      <w:szCs w:val="18"/>
    </w:rPr>
  </w:style>
  <w:style w:type="character" w:customStyle="1" w:styleId="TextedebullesCar">
    <w:name w:val="Texte de bulles Car"/>
    <w:basedOn w:val="Policepardfaut"/>
    <w:link w:val="Textedebulles"/>
    <w:uiPriority w:val="99"/>
    <w:semiHidden/>
    <w:rsid w:val="0020481A"/>
    <w:rPr>
      <w:rFonts w:ascii="Segoe UI" w:hAnsi="Segoe UI" w:cs="Segoe UI"/>
      <w:sz w:val="18"/>
      <w:szCs w:val="18"/>
    </w:rPr>
  </w:style>
  <w:style w:type="paragraph" w:styleId="NormalWeb">
    <w:name w:val="Normal (Web)"/>
    <w:basedOn w:val="Normal"/>
    <w:uiPriority w:val="99"/>
    <w:semiHidden/>
    <w:unhideWhenUsed/>
    <w:rsid w:val="00075EDE"/>
    <w:pPr>
      <w:spacing w:before="100" w:beforeAutospacing="1" w:after="100" w:afterAutospacing="1"/>
      <w:ind w:left="0" w:right="0"/>
      <w:jc w:val="left"/>
    </w:pPr>
    <w:rPr>
      <w:rFonts w:ascii="Times New Roman" w:eastAsia="Times New Roman" w:hAnsi="Times New Roman" w:cs="Times New Roman"/>
      <w:sz w:val="24"/>
      <w:szCs w:val="24"/>
      <w:lang w:eastAsia="fr-FR"/>
    </w:rPr>
  </w:style>
  <w:style w:type="character" w:styleId="Marquedecommentaire">
    <w:name w:val="annotation reference"/>
    <w:basedOn w:val="Policepardfaut"/>
    <w:uiPriority w:val="99"/>
    <w:semiHidden/>
    <w:unhideWhenUsed/>
    <w:rsid w:val="00A24F00"/>
    <w:rPr>
      <w:sz w:val="16"/>
      <w:szCs w:val="16"/>
    </w:rPr>
  </w:style>
  <w:style w:type="paragraph" w:styleId="Commentaire">
    <w:name w:val="annotation text"/>
    <w:basedOn w:val="Normal"/>
    <w:link w:val="CommentaireCar"/>
    <w:uiPriority w:val="99"/>
    <w:unhideWhenUsed/>
    <w:rsid w:val="00A24F00"/>
    <w:rPr>
      <w:sz w:val="20"/>
      <w:szCs w:val="20"/>
    </w:rPr>
  </w:style>
  <w:style w:type="character" w:customStyle="1" w:styleId="CommentaireCar">
    <w:name w:val="Commentaire Car"/>
    <w:basedOn w:val="Policepardfaut"/>
    <w:link w:val="Commentaire"/>
    <w:uiPriority w:val="99"/>
    <w:rsid w:val="00A24F00"/>
    <w:rPr>
      <w:rFonts w:ascii="Tahoma" w:hAnsi="Tahoma" w:cs="Tahoma"/>
      <w:szCs w:val="20"/>
    </w:rPr>
  </w:style>
  <w:style w:type="paragraph" w:styleId="Objetducommentaire">
    <w:name w:val="annotation subject"/>
    <w:basedOn w:val="Commentaire"/>
    <w:next w:val="Commentaire"/>
    <w:link w:val="ObjetducommentaireCar"/>
    <w:uiPriority w:val="99"/>
    <w:semiHidden/>
    <w:unhideWhenUsed/>
    <w:rsid w:val="00A24F00"/>
    <w:rPr>
      <w:b/>
      <w:bCs/>
    </w:rPr>
  </w:style>
  <w:style w:type="character" w:customStyle="1" w:styleId="ObjetducommentaireCar">
    <w:name w:val="Objet du commentaire Car"/>
    <w:basedOn w:val="CommentaireCar"/>
    <w:link w:val="Objetducommentaire"/>
    <w:uiPriority w:val="99"/>
    <w:semiHidden/>
    <w:rsid w:val="00A24F00"/>
    <w:rPr>
      <w:rFonts w:ascii="Tahoma" w:hAnsi="Tahoma" w:cs="Tahoma"/>
      <w:b/>
      <w:bCs/>
      <w:szCs w:val="20"/>
    </w:rPr>
  </w:style>
  <w:style w:type="paragraph" w:customStyle="1" w:styleId="Default">
    <w:name w:val="Default"/>
    <w:rsid w:val="003E06F3"/>
    <w:pPr>
      <w:autoSpaceDE w:val="0"/>
      <w:autoSpaceDN w:val="0"/>
      <w:adjustRightInd w:val="0"/>
      <w:spacing w:after="0" w:line="240" w:lineRule="auto"/>
    </w:pPr>
    <w:rPr>
      <w:rFonts w:ascii="Calibri" w:eastAsia="Times New Roman" w:hAnsi="Calibri" w:cs="Calibri"/>
      <w:color w:val="000000"/>
      <w:sz w:val="24"/>
      <w:szCs w:val="24"/>
      <w:lang w:eastAsia="fr-FR"/>
    </w:rPr>
  </w:style>
  <w:style w:type="character" w:styleId="lev">
    <w:name w:val="Strong"/>
    <w:uiPriority w:val="22"/>
    <w:qFormat/>
    <w:rsid w:val="00827CC3"/>
    <w:rPr>
      <w:b/>
      <w:bCs/>
    </w:rPr>
  </w:style>
  <w:style w:type="paragraph" w:styleId="Listepuces2">
    <w:name w:val="List Bullet 2"/>
    <w:basedOn w:val="Normal"/>
    <w:autoRedefine/>
    <w:rsid w:val="002A4B48"/>
    <w:pPr>
      <w:numPr>
        <w:numId w:val="5"/>
      </w:numPr>
      <w:spacing w:line="360" w:lineRule="auto"/>
      <w:ind w:right="0"/>
    </w:pPr>
    <w:rPr>
      <w:rFonts w:ascii="Arial" w:eastAsia="Times New Roman" w:hAnsi="Arial" w:cs="Times New Roman"/>
      <w:sz w:val="20"/>
      <w:szCs w:val="20"/>
      <w:lang w:eastAsia="fr-FR"/>
    </w:rPr>
  </w:style>
  <w:style w:type="paragraph" w:customStyle="1" w:styleId="01Corpsdetexte-ArialNarrow">
    <w:name w:val="01 Corps de texte - Arial Narrow"/>
    <w:qFormat/>
    <w:rsid w:val="0002590A"/>
    <w:pPr>
      <w:spacing w:after="0" w:line="240" w:lineRule="auto"/>
      <w:jc w:val="both"/>
    </w:pPr>
    <w:rPr>
      <w:rFonts w:ascii="Arial Narrow" w:eastAsia="Times New Roman" w:hAnsi="Arial Narrow" w:cs="Times New Roman"/>
      <w:sz w:val="22"/>
      <w:szCs w:val="20"/>
      <w:lang w:eastAsia="fr-FR"/>
    </w:rPr>
  </w:style>
  <w:style w:type="paragraph" w:customStyle="1" w:styleId="01Listepuces-ArialNarrow">
    <w:name w:val="01 Liste à puces - Arial Narrow"/>
    <w:basedOn w:val="01Corpsdetexte-ArialNarrow"/>
    <w:qFormat/>
    <w:rsid w:val="0002590A"/>
    <w:pPr>
      <w:numPr>
        <w:numId w:val="6"/>
      </w:numPr>
    </w:pPr>
  </w:style>
  <w:style w:type="paragraph" w:customStyle="1" w:styleId="01Listepuces2-ArialNarrow">
    <w:name w:val="01 Liste à puces 2 - Arial Narrow"/>
    <w:basedOn w:val="Normal"/>
    <w:qFormat/>
    <w:rsid w:val="00B80934"/>
    <w:pPr>
      <w:numPr>
        <w:numId w:val="7"/>
      </w:numPr>
      <w:ind w:right="0"/>
    </w:pPr>
    <w:rPr>
      <w:bCs/>
    </w:rPr>
  </w:style>
  <w:style w:type="paragraph" w:styleId="Rvision">
    <w:name w:val="Revision"/>
    <w:hidden/>
    <w:uiPriority w:val="99"/>
    <w:semiHidden/>
    <w:rsid w:val="00216F02"/>
    <w:pPr>
      <w:spacing w:after="0" w:line="240" w:lineRule="auto"/>
    </w:pPr>
    <w:rPr>
      <w:rFonts w:ascii="Tahoma" w:hAnsi="Tahoma" w:cs="Tahoma"/>
      <w:sz w:val="22"/>
    </w:rPr>
  </w:style>
  <w:style w:type="character" w:styleId="Lienhypertextesuivivisit">
    <w:name w:val="FollowedHyperlink"/>
    <w:basedOn w:val="Policepardfaut"/>
    <w:uiPriority w:val="99"/>
    <w:semiHidden/>
    <w:unhideWhenUsed/>
    <w:rsid w:val="00A67299"/>
    <w:rPr>
      <w:color w:val="954F72" w:themeColor="followedHyperlink"/>
      <w:u w:val="single"/>
    </w:rPr>
  </w:style>
  <w:style w:type="paragraph" w:customStyle="1" w:styleId="Texte">
    <w:name w:val="Texte"/>
    <w:basedOn w:val="Normal"/>
    <w:rsid w:val="00B04B01"/>
    <w:pPr>
      <w:keepLines/>
      <w:spacing w:after="200"/>
      <w:ind w:left="1134" w:right="0"/>
    </w:pPr>
    <w:rPr>
      <w:rFonts w:ascii="Arial" w:eastAsia="Times New Roman" w:hAnsi="Arial" w:cs="Times New Roman"/>
      <w:sz w:val="20"/>
      <w:szCs w:val="20"/>
      <w:lang w:eastAsia="fr-FR"/>
    </w:rPr>
  </w:style>
  <w:style w:type="character" w:styleId="Numrodepage">
    <w:name w:val="page number"/>
    <w:basedOn w:val="Policepardfaut"/>
    <w:rsid w:val="006B10D0"/>
  </w:style>
  <w:style w:type="paragraph" w:styleId="En-ttedetabledesmatires">
    <w:name w:val="TOC Heading"/>
    <w:basedOn w:val="Titre1"/>
    <w:next w:val="Normal"/>
    <w:uiPriority w:val="39"/>
    <w:unhideWhenUsed/>
    <w:qFormat/>
    <w:rsid w:val="009A6CF8"/>
    <w:pPr>
      <w:keepNext/>
      <w:keepLines/>
      <w:numPr>
        <w:numId w:val="0"/>
      </w:numPr>
      <w:spacing w:before="240" w:line="259" w:lineRule="auto"/>
      <w:ind w:right="0"/>
      <w:contextualSpacing w:val="0"/>
      <w:jc w:val="left"/>
      <w:outlineLvl w:val="9"/>
    </w:pPr>
    <w:rPr>
      <w:rFonts w:asciiTheme="majorHAnsi" w:eastAsiaTheme="majorEastAsia" w:hAnsiTheme="majorHAnsi" w:cstheme="majorBidi"/>
      <w:noProof w:val="0"/>
      <w:color w:val="2F5496" w:themeColor="accent1" w:themeShade="BF"/>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8699">
      <w:bodyDiv w:val="1"/>
      <w:marLeft w:val="0"/>
      <w:marRight w:val="0"/>
      <w:marTop w:val="0"/>
      <w:marBottom w:val="0"/>
      <w:divBdr>
        <w:top w:val="none" w:sz="0" w:space="0" w:color="auto"/>
        <w:left w:val="none" w:sz="0" w:space="0" w:color="auto"/>
        <w:bottom w:val="none" w:sz="0" w:space="0" w:color="auto"/>
        <w:right w:val="none" w:sz="0" w:space="0" w:color="auto"/>
      </w:divBdr>
    </w:div>
    <w:div w:id="15038525">
      <w:bodyDiv w:val="1"/>
      <w:marLeft w:val="0"/>
      <w:marRight w:val="0"/>
      <w:marTop w:val="0"/>
      <w:marBottom w:val="0"/>
      <w:divBdr>
        <w:top w:val="none" w:sz="0" w:space="0" w:color="auto"/>
        <w:left w:val="none" w:sz="0" w:space="0" w:color="auto"/>
        <w:bottom w:val="none" w:sz="0" w:space="0" w:color="auto"/>
        <w:right w:val="none" w:sz="0" w:space="0" w:color="auto"/>
      </w:divBdr>
    </w:div>
    <w:div w:id="18971631">
      <w:bodyDiv w:val="1"/>
      <w:marLeft w:val="0"/>
      <w:marRight w:val="0"/>
      <w:marTop w:val="0"/>
      <w:marBottom w:val="0"/>
      <w:divBdr>
        <w:top w:val="none" w:sz="0" w:space="0" w:color="auto"/>
        <w:left w:val="none" w:sz="0" w:space="0" w:color="auto"/>
        <w:bottom w:val="none" w:sz="0" w:space="0" w:color="auto"/>
        <w:right w:val="none" w:sz="0" w:space="0" w:color="auto"/>
      </w:divBdr>
    </w:div>
    <w:div w:id="48918367">
      <w:bodyDiv w:val="1"/>
      <w:marLeft w:val="0"/>
      <w:marRight w:val="0"/>
      <w:marTop w:val="0"/>
      <w:marBottom w:val="0"/>
      <w:divBdr>
        <w:top w:val="none" w:sz="0" w:space="0" w:color="auto"/>
        <w:left w:val="none" w:sz="0" w:space="0" w:color="auto"/>
        <w:bottom w:val="none" w:sz="0" w:space="0" w:color="auto"/>
        <w:right w:val="none" w:sz="0" w:space="0" w:color="auto"/>
      </w:divBdr>
    </w:div>
    <w:div w:id="80103726">
      <w:bodyDiv w:val="1"/>
      <w:marLeft w:val="0"/>
      <w:marRight w:val="0"/>
      <w:marTop w:val="0"/>
      <w:marBottom w:val="0"/>
      <w:divBdr>
        <w:top w:val="none" w:sz="0" w:space="0" w:color="auto"/>
        <w:left w:val="none" w:sz="0" w:space="0" w:color="auto"/>
        <w:bottom w:val="none" w:sz="0" w:space="0" w:color="auto"/>
        <w:right w:val="none" w:sz="0" w:space="0" w:color="auto"/>
      </w:divBdr>
    </w:div>
    <w:div w:id="107742292">
      <w:bodyDiv w:val="1"/>
      <w:marLeft w:val="0"/>
      <w:marRight w:val="0"/>
      <w:marTop w:val="0"/>
      <w:marBottom w:val="0"/>
      <w:divBdr>
        <w:top w:val="none" w:sz="0" w:space="0" w:color="auto"/>
        <w:left w:val="none" w:sz="0" w:space="0" w:color="auto"/>
        <w:bottom w:val="none" w:sz="0" w:space="0" w:color="auto"/>
        <w:right w:val="none" w:sz="0" w:space="0" w:color="auto"/>
      </w:divBdr>
    </w:div>
    <w:div w:id="152838799">
      <w:bodyDiv w:val="1"/>
      <w:marLeft w:val="0"/>
      <w:marRight w:val="0"/>
      <w:marTop w:val="0"/>
      <w:marBottom w:val="0"/>
      <w:divBdr>
        <w:top w:val="none" w:sz="0" w:space="0" w:color="auto"/>
        <w:left w:val="none" w:sz="0" w:space="0" w:color="auto"/>
        <w:bottom w:val="none" w:sz="0" w:space="0" w:color="auto"/>
        <w:right w:val="none" w:sz="0" w:space="0" w:color="auto"/>
      </w:divBdr>
    </w:div>
    <w:div w:id="217594745">
      <w:bodyDiv w:val="1"/>
      <w:marLeft w:val="0"/>
      <w:marRight w:val="0"/>
      <w:marTop w:val="0"/>
      <w:marBottom w:val="0"/>
      <w:divBdr>
        <w:top w:val="none" w:sz="0" w:space="0" w:color="auto"/>
        <w:left w:val="none" w:sz="0" w:space="0" w:color="auto"/>
        <w:bottom w:val="none" w:sz="0" w:space="0" w:color="auto"/>
        <w:right w:val="none" w:sz="0" w:space="0" w:color="auto"/>
      </w:divBdr>
    </w:div>
    <w:div w:id="229310905">
      <w:bodyDiv w:val="1"/>
      <w:marLeft w:val="0"/>
      <w:marRight w:val="0"/>
      <w:marTop w:val="0"/>
      <w:marBottom w:val="0"/>
      <w:divBdr>
        <w:top w:val="none" w:sz="0" w:space="0" w:color="auto"/>
        <w:left w:val="none" w:sz="0" w:space="0" w:color="auto"/>
        <w:bottom w:val="none" w:sz="0" w:space="0" w:color="auto"/>
        <w:right w:val="none" w:sz="0" w:space="0" w:color="auto"/>
      </w:divBdr>
    </w:div>
    <w:div w:id="242955522">
      <w:bodyDiv w:val="1"/>
      <w:marLeft w:val="0"/>
      <w:marRight w:val="0"/>
      <w:marTop w:val="0"/>
      <w:marBottom w:val="0"/>
      <w:divBdr>
        <w:top w:val="none" w:sz="0" w:space="0" w:color="auto"/>
        <w:left w:val="none" w:sz="0" w:space="0" w:color="auto"/>
        <w:bottom w:val="none" w:sz="0" w:space="0" w:color="auto"/>
        <w:right w:val="none" w:sz="0" w:space="0" w:color="auto"/>
      </w:divBdr>
    </w:div>
    <w:div w:id="281346609">
      <w:bodyDiv w:val="1"/>
      <w:marLeft w:val="0"/>
      <w:marRight w:val="0"/>
      <w:marTop w:val="0"/>
      <w:marBottom w:val="0"/>
      <w:divBdr>
        <w:top w:val="none" w:sz="0" w:space="0" w:color="auto"/>
        <w:left w:val="none" w:sz="0" w:space="0" w:color="auto"/>
        <w:bottom w:val="none" w:sz="0" w:space="0" w:color="auto"/>
        <w:right w:val="none" w:sz="0" w:space="0" w:color="auto"/>
      </w:divBdr>
    </w:div>
    <w:div w:id="340159476">
      <w:bodyDiv w:val="1"/>
      <w:marLeft w:val="0"/>
      <w:marRight w:val="0"/>
      <w:marTop w:val="0"/>
      <w:marBottom w:val="0"/>
      <w:divBdr>
        <w:top w:val="none" w:sz="0" w:space="0" w:color="auto"/>
        <w:left w:val="none" w:sz="0" w:space="0" w:color="auto"/>
        <w:bottom w:val="none" w:sz="0" w:space="0" w:color="auto"/>
        <w:right w:val="none" w:sz="0" w:space="0" w:color="auto"/>
      </w:divBdr>
    </w:div>
    <w:div w:id="378626048">
      <w:bodyDiv w:val="1"/>
      <w:marLeft w:val="0"/>
      <w:marRight w:val="0"/>
      <w:marTop w:val="0"/>
      <w:marBottom w:val="0"/>
      <w:divBdr>
        <w:top w:val="none" w:sz="0" w:space="0" w:color="auto"/>
        <w:left w:val="none" w:sz="0" w:space="0" w:color="auto"/>
        <w:bottom w:val="none" w:sz="0" w:space="0" w:color="auto"/>
        <w:right w:val="none" w:sz="0" w:space="0" w:color="auto"/>
      </w:divBdr>
      <w:divsChild>
        <w:div w:id="2132435885">
          <w:marLeft w:val="0"/>
          <w:marRight w:val="0"/>
          <w:marTop w:val="0"/>
          <w:marBottom w:val="0"/>
          <w:divBdr>
            <w:top w:val="none" w:sz="0" w:space="0" w:color="auto"/>
            <w:left w:val="none" w:sz="0" w:space="0" w:color="auto"/>
            <w:bottom w:val="none" w:sz="0" w:space="0" w:color="auto"/>
            <w:right w:val="none" w:sz="0" w:space="0" w:color="auto"/>
          </w:divBdr>
        </w:div>
      </w:divsChild>
    </w:div>
    <w:div w:id="406731564">
      <w:bodyDiv w:val="1"/>
      <w:marLeft w:val="0"/>
      <w:marRight w:val="0"/>
      <w:marTop w:val="0"/>
      <w:marBottom w:val="0"/>
      <w:divBdr>
        <w:top w:val="none" w:sz="0" w:space="0" w:color="auto"/>
        <w:left w:val="none" w:sz="0" w:space="0" w:color="auto"/>
        <w:bottom w:val="none" w:sz="0" w:space="0" w:color="auto"/>
        <w:right w:val="none" w:sz="0" w:space="0" w:color="auto"/>
      </w:divBdr>
    </w:div>
    <w:div w:id="427196332">
      <w:bodyDiv w:val="1"/>
      <w:marLeft w:val="0"/>
      <w:marRight w:val="0"/>
      <w:marTop w:val="0"/>
      <w:marBottom w:val="0"/>
      <w:divBdr>
        <w:top w:val="none" w:sz="0" w:space="0" w:color="auto"/>
        <w:left w:val="none" w:sz="0" w:space="0" w:color="auto"/>
        <w:bottom w:val="none" w:sz="0" w:space="0" w:color="auto"/>
        <w:right w:val="none" w:sz="0" w:space="0" w:color="auto"/>
      </w:divBdr>
    </w:div>
    <w:div w:id="466972646">
      <w:bodyDiv w:val="1"/>
      <w:marLeft w:val="0"/>
      <w:marRight w:val="0"/>
      <w:marTop w:val="0"/>
      <w:marBottom w:val="0"/>
      <w:divBdr>
        <w:top w:val="none" w:sz="0" w:space="0" w:color="auto"/>
        <w:left w:val="none" w:sz="0" w:space="0" w:color="auto"/>
        <w:bottom w:val="none" w:sz="0" w:space="0" w:color="auto"/>
        <w:right w:val="none" w:sz="0" w:space="0" w:color="auto"/>
      </w:divBdr>
    </w:div>
    <w:div w:id="471749065">
      <w:bodyDiv w:val="1"/>
      <w:marLeft w:val="0"/>
      <w:marRight w:val="0"/>
      <w:marTop w:val="0"/>
      <w:marBottom w:val="0"/>
      <w:divBdr>
        <w:top w:val="none" w:sz="0" w:space="0" w:color="auto"/>
        <w:left w:val="none" w:sz="0" w:space="0" w:color="auto"/>
        <w:bottom w:val="none" w:sz="0" w:space="0" w:color="auto"/>
        <w:right w:val="none" w:sz="0" w:space="0" w:color="auto"/>
      </w:divBdr>
    </w:div>
    <w:div w:id="602884324">
      <w:bodyDiv w:val="1"/>
      <w:marLeft w:val="0"/>
      <w:marRight w:val="0"/>
      <w:marTop w:val="0"/>
      <w:marBottom w:val="0"/>
      <w:divBdr>
        <w:top w:val="none" w:sz="0" w:space="0" w:color="auto"/>
        <w:left w:val="none" w:sz="0" w:space="0" w:color="auto"/>
        <w:bottom w:val="none" w:sz="0" w:space="0" w:color="auto"/>
        <w:right w:val="none" w:sz="0" w:space="0" w:color="auto"/>
      </w:divBdr>
    </w:div>
    <w:div w:id="608197371">
      <w:bodyDiv w:val="1"/>
      <w:marLeft w:val="0"/>
      <w:marRight w:val="0"/>
      <w:marTop w:val="0"/>
      <w:marBottom w:val="0"/>
      <w:divBdr>
        <w:top w:val="none" w:sz="0" w:space="0" w:color="auto"/>
        <w:left w:val="none" w:sz="0" w:space="0" w:color="auto"/>
        <w:bottom w:val="none" w:sz="0" w:space="0" w:color="auto"/>
        <w:right w:val="none" w:sz="0" w:space="0" w:color="auto"/>
      </w:divBdr>
    </w:div>
    <w:div w:id="748844754">
      <w:bodyDiv w:val="1"/>
      <w:marLeft w:val="0"/>
      <w:marRight w:val="0"/>
      <w:marTop w:val="0"/>
      <w:marBottom w:val="0"/>
      <w:divBdr>
        <w:top w:val="none" w:sz="0" w:space="0" w:color="auto"/>
        <w:left w:val="none" w:sz="0" w:space="0" w:color="auto"/>
        <w:bottom w:val="none" w:sz="0" w:space="0" w:color="auto"/>
        <w:right w:val="none" w:sz="0" w:space="0" w:color="auto"/>
      </w:divBdr>
    </w:div>
    <w:div w:id="802042275">
      <w:bodyDiv w:val="1"/>
      <w:marLeft w:val="0"/>
      <w:marRight w:val="0"/>
      <w:marTop w:val="0"/>
      <w:marBottom w:val="0"/>
      <w:divBdr>
        <w:top w:val="none" w:sz="0" w:space="0" w:color="auto"/>
        <w:left w:val="none" w:sz="0" w:space="0" w:color="auto"/>
        <w:bottom w:val="none" w:sz="0" w:space="0" w:color="auto"/>
        <w:right w:val="none" w:sz="0" w:space="0" w:color="auto"/>
      </w:divBdr>
    </w:div>
    <w:div w:id="828668009">
      <w:bodyDiv w:val="1"/>
      <w:marLeft w:val="0"/>
      <w:marRight w:val="0"/>
      <w:marTop w:val="0"/>
      <w:marBottom w:val="0"/>
      <w:divBdr>
        <w:top w:val="none" w:sz="0" w:space="0" w:color="auto"/>
        <w:left w:val="none" w:sz="0" w:space="0" w:color="auto"/>
        <w:bottom w:val="none" w:sz="0" w:space="0" w:color="auto"/>
        <w:right w:val="none" w:sz="0" w:space="0" w:color="auto"/>
      </w:divBdr>
    </w:div>
    <w:div w:id="831483820">
      <w:bodyDiv w:val="1"/>
      <w:marLeft w:val="0"/>
      <w:marRight w:val="0"/>
      <w:marTop w:val="0"/>
      <w:marBottom w:val="0"/>
      <w:divBdr>
        <w:top w:val="none" w:sz="0" w:space="0" w:color="auto"/>
        <w:left w:val="none" w:sz="0" w:space="0" w:color="auto"/>
        <w:bottom w:val="none" w:sz="0" w:space="0" w:color="auto"/>
        <w:right w:val="none" w:sz="0" w:space="0" w:color="auto"/>
      </w:divBdr>
    </w:div>
    <w:div w:id="841898063">
      <w:bodyDiv w:val="1"/>
      <w:marLeft w:val="0"/>
      <w:marRight w:val="0"/>
      <w:marTop w:val="0"/>
      <w:marBottom w:val="0"/>
      <w:divBdr>
        <w:top w:val="none" w:sz="0" w:space="0" w:color="auto"/>
        <w:left w:val="none" w:sz="0" w:space="0" w:color="auto"/>
        <w:bottom w:val="none" w:sz="0" w:space="0" w:color="auto"/>
        <w:right w:val="none" w:sz="0" w:space="0" w:color="auto"/>
      </w:divBdr>
    </w:div>
    <w:div w:id="864754055">
      <w:bodyDiv w:val="1"/>
      <w:marLeft w:val="0"/>
      <w:marRight w:val="0"/>
      <w:marTop w:val="0"/>
      <w:marBottom w:val="0"/>
      <w:divBdr>
        <w:top w:val="none" w:sz="0" w:space="0" w:color="auto"/>
        <w:left w:val="none" w:sz="0" w:space="0" w:color="auto"/>
        <w:bottom w:val="none" w:sz="0" w:space="0" w:color="auto"/>
        <w:right w:val="none" w:sz="0" w:space="0" w:color="auto"/>
      </w:divBdr>
    </w:div>
    <w:div w:id="940070409">
      <w:bodyDiv w:val="1"/>
      <w:marLeft w:val="0"/>
      <w:marRight w:val="0"/>
      <w:marTop w:val="0"/>
      <w:marBottom w:val="0"/>
      <w:divBdr>
        <w:top w:val="none" w:sz="0" w:space="0" w:color="auto"/>
        <w:left w:val="none" w:sz="0" w:space="0" w:color="auto"/>
        <w:bottom w:val="none" w:sz="0" w:space="0" w:color="auto"/>
        <w:right w:val="none" w:sz="0" w:space="0" w:color="auto"/>
      </w:divBdr>
    </w:div>
    <w:div w:id="953054280">
      <w:bodyDiv w:val="1"/>
      <w:marLeft w:val="0"/>
      <w:marRight w:val="0"/>
      <w:marTop w:val="0"/>
      <w:marBottom w:val="0"/>
      <w:divBdr>
        <w:top w:val="none" w:sz="0" w:space="0" w:color="auto"/>
        <w:left w:val="none" w:sz="0" w:space="0" w:color="auto"/>
        <w:bottom w:val="none" w:sz="0" w:space="0" w:color="auto"/>
        <w:right w:val="none" w:sz="0" w:space="0" w:color="auto"/>
      </w:divBdr>
    </w:div>
    <w:div w:id="989363740">
      <w:bodyDiv w:val="1"/>
      <w:marLeft w:val="0"/>
      <w:marRight w:val="0"/>
      <w:marTop w:val="0"/>
      <w:marBottom w:val="0"/>
      <w:divBdr>
        <w:top w:val="none" w:sz="0" w:space="0" w:color="auto"/>
        <w:left w:val="none" w:sz="0" w:space="0" w:color="auto"/>
        <w:bottom w:val="none" w:sz="0" w:space="0" w:color="auto"/>
        <w:right w:val="none" w:sz="0" w:space="0" w:color="auto"/>
      </w:divBdr>
    </w:div>
    <w:div w:id="1024524754">
      <w:bodyDiv w:val="1"/>
      <w:marLeft w:val="0"/>
      <w:marRight w:val="0"/>
      <w:marTop w:val="0"/>
      <w:marBottom w:val="0"/>
      <w:divBdr>
        <w:top w:val="none" w:sz="0" w:space="0" w:color="auto"/>
        <w:left w:val="none" w:sz="0" w:space="0" w:color="auto"/>
        <w:bottom w:val="none" w:sz="0" w:space="0" w:color="auto"/>
        <w:right w:val="none" w:sz="0" w:space="0" w:color="auto"/>
      </w:divBdr>
    </w:div>
    <w:div w:id="1147553761">
      <w:bodyDiv w:val="1"/>
      <w:marLeft w:val="0"/>
      <w:marRight w:val="0"/>
      <w:marTop w:val="0"/>
      <w:marBottom w:val="0"/>
      <w:divBdr>
        <w:top w:val="none" w:sz="0" w:space="0" w:color="auto"/>
        <w:left w:val="none" w:sz="0" w:space="0" w:color="auto"/>
        <w:bottom w:val="none" w:sz="0" w:space="0" w:color="auto"/>
        <w:right w:val="none" w:sz="0" w:space="0" w:color="auto"/>
      </w:divBdr>
    </w:div>
    <w:div w:id="1157955846">
      <w:bodyDiv w:val="1"/>
      <w:marLeft w:val="0"/>
      <w:marRight w:val="0"/>
      <w:marTop w:val="0"/>
      <w:marBottom w:val="0"/>
      <w:divBdr>
        <w:top w:val="none" w:sz="0" w:space="0" w:color="auto"/>
        <w:left w:val="none" w:sz="0" w:space="0" w:color="auto"/>
        <w:bottom w:val="none" w:sz="0" w:space="0" w:color="auto"/>
        <w:right w:val="none" w:sz="0" w:space="0" w:color="auto"/>
      </w:divBdr>
    </w:div>
    <w:div w:id="1202788165">
      <w:bodyDiv w:val="1"/>
      <w:marLeft w:val="0"/>
      <w:marRight w:val="0"/>
      <w:marTop w:val="0"/>
      <w:marBottom w:val="0"/>
      <w:divBdr>
        <w:top w:val="none" w:sz="0" w:space="0" w:color="auto"/>
        <w:left w:val="none" w:sz="0" w:space="0" w:color="auto"/>
        <w:bottom w:val="none" w:sz="0" w:space="0" w:color="auto"/>
        <w:right w:val="none" w:sz="0" w:space="0" w:color="auto"/>
      </w:divBdr>
    </w:div>
    <w:div w:id="1236473489">
      <w:bodyDiv w:val="1"/>
      <w:marLeft w:val="0"/>
      <w:marRight w:val="0"/>
      <w:marTop w:val="0"/>
      <w:marBottom w:val="0"/>
      <w:divBdr>
        <w:top w:val="none" w:sz="0" w:space="0" w:color="auto"/>
        <w:left w:val="none" w:sz="0" w:space="0" w:color="auto"/>
        <w:bottom w:val="none" w:sz="0" w:space="0" w:color="auto"/>
        <w:right w:val="none" w:sz="0" w:space="0" w:color="auto"/>
      </w:divBdr>
    </w:div>
    <w:div w:id="1267886617">
      <w:bodyDiv w:val="1"/>
      <w:marLeft w:val="0"/>
      <w:marRight w:val="0"/>
      <w:marTop w:val="0"/>
      <w:marBottom w:val="0"/>
      <w:divBdr>
        <w:top w:val="none" w:sz="0" w:space="0" w:color="auto"/>
        <w:left w:val="none" w:sz="0" w:space="0" w:color="auto"/>
        <w:bottom w:val="none" w:sz="0" w:space="0" w:color="auto"/>
        <w:right w:val="none" w:sz="0" w:space="0" w:color="auto"/>
      </w:divBdr>
    </w:div>
    <w:div w:id="1314334699">
      <w:bodyDiv w:val="1"/>
      <w:marLeft w:val="0"/>
      <w:marRight w:val="0"/>
      <w:marTop w:val="0"/>
      <w:marBottom w:val="0"/>
      <w:divBdr>
        <w:top w:val="none" w:sz="0" w:space="0" w:color="auto"/>
        <w:left w:val="none" w:sz="0" w:space="0" w:color="auto"/>
        <w:bottom w:val="none" w:sz="0" w:space="0" w:color="auto"/>
        <w:right w:val="none" w:sz="0" w:space="0" w:color="auto"/>
      </w:divBdr>
    </w:div>
    <w:div w:id="1567910894">
      <w:bodyDiv w:val="1"/>
      <w:marLeft w:val="0"/>
      <w:marRight w:val="0"/>
      <w:marTop w:val="0"/>
      <w:marBottom w:val="0"/>
      <w:divBdr>
        <w:top w:val="none" w:sz="0" w:space="0" w:color="auto"/>
        <w:left w:val="none" w:sz="0" w:space="0" w:color="auto"/>
        <w:bottom w:val="none" w:sz="0" w:space="0" w:color="auto"/>
        <w:right w:val="none" w:sz="0" w:space="0" w:color="auto"/>
      </w:divBdr>
    </w:div>
    <w:div w:id="1576744070">
      <w:bodyDiv w:val="1"/>
      <w:marLeft w:val="0"/>
      <w:marRight w:val="0"/>
      <w:marTop w:val="0"/>
      <w:marBottom w:val="0"/>
      <w:divBdr>
        <w:top w:val="none" w:sz="0" w:space="0" w:color="auto"/>
        <w:left w:val="none" w:sz="0" w:space="0" w:color="auto"/>
        <w:bottom w:val="none" w:sz="0" w:space="0" w:color="auto"/>
        <w:right w:val="none" w:sz="0" w:space="0" w:color="auto"/>
      </w:divBdr>
    </w:div>
    <w:div w:id="1580217487">
      <w:bodyDiv w:val="1"/>
      <w:marLeft w:val="0"/>
      <w:marRight w:val="0"/>
      <w:marTop w:val="0"/>
      <w:marBottom w:val="0"/>
      <w:divBdr>
        <w:top w:val="none" w:sz="0" w:space="0" w:color="auto"/>
        <w:left w:val="none" w:sz="0" w:space="0" w:color="auto"/>
        <w:bottom w:val="none" w:sz="0" w:space="0" w:color="auto"/>
        <w:right w:val="none" w:sz="0" w:space="0" w:color="auto"/>
      </w:divBdr>
    </w:div>
    <w:div w:id="1679384458">
      <w:bodyDiv w:val="1"/>
      <w:marLeft w:val="0"/>
      <w:marRight w:val="0"/>
      <w:marTop w:val="0"/>
      <w:marBottom w:val="0"/>
      <w:divBdr>
        <w:top w:val="none" w:sz="0" w:space="0" w:color="auto"/>
        <w:left w:val="none" w:sz="0" w:space="0" w:color="auto"/>
        <w:bottom w:val="none" w:sz="0" w:space="0" w:color="auto"/>
        <w:right w:val="none" w:sz="0" w:space="0" w:color="auto"/>
      </w:divBdr>
    </w:div>
    <w:div w:id="1707678438">
      <w:bodyDiv w:val="1"/>
      <w:marLeft w:val="0"/>
      <w:marRight w:val="0"/>
      <w:marTop w:val="0"/>
      <w:marBottom w:val="0"/>
      <w:divBdr>
        <w:top w:val="none" w:sz="0" w:space="0" w:color="auto"/>
        <w:left w:val="none" w:sz="0" w:space="0" w:color="auto"/>
        <w:bottom w:val="none" w:sz="0" w:space="0" w:color="auto"/>
        <w:right w:val="none" w:sz="0" w:space="0" w:color="auto"/>
      </w:divBdr>
    </w:div>
    <w:div w:id="1751923103">
      <w:bodyDiv w:val="1"/>
      <w:marLeft w:val="0"/>
      <w:marRight w:val="0"/>
      <w:marTop w:val="0"/>
      <w:marBottom w:val="0"/>
      <w:divBdr>
        <w:top w:val="none" w:sz="0" w:space="0" w:color="auto"/>
        <w:left w:val="none" w:sz="0" w:space="0" w:color="auto"/>
        <w:bottom w:val="none" w:sz="0" w:space="0" w:color="auto"/>
        <w:right w:val="none" w:sz="0" w:space="0" w:color="auto"/>
      </w:divBdr>
    </w:div>
    <w:div w:id="1821772542">
      <w:bodyDiv w:val="1"/>
      <w:marLeft w:val="0"/>
      <w:marRight w:val="0"/>
      <w:marTop w:val="0"/>
      <w:marBottom w:val="0"/>
      <w:divBdr>
        <w:top w:val="none" w:sz="0" w:space="0" w:color="auto"/>
        <w:left w:val="none" w:sz="0" w:space="0" w:color="auto"/>
        <w:bottom w:val="none" w:sz="0" w:space="0" w:color="auto"/>
        <w:right w:val="none" w:sz="0" w:space="0" w:color="auto"/>
      </w:divBdr>
    </w:div>
    <w:div w:id="1845631167">
      <w:bodyDiv w:val="1"/>
      <w:marLeft w:val="0"/>
      <w:marRight w:val="0"/>
      <w:marTop w:val="0"/>
      <w:marBottom w:val="0"/>
      <w:divBdr>
        <w:top w:val="none" w:sz="0" w:space="0" w:color="auto"/>
        <w:left w:val="none" w:sz="0" w:space="0" w:color="auto"/>
        <w:bottom w:val="none" w:sz="0" w:space="0" w:color="auto"/>
        <w:right w:val="none" w:sz="0" w:space="0" w:color="auto"/>
      </w:divBdr>
    </w:div>
    <w:div w:id="1885632297">
      <w:bodyDiv w:val="1"/>
      <w:marLeft w:val="0"/>
      <w:marRight w:val="0"/>
      <w:marTop w:val="0"/>
      <w:marBottom w:val="0"/>
      <w:divBdr>
        <w:top w:val="none" w:sz="0" w:space="0" w:color="auto"/>
        <w:left w:val="none" w:sz="0" w:space="0" w:color="auto"/>
        <w:bottom w:val="none" w:sz="0" w:space="0" w:color="auto"/>
        <w:right w:val="none" w:sz="0" w:space="0" w:color="auto"/>
      </w:divBdr>
    </w:div>
    <w:div w:id="1957323748">
      <w:bodyDiv w:val="1"/>
      <w:marLeft w:val="0"/>
      <w:marRight w:val="0"/>
      <w:marTop w:val="0"/>
      <w:marBottom w:val="0"/>
      <w:divBdr>
        <w:top w:val="none" w:sz="0" w:space="0" w:color="auto"/>
        <w:left w:val="none" w:sz="0" w:space="0" w:color="auto"/>
        <w:bottom w:val="none" w:sz="0" w:space="0" w:color="auto"/>
        <w:right w:val="none" w:sz="0" w:space="0" w:color="auto"/>
      </w:divBdr>
    </w:div>
    <w:div w:id="1989283531">
      <w:bodyDiv w:val="1"/>
      <w:marLeft w:val="0"/>
      <w:marRight w:val="0"/>
      <w:marTop w:val="0"/>
      <w:marBottom w:val="0"/>
      <w:divBdr>
        <w:top w:val="none" w:sz="0" w:space="0" w:color="auto"/>
        <w:left w:val="none" w:sz="0" w:space="0" w:color="auto"/>
        <w:bottom w:val="none" w:sz="0" w:space="0" w:color="auto"/>
        <w:right w:val="none" w:sz="0" w:space="0" w:color="auto"/>
      </w:divBdr>
    </w:div>
    <w:div w:id="2004888488">
      <w:bodyDiv w:val="1"/>
      <w:marLeft w:val="0"/>
      <w:marRight w:val="0"/>
      <w:marTop w:val="0"/>
      <w:marBottom w:val="0"/>
      <w:divBdr>
        <w:top w:val="none" w:sz="0" w:space="0" w:color="auto"/>
        <w:left w:val="none" w:sz="0" w:space="0" w:color="auto"/>
        <w:bottom w:val="none" w:sz="0" w:space="0" w:color="auto"/>
        <w:right w:val="none" w:sz="0" w:space="0" w:color="auto"/>
      </w:divBdr>
    </w:div>
    <w:div w:id="2117601347">
      <w:bodyDiv w:val="1"/>
      <w:marLeft w:val="0"/>
      <w:marRight w:val="0"/>
      <w:marTop w:val="0"/>
      <w:marBottom w:val="0"/>
      <w:divBdr>
        <w:top w:val="none" w:sz="0" w:space="0" w:color="auto"/>
        <w:left w:val="none" w:sz="0" w:space="0" w:color="auto"/>
        <w:bottom w:val="none" w:sz="0" w:space="0" w:color="auto"/>
        <w:right w:val="none" w:sz="0" w:space="0" w:color="auto"/>
      </w:divBdr>
    </w:div>
    <w:div w:id="2145156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www.pep-ecopassport.org/fr/consulter-les-pep/"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hyperlink" Target="http://www.inies.com" TargetMode="External"/><Relationship Id="rId10" Type="http://schemas.openxmlformats.org/officeDocument/2006/relationships/image" Target="media/image2.jpe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543D7D00C0C4C09AEDB26EA30F4C473"/>
        <w:category>
          <w:name w:val="Général"/>
          <w:gallery w:val="placeholder"/>
        </w:category>
        <w:types>
          <w:type w:val="bbPlcHdr"/>
        </w:types>
        <w:behaviors>
          <w:behavior w:val="content"/>
        </w:behaviors>
        <w:guid w:val="{6B31B386-E1CB-46A2-B983-75011855796B}"/>
      </w:docPartPr>
      <w:docPartBody>
        <w:p w:rsidR="00277D39" w:rsidRDefault="00302224" w:rsidP="00302224">
          <w:pPr>
            <w:pStyle w:val="D543D7D00C0C4C09AEDB26EA30F4C473"/>
          </w:pPr>
          <w:r w:rsidRPr="00782967">
            <w:rPr>
              <w:rStyle w:val="Textedelespacerserv"/>
            </w:rPr>
            <w:t>[Commentaires ]</w:t>
          </w:r>
        </w:p>
      </w:docPartBody>
    </w:docPart>
    <w:docPart>
      <w:docPartPr>
        <w:name w:val="113F708C0AC249DAAA4FA9382FA1176B"/>
        <w:category>
          <w:name w:val="Général"/>
          <w:gallery w:val="placeholder"/>
        </w:category>
        <w:types>
          <w:type w:val="bbPlcHdr"/>
        </w:types>
        <w:behaviors>
          <w:behavior w:val="content"/>
        </w:behaviors>
        <w:guid w:val="{CEFB8475-F167-4A9B-A93F-B7020FF754BF}"/>
      </w:docPartPr>
      <w:docPartBody>
        <w:p w:rsidR="006C6DB8" w:rsidRDefault="00817B81">
          <w:r w:rsidRPr="00851EB1">
            <w:rPr>
              <w:rStyle w:val="Textedelespacerserv"/>
            </w:rPr>
            <w:t>[Résumé]</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New York">
    <w:panose1 w:val="020405030605060203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E81"/>
    <w:rsid w:val="00021536"/>
    <w:rsid w:val="000528D2"/>
    <w:rsid w:val="000B20AD"/>
    <w:rsid w:val="000F070E"/>
    <w:rsid w:val="001126B9"/>
    <w:rsid w:val="00142E3E"/>
    <w:rsid w:val="00181414"/>
    <w:rsid w:val="001908F8"/>
    <w:rsid w:val="00210819"/>
    <w:rsid w:val="002379A1"/>
    <w:rsid w:val="00277D39"/>
    <w:rsid w:val="002B43AF"/>
    <w:rsid w:val="002C5111"/>
    <w:rsid w:val="002D08FB"/>
    <w:rsid w:val="002E759C"/>
    <w:rsid w:val="00302224"/>
    <w:rsid w:val="0033740B"/>
    <w:rsid w:val="00371C4C"/>
    <w:rsid w:val="00382B52"/>
    <w:rsid w:val="00386A58"/>
    <w:rsid w:val="003A7717"/>
    <w:rsid w:val="003B5B51"/>
    <w:rsid w:val="003B6F77"/>
    <w:rsid w:val="003C64DA"/>
    <w:rsid w:val="003D4D16"/>
    <w:rsid w:val="00402D62"/>
    <w:rsid w:val="0044148E"/>
    <w:rsid w:val="00493EB2"/>
    <w:rsid w:val="004A04E2"/>
    <w:rsid w:val="004D29AC"/>
    <w:rsid w:val="00523B6D"/>
    <w:rsid w:val="005817F5"/>
    <w:rsid w:val="005B005D"/>
    <w:rsid w:val="005B1F2F"/>
    <w:rsid w:val="005C52A4"/>
    <w:rsid w:val="00663867"/>
    <w:rsid w:val="006C6DB8"/>
    <w:rsid w:val="006D1DC2"/>
    <w:rsid w:val="006E1536"/>
    <w:rsid w:val="00782E2E"/>
    <w:rsid w:val="00785554"/>
    <w:rsid w:val="007A1792"/>
    <w:rsid w:val="007B7F09"/>
    <w:rsid w:val="007C0D7D"/>
    <w:rsid w:val="00817B81"/>
    <w:rsid w:val="0089533A"/>
    <w:rsid w:val="008B367A"/>
    <w:rsid w:val="008F7461"/>
    <w:rsid w:val="00905286"/>
    <w:rsid w:val="00931940"/>
    <w:rsid w:val="009350CF"/>
    <w:rsid w:val="009F629D"/>
    <w:rsid w:val="00A07321"/>
    <w:rsid w:val="00A44C66"/>
    <w:rsid w:val="00A67C62"/>
    <w:rsid w:val="00B67420"/>
    <w:rsid w:val="00BC5199"/>
    <w:rsid w:val="00C01D8B"/>
    <w:rsid w:val="00C5284F"/>
    <w:rsid w:val="00C600AA"/>
    <w:rsid w:val="00C603CA"/>
    <w:rsid w:val="00CA5C38"/>
    <w:rsid w:val="00CB7104"/>
    <w:rsid w:val="00CC4429"/>
    <w:rsid w:val="00CE0E81"/>
    <w:rsid w:val="00DB0AB0"/>
    <w:rsid w:val="00E1082A"/>
    <w:rsid w:val="00E413C8"/>
    <w:rsid w:val="00E55FAA"/>
    <w:rsid w:val="00E85A71"/>
    <w:rsid w:val="00EF0AB2"/>
    <w:rsid w:val="00F66A09"/>
    <w:rsid w:val="00FC2F6B"/>
    <w:rsid w:val="00FD41CB"/>
    <w:rsid w:val="00FE5FD9"/>
    <w:rsid w:val="00FF240C"/>
    <w:rsid w:val="00FF2EDB"/>
  </w:rsids>
  <m:mathPr>
    <m:mathFont m:val="Cambria Math"/>
    <m:brkBin m:val="before"/>
    <m:brkBinSub m:val="--"/>
    <m:smallFrac m:val="0"/>
    <m:dispDef/>
    <m:lMargin m:val="0"/>
    <m:rMargin m:val="0"/>
    <m:defJc m:val="centerGroup"/>
    <m:wrapIndent m:val="1440"/>
    <m:intLim m:val="subSup"/>
    <m:naryLim m:val="undOvr"/>
  </m:mathPr>
  <w:themeFontLang w:val="fr-FR" w:eastAsia="zh-TW"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817B81"/>
    <w:rPr>
      <w:color w:val="808080"/>
    </w:rPr>
  </w:style>
  <w:style w:type="paragraph" w:customStyle="1" w:styleId="D543D7D00C0C4C09AEDB26EA30F4C473">
    <w:name w:val="D543D7D00C0C4C09AEDB26EA30F4C473"/>
    <w:rsid w:val="003022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2026-02-03T00:00:00</PublishDate>
  <Abstract>Exigences environnementales des entreprises</Abstract>
  <CompanyAddress>ADRESSE PROJET</CompanyAddress>
  <CompanyPhone/>
  <CompanyFax/>
  <CompanyEmail>XXX</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E7FB2C2-735D-47B5-9857-AFCBE209BC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12</Pages>
  <Words>2061</Words>
  <Characters>11336</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Manager>XXX</Manager>
  <Company/>
  <LinksUpToDate>false</LinksUpToDate>
  <CharactersWithSpaces>13371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Fenouillet 21 Usines BAT D + E - Proudreed</dc:subject>
  <dc:creator>Mathis ASTAIX</dc:creator>
  <cp:keywords/>
  <dc:description>INTITULE DU LOT</dc:description>
  <cp:lastModifiedBy>Oussama BEN ABDELLAH</cp:lastModifiedBy>
  <cp:revision>5</cp:revision>
  <cp:lastPrinted>2026-02-04T13:23:00Z</cp:lastPrinted>
  <dcterms:created xsi:type="dcterms:W3CDTF">2026-02-03T09:23:00Z</dcterms:created>
  <dcterms:modified xsi:type="dcterms:W3CDTF">2026-02-04T14:14:00Z</dcterms:modified>
  <cp:category>A</cp:category>
  <cp:contentStatus>Phase Conception</cp:contentStatus>
</cp:coreProperties>
</file>