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16-Céphalées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a(e)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