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7758"/>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"1-2" \h \u </w:instrText>
          </w:r>
          <w:r>
            <w:fldChar w:fldCharType="separate"/>
          </w:r>
          <w:r>
            <w:fldChar w:fldCharType="begin"/>
          </w:r>
          <w:r>
            <w:instrText xml:space="preserve"> HYPERLINK \l _Toc27735 </w:instrText>
          </w:r>
          <w:r>
            <w:fldChar w:fldCharType="separate"/>
          </w:r>
          <w:r>
            <w:rPr>
              <w:rFonts w:hint="eastAsia"/>
              <w:szCs w:val="52"/>
              <w:highlight w:val="yellow"/>
              <w:lang w:val="en-US" w:eastAsia="zh-CN"/>
            </w:rPr>
            <w:t>Pwm输出</w:t>
          </w:r>
          <w:r>
            <w:tab/>
          </w:r>
          <w:r>
            <w:fldChar w:fldCharType="begin"/>
          </w:r>
          <w:r>
            <w:instrText xml:space="preserve"> PAGEREF _Toc27735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_Toc10862 </w:instrText>
          </w:r>
          <w:r>
            <w:fldChar w:fldCharType="separate"/>
          </w:r>
          <w:r>
            <w:rPr>
              <w:rFonts w:hint="eastAsia"/>
              <w:szCs w:val="52"/>
              <w:highlight w:val="yellow"/>
              <w:lang w:val="en-US" w:eastAsia="zh-CN"/>
            </w:rPr>
            <w:t>LCD1602显示</w:t>
          </w:r>
          <w:r>
            <w:tab/>
          </w:r>
          <w:r>
            <w:fldChar w:fldCharType="begin"/>
          </w:r>
          <w:r>
            <w:instrText xml:space="preserve"> PAGEREF _Toc10862 \h </w:instrText>
          </w:r>
          <w:r>
            <w:fldChar w:fldCharType="separate"/>
          </w:r>
          <w:r>
            <w:t>10</w:t>
          </w:r>
          <w:r>
            <w:fldChar w:fldCharType="end"/>
          </w:r>
          <w:r>
            <w:fldChar w:fldCharType="end"/>
          </w:r>
        </w:p>
        <w:p>
          <w:pPr>
            <w:pStyle w:val="7"/>
            <w:tabs>
              <w:tab w:val="right" w:leader="dot" w:pos="8306"/>
            </w:tabs>
            <w:ind w:firstLine="420" w:firstLineChars="200"/>
          </w:pPr>
          <w:r>
            <w:fldChar w:fldCharType="begin"/>
          </w:r>
          <w:r>
            <w:instrText xml:space="preserve"> HYPERLINK \l _Toc13780 </w:instrText>
          </w:r>
          <w:r>
            <w:fldChar w:fldCharType="separate"/>
          </w:r>
          <w:r>
            <w:rPr>
              <w:rFonts w:hint="eastAsia" w:ascii="宋体" w:hAnsi="宋体" w:eastAsia="宋体" w:cs="宋体"/>
              <w:szCs w:val="24"/>
            </w:rPr>
            <w:t>（1）清楚液晶显示器，即将DDRAM的内容全部填入空白的ASCII码20H</w:t>
          </w:r>
          <w:r>
            <w:tab/>
          </w:r>
          <w:r>
            <w:fldChar w:fldCharType="begin"/>
          </w:r>
          <w:r>
            <w:instrText xml:space="preserve"> PAGEREF _Toc13780 \h </w:instrText>
          </w:r>
          <w:r>
            <w:fldChar w:fldCharType="separate"/>
          </w:r>
          <w:r>
            <w:t>13</w:t>
          </w:r>
          <w:r>
            <w:fldChar w:fldCharType="end"/>
          </w:r>
          <w:r>
            <w:fldChar w:fldCharType="end"/>
          </w:r>
        </w:p>
        <w:p>
          <w:pPr>
            <w:pStyle w:val="7"/>
            <w:tabs>
              <w:tab w:val="right" w:leader="dot" w:pos="8306"/>
            </w:tabs>
            <w:ind w:firstLine="420" w:firstLineChars="200"/>
          </w:pPr>
          <w:r>
            <w:fldChar w:fldCharType="begin"/>
          </w:r>
          <w:r>
            <w:instrText xml:space="preserve"> HYPERLINK \l _Toc23314 </w:instrText>
          </w:r>
          <w:r>
            <w:fldChar w:fldCharType="separate"/>
          </w:r>
          <w:r>
            <w:rPr>
              <w:rFonts w:hint="eastAsia" w:ascii="宋体" w:hAnsi="宋体" w:eastAsia="宋体" w:cs="宋体"/>
              <w:szCs w:val="24"/>
            </w:rPr>
            <w:t>（2）地址计数器（AC）的值设为0</w:t>
          </w:r>
          <w:r>
            <w:tab/>
          </w:r>
          <w:r>
            <w:fldChar w:fldCharType="begin"/>
          </w:r>
          <w:r>
            <w:instrText xml:space="preserve"> PAGEREF _Toc23314 \h </w:instrText>
          </w:r>
          <w:r>
            <w:fldChar w:fldCharType="separate"/>
          </w:r>
          <w:r>
            <w:t>13</w:t>
          </w:r>
          <w:r>
            <w:fldChar w:fldCharType="end"/>
          </w:r>
          <w:r>
            <w:fldChar w:fldCharType="end"/>
          </w:r>
        </w:p>
        <w:p>
          <w:pPr>
            <w:pStyle w:val="7"/>
            <w:tabs>
              <w:tab w:val="right" w:leader="dot" w:pos="8306"/>
            </w:tabs>
            <w:ind w:firstLine="420" w:firstLineChars="200"/>
          </w:pPr>
          <w:r>
            <w:fldChar w:fldCharType="begin"/>
          </w:r>
          <w:r>
            <w:instrText xml:space="preserve"> HYPERLINK \l _Toc3006 </w:instrText>
          </w:r>
          <w:r>
            <w:fldChar w:fldCharType="separate"/>
          </w:r>
          <w:r>
            <w:rPr>
              <w:rFonts w:hint="eastAsia" w:ascii="宋体" w:hAnsi="宋体" w:eastAsia="宋体" w:cs="宋体"/>
              <w:szCs w:val="24"/>
            </w:rPr>
            <w:t>（3）光标复位到地址00H位置（显示器的左上方）</w:t>
          </w:r>
          <w:r>
            <w:tab/>
          </w:r>
          <w:r>
            <w:fldChar w:fldCharType="begin"/>
          </w:r>
          <w:r>
            <w:instrText xml:space="preserve"> PAGEREF _Toc3006 \h </w:instrText>
          </w:r>
          <w:r>
            <w:fldChar w:fldCharType="separate"/>
          </w:r>
          <w:r>
            <w:t>13</w:t>
          </w:r>
          <w:r>
            <w:fldChar w:fldCharType="end"/>
          </w:r>
          <w:r>
            <w:fldChar w:fldCharType="end"/>
          </w:r>
        </w:p>
        <w:p>
          <w:pPr>
            <w:pStyle w:val="7"/>
            <w:tabs>
              <w:tab w:val="right" w:leader="dot" w:pos="8306"/>
            </w:tabs>
            <w:ind w:firstLine="420" w:firstLineChars="200"/>
          </w:pPr>
          <w:r>
            <w:fldChar w:fldCharType="begin"/>
          </w:r>
          <w:r>
            <w:instrText xml:space="preserve"> HYPERLINK \l _Toc29815 </w:instrText>
          </w:r>
          <w:r>
            <w:fldChar w:fldCharType="separate"/>
          </w:r>
          <w:r>
            <w:rPr>
              <w:rFonts w:hint="eastAsia" w:ascii="宋体" w:hAnsi="宋体" w:eastAsia="宋体" w:cs="宋体"/>
              <w:szCs w:val="24"/>
            </w:rPr>
            <w:t>（</w:t>
          </w:r>
          <w:r>
            <w:rPr>
              <w:rFonts w:hint="eastAsia" w:ascii="宋体" w:hAnsi="宋体" w:eastAsia="宋体" w:cs="宋体"/>
              <w:szCs w:val="24"/>
              <w:lang w:val="en-US" w:eastAsia="zh-CN"/>
            </w:rPr>
            <w:t>4</w:t>
          </w:r>
          <w:r>
            <w:rPr>
              <w:rFonts w:hint="eastAsia" w:ascii="宋体" w:hAnsi="宋体" w:eastAsia="宋体" w:cs="宋体"/>
              <w:szCs w:val="24"/>
            </w:rPr>
            <w:t>）光标返回地址00H</w:t>
          </w:r>
          <w:r>
            <w:tab/>
          </w:r>
          <w:r>
            <w:fldChar w:fldCharType="begin"/>
          </w:r>
          <w:r>
            <w:instrText xml:space="preserve"> PAGEREF _Toc29815 \h </w:instrText>
          </w:r>
          <w:r>
            <w:fldChar w:fldCharType="separate"/>
          </w:r>
          <w:r>
            <w:t>14</w:t>
          </w:r>
          <w:r>
            <w:fldChar w:fldCharType="end"/>
          </w:r>
          <w:r>
            <w:fldChar w:fldCharType="end"/>
          </w:r>
        </w:p>
        <w:p>
          <w:pPr>
            <w:pStyle w:val="7"/>
            <w:tabs>
              <w:tab w:val="right" w:leader="dot" w:pos="8306"/>
            </w:tabs>
            <w:ind w:firstLine="420" w:firstLineChars="200"/>
          </w:pPr>
          <w:r>
            <w:fldChar w:fldCharType="begin"/>
          </w:r>
          <w:r>
            <w:instrText xml:space="preserve"> HYPERLINK \l _Toc30276 </w:instrText>
          </w:r>
          <w:r>
            <w:fldChar w:fldCharType="separate"/>
          </w:r>
          <w:r>
            <w:rPr>
              <w:rFonts w:hint="eastAsia" w:ascii="宋体" w:hAnsi="宋体" w:eastAsia="宋体" w:cs="宋体"/>
              <w:szCs w:val="24"/>
            </w:rPr>
            <w:t>（</w:t>
          </w:r>
          <w:r>
            <w:rPr>
              <w:rFonts w:hint="eastAsia" w:ascii="宋体" w:hAnsi="宋体" w:eastAsia="宋体" w:cs="宋体"/>
              <w:szCs w:val="24"/>
              <w:lang w:val="en-US" w:eastAsia="zh-CN"/>
            </w:rPr>
            <w:t>5</w:t>
          </w:r>
          <w:r>
            <w:rPr>
              <w:rFonts w:hint="eastAsia" w:ascii="宋体" w:hAnsi="宋体" w:eastAsia="宋体" w:cs="宋体"/>
              <w:szCs w:val="24"/>
            </w:rPr>
            <w:t>）AC值设为0</w:t>
          </w:r>
          <w:r>
            <w:tab/>
          </w:r>
          <w:r>
            <w:fldChar w:fldCharType="begin"/>
          </w:r>
          <w:r>
            <w:instrText xml:space="preserve"> PAGEREF _Toc30276 \h </w:instrText>
          </w:r>
          <w:r>
            <w:fldChar w:fldCharType="separate"/>
          </w:r>
          <w:r>
            <w:t>14</w:t>
          </w:r>
          <w:r>
            <w:fldChar w:fldCharType="end"/>
          </w:r>
          <w:r>
            <w:fldChar w:fldCharType="end"/>
          </w:r>
        </w:p>
        <w:p>
          <w:pPr>
            <w:pStyle w:val="7"/>
            <w:tabs>
              <w:tab w:val="right" w:leader="dot" w:pos="8306"/>
            </w:tabs>
            <w:ind w:firstLine="420" w:firstLineChars="200"/>
          </w:pPr>
          <w:r>
            <w:fldChar w:fldCharType="begin"/>
          </w:r>
          <w:r>
            <w:instrText xml:space="preserve"> HYPERLINK \l _Toc30820 </w:instrText>
          </w:r>
          <w:r>
            <w:fldChar w:fldCharType="separate"/>
          </w:r>
          <w:r>
            <w:rPr>
              <w:rFonts w:hint="eastAsia" w:ascii="宋体" w:hAnsi="宋体" w:eastAsia="宋体" w:cs="宋体"/>
              <w:szCs w:val="24"/>
            </w:rPr>
            <w:t>（</w:t>
          </w:r>
          <w:r>
            <w:rPr>
              <w:rFonts w:hint="eastAsia" w:ascii="宋体" w:hAnsi="宋体" w:eastAsia="宋体" w:cs="宋体"/>
              <w:szCs w:val="24"/>
              <w:lang w:val="en-US" w:eastAsia="zh-CN"/>
            </w:rPr>
            <w:t>6</w:t>
          </w:r>
          <w:r>
            <w:rPr>
              <w:rFonts w:hint="eastAsia" w:ascii="宋体" w:hAnsi="宋体" w:eastAsia="宋体" w:cs="宋体"/>
              <w:szCs w:val="24"/>
            </w:rPr>
            <w:t>）DDRAM的内容不变</w:t>
          </w:r>
          <w:r>
            <w:tab/>
          </w:r>
          <w:r>
            <w:fldChar w:fldCharType="begin"/>
          </w:r>
          <w:r>
            <w:instrText xml:space="preserve"> PAGEREF _Toc30820 \h </w:instrText>
          </w:r>
          <w:r>
            <w:fldChar w:fldCharType="separate"/>
          </w:r>
          <w:r>
            <w:t>14</w:t>
          </w:r>
          <w:r>
            <w:fldChar w:fldCharType="end"/>
          </w:r>
          <w:r>
            <w:fldChar w:fldCharType="end"/>
          </w:r>
        </w:p>
        <w:p>
          <w:pPr>
            <w:pStyle w:val="7"/>
            <w:tabs>
              <w:tab w:val="right" w:leader="dot" w:pos="8306"/>
            </w:tabs>
            <w:ind w:firstLine="420" w:firstLineChars="200"/>
          </w:pPr>
          <w:r>
            <w:fldChar w:fldCharType="begin"/>
          </w:r>
          <w:r>
            <w:instrText xml:space="preserve"> HYPERLINK \l _Toc26908 </w:instrText>
          </w:r>
          <w:r>
            <w:fldChar w:fldCharType="separate"/>
          </w:r>
          <w:r>
            <w:rPr>
              <w:rFonts w:hint="eastAsia"/>
            </w:rPr>
            <w:t>（</w:t>
          </w:r>
          <w:r>
            <w:rPr>
              <w:rFonts w:hint="eastAsia"/>
              <w:lang w:val="en-US" w:eastAsia="zh-CN"/>
            </w:rPr>
            <w:t>7</w:t>
          </w:r>
          <w:r>
            <w:rPr>
              <w:rFonts w:hint="eastAsia"/>
            </w:rPr>
            <w:t>）读取忙信号BF的内容</w:t>
          </w:r>
          <w:r>
            <w:tab/>
          </w:r>
          <w:r>
            <w:fldChar w:fldCharType="begin"/>
          </w:r>
          <w:r>
            <w:instrText xml:space="preserve"> PAGEREF _Toc26908 \h </w:instrText>
          </w:r>
          <w:r>
            <w:fldChar w:fldCharType="separate"/>
          </w:r>
          <w:r>
            <w:t>15</w:t>
          </w:r>
          <w:r>
            <w:fldChar w:fldCharType="end"/>
          </w:r>
          <w:r>
            <w:fldChar w:fldCharType="end"/>
          </w:r>
        </w:p>
        <w:p>
          <w:pPr>
            <w:pStyle w:val="7"/>
            <w:tabs>
              <w:tab w:val="right" w:leader="dot" w:pos="8306"/>
            </w:tabs>
            <w:ind w:firstLine="420" w:firstLineChars="200"/>
          </w:pPr>
          <w:r>
            <w:fldChar w:fldCharType="begin"/>
          </w:r>
          <w:r>
            <w:instrText xml:space="preserve"> HYPERLINK \l _Toc18587 </w:instrText>
          </w:r>
          <w:r>
            <w:fldChar w:fldCharType="separate"/>
          </w:r>
          <w:r>
            <w:rPr>
              <w:rFonts w:hint="eastAsia"/>
            </w:rPr>
            <w:t>（</w:t>
          </w:r>
          <w:r>
            <w:rPr>
              <w:rFonts w:hint="eastAsia"/>
              <w:lang w:val="en-US" w:eastAsia="zh-CN"/>
            </w:rPr>
            <w:t>8</w:t>
          </w:r>
          <w:r>
            <w:rPr>
              <w:rFonts w:hint="eastAsia"/>
            </w:rPr>
            <w:t>）读取地址计数器（AC）的内容</w:t>
          </w:r>
          <w:r>
            <w:tab/>
          </w:r>
          <w:r>
            <w:fldChar w:fldCharType="begin"/>
          </w:r>
          <w:r>
            <w:instrText xml:space="preserve"> PAGEREF _Toc18587 \h </w:instrText>
          </w:r>
          <w:r>
            <w:fldChar w:fldCharType="separate"/>
          </w:r>
          <w:r>
            <w:t>15</w:t>
          </w:r>
          <w:r>
            <w:fldChar w:fldCharType="end"/>
          </w:r>
          <w:r>
            <w:fldChar w:fldCharType="end"/>
          </w:r>
        </w:p>
        <w:p>
          <w:pPr>
            <w:pStyle w:val="7"/>
            <w:tabs>
              <w:tab w:val="right" w:leader="dot" w:pos="8306"/>
            </w:tabs>
          </w:pPr>
        </w:p>
        <w:p>
          <w:pPr>
            <w:pStyle w:val="7"/>
            <w:tabs>
              <w:tab w:val="right" w:leader="dot" w:pos="8306"/>
            </w:tabs>
          </w:pPr>
          <w:r>
            <w:fldChar w:fldCharType="begin"/>
          </w:r>
          <w:r>
            <w:instrText xml:space="preserve"> HYPERLINK \l _Toc21700 </w:instrText>
          </w:r>
          <w:r>
            <w:fldChar w:fldCharType="separate"/>
          </w:r>
          <w:r>
            <w:rPr>
              <w:rFonts w:hint="eastAsia"/>
              <w:szCs w:val="52"/>
              <w:highlight w:val="yellow"/>
              <w:lang w:val="en-US" w:eastAsia="zh-CN"/>
            </w:rPr>
            <w:t>AT24C002</w:t>
          </w:r>
          <w:r>
            <w:tab/>
          </w:r>
          <w:r>
            <w:fldChar w:fldCharType="begin"/>
          </w:r>
          <w:r>
            <w:instrText xml:space="preserve"> PAGEREF _Toc21700 \h </w:instrText>
          </w:r>
          <w:r>
            <w:fldChar w:fldCharType="separate"/>
          </w:r>
          <w:r>
            <w:t>19</w:t>
          </w:r>
          <w:r>
            <w:fldChar w:fldCharType="end"/>
          </w:r>
          <w:r>
            <w:fldChar w:fldCharType="end"/>
          </w:r>
        </w:p>
        <w:p>
          <w:pPr>
            <w:pStyle w:val="7"/>
            <w:tabs>
              <w:tab w:val="right" w:leader="dot" w:pos="8306"/>
            </w:tabs>
            <w:ind w:firstLine="420" w:firstLineChars="200"/>
          </w:pPr>
          <w:r>
            <w:fldChar w:fldCharType="begin"/>
          </w:r>
          <w:r>
            <w:instrText xml:space="preserve"> HYPERLINK \l _Toc2360 </w:instrText>
          </w:r>
          <w:r>
            <w:fldChar w:fldCharType="separate"/>
          </w:r>
          <w:r>
            <w:rPr>
              <w:rFonts w:hint="default"/>
              <w:szCs w:val="28"/>
              <w:highlight w:val="none"/>
              <w:lang w:val="en-US" w:eastAsia="zh-CN"/>
            </w:rPr>
            <w:t>1、AT24C02简介</w:t>
          </w:r>
          <w:r>
            <w:tab/>
          </w:r>
          <w:r>
            <w:fldChar w:fldCharType="begin"/>
          </w:r>
          <w:r>
            <w:instrText xml:space="preserve"> PAGEREF _Toc2360 \h </w:instrText>
          </w:r>
          <w:r>
            <w:fldChar w:fldCharType="separate"/>
          </w:r>
          <w:r>
            <w:t>19</w:t>
          </w:r>
          <w:r>
            <w:fldChar w:fldCharType="end"/>
          </w:r>
          <w:r>
            <w:fldChar w:fldCharType="end"/>
          </w:r>
        </w:p>
        <w:p>
          <w:pPr>
            <w:pStyle w:val="7"/>
            <w:tabs>
              <w:tab w:val="right" w:leader="dot" w:pos="8306"/>
            </w:tabs>
            <w:ind w:firstLine="420" w:firstLineChars="200"/>
          </w:pPr>
          <w:r>
            <w:fldChar w:fldCharType="begin"/>
          </w:r>
          <w:r>
            <w:instrText xml:space="preserve"> HYPERLINK \l _Toc10452 </w:instrText>
          </w:r>
          <w:r>
            <w:fldChar w:fldCharType="separate"/>
          </w:r>
          <w:r>
            <w:rPr>
              <w:rFonts w:hint="default"/>
              <w:szCs w:val="28"/>
              <w:highlight w:val="none"/>
              <w:lang w:val="en-US" w:eastAsia="zh-CN"/>
            </w:rPr>
            <w:t>2、AT24C02特性</w:t>
          </w:r>
          <w:r>
            <w:tab/>
          </w:r>
          <w:r>
            <w:fldChar w:fldCharType="begin"/>
          </w:r>
          <w:r>
            <w:instrText xml:space="preserve"> PAGEREF _Toc10452 \h </w:instrText>
          </w:r>
          <w:r>
            <w:fldChar w:fldCharType="separate"/>
          </w:r>
          <w:r>
            <w:t>19</w:t>
          </w:r>
          <w:r>
            <w:fldChar w:fldCharType="end"/>
          </w:r>
          <w:r>
            <w:fldChar w:fldCharType="end"/>
          </w:r>
        </w:p>
        <w:p>
          <w:pPr>
            <w:pStyle w:val="7"/>
            <w:tabs>
              <w:tab w:val="right" w:leader="dot" w:pos="8306"/>
            </w:tabs>
            <w:ind w:firstLine="420" w:firstLineChars="200"/>
          </w:pPr>
          <w:r>
            <w:fldChar w:fldCharType="begin"/>
          </w:r>
          <w:r>
            <w:instrText xml:space="preserve"> HYPERLINK \l _Toc3399 </w:instrText>
          </w:r>
          <w:r>
            <w:fldChar w:fldCharType="separate"/>
          </w:r>
          <w:r>
            <w:rPr>
              <w:rFonts w:hint="eastAsia"/>
              <w:lang w:val="en-US" w:eastAsia="zh-CN"/>
            </w:rPr>
            <w:t>3</w:t>
          </w:r>
          <w:r>
            <w:rPr>
              <w:rFonts w:hint="eastAsia" w:ascii="宋体" w:hAnsi="宋体" w:eastAsia="宋体" w:cs="宋体"/>
              <w:szCs w:val="27"/>
            </w:rPr>
            <w:t>、 硬件原理图</w:t>
          </w:r>
          <w:r>
            <w:tab/>
          </w:r>
          <w:r>
            <w:fldChar w:fldCharType="begin"/>
          </w:r>
          <w:r>
            <w:instrText xml:space="preserve"> PAGEREF _Toc3399 \h </w:instrText>
          </w:r>
          <w:r>
            <w:fldChar w:fldCharType="separate"/>
          </w:r>
          <w:r>
            <w:t>19</w:t>
          </w:r>
          <w:r>
            <w:fldChar w:fldCharType="end"/>
          </w:r>
          <w:r>
            <w:fldChar w:fldCharType="end"/>
          </w:r>
        </w:p>
        <w:p>
          <w:pPr>
            <w:pStyle w:val="7"/>
            <w:tabs>
              <w:tab w:val="right" w:leader="dot" w:pos="8306"/>
            </w:tabs>
            <w:ind w:firstLine="420" w:firstLineChars="200"/>
          </w:pPr>
          <w:r>
            <w:fldChar w:fldCharType="begin"/>
          </w:r>
          <w:r>
            <w:instrText xml:space="preserve"> HYPERLINK \l _Toc26509 </w:instrText>
          </w:r>
          <w:r>
            <w:fldChar w:fldCharType="separate"/>
          </w:r>
          <w:r>
            <w:rPr>
              <w:rFonts w:hint="eastAsia"/>
              <w:lang w:val="en-US" w:eastAsia="zh-CN"/>
            </w:rPr>
            <w:t>4</w:t>
          </w:r>
          <w:r>
            <w:rPr>
              <w:rFonts w:hint="eastAsia" w:ascii="宋体" w:hAnsi="宋体" w:eastAsia="宋体" w:cs="宋体"/>
              <w:szCs w:val="27"/>
            </w:rPr>
            <w:t>、 管脚描述</w:t>
          </w:r>
          <w:r>
            <w:tab/>
          </w:r>
          <w:r>
            <w:fldChar w:fldCharType="begin"/>
          </w:r>
          <w:r>
            <w:instrText xml:space="preserve"> PAGEREF _Toc26509 \h </w:instrText>
          </w:r>
          <w:r>
            <w:fldChar w:fldCharType="separate"/>
          </w:r>
          <w:r>
            <w:t>20</w:t>
          </w:r>
          <w:r>
            <w:fldChar w:fldCharType="end"/>
          </w:r>
          <w:r>
            <w:fldChar w:fldCharType="end"/>
          </w:r>
        </w:p>
        <w:p>
          <w:pPr>
            <w:pStyle w:val="7"/>
            <w:tabs>
              <w:tab w:val="right" w:leader="dot" w:pos="8306"/>
            </w:tabs>
            <w:ind w:firstLine="420" w:firstLineChars="200"/>
          </w:pPr>
          <w:r>
            <w:fldChar w:fldCharType="begin"/>
          </w:r>
          <w:r>
            <w:instrText xml:space="preserve"> HYPERLINK \l _Toc3470 </w:instrText>
          </w:r>
          <w:r>
            <w:fldChar w:fldCharType="separate"/>
          </w:r>
          <w:r>
            <w:rPr>
              <w:rFonts w:hint="eastAsia"/>
              <w:lang w:val="en-US" w:eastAsia="zh-CN"/>
            </w:rPr>
            <w:t>5</w:t>
          </w:r>
          <w:r>
            <w:rPr>
              <w:rFonts w:hint="default" w:ascii="宋体" w:hAnsi="宋体" w:eastAsia="宋体" w:cs="宋体"/>
              <w:szCs w:val="24"/>
              <w:lang w:val="en-US" w:eastAsia="zh-CN"/>
            </w:rPr>
            <w:t>、读写操作时序</w:t>
          </w:r>
          <w:r>
            <w:tab/>
          </w:r>
          <w:r>
            <w:fldChar w:fldCharType="begin"/>
          </w:r>
          <w:r>
            <w:instrText xml:space="preserve"> PAGEREF _Toc3470 \h </w:instrText>
          </w:r>
          <w:r>
            <w:fldChar w:fldCharType="separate"/>
          </w:r>
          <w:r>
            <w:t>21</w:t>
          </w:r>
          <w:r>
            <w:fldChar w:fldCharType="end"/>
          </w:r>
          <w:r>
            <w:fldChar w:fldCharType="end"/>
          </w:r>
        </w:p>
        <w:p>
          <w:pPr>
            <w:pStyle w:val="7"/>
            <w:tabs>
              <w:tab w:val="right" w:leader="dot" w:pos="8306"/>
            </w:tabs>
            <w:ind w:firstLine="420" w:firstLineChars="200"/>
          </w:pPr>
          <w:r>
            <w:rPr>
              <w:rFonts w:hint="eastAsia"/>
              <w:lang w:val="en-US" w:eastAsia="zh-CN"/>
            </w:rPr>
            <w:t>6、</w:t>
          </w:r>
          <w:r>
            <w:fldChar w:fldCharType="begin"/>
          </w:r>
          <w:r>
            <w:instrText xml:space="preserve"> HYPERLINK \l _Toc23043 </w:instrText>
          </w:r>
          <w:r>
            <w:fldChar w:fldCharType="separate"/>
          </w:r>
          <w:r>
            <w:rPr>
              <w:rFonts w:hint="eastAsia" w:ascii="宋体" w:hAnsi="宋体" w:eastAsia="宋体" w:cs="宋体"/>
              <w:szCs w:val="27"/>
              <w:lang w:val="en-US" w:eastAsia="zh-CN"/>
            </w:rPr>
            <w:t>实验如下：储存数据并且在led灯显示</w:t>
          </w:r>
          <w:r>
            <w:tab/>
          </w:r>
          <w:r>
            <w:fldChar w:fldCharType="begin"/>
          </w:r>
          <w:r>
            <w:instrText xml:space="preserve"> PAGEREF _Toc23043 \h </w:instrText>
          </w:r>
          <w:r>
            <w:fldChar w:fldCharType="separate"/>
          </w:r>
          <w:r>
            <w:t>24</w:t>
          </w:r>
          <w:r>
            <w:fldChar w:fldCharType="end"/>
          </w:r>
          <w:r>
            <w:fldChar w:fldCharType="end"/>
          </w:r>
        </w:p>
        <w:p>
          <w:pPr>
            <w:pStyle w:val="7"/>
            <w:tabs>
              <w:tab w:val="right" w:leader="dot" w:pos="8306"/>
            </w:tabs>
            <w:ind w:firstLine="420" w:firstLineChars="200"/>
          </w:pPr>
          <w:r>
            <w:fldChar w:fldCharType="begin"/>
          </w:r>
          <w:r>
            <w:instrText xml:space="preserve"> HYPERLINK \l _Toc25195 </w:instrText>
          </w:r>
          <w:r>
            <w:fldChar w:fldCharType="separate"/>
          </w:r>
          <w:r>
            <w:rPr>
              <w:rFonts w:hint="eastAsia" w:ascii="宋体" w:hAnsi="宋体" w:eastAsia="宋体" w:cs="宋体"/>
              <w:szCs w:val="27"/>
              <w:lang w:val="en-US" w:eastAsia="zh-CN"/>
            </w:rPr>
            <w:t>代码：</w:t>
          </w:r>
          <w:r>
            <w:tab/>
          </w:r>
          <w:r>
            <w:fldChar w:fldCharType="begin"/>
          </w:r>
          <w:r>
            <w:instrText xml:space="preserve"> PAGEREF _Toc25195 \h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_Toc17487 </w:instrText>
          </w:r>
          <w:r>
            <w:fldChar w:fldCharType="separate"/>
          </w:r>
          <w:r>
            <w:rPr>
              <w:rFonts w:hint="eastAsia"/>
              <w:szCs w:val="72"/>
              <w:highlight w:val="yellow"/>
              <w:lang w:val="en-US" w:eastAsia="zh-CN"/>
            </w:rPr>
            <w:t>蓝牙模块</w:t>
          </w:r>
          <w:r>
            <w:tab/>
          </w:r>
          <w:r>
            <w:fldChar w:fldCharType="begin"/>
          </w:r>
          <w:r>
            <w:instrText xml:space="preserve"> PAGEREF _Toc17487 \h </w:instrText>
          </w:r>
          <w:r>
            <w:fldChar w:fldCharType="separate"/>
          </w:r>
          <w:r>
            <w:t>29</w:t>
          </w:r>
          <w:r>
            <w:fldChar w:fldCharType="end"/>
          </w:r>
          <w:r>
            <w:fldChar w:fldCharType="end"/>
          </w:r>
        </w:p>
        <w:p>
          <w:pPr>
            <w:pStyle w:val="7"/>
            <w:tabs>
              <w:tab w:val="right" w:leader="dot" w:pos="8306"/>
            </w:tabs>
            <w:ind w:firstLine="420" w:firstLineChars="200"/>
          </w:pPr>
          <w:r>
            <w:fldChar w:fldCharType="begin"/>
          </w:r>
          <w:r>
            <w:instrText xml:space="preserve"> HYPERLINK \l _Toc8189 </w:instrText>
          </w:r>
          <w:r>
            <w:fldChar w:fldCharType="separate"/>
          </w:r>
          <w:r>
            <w:rPr>
              <w:rFonts w:hint="eastAsia"/>
              <w:szCs w:val="28"/>
              <w:lang w:val="en-US" w:eastAsia="zh-CN"/>
            </w:rPr>
            <w:t>1.</w:t>
          </w:r>
          <w:r>
            <w:rPr>
              <w:szCs w:val="32"/>
            </w:rPr>
            <w:t>蓝牙模块HC05</w:t>
          </w:r>
          <w:r>
            <w:rPr>
              <w:rFonts w:hint="eastAsia"/>
              <w:szCs w:val="32"/>
              <w:lang w:eastAsia="zh-CN"/>
            </w:rPr>
            <w:t>：</w:t>
          </w:r>
          <w:r>
            <w:tab/>
          </w:r>
          <w:r>
            <w:fldChar w:fldCharType="begin"/>
          </w:r>
          <w:r>
            <w:instrText xml:space="preserve"> PAGEREF _Toc8189 \h </w:instrText>
          </w:r>
          <w:r>
            <w:fldChar w:fldCharType="separate"/>
          </w:r>
          <w:r>
            <w:t>29</w:t>
          </w:r>
          <w:r>
            <w:fldChar w:fldCharType="end"/>
          </w:r>
          <w:r>
            <w:fldChar w:fldCharType="end"/>
          </w:r>
        </w:p>
        <w:p>
          <w:pPr>
            <w:pStyle w:val="7"/>
            <w:tabs>
              <w:tab w:val="right" w:leader="dot" w:pos="8306"/>
            </w:tabs>
            <w:ind w:firstLine="420" w:firstLineChars="200"/>
          </w:pPr>
          <w:r>
            <w:fldChar w:fldCharType="begin"/>
          </w:r>
          <w:r>
            <w:instrText xml:space="preserve"> HYPERLINK \l _Toc28887 </w:instrText>
          </w:r>
          <w:r>
            <w:fldChar w:fldCharType="separate"/>
          </w:r>
          <w:r>
            <w:rPr>
              <w:rFonts w:hint="eastAsia" w:ascii="宋体" w:hAnsi="宋体" w:eastAsia="宋体" w:cs="宋体"/>
              <w:szCs w:val="24"/>
            </w:rPr>
            <w:t>2. 蓝牙模块的调试</w:t>
          </w:r>
          <w:r>
            <w:tab/>
          </w:r>
          <w:r>
            <w:fldChar w:fldCharType="begin"/>
          </w:r>
          <w:r>
            <w:instrText xml:space="preserve"> PAGEREF _Toc28887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_Toc23245 </w:instrText>
          </w:r>
          <w:r>
            <w:fldChar w:fldCharType="separate"/>
          </w:r>
          <w:r>
            <w:rPr>
              <w:rFonts w:hint="eastAsia" w:ascii="宋体" w:hAnsi="宋体" w:eastAsia="宋体" w:cs="宋体"/>
              <w:szCs w:val="24"/>
            </w:rPr>
            <w:t>2.1 两种工作模式：</w:t>
          </w:r>
          <w:r>
            <w:tab/>
          </w:r>
          <w:r>
            <w:fldChar w:fldCharType="begin"/>
          </w:r>
          <w:r>
            <w:instrText xml:space="preserve"> PAGEREF _Toc23245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_Toc11985 </w:instrText>
          </w:r>
          <w:r>
            <w:fldChar w:fldCharType="separate"/>
          </w:r>
          <w:r>
            <w:rPr>
              <w:rFonts w:hint="eastAsia" w:ascii="宋体" w:hAnsi="宋体" w:eastAsia="宋体" w:cs="宋体"/>
              <w:szCs w:val="24"/>
            </w:rPr>
            <w:t>2.2 进入命令响应工作模式？</w:t>
          </w:r>
          <w:r>
            <w:tab/>
          </w:r>
          <w:r>
            <w:fldChar w:fldCharType="begin"/>
          </w:r>
          <w:r>
            <w:instrText xml:space="preserve"> PAGEREF _Toc11985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_Toc18112 </w:instrText>
          </w:r>
          <w:r>
            <w:fldChar w:fldCharType="separate"/>
          </w:r>
          <w:r>
            <w:rPr>
              <w:rFonts w:hint="eastAsia" w:ascii="宋体" w:hAnsi="宋体" w:eastAsia="宋体" w:cs="宋体"/>
              <w:szCs w:val="24"/>
            </w:rPr>
            <w:t>2.3 什么叫做置高一次PIO11？</w:t>
          </w:r>
          <w:r>
            <w:tab/>
          </w:r>
          <w:r>
            <w:fldChar w:fldCharType="begin"/>
          </w:r>
          <w:r>
            <w:instrText xml:space="preserve"> PAGEREF _Toc18112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_Toc9712 </w:instrText>
          </w:r>
          <w:r>
            <w:fldChar w:fldCharType="separate"/>
          </w:r>
          <w:r>
            <w:rPr>
              <w:rFonts w:hint="eastAsia" w:ascii="宋体" w:hAnsi="宋体" w:eastAsia="宋体" w:cs="宋体"/>
              <w:szCs w:val="24"/>
            </w:rPr>
            <w:t>2.4 怎么区分进了命令响应工作模式呢？</w:t>
          </w:r>
          <w:r>
            <w:tab/>
          </w:r>
          <w:r>
            <w:fldChar w:fldCharType="begin"/>
          </w:r>
          <w:r>
            <w:instrText xml:space="preserve"> PAGEREF _Toc9712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_Toc10907 </w:instrText>
          </w:r>
          <w:r>
            <w:fldChar w:fldCharType="separate"/>
          </w:r>
          <w:r>
            <w:rPr>
              <w:rFonts w:hint="eastAsia" w:ascii="宋体" w:hAnsi="宋体" w:eastAsia="宋体" w:cs="宋体"/>
              <w:szCs w:val="24"/>
            </w:rPr>
            <w:t>2.5 串口调试助手发送AT命令格式</w:t>
          </w:r>
          <w:r>
            <w:tab/>
          </w:r>
          <w:r>
            <w:fldChar w:fldCharType="begin"/>
          </w:r>
          <w:r>
            <w:instrText xml:space="preserve"> PAGEREF _Toc10907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_Toc12374 </w:instrText>
          </w:r>
          <w:r>
            <w:fldChar w:fldCharType="separate"/>
          </w:r>
          <w:r>
            <w:rPr>
              <w:rFonts w:hint="eastAsia" w:ascii="宋体" w:hAnsi="宋体" w:eastAsia="宋体" w:cs="宋体"/>
              <w:szCs w:val="24"/>
            </w:rPr>
            <w:t>2.6 AT命令</w:t>
          </w:r>
          <w:r>
            <w:tab/>
          </w:r>
          <w:r>
            <w:fldChar w:fldCharType="begin"/>
          </w:r>
          <w:r>
            <w:instrText xml:space="preserve"> PAGEREF _Toc12374 \h </w:instrText>
          </w:r>
          <w:r>
            <w:fldChar w:fldCharType="separate"/>
          </w:r>
          <w:r>
            <w:t>30</w:t>
          </w:r>
          <w:r>
            <w:fldChar w:fldCharType="end"/>
          </w:r>
          <w:r>
            <w:fldChar w:fldCharType="end"/>
          </w:r>
        </w:p>
        <w:p>
          <w:pPr>
            <w:pStyle w:val="7"/>
            <w:tabs>
              <w:tab w:val="right" w:leader="dot" w:pos="8306"/>
            </w:tabs>
          </w:pPr>
          <w:r>
            <w:fldChar w:fldCharType="begin"/>
          </w:r>
          <w:r>
            <w:instrText xml:space="preserve"> HYPERLINK \l _Toc13471 </w:instrText>
          </w:r>
          <w:r>
            <w:fldChar w:fldCharType="separate"/>
          </w:r>
          <w:r>
            <w:rPr>
              <w:rFonts w:hint="eastAsia"/>
              <w:szCs w:val="72"/>
              <w:highlight w:val="yellow"/>
              <w:lang w:val="en-US" w:eastAsia="zh-CN"/>
            </w:rPr>
            <w:t>oled显示</w:t>
          </w:r>
          <w:r>
            <w:tab/>
          </w:r>
          <w:r>
            <w:fldChar w:fldCharType="begin"/>
          </w:r>
          <w:r>
            <w:instrText xml:space="preserve"> PAGEREF _Toc13471 \h </w:instrText>
          </w:r>
          <w:r>
            <w:fldChar w:fldCharType="separate"/>
          </w:r>
          <w:r>
            <w:t>35</w:t>
          </w:r>
          <w:r>
            <w:fldChar w:fldCharType="end"/>
          </w:r>
          <w:r>
            <w:fldChar w:fldCharType="end"/>
          </w:r>
        </w:p>
        <w:p>
          <w:pPr>
            <w:pStyle w:val="7"/>
            <w:tabs>
              <w:tab w:val="right" w:leader="dot" w:pos="8306"/>
            </w:tabs>
            <w:ind w:firstLine="420" w:firstLineChars="200"/>
          </w:pPr>
          <w:r>
            <w:fldChar w:fldCharType="begin"/>
          </w:r>
          <w:r>
            <w:instrText xml:space="preserve"> HYPERLINK \l _Toc13636 </w:instrText>
          </w:r>
          <w:r>
            <w:fldChar w:fldCharType="separate"/>
          </w:r>
          <w:r>
            <w:rPr>
              <w:rFonts w:hint="default" w:ascii="宋体" w:hAnsi="宋体" w:eastAsia="宋体" w:cs="宋体"/>
              <w:szCs w:val="24"/>
              <w:lang w:val="en-US" w:eastAsia="zh-CN"/>
            </w:rPr>
            <w:t>1、iic通信</w:t>
          </w:r>
          <w:r>
            <w:tab/>
          </w:r>
          <w:r>
            <w:fldChar w:fldCharType="begin"/>
          </w:r>
          <w:r>
            <w:instrText xml:space="preserve"> PAGEREF _Toc13636 \h </w:instrText>
          </w:r>
          <w:r>
            <w:fldChar w:fldCharType="separate"/>
          </w:r>
          <w:r>
            <w:t>35</w:t>
          </w:r>
          <w:r>
            <w:fldChar w:fldCharType="end"/>
          </w:r>
          <w:r>
            <w:fldChar w:fldCharType="end"/>
          </w:r>
        </w:p>
        <w:p>
          <w:pPr>
            <w:pStyle w:val="7"/>
            <w:tabs>
              <w:tab w:val="right" w:leader="dot" w:pos="8306"/>
            </w:tabs>
            <w:ind w:firstLine="420" w:firstLineChars="200"/>
          </w:pPr>
          <w:r>
            <w:fldChar w:fldCharType="begin"/>
          </w:r>
          <w:r>
            <w:instrText xml:space="preserve"> HYPERLINK \l _Toc24838 </w:instrText>
          </w:r>
          <w:r>
            <w:fldChar w:fldCharType="separate"/>
          </w:r>
          <w:r>
            <w:rPr>
              <w:rFonts w:hint="default" w:ascii="宋体" w:hAnsi="宋体" w:eastAsia="宋体" w:cs="宋体"/>
              <w:szCs w:val="24"/>
              <w:lang w:val="en-US" w:eastAsia="zh-CN"/>
            </w:rPr>
            <w:t>2、SPI通信</w:t>
          </w:r>
          <w:r>
            <w:tab/>
          </w:r>
          <w:r>
            <w:fldChar w:fldCharType="begin"/>
          </w:r>
          <w:r>
            <w:instrText xml:space="preserve"> PAGEREF _Toc24838 \h </w:instrText>
          </w:r>
          <w:r>
            <w:fldChar w:fldCharType="separate"/>
          </w:r>
          <w:r>
            <w:t>35</w:t>
          </w:r>
          <w:r>
            <w:fldChar w:fldCharType="end"/>
          </w:r>
          <w:r>
            <w:fldChar w:fldCharType="end"/>
          </w:r>
        </w:p>
        <w:p>
          <w:pPr>
            <w:pStyle w:val="7"/>
            <w:tabs>
              <w:tab w:val="right" w:leader="dot" w:pos="8306"/>
            </w:tabs>
            <w:ind w:firstLine="420" w:firstLineChars="200"/>
          </w:pPr>
          <w:r>
            <w:fldChar w:fldCharType="begin"/>
          </w:r>
          <w:r>
            <w:instrText xml:space="preserve"> HYPERLINK \l _Toc4640 </w:instrText>
          </w:r>
          <w:r>
            <w:fldChar w:fldCharType="separate"/>
          </w:r>
          <w:r>
            <w:rPr>
              <w:rFonts w:hint="eastAsia"/>
              <w:szCs w:val="32"/>
              <w:lang w:val="en-US" w:eastAsia="zh-CN"/>
            </w:rPr>
            <w:t>3.主要介绍iic协议通信的应用方式：</w:t>
          </w:r>
          <w:r>
            <w:tab/>
          </w:r>
          <w:r>
            <w:fldChar w:fldCharType="begin"/>
          </w:r>
          <w:r>
            <w:instrText xml:space="preserve"> PAGEREF _Toc4640 \h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_Toc26982 </w:instrText>
          </w:r>
          <w:r>
            <w:fldChar w:fldCharType="separate"/>
          </w:r>
          <w:r>
            <w:t>代码详解</w:t>
          </w:r>
          <w:r>
            <w:tab/>
          </w:r>
          <w:r>
            <w:fldChar w:fldCharType="begin"/>
          </w:r>
          <w:r>
            <w:instrText xml:space="preserve"> PAGEREF _Toc26982 \h </w:instrText>
          </w:r>
          <w:r>
            <w:fldChar w:fldCharType="separate"/>
          </w:r>
          <w:r>
            <w:t>38</w:t>
          </w:r>
          <w:r>
            <w:fldChar w:fldCharType="end"/>
          </w:r>
          <w:r>
            <w:fldChar w:fldCharType="end"/>
          </w:r>
        </w:p>
        <w:p>
          <w:pPr>
            <w:pStyle w:val="7"/>
            <w:tabs>
              <w:tab w:val="right" w:leader="dot" w:pos="8306"/>
            </w:tabs>
          </w:pPr>
          <w:r>
            <w:fldChar w:fldCharType="begin"/>
          </w:r>
          <w:r>
            <w:instrText xml:space="preserve"> HYPERLINK \l _Toc24883 </w:instrText>
          </w:r>
          <w:r>
            <w:fldChar w:fldCharType="separate"/>
          </w:r>
          <w:r>
            <w:rPr>
              <w:rFonts w:hint="eastAsia" w:ascii="宋体" w:hAnsi="宋体" w:eastAsia="宋体" w:cs="宋体"/>
              <w:szCs w:val="52"/>
              <w:highlight w:val="yellow"/>
              <w:lang w:val="en-US" w:eastAsia="zh-CN"/>
            </w:rPr>
            <w:t>红外遥控</w:t>
          </w:r>
          <w:r>
            <w:tab/>
          </w:r>
          <w:r>
            <w:fldChar w:fldCharType="begin"/>
          </w:r>
          <w:r>
            <w:instrText xml:space="preserve"> PAGEREF _Toc24883 \h </w:instrText>
          </w:r>
          <w:r>
            <w:fldChar w:fldCharType="separate"/>
          </w:r>
          <w:r>
            <w:t>44</w:t>
          </w:r>
          <w:r>
            <w:fldChar w:fldCharType="end"/>
          </w:r>
          <w:r>
            <w:fldChar w:fldCharType="end"/>
          </w:r>
        </w:p>
        <w:p>
          <w:pPr>
            <w:pStyle w:val="8"/>
            <w:tabs>
              <w:tab w:val="right" w:leader="dot" w:pos="8306"/>
            </w:tabs>
          </w:pPr>
          <w:r>
            <w:fldChar w:fldCharType="begin"/>
          </w:r>
          <w:r>
            <w:instrText xml:space="preserve"> HYPERLINK \l _Toc13975 </w:instrText>
          </w:r>
          <w:r>
            <w:fldChar w:fldCharType="separate"/>
          </w:r>
          <w:r>
            <w:rPr>
              <w:rFonts w:hint="eastAsia" w:ascii="宋体" w:hAnsi="宋体" w:eastAsia="宋体" w:cs="宋体"/>
              <w:szCs w:val="28"/>
              <w:highlight w:val="none"/>
              <w:lang w:val="en-US" w:eastAsia="zh-CN"/>
            </w:rPr>
            <w:t>1.</w:t>
          </w:r>
          <w:r>
            <w:rPr>
              <w:szCs w:val="28"/>
            </w:rPr>
            <w:t>什么是红外遥控</w:t>
          </w:r>
          <w:r>
            <w:tab/>
          </w:r>
          <w:r>
            <w:fldChar w:fldCharType="begin"/>
          </w:r>
          <w:r>
            <w:instrText xml:space="preserve"> PAGEREF _Toc13975 \h </w:instrText>
          </w:r>
          <w:r>
            <w:fldChar w:fldCharType="separate"/>
          </w:r>
          <w:r>
            <w:t>44</w:t>
          </w:r>
          <w:r>
            <w:fldChar w:fldCharType="end"/>
          </w:r>
          <w:r>
            <w:fldChar w:fldCharType="end"/>
          </w:r>
        </w:p>
        <w:p>
          <w:pPr>
            <w:pStyle w:val="7"/>
            <w:tabs>
              <w:tab w:val="right" w:leader="dot" w:pos="8306"/>
            </w:tabs>
            <w:ind w:firstLine="420" w:firstLineChars="200"/>
          </w:pPr>
          <w:r>
            <w:fldChar w:fldCharType="begin"/>
          </w:r>
          <w:r>
            <w:instrText xml:space="preserve"> HYPERLINK \l _Toc20022 </w:instrText>
          </w:r>
          <w:r>
            <w:fldChar w:fldCharType="separate"/>
          </w:r>
          <w:r>
            <w:rPr>
              <w:rFonts w:hint="eastAsia" w:ascii="宋体" w:hAnsi="宋体" w:eastAsia="宋体" w:cs="宋体"/>
              <w:szCs w:val="24"/>
              <w:lang w:val="en-US" w:eastAsia="zh-CN"/>
            </w:rPr>
            <w:t>2.红外信号是怎么传输的</w:t>
          </w:r>
          <w:r>
            <w:tab/>
          </w:r>
          <w:r>
            <w:fldChar w:fldCharType="begin"/>
          </w:r>
          <w:r>
            <w:instrText xml:space="preserve"> PAGEREF _Toc20022 \h </w:instrText>
          </w:r>
          <w:r>
            <w:fldChar w:fldCharType="separate"/>
          </w:r>
          <w:r>
            <w:t>44</w:t>
          </w:r>
          <w:r>
            <w:fldChar w:fldCharType="end"/>
          </w:r>
          <w:r>
            <w:fldChar w:fldCharType="end"/>
          </w:r>
        </w:p>
        <w:p>
          <w:pPr>
            <w:pStyle w:val="8"/>
            <w:tabs>
              <w:tab w:val="right" w:leader="dot" w:pos="8306"/>
            </w:tabs>
          </w:pPr>
          <w:r>
            <w:fldChar w:fldCharType="begin"/>
          </w:r>
          <w:r>
            <w:instrText xml:space="preserve"> HYPERLINK \l _Toc9254 </w:instrText>
          </w:r>
          <w:r>
            <w:fldChar w:fldCharType="separate"/>
          </w:r>
          <w:r>
            <w:rPr>
              <w:rFonts w:hint="eastAsia" w:ascii="宋体" w:hAnsi="宋体" w:eastAsia="宋体" w:cs="宋体"/>
              <w:szCs w:val="24"/>
              <w:lang w:val="en-US" w:eastAsia="zh-CN"/>
            </w:rPr>
            <w:t>3.</w:t>
          </w:r>
          <w:r>
            <w:t>NEC协议</w:t>
          </w:r>
          <w:r>
            <w:tab/>
          </w:r>
          <w:r>
            <w:fldChar w:fldCharType="begin"/>
          </w:r>
          <w:r>
            <w:instrText xml:space="preserve"> PAGEREF _Toc9254 \h </w:instrText>
          </w:r>
          <w:r>
            <w:fldChar w:fldCharType="separate"/>
          </w:r>
          <w:r>
            <w:t>45</w:t>
          </w:r>
          <w:r>
            <w:fldChar w:fldCharType="end"/>
          </w:r>
          <w:r>
            <w:fldChar w:fldCharType="end"/>
          </w:r>
        </w:p>
        <w:p>
          <w:pPr>
            <w:pStyle w:val="7"/>
            <w:tabs>
              <w:tab w:val="right" w:leader="dot" w:pos="8306"/>
            </w:tabs>
            <w:ind w:firstLine="420" w:firstLineChars="200"/>
          </w:pPr>
          <w:r>
            <w:fldChar w:fldCharType="begin"/>
          </w:r>
          <w:r>
            <w:instrText xml:space="preserve"> HYPERLINK \l _Toc24411 </w:instrText>
          </w:r>
          <w:r>
            <w:fldChar w:fldCharType="separate"/>
          </w:r>
          <w:r>
            <w:rPr>
              <w:rFonts w:hint="eastAsia" w:ascii="宋体" w:hAnsi="宋体" w:eastAsia="宋体" w:cs="宋体"/>
              <w:szCs w:val="24"/>
              <w:lang w:val="en-US" w:eastAsia="zh-CN"/>
            </w:rPr>
            <w:t>4.</w:t>
          </w:r>
          <w:r>
            <w:rPr>
              <w:rFonts w:hint="default" w:ascii="宋体" w:hAnsi="宋体" w:eastAsia="宋体" w:cs="宋体"/>
              <w:szCs w:val="24"/>
              <w:lang w:val="en-US" w:eastAsia="zh-CN"/>
            </w:rPr>
            <w:t>程序分析</w:t>
          </w:r>
          <w:r>
            <w:tab/>
          </w:r>
          <w:r>
            <w:fldChar w:fldCharType="begin"/>
          </w:r>
          <w:r>
            <w:instrText xml:space="preserve"> PAGEREF _Toc24411 \h </w:instrText>
          </w:r>
          <w:r>
            <w:fldChar w:fldCharType="separate"/>
          </w:r>
          <w:r>
            <w:t>47</w:t>
          </w:r>
          <w:r>
            <w:fldChar w:fldCharType="end"/>
          </w:r>
          <w:r>
            <w:fldChar w:fldCharType="end"/>
          </w:r>
        </w:p>
        <w:p>
          <w:pPr>
            <w:pStyle w:val="7"/>
            <w:tabs>
              <w:tab w:val="right" w:pos="2800"/>
              <w:tab w:val="right" w:leader="dot" w:pos="8306"/>
            </w:tabs>
          </w:pPr>
        </w:p>
        <w:p>
          <w:r>
            <w:fldChar w:fldCharType="end"/>
          </w:r>
        </w:p>
      </w:sdtContent>
    </w:sdt>
    <w:p>
      <w:pPr>
        <w:numPr>
          <w:ilvl w:val="0"/>
          <w:numId w:val="0"/>
        </w:numPr>
        <w:outlineLvl w:val="0"/>
        <w:rPr>
          <w:rFonts w:hint="eastAsia"/>
          <w:sz w:val="52"/>
          <w:szCs w:val="52"/>
          <w:highlight w:val="yellow"/>
          <w:lang w:val="en-US" w:eastAsia="zh-CN"/>
        </w:rPr>
      </w:pPr>
      <w:r>
        <w:rPr>
          <w:rFonts w:hint="eastAsia"/>
          <w:sz w:val="52"/>
          <w:szCs w:val="52"/>
          <w:lang w:val="en-US" w:eastAsia="zh-CN"/>
        </w:rPr>
        <w:t xml:space="preserve">           </w:t>
      </w:r>
      <w:bookmarkStart w:id="0" w:name="_Toc27735"/>
      <w:r>
        <w:rPr>
          <w:rFonts w:hint="eastAsia"/>
          <w:sz w:val="52"/>
          <w:szCs w:val="52"/>
          <w:highlight w:val="yellow"/>
          <w:lang w:val="en-US" w:eastAsia="zh-CN"/>
        </w:rPr>
        <w:t>Pwm输出</w:t>
      </w:r>
      <w:bookmarkEnd w:id="0"/>
    </w:p>
    <w:p>
      <w:pPr>
        <w:numPr>
          <w:ilvl w:val="0"/>
          <w:numId w:val="1"/>
        </w:numPr>
        <w:rPr>
          <w:rFonts w:hint="default" w:ascii="宋体" w:hAnsi="宋体" w:eastAsia="宋体" w:cs="宋体"/>
          <w:sz w:val="24"/>
          <w:szCs w:val="24"/>
          <w:lang w:val="en-US" w:eastAsia="zh-CN"/>
        </w:rPr>
      </w:pPr>
      <w:r>
        <w:rPr>
          <w:rFonts w:ascii="宋体" w:hAnsi="宋体" w:eastAsia="宋体" w:cs="宋体"/>
          <w:sz w:val="24"/>
          <w:szCs w:val="24"/>
        </w:rPr>
        <w:t>什么叫呼吸灯？</w:t>
      </w:r>
      <w:r>
        <w:rPr>
          <w:rFonts w:ascii="宋体" w:hAnsi="宋体" w:eastAsia="宋体" w:cs="宋体"/>
          <w:sz w:val="24"/>
          <w:szCs w:val="24"/>
        </w:rPr>
        <w:br w:type="textWrapping"/>
      </w:r>
      <w:r>
        <w:rPr>
          <w:rFonts w:ascii="宋体" w:hAnsi="宋体" w:eastAsia="宋体" w:cs="宋体"/>
          <w:sz w:val="24"/>
          <w:szCs w:val="24"/>
        </w:rPr>
        <w:t>由亮到暗逐渐变化，很有节奏感地一起一伏，感觉好像人在呼吸，当手机收到消息，屏幕上的指示灯会渐变，比较显眼，能起到一个通知提醒的作用，其实这就是一个呼吸灯。</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2、什么是PWM?</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PWM:Pulse Width Modulation，脉冲宽度调制，是利用微处理器的数字输出来对模拟电路进行控制的一种非常有效的技术。</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可以将PWM理解为：对脉冲信号的处理技术，这里的“处理”指就的是改变占空比，从而改变最后呈现的效果。</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既然是针对的是脉冲信号，肯定会有以下这些概念（关于脉冲就是不断跳跃的波，而PWM脉冲信号是矩形波）：</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PWM的频率：是指1秒钟内，信号从高电平到低电平再回到高电平的次数，也就是说一秒钟PWM有多少个周期。</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单位：Hz</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一般人眼睛对于80Hz以上刷新频率则完全没有闪烁感（因人而异）。</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频率太小的话看起来就会闪烁，那么我们平时见到的LED灯，当它的频率大于50Hz的时候，人眼就会产生视觉暂留效果，基本就看不到闪烁了，而是一个常亮的LED灯。</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频率很高时，看不到闪烁，占空比越大，LED越亮（平均电压越大）；频率很低时，可看到闪烁，占空比越大，LED越亮。</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所以，在频率一定下，可以用不同占空比改变LED灯的亮度，使其达到一个呼吸灯的效果。</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PWM的周期：T=1/f</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如果频率为50Hz，也就是说一个周期是20ms，那么一秒钟就有50次PWM周期。</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占空比：在一个周期内，高电平的时间占整个周期时间</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duty=t1/T</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单位：% (0%-100%)</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脉宽时间：高电平时间。</w:t>
      </w:r>
    </w:p>
    <w:p>
      <w:pPr>
        <w:numPr>
          <w:ilvl w:val="0"/>
          <w:numId w:val="0"/>
        </w:numPr>
      </w:pPr>
      <w:r>
        <w:drawing>
          <wp:inline distT="0" distB="0" distL="114300" distR="114300">
            <wp:extent cx="5268595" cy="307340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8595" cy="307340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PWM原理：</w:t>
      </w:r>
    </w:p>
    <w:p>
      <w:pPr>
        <w:numPr>
          <w:ilvl w:val="0"/>
          <w:numId w:val="0"/>
        </w:numPr>
        <w:rPr>
          <w:rFonts w:hint="default"/>
          <w:lang w:val="en-US" w:eastAsia="zh-CN"/>
        </w:rPr>
      </w:pPr>
      <w:r>
        <w:rPr>
          <w:rFonts w:hint="default"/>
          <w:lang w:val="en-US" w:eastAsia="zh-CN"/>
        </w:rPr>
        <w:t>单片机的IO引脚输出的是数字信号，且只能输出1和0。</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TTL电平中，高电平为5V，低电平为0V，但是我们想要输出不同的模拟电压，比如输出3.75V应该怎么操作？</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这里就要用到PWM，通过改变IO引脚输出方波的占空比，从而得到不同的模拟电压值，理论上来讲，可以输出任意不大于最大电压值（即0~5V之间任意大小）的模拟电压。</w:t>
      </w:r>
    </w:p>
    <w:p>
      <w:pPr>
        <w:numPr>
          <w:ilvl w:val="0"/>
          <w:numId w:val="0"/>
        </w:numPr>
        <w:rPr>
          <w:rFonts w:hint="default"/>
          <w:lang w:val="en-US" w:eastAsia="zh-CN"/>
        </w:rPr>
      </w:pPr>
    </w:p>
    <w:p>
      <w:pPr>
        <w:numPr>
          <w:ilvl w:val="0"/>
          <w:numId w:val="0"/>
        </w:numPr>
      </w:pPr>
      <w:r>
        <w:drawing>
          <wp:inline distT="0" distB="0" distL="114300" distR="114300">
            <wp:extent cx="5273675" cy="2275205"/>
            <wp:effectExtent l="0" t="0" r="1460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675" cy="2275205"/>
                    </a:xfrm>
                    <a:prstGeom prst="rect">
                      <a:avLst/>
                    </a:prstGeom>
                    <a:noFill/>
                    <a:ln>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t>模拟电压=最大电压*占空比，这里的模拟电压是平均值，占空比越大，则模拟电压也越大。</w:t>
      </w:r>
    </w:p>
    <w:p>
      <w:pPr>
        <w:numPr>
          <w:ilvl w:val="0"/>
          <w:numId w:val="0"/>
        </w:numPr>
        <w:rPr>
          <w:rFonts w:ascii="宋体" w:hAnsi="宋体" w:eastAsia="宋体" w:cs="宋体"/>
          <w:sz w:val="24"/>
          <w:szCs w:val="24"/>
        </w:rPr>
      </w:pPr>
      <w:r>
        <w:rPr>
          <w:rFonts w:ascii="宋体" w:hAnsi="宋体" w:eastAsia="宋体" w:cs="宋体"/>
          <w:sz w:val="24"/>
          <w:szCs w:val="24"/>
        </w:rPr>
        <w:t>如何产生PWM波？</w:t>
      </w:r>
      <w:r>
        <w:rPr>
          <w:rFonts w:ascii="宋体" w:hAnsi="宋体" w:eastAsia="宋体" w:cs="宋体"/>
          <w:sz w:val="24"/>
          <w:szCs w:val="24"/>
        </w:rPr>
        <w:br w:type="textWrapping"/>
      </w:r>
      <w:r>
        <w:rPr>
          <w:rFonts w:ascii="宋体" w:hAnsi="宋体" w:eastAsia="宋体" w:cs="宋体"/>
          <w:sz w:val="24"/>
          <w:szCs w:val="24"/>
        </w:rPr>
        <w:t>使用单片机中的定时器I/O口可以产生PWM波。</w:t>
      </w:r>
    </w:p>
    <w:p>
      <w:pPr>
        <w:numPr>
          <w:ilvl w:val="0"/>
          <w:numId w:val="0"/>
        </w:numPr>
      </w:pPr>
      <w:r>
        <w:drawing>
          <wp:inline distT="0" distB="0" distL="114300" distR="114300">
            <wp:extent cx="5269865" cy="2683510"/>
            <wp:effectExtent l="0" t="0" r="31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9865" cy="26835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基本定时器只具有定时功能；而高级定时器比通用定时器多了三相六步电机的接口以及刹车功能，而这里我们只需要输出PWM波，使用通用定时器就够了。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如何使用定时器输出PWM波？换个问法就是：如何配置定时器输出PWM波？</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通用定时器可以利用GPIO引脚进行脉冲输出，但是并不是任意GPIO 都具有STM32 定时器的输出通道功能，这需要根据芯片的引脚功能选择具有定时器输出通道功能的引脚来控制RGB 灯。</w:t>
      </w:r>
    </w:p>
    <w:p>
      <w:pPr>
        <w:pStyle w:val="10"/>
        <w:keepNext w:val="0"/>
        <w:keepLines w:val="0"/>
        <w:widowControl/>
        <w:suppressLineNumbers w:val="0"/>
      </w:pPr>
      <w:r>
        <w:drawing>
          <wp:inline distT="0" distB="0" distL="114300" distR="114300">
            <wp:extent cx="5266055" cy="1885315"/>
            <wp:effectExtent l="0" t="0" r="6985"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5266055" cy="1885315"/>
                    </a:xfrm>
                    <a:prstGeom prst="rect">
                      <a:avLst/>
                    </a:prstGeom>
                    <a:noFill/>
                    <a:ln>
                      <a:noFill/>
                    </a:ln>
                  </pic:spPr>
                </pic:pic>
              </a:graphicData>
            </a:graphic>
          </wp:inline>
        </w:drawing>
      </w:r>
      <w:r>
        <w:t>与定时器输出PWM有关的库函数：</w:t>
      </w:r>
    </w:p>
    <w:p>
      <w:pPr>
        <w:pStyle w:val="10"/>
        <w:keepNext w:val="0"/>
        <w:keepLines w:val="0"/>
        <w:widowControl/>
        <w:suppressLineNumbers w:val="0"/>
      </w:pPr>
      <w:r>
        <w:drawing>
          <wp:inline distT="0" distB="0" distL="114300" distR="114300">
            <wp:extent cx="6061075" cy="4427855"/>
            <wp:effectExtent l="0" t="0" r="4445" b="698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0"/>
                    <a:stretch>
                      <a:fillRect/>
                    </a:stretch>
                  </pic:blipFill>
                  <pic:spPr>
                    <a:xfrm>
                      <a:off x="0" y="0"/>
                      <a:ext cx="6061075" cy="4427855"/>
                    </a:xfrm>
                    <a:prstGeom prst="rect">
                      <a:avLst/>
                    </a:prstGeom>
                    <a:noFill/>
                    <a:ln w="9525">
                      <a:noFill/>
                    </a:ln>
                  </pic:spPr>
                </pic:pic>
              </a:graphicData>
            </a:graphic>
          </wp:inline>
        </w:drawing>
      </w:r>
    </w:p>
    <w:p>
      <w:pPr>
        <w:pStyle w:val="10"/>
        <w:keepNext w:val="0"/>
        <w:keepLines w:val="0"/>
        <w:widowControl/>
        <w:suppressLineNumbers w:val="0"/>
        <w:rPr>
          <w:rFonts w:ascii="宋体" w:hAnsi="宋体" w:eastAsia="宋体" w:cs="宋体"/>
          <w:sz w:val="24"/>
          <w:szCs w:val="24"/>
        </w:rPr>
      </w:pPr>
      <w:r>
        <w:rPr>
          <w:rFonts w:ascii="宋体" w:hAnsi="宋体" w:eastAsia="宋体" w:cs="宋体"/>
          <w:sz w:val="24"/>
          <w:szCs w:val="24"/>
        </w:rPr>
        <w:t>实验：通过PWM波实现单色呼吸灯（LED从亮渐灭，再从灭渐亮，以此循环）</w:t>
      </w:r>
    </w:p>
    <w:p>
      <w:pPr>
        <w:pStyle w:val="10"/>
        <w:keepNext w:val="0"/>
        <w:keepLines w:val="0"/>
        <w:widowControl/>
        <w:suppressLineNumbers w:val="0"/>
      </w:pPr>
      <w:r>
        <w:t>讲解代码：</w:t>
      </w:r>
    </w:p>
    <w:p>
      <w:pPr>
        <w:pStyle w:val="10"/>
        <w:keepNext w:val="0"/>
        <w:keepLines w:val="0"/>
        <w:widowControl/>
        <w:suppressLineNumbers w:val="0"/>
        <w:rPr>
          <w:rFonts w:hint="eastAsia"/>
          <w:sz w:val="21"/>
          <w:szCs w:val="21"/>
        </w:rPr>
      </w:pPr>
      <w:r>
        <w:rPr>
          <w:rFonts w:hint="eastAsia"/>
          <w:sz w:val="21"/>
          <w:szCs w:val="21"/>
        </w:rPr>
        <w:t>#include "reg52.h"</w:t>
      </w:r>
    </w:p>
    <w:p>
      <w:pPr>
        <w:pStyle w:val="10"/>
        <w:keepNext w:val="0"/>
        <w:keepLines w:val="0"/>
        <w:widowControl/>
        <w:suppressLineNumbers w:val="0"/>
        <w:rPr>
          <w:rFonts w:hint="eastAsia"/>
          <w:sz w:val="21"/>
          <w:szCs w:val="21"/>
        </w:rPr>
      </w:pPr>
      <w:r>
        <w:rPr>
          <w:rFonts w:hint="eastAsia"/>
          <w:sz w:val="21"/>
          <w:szCs w:val="21"/>
        </w:rPr>
        <w:t>typedef unsigned char u8;</w:t>
      </w:r>
    </w:p>
    <w:p>
      <w:pPr>
        <w:pStyle w:val="10"/>
        <w:keepNext w:val="0"/>
        <w:keepLines w:val="0"/>
        <w:widowControl/>
        <w:suppressLineNumbers w:val="0"/>
        <w:rPr>
          <w:rFonts w:hint="eastAsia"/>
          <w:sz w:val="21"/>
          <w:szCs w:val="21"/>
        </w:rPr>
      </w:pPr>
      <w:r>
        <w:rPr>
          <w:rFonts w:hint="eastAsia"/>
          <w:sz w:val="21"/>
          <w:szCs w:val="21"/>
        </w:rPr>
        <w:t>u8 Tcount,kongbi,fangxiang;</w:t>
      </w:r>
      <w:r>
        <w:rPr>
          <w:rFonts w:hint="eastAsia"/>
          <w:sz w:val="21"/>
          <w:szCs w:val="21"/>
        </w:rPr>
        <w:tab/>
      </w:r>
      <w:r>
        <w:rPr>
          <w:rFonts w:hint="eastAsia"/>
          <w:sz w:val="21"/>
          <w:szCs w:val="21"/>
        </w:rPr>
        <w:tab/>
      </w:r>
      <w:r>
        <w:rPr>
          <w:rFonts w:hint="eastAsia"/>
          <w:sz w:val="21"/>
          <w:szCs w:val="21"/>
        </w:rPr>
        <w:t>//定义pwm周期，占空比，方向参数</w:t>
      </w:r>
    </w:p>
    <w:p>
      <w:pPr>
        <w:pStyle w:val="10"/>
        <w:keepNext w:val="0"/>
        <w:keepLines w:val="0"/>
        <w:widowControl/>
        <w:suppressLineNumbers w:val="0"/>
        <w:rPr>
          <w:rFonts w:hint="eastAsia"/>
          <w:sz w:val="21"/>
          <w:szCs w:val="21"/>
        </w:rPr>
      </w:pPr>
      <w:r>
        <w:rPr>
          <w:rFonts w:hint="eastAsia"/>
          <w:sz w:val="21"/>
          <w:szCs w:val="21"/>
        </w:rPr>
        <w:t>sbit led = P2^1;</w:t>
      </w:r>
    </w:p>
    <w:p>
      <w:pPr>
        <w:pStyle w:val="10"/>
        <w:keepNext w:val="0"/>
        <w:keepLines w:val="0"/>
        <w:widowControl/>
        <w:suppressLineNumbers w:val="0"/>
        <w:rPr>
          <w:rFonts w:hint="eastAsia"/>
          <w:sz w:val="21"/>
          <w:szCs w:val="21"/>
        </w:rPr>
      </w:pPr>
      <w:r>
        <w:rPr>
          <w:rFonts w:hint="eastAsia"/>
          <w:sz w:val="21"/>
          <w:szCs w:val="21"/>
        </w:rPr>
        <w:t>void Timer0Init();</w:t>
      </w:r>
    </w:p>
    <w:p>
      <w:pPr>
        <w:pStyle w:val="10"/>
        <w:keepNext w:val="0"/>
        <w:keepLines w:val="0"/>
        <w:widowControl/>
        <w:suppressLineNumbers w:val="0"/>
        <w:rPr>
          <w:rFonts w:hint="eastAsia"/>
          <w:sz w:val="21"/>
          <w:szCs w:val="21"/>
        </w:rPr>
      </w:pPr>
      <w:r>
        <w:rPr>
          <w:rFonts w:hint="eastAsia"/>
          <w:sz w:val="21"/>
          <w:szCs w:val="21"/>
        </w:rPr>
        <w:t>void Timer0();</w:t>
      </w:r>
    </w:p>
    <w:p>
      <w:pPr>
        <w:pStyle w:val="10"/>
        <w:keepNext w:val="0"/>
        <w:keepLines w:val="0"/>
        <w:widowControl/>
        <w:suppressLineNumbers w:val="0"/>
        <w:rPr>
          <w:rFonts w:hint="eastAsia"/>
          <w:sz w:val="21"/>
          <w:szCs w:val="21"/>
        </w:rPr>
      </w:pPr>
      <w:r>
        <w:rPr>
          <w:rFonts w:hint="eastAsia"/>
          <w:sz w:val="21"/>
          <w:szCs w:val="21"/>
        </w:rPr>
        <w:t>void breatheled();</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 函 数 名         : main</w:t>
      </w:r>
    </w:p>
    <w:p>
      <w:pPr>
        <w:pStyle w:val="10"/>
        <w:keepNext w:val="0"/>
        <w:keepLines w:val="0"/>
        <w:widowControl/>
        <w:suppressLineNumbers w:val="0"/>
        <w:rPr>
          <w:rFonts w:hint="eastAsia"/>
          <w:sz w:val="21"/>
          <w:szCs w:val="21"/>
        </w:rPr>
      </w:pPr>
      <w:r>
        <w:rPr>
          <w:rFonts w:hint="eastAsia"/>
          <w:sz w:val="21"/>
          <w:szCs w:val="21"/>
        </w:rPr>
        <w:t>* 函数功能</w:t>
      </w:r>
      <w:r>
        <w:rPr>
          <w:rFonts w:hint="eastAsia"/>
          <w:sz w:val="21"/>
          <w:szCs w:val="21"/>
        </w:rPr>
        <w:tab/>
      </w:r>
      <w:r>
        <w:rPr>
          <w:rFonts w:hint="eastAsia"/>
          <w:sz w:val="21"/>
          <w:szCs w:val="21"/>
        </w:rPr>
        <w:tab/>
      </w:r>
      <w:r>
        <w:rPr>
          <w:rFonts w:hint="eastAsia"/>
          <w:sz w:val="21"/>
          <w:szCs w:val="21"/>
        </w:rPr>
        <w:t xml:space="preserve">   : 主函数</w:t>
      </w:r>
    </w:p>
    <w:p>
      <w:pPr>
        <w:pStyle w:val="10"/>
        <w:keepNext w:val="0"/>
        <w:keepLines w:val="0"/>
        <w:widowControl/>
        <w:suppressLineNumbers w:val="0"/>
        <w:rPr>
          <w:rFonts w:hint="eastAsia"/>
          <w:sz w:val="21"/>
          <w:szCs w:val="21"/>
        </w:rPr>
      </w:pPr>
      <w:r>
        <w:rPr>
          <w:rFonts w:hint="eastAsia"/>
          <w:sz w:val="21"/>
          <w:szCs w:val="21"/>
        </w:rPr>
        <w:t>* 输    入         : 无</w:t>
      </w:r>
    </w:p>
    <w:p>
      <w:pPr>
        <w:pStyle w:val="10"/>
        <w:keepNext w:val="0"/>
        <w:keepLines w:val="0"/>
        <w:widowControl/>
        <w:suppressLineNumbers w:val="0"/>
        <w:rPr>
          <w:rFonts w:hint="eastAsia"/>
          <w:sz w:val="21"/>
          <w:szCs w:val="21"/>
        </w:rPr>
      </w:pPr>
      <w:r>
        <w:rPr>
          <w:rFonts w:hint="eastAsia"/>
          <w:sz w:val="21"/>
          <w:szCs w:val="21"/>
        </w:rPr>
        <w:t>* 输    出         : 无</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void main()</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Timer0Init();</w:t>
      </w:r>
      <w:r>
        <w:rPr>
          <w:rFonts w:hint="eastAsia"/>
          <w:sz w:val="21"/>
          <w:szCs w:val="21"/>
        </w:rPr>
        <w:tab/>
      </w:r>
      <w:r>
        <w:rPr>
          <w:rFonts w:hint="eastAsia"/>
          <w:sz w:val="21"/>
          <w:szCs w:val="21"/>
        </w:rPr>
        <w:t>//定时器初始化</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while(1)</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breatheled();</w:t>
      </w:r>
      <w:r>
        <w:rPr>
          <w:rFonts w:hint="eastAsia"/>
          <w:sz w:val="21"/>
          <w:szCs w:val="21"/>
        </w:rPr>
        <w:tab/>
      </w:r>
      <w:r>
        <w:rPr>
          <w:rFonts w:hint="eastAsia"/>
          <w:sz w:val="21"/>
          <w:szCs w:val="21"/>
        </w:rPr>
        <w:t>//执行pwm呼吸灯</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 函 数 名         : Timer0Init</w:t>
      </w:r>
    </w:p>
    <w:p>
      <w:pPr>
        <w:pStyle w:val="10"/>
        <w:keepNext w:val="0"/>
        <w:keepLines w:val="0"/>
        <w:widowControl/>
        <w:suppressLineNumbers w:val="0"/>
        <w:rPr>
          <w:rFonts w:hint="eastAsia"/>
          <w:sz w:val="21"/>
          <w:szCs w:val="21"/>
        </w:rPr>
      </w:pPr>
      <w:r>
        <w:rPr>
          <w:rFonts w:hint="eastAsia"/>
          <w:sz w:val="21"/>
          <w:szCs w:val="21"/>
        </w:rPr>
        <w:t>* 函数功能</w:t>
      </w:r>
      <w:r>
        <w:rPr>
          <w:rFonts w:hint="eastAsia"/>
          <w:sz w:val="21"/>
          <w:szCs w:val="21"/>
        </w:rPr>
        <w:tab/>
      </w:r>
      <w:r>
        <w:rPr>
          <w:rFonts w:hint="eastAsia"/>
          <w:sz w:val="21"/>
          <w:szCs w:val="21"/>
        </w:rPr>
        <w:tab/>
      </w:r>
      <w:r>
        <w:rPr>
          <w:rFonts w:hint="eastAsia"/>
          <w:sz w:val="21"/>
          <w:szCs w:val="21"/>
        </w:rPr>
        <w:t xml:space="preserve">   : 定时器初始化</w:t>
      </w:r>
    </w:p>
    <w:p>
      <w:pPr>
        <w:pStyle w:val="10"/>
        <w:keepNext w:val="0"/>
        <w:keepLines w:val="0"/>
        <w:widowControl/>
        <w:suppressLineNumbers w:val="0"/>
        <w:rPr>
          <w:rFonts w:hint="eastAsia"/>
          <w:sz w:val="21"/>
          <w:szCs w:val="21"/>
        </w:rPr>
      </w:pPr>
      <w:r>
        <w:rPr>
          <w:rFonts w:hint="eastAsia"/>
          <w:sz w:val="21"/>
          <w:szCs w:val="21"/>
        </w:rPr>
        <w:t>* 输    入         : 无</w:t>
      </w:r>
    </w:p>
    <w:p>
      <w:pPr>
        <w:pStyle w:val="10"/>
        <w:keepNext w:val="0"/>
        <w:keepLines w:val="0"/>
        <w:widowControl/>
        <w:suppressLineNumbers w:val="0"/>
        <w:rPr>
          <w:rFonts w:hint="eastAsia"/>
          <w:sz w:val="21"/>
          <w:szCs w:val="21"/>
        </w:rPr>
      </w:pPr>
      <w:r>
        <w:rPr>
          <w:rFonts w:hint="eastAsia"/>
          <w:sz w:val="21"/>
          <w:szCs w:val="21"/>
        </w:rPr>
        <w:t>* 输    出         : 无</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void Timer0Init(void)</w:t>
      </w:r>
      <w:r>
        <w:rPr>
          <w:rFonts w:hint="eastAsia"/>
          <w:sz w:val="21"/>
          <w:szCs w:val="21"/>
        </w:rPr>
        <w:tab/>
      </w:r>
      <w:r>
        <w:rPr>
          <w:rFonts w:hint="eastAsia"/>
          <w:sz w:val="21"/>
          <w:szCs w:val="21"/>
        </w:rPr>
        <w:tab/>
      </w:r>
      <w:r>
        <w:rPr>
          <w:rFonts w:hint="eastAsia"/>
          <w:sz w:val="21"/>
          <w:szCs w:val="21"/>
        </w:rPr>
        <w:t>//200微秒@11.0592MHz</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TMOD &amp;= 0xF0;</w:t>
      </w:r>
      <w:r>
        <w:rPr>
          <w:rFonts w:hint="eastAsia"/>
          <w:sz w:val="21"/>
          <w:szCs w:val="21"/>
        </w:rPr>
        <w:tab/>
      </w:r>
      <w:r>
        <w:rPr>
          <w:rFonts w:hint="eastAsia"/>
          <w:sz w:val="21"/>
          <w:szCs w:val="21"/>
        </w:rPr>
        <w:tab/>
      </w:r>
      <w:r>
        <w:rPr>
          <w:rFonts w:hint="eastAsia"/>
          <w:sz w:val="21"/>
          <w:szCs w:val="21"/>
        </w:rPr>
        <w:t>//设置定时器模式</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TMOD |= 0x02;</w:t>
      </w:r>
      <w:r>
        <w:rPr>
          <w:rFonts w:hint="eastAsia"/>
          <w:sz w:val="21"/>
          <w:szCs w:val="21"/>
        </w:rPr>
        <w:tab/>
      </w:r>
      <w:r>
        <w:rPr>
          <w:rFonts w:hint="eastAsia"/>
          <w:sz w:val="21"/>
          <w:szCs w:val="21"/>
        </w:rPr>
        <w:tab/>
      </w:r>
      <w:r>
        <w:rPr>
          <w:rFonts w:hint="eastAsia"/>
          <w:sz w:val="21"/>
          <w:szCs w:val="21"/>
        </w:rPr>
        <w:t>//设置定时器模式</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TL0 = 0x48;</w:t>
      </w:r>
      <w:r>
        <w:rPr>
          <w:rFonts w:hint="eastAsia"/>
          <w:sz w:val="21"/>
          <w:szCs w:val="21"/>
        </w:rPr>
        <w:tab/>
      </w:r>
      <w:r>
        <w:rPr>
          <w:rFonts w:hint="eastAsia"/>
          <w:sz w:val="21"/>
          <w:szCs w:val="21"/>
        </w:rPr>
        <w:tab/>
      </w:r>
      <w:r>
        <w:rPr>
          <w:rFonts w:hint="eastAsia"/>
          <w:sz w:val="21"/>
          <w:szCs w:val="21"/>
        </w:rPr>
        <w:t>//设置定时初值</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TH0 = 0x48;</w:t>
      </w:r>
      <w:r>
        <w:rPr>
          <w:rFonts w:hint="eastAsia"/>
          <w:sz w:val="21"/>
          <w:szCs w:val="21"/>
        </w:rPr>
        <w:tab/>
      </w:r>
      <w:r>
        <w:rPr>
          <w:rFonts w:hint="eastAsia"/>
          <w:sz w:val="21"/>
          <w:szCs w:val="21"/>
        </w:rPr>
        <w:tab/>
      </w:r>
      <w:r>
        <w:rPr>
          <w:rFonts w:hint="eastAsia"/>
          <w:sz w:val="21"/>
          <w:szCs w:val="21"/>
        </w:rPr>
        <w:t>//设置定时重载值</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TF0 = 0;</w:t>
      </w:r>
      <w:r>
        <w:rPr>
          <w:rFonts w:hint="eastAsia"/>
          <w:sz w:val="21"/>
          <w:szCs w:val="21"/>
        </w:rPr>
        <w:tab/>
      </w:r>
      <w:r>
        <w:rPr>
          <w:rFonts w:hint="eastAsia"/>
          <w:sz w:val="21"/>
          <w:szCs w:val="21"/>
        </w:rPr>
        <w:tab/>
      </w:r>
      <w:r>
        <w:rPr>
          <w:rFonts w:hint="eastAsia"/>
          <w:sz w:val="21"/>
          <w:szCs w:val="21"/>
        </w:rPr>
        <w:t>//清除TF0标志</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ET0 = 1;</w:t>
      </w:r>
      <w:r>
        <w:rPr>
          <w:rFonts w:hint="eastAsia"/>
          <w:sz w:val="21"/>
          <w:szCs w:val="21"/>
        </w:rPr>
        <w:tab/>
      </w:r>
      <w:r>
        <w:rPr>
          <w:rFonts w:hint="eastAsia"/>
          <w:sz w:val="21"/>
          <w:szCs w:val="21"/>
        </w:rPr>
        <w:tab/>
      </w:r>
      <w:r>
        <w:rPr>
          <w:rFonts w:hint="eastAsia"/>
          <w:sz w:val="21"/>
          <w:szCs w:val="21"/>
        </w:rPr>
        <w:t>//打开定时器0中断允许</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EA  = 1;</w:t>
      </w:r>
      <w:r>
        <w:rPr>
          <w:rFonts w:hint="eastAsia"/>
          <w:sz w:val="21"/>
          <w:szCs w:val="21"/>
        </w:rPr>
        <w:tab/>
      </w:r>
      <w:r>
        <w:rPr>
          <w:rFonts w:hint="eastAsia"/>
          <w:sz w:val="21"/>
          <w:szCs w:val="21"/>
        </w:rPr>
        <w:tab/>
      </w:r>
      <w:r>
        <w:rPr>
          <w:rFonts w:hint="eastAsia"/>
          <w:sz w:val="21"/>
          <w:szCs w:val="21"/>
        </w:rPr>
        <w:t>//打开总中断</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TR0 = 1;</w:t>
      </w:r>
      <w:r>
        <w:rPr>
          <w:rFonts w:hint="eastAsia"/>
          <w:sz w:val="21"/>
          <w:szCs w:val="21"/>
        </w:rPr>
        <w:tab/>
      </w:r>
      <w:r>
        <w:rPr>
          <w:rFonts w:hint="eastAsia"/>
          <w:sz w:val="21"/>
          <w:szCs w:val="21"/>
        </w:rPr>
        <w:tab/>
      </w:r>
      <w:r>
        <w:rPr>
          <w:rFonts w:hint="eastAsia"/>
          <w:sz w:val="21"/>
          <w:szCs w:val="21"/>
        </w:rPr>
        <w:t>//定时器0开始计时</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void Timer0() interrupt 1</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TL0 = 0x48;</w:t>
      </w:r>
      <w:r>
        <w:rPr>
          <w:rFonts w:hint="eastAsia"/>
          <w:sz w:val="21"/>
          <w:szCs w:val="21"/>
        </w:rPr>
        <w:tab/>
      </w:r>
      <w:r>
        <w:rPr>
          <w:rFonts w:hint="eastAsia"/>
          <w:sz w:val="21"/>
          <w:szCs w:val="21"/>
        </w:rPr>
        <w:tab/>
      </w:r>
      <w:r>
        <w:rPr>
          <w:rFonts w:hint="eastAsia"/>
          <w:sz w:val="21"/>
          <w:szCs w:val="21"/>
        </w:rPr>
        <w:t>//设置定时初值</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TH0 = 0x48;</w:t>
      </w:r>
      <w:r>
        <w:rPr>
          <w:rFonts w:hint="eastAsia"/>
          <w:sz w:val="21"/>
          <w:szCs w:val="21"/>
        </w:rPr>
        <w:tab/>
      </w:r>
      <w:r>
        <w:rPr>
          <w:rFonts w:hint="eastAsia"/>
          <w:sz w:val="21"/>
          <w:szCs w:val="21"/>
        </w:rPr>
        <w:tab/>
      </w:r>
      <w:r>
        <w:rPr>
          <w:rFonts w:hint="eastAsia"/>
          <w:sz w:val="21"/>
          <w:szCs w:val="21"/>
        </w:rPr>
        <w:t>//设置定时重载值</w:t>
      </w:r>
    </w:p>
    <w:p>
      <w:pPr>
        <w:pStyle w:val="10"/>
        <w:keepNext w:val="0"/>
        <w:keepLines w:val="0"/>
        <w:widowControl/>
        <w:suppressLineNumbers w:val="0"/>
        <w:rPr>
          <w:rFonts w:hint="eastAsia"/>
          <w:sz w:val="21"/>
          <w:szCs w:val="21"/>
        </w:rPr>
      </w:pPr>
      <w:r>
        <w:rPr>
          <w:rFonts w:hint="eastAsia"/>
          <w:sz w:val="21"/>
          <w:szCs w:val="21"/>
        </w:rPr>
        <w:tab/>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Tcount++;</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 函 数 名         : breatheled</w:t>
      </w:r>
    </w:p>
    <w:p>
      <w:pPr>
        <w:pStyle w:val="10"/>
        <w:keepNext w:val="0"/>
        <w:keepLines w:val="0"/>
        <w:widowControl/>
        <w:suppressLineNumbers w:val="0"/>
        <w:rPr>
          <w:rFonts w:hint="eastAsia"/>
          <w:sz w:val="21"/>
          <w:szCs w:val="21"/>
        </w:rPr>
      </w:pPr>
      <w:r>
        <w:rPr>
          <w:rFonts w:hint="eastAsia"/>
          <w:sz w:val="21"/>
          <w:szCs w:val="21"/>
        </w:rPr>
        <w:t>* 函数功能</w:t>
      </w:r>
      <w:r>
        <w:rPr>
          <w:rFonts w:hint="eastAsia"/>
          <w:sz w:val="21"/>
          <w:szCs w:val="21"/>
        </w:rPr>
        <w:tab/>
      </w:r>
      <w:r>
        <w:rPr>
          <w:rFonts w:hint="eastAsia"/>
          <w:sz w:val="21"/>
          <w:szCs w:val="21"/>
        </w:rPr>
        <w:tab/>
      </w:r>
      <w:r>
        <w:rPr>
          <w:rFonts w:hint="eastAsia"/>
          <w:sz w:val="21"/>
          <w:szCs w:val="21"/>
        </w:rPr>
        <w:t xml:space="preserve">   : pwm呼吸灯</w:t>
      </w:r>
    </w:p>
    <w:p>
      <w:pPr>
        <w:pStyle w:val="10"/>
        <w:keepNext w:val="0"/>
        <w:keepLines w:val="0"/>
        <w:widowControl/>
        <w:suppressLineNumbers w:val="0"/>
        <w:rPr>
          <w:rFonts w:hint="eastAsia"/>
          <w:sz w:val="21"/>
          <w:szCs w:val="21"/>
        </w:rPr>
      </w:pPr>
      <w:r>
        <w:rPr>
          <w:rFonts w:hint="eastAsia"/>
          <w:sz w:val="21"/>
          <w:szCs w:val="21"/>
        </w:rPr>
        <w:t>* 输    入         : 无</w:t>
      </w:r>
    </w:p>
    <w:p>
      <w:pPr>
        <w:pStyle w:val="10"/>
        <w:keepNext w:val="0"/>
        <w:keepLines w:val="0"/>
        <w:widowControl/>
        <w:suppressLineNumbers w:val="0"/>
        <w:rPr>
          <w:rFonts w:hint="eastAsia"/>
          <w:sz w:val="21"/>
          <w:szCs w:val="21"/>
        </w:rPr>
      </w:pPr>
      <w:r>
        <w:rPr>
          <w:rFonts w:hint="eastAsia"/>
          <w:sz w:val="21"/>
          <w:szCs w:val="21"/>
        </w:rPr>
        <w:t>* 输    出         : 无</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void breatheled()</w:t>
      </w:r>
    </w:p>
    <w:p>
      <w:pPr>
        <w:pStyle w:val="10"/>
        <w:keepNext w:val="0"/>
        <w:keepLines w:val="0"/>
        <w:widowControl/>
        <w:suppressLineNumbers w:val="0"/>
        <w:rPr>
          <w:rFonts w:hint="eastAsia"/>
          <w:sz w:val="21"/>
          <w:szCs w:val="21"/>
        </w:rPr>
      </w:pP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if(Tcount&gt;=100)</w:t>
      </w:r>
      <w:r>
        <w:rPr>
          <w:rFonts w:hint="eastAsia"/>
          <w:sz w:val="21"/>
          <w:szCs w:val="21"/>
        </w:rPr>
        <w:tab/>
      </w:r>
      <w:r>
        <w:rPr>
          <w:rFonts w:hint="eastAsia"/>
          <w:sz w:val="21"/>
          <w:szCs w:val="21"/>
        </w:rPr>
        <w:tab/>
      </w:r>
      <w:r>
        <w:rPr>
          <w:rFonts w:hint="eastAsia"/>
          <w:sz w:val="21"/>
          <w:szCs w:val="21"/>
        </w:rPr>
        <w:t>//设置pwm周期</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Tcount=0;</w:t>
      </w:r>
      <w:r>
        <w:rPr>
          <w:rFonts w:hint="eastAsia"/>
          <w:sz w:val="21"/>
          <w:szCs w:val="21"/>
        </w:rPr>
        <w:tab/>
      </w:r>
      <w:r>
        <w:rPr>
          <w:rFonts w:hint="eastAsia"/>
          <w:sz w:val="21"/>
          <w:szCs w:val="21"/>
        </w:rPr>
        <w:tab/>
      </w:r>
      <w:r>
        <w:rPr>
          <w:rFonts w:hint="eastAsia"/>
          <w:sz w:val="21"/>
          <w:szCs w:val="21"/>
        </w:rPr>
        <w:t>//溢出时归零</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if(fangxiang==1)</w:t>
      </w:r>
      <w:r>
        <w:rPr>
          <w:rFonts w:hint="eastAsia"/>
          <w:sz w:val="21"/>
          <w:szCs w:val="21"/>
        </w:rPr>
        <w:tab/>
      </w:r>
      <w:r>
        <w:rPr>
          <w:rFonts w:hint="eastAsia"/>
          <w:sz w:val="21"/>
          <w:szCs w:val="21"/>
        </w:rPr>
        <w:tab/>
      </w:r>
      <w:r>
        <w:rPr>
          <w:rFonts w:hint="eastAsia"/>
          <w:sz w:val="21"/>
          <w:szCs w:val="21"/>
        </w:rPr>
        <w:t>//当方向为1，灯灭，占空比减少</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kongbi--;</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else if(fangxiang==0)</w:t>
      </w:r>
      <w:r>
        <w:rPr>
          <w:rFonts w:hint="eastAsia"/>
          <w:sz w:val="21"/>
          <w:szCs w:val="21"/>
        </w:rPr>
        <w:tab/>
      </w:r>
      <w:r>
        <w:rPr>
          <w:rFonts w:hint="eastAsia"/>
          <w:sz w:val="21"/>
          <w:szCs w:val="21"/>
        </w:rPr>
        <w:t>//当方向为0，灯亮，占空比增加</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kongbi++;</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if(kongbi&lt;=0)</w:t>
      </w:r>
      <w:r>
        <w:rPr>
          <w:rFonts w:hint="eastAsia"/>
          <w:sz w:val="21"/>
          <w:szCs w:val="21"/>
        </w:rPr>
        <w:tab/>
      </w:r>
      <w:r>
        <w:rPr>
          <w:rFonts w:hint="eastAsia"/>
          <w:sz w:val="21"/>
          <w:szCs w:val="21"/>
        </w:rPr>
        <w:tab/>
      </w:r>
      <w:r>
        <w:rPr>
          <w:rFonts w:hint="eastAsia"/>
          <w:sz w:val="21"/>
          <w:szCs w:val="21"/>
        </w:rPr>
        <w:t>//当占空比小于等于0，方向逆转</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fangxiang=0;</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else if(fangxiang&gt;=100)</w:t>
      </w:r>
      <w:r>
        <w:rPr>
          <w:rFonts w:hint="eastAsia"/>
          <w:sz w:val="21"/>
          <w:szCs w:val="21"/>
        </w:rPr>
        <w:tab/>
      </w:r>
      <w:r>
        <w:rPr>
          <w:rFonts w:hint="eastAsia"/>
          <w:sz w:val="21"/>
          <w:szCs w:val="21"/>
        </w:rPr>
        <w:tab/>
      </w:r>
      <w:r>
        <w:rPr>
          <w:rFonts w:hint="eastAsia"/>
          <w:sz w:val="21"/>
          <w:szCs w:val="21"/>
        </w:rPr>
        <w:t>//当占空比大于等于100，方向逆转</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fangxiang=1;</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if(Tcount&lt;kongbi)</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led=0;</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else</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ab/>
      </w:r>
      <w:r>
        <w:rPr>
          <w:rFonts w:hint="eastAsia"/>
          <w:sz w:val="21"/>
          <w:szCs w:val="21"/>
        </w:rPr>
        <w:t>led=1;</w:t>
      </w:r>
    </w:p>
    <w:p>
      <w:pPr>
        <w:pStyle w:val="10"/>
        <w:keepNext w:val="0"/>
        <w:keepLines w:val="0"/>
        <w:widowControl/>
        <w:suppressLineNumbers w:val="0"/>
        <w:rPr>
          <w:rFonts w:hint="eastAsia"/>
          <w:sz w:val="21"/>
          <w:szCs w:val="21"/>
        </w:rPr>
      </w:pPr>
      <w:r>
        <w:rPr>
          <w:rFonts w:hint="eastAsia"/>
          <w:sz w:val="21"/>
          <w:szCs w:val="21"/>
        </w:rPr>
        <w:tab/>
      </w:r>
      <w:r>
        <w:rPr>
          <w:rFonts w:hint="eastAsia"/>
          <w:sz w:val="21"/>
          <w:szCs w:val="21"/>
        </w:rPr>
        <w:t>}</w:t>
      </w:r>
      <w:r>
        <w:rPr>
          <w:rFonts w:hint="eastAsia"/>
          <w:sz w:val="21"/>
          <w:szCs w:val="21"/>
        </w:rPr>
        <w:tab/>
      </w:r>
    </w:p>
    <w:p>
      <w:pPr>
        <w:pStyle w:val="10"/>
        <w:keepNext w:val="0"/>
        <w:keepLines w:val="0"/>
        <w:widowControl/>
        <w:suppressLineNumbers w:val="0"/>
        <w:rPr>
          <w:sz w:val="21"/>
          <w:szCs w:val="21"/>
        </w:rPr>
      </w:pPr>
      <w:r>
        <w:rPr>
          <w:rFonts w:hint="eastAsia"/>
          <w:sz w:val="21"/>
          <w:szCs w:val="21"/>
        </w:rPr>
        <w:t>}</w:t>
      </w:r>
    </w:p>
    <w:p>
      <w:pPr>
        <w:pStyle w:val="10"/>
        <w:keepNext w:val="0"/>
        <w:keepLines w:val="0"/>
        <w:widowControl/>
        <w:suppressLineNumbers w:val="0"/>
        <w:rPr>
          <w:rFonts w:hint="eastAsia"/>
          <w:lang w:val="en-US" w:eastAsia="zh-CN"/>
        </w:rPr>
      </w:pPr>
      <w:r>
        <w:rPr>
          <w:rFonts w:hint="eastAsia"/>
          <w:lang w:val="en-US" w:eastAsia="zh-CN"/>
        </w:rPr>
        <w:t>Protuse仿真如下：</w:t>
      </w:r>
    </w:p>
    <w:p>
      <w:pPr>
        <w:pStyle w:val="10"/>
        <w:keepNext w:val="0"/>
        <w:keepLines w:val="0"/>
        <w:widowControl/>
        <w:suppressLineNumbers w:val="0"/>
        <w:rPr>
          <w:rFonts w:hint="default"/>
          <w:lang w:val="en-US" w:eastAsia="zh-CN"/>
        </w:rPr>
      </w:pPr>
      <w:r>
        <w:rPr>
          <w:rFonts w:hint="default"/>
          <w:lang w:val="en-US" w:eastAsia="zh-CN"/>
        </w:rPr>
        <w:drawing>
          <wp:inline distT="0" distB="0" distL="114300" distR="114300">
            <wp:extent cx="5266690" cy="2797810"/>
            <wp:effectExtent l="0" t="0" r="6350" b="6350"/>
            <wp:docPr id="12" name="图片 12" descr="2020091613033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0916130334580"/>
                    <pic:cNvPicPr>
                      <a:picLocks noChangeAspect="1"/>
                    </pic:cNvPicPr>
                  </pic:nvPicPr>
                  <pic:blipFill>
                    <a:blip r:embed="rId11"/>
                    <a:stretch>
                      <a:fillRect/>
                    </a:stretch>
                  </pic:blipFill>
                  <pic:spPr>
                    <a:xfrm>
                      <a:off x="0" y="0"/>
                      <a:ext cx="5266690" cy="2797810"/>
                    </a:xfrm>
                    <a:prstGeom prst="rect">
                      <a:avLst/>
                    </a:prstGeom>
                  </pic:spPr>
                </pic:pic>
              </a:graphicData>
            </a:graphic>
          </wp:inline>
        </w:drawing>
      </w:r>
    </w:p>
    <w:p>
      <w:pPr>
        <w:pStyle w:val="10"/>
        <w:keepNext w:val="0"/>
        <w:keepLines w:val="0"/>
        <w:widowControl/>
        <w:suppressLineNumbers w:val="0"/>
        <w:rPr>
          <w:rFonts w:hint="default"/>
          <w:lang w:val="en-US" w:eastAsia="zh-CN"/>
        </w:rPr>
      </w:pPr>
    </w:p>
    <w:p>
      <w:pPr>
        <w:pStyle w:val="10"/>
        <w:keepNext w:val="0"/>
        <w:keepLines w:val="0"/>
        <w:widowControl/>
        <w:suppressLineNumbers w:val="0"/>
        <w:rPr>
          <w:rFonts w:hint="default"/>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pStyle w:val="10"/>
        <w:keepNext w:val="0"/>
        <w:keepLines w:val="0"/>
        <w:widowControl/>
        <w:suppressLineNumbers w:val="0"/>
        <w:ind w:firstLine="2600" w:firstLineChars="500"/>
        <w:outlineLvl w:val="0"/>
        <w:rPr>
          <w:rFonts w:hint="eastAsia"/>
          <w:sz w:val="28"/>
          <w:szCs w:val="28"/>
          <w:highlight w:val="yellow"/>
          <w:lang w:val="en-US" w:eastAsia="zh-CN"/>
        </w:rPr>
      </w:pPr>
      <w:bookmarkStart w:id="1" w:name="_Toc10862"/>
      <w:r>
        <w:rPr>
          <w:rFonts w:hint="eastAsia"/>
          <w:sz w:val="52"/>
          <w:szCs w:val="52"/>
          <w:highlight w:val="yellow"/>
          <w:lang w:val="en-US" w:eastAsia="zh-CN"/>
        </w:rPr>
        <w:t>LCD1602显示</w:t>
      </w:r>
      <w:bookmarkEnd w:id="1"/>
    </w:p>
    <w:p>
      <w:pPr>
        <w:pStyle w:val="10"/>
        <w:keepNext w:val="0"/>
        <w:keepLines w:val="0"/>
        <w:widowControl/>
        <w:suppressLineNumbers w:val="0"/>
        <w:rPr>
          <w:rFonts w:hint="eastAsia"/>
          <w:sz w:val="28"/>
          <w:szCs w:val="28"/>
          <w:highlight w:val="none"/>
          <w:lang w:val="en-US" w:eastAsia="zh-CN"/>
        </w:rPr>
      </w:pPr>
      <w:r>
        <w:rPr>
          <w:rFonts w:hint="eastAsia"/>
          <w:sz w:val="28"/>
          <w:szCs w:val="28"/>
          <w:highlight w:val="none"/>
          <w:lang w:val="en-US" w:eastAsia="zh-CN"/>
        </w:rPr>
        <w:t>1.1602液晶简介：</w:t>
      </w:r>
    </w:p>
    <w:p>
      <w:pPr>
        <w:pStyle w:val="10"/>
        <w:keepNext w:val="0"/>
        <w:keepLines w:val="0"/>
        <w:widowControl/>
        <w:suppressLineNumbers w:val="0"/>
        <w:ind w:firstLine="840" w:firstLineChars="300"/>
        <w:rPr>
          <w:rFonts w:hint="eastAsia"/>
          <w:sz w:val="28"/>
          <w:szCs w:val="28"/>
          <w:highlight w:val="none"/>
          <w:lang w:val="en-US" w:eastAsia="zh-CN"/>
        </w:rPr>
      </w:pPr>
      <w:r>
        <w:rPr>
          <w:rFonts w:hint="eastAsia"/>
          <w:sz w:val="28"/>
          <w:szCs w:val="28"/>
          <w:highlight w:val="none"/>
          <w:lang w:val="en-US" w:eastAsia="zh-CN"/>
        </w:rPr>
        <w:t>1602液晶也叫1602字符型液晶，16x02，每行16个字符显示两行。它是一种专门用来显示字母、数字、符号等的点阵型液晶模块。它由若干个5X7或者5X11等点阵字符位组成，每个点阵字符位都可以显示一个字符，每位之间有一个点距的间隔，每行之间也有间隔，起到了字符间距和行间距的作用，正因为如此所以它不能很好地显示图形（用自定义CGRAM，显示效果也不好）。</w:t>
      </w:r>
    </w:p>
    <w:p>
      <w:pPr>
        <w:pStyle w:val="10"/>
        <w:keepNext w:val="0"/>
        <w:keepLines w:val="0"/>
        <w:widowControl/>
        <w:suppressLineNumbers w:val="0"/>
        <w:rPr>
          <w:rFonts w:hint="default"/>
          <w:sz w:val="28"/>
          <w:szCs w:val="28"/>
          <w:highlight w:val="none"/>
          <w:lang w:val="en-US" w:eastAsia="zh-CN"/>
        </w:rPr>
      </w:pPr>
      <w:r>
        <w:rPr>
          <w:rFonts w:hint="eastAsia"/>
          <w:sz w:val="28"/>
          <w:szCs w:val="28"/>
          <w:highlight w:val="none"/>
          <w:lang w:val="en-US" w:eastAsia="zh-CN"/>
        </w:rPr>
        <w:t>引脚接口：</w:t>
      </w:r>
    </w:p>
    <w:p>
      <w:pPr>
        <w:pStyle w:val="10"/>
        <w:keepNext w:val="0"/>
        <w:keepLines w:val="0"/>
        <w:widowControl/>
        <w:suppressLineNumbers w:val="0"/>
        <w:ind w:firstLine="720" w:firstLineChars="300"/>
        <w:rPr>
          <w:rFonts w:hint="eastAsia"/>
          <w:sz w:val="28"/>
          <w:szCs w:val="28"/>
          <w:highlight w:val="none"/>
          <w:lang w:val="en-US" w:eastAsia="zh-CN"/>
        </w:rPr>
      </w:pPr>
      <w:r>
        <w:drawing>
          <wp:inline distT="0" distB="0" distL="114300" distR="114300">
            <wp:extent cx="5267960" cy="2939415"/>
            <wp:effectExtent l="0" t="0" r="5080" b="19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2"/>
                    <a:stretch>
                      <a:fillRect/>
                    </a:stretch>
                  </pic:blipFill>
                  <pic:spPr>
                    <a:xfrm>
                      <a:off x="0" y="0"/>
                      <a:ext cx="5267960" cy="2939415"/>
                    </a:xfrm>
                    <a:prstGeom prst="rect">
                      <a:avLst/>
                    </a:prstGeom>
                    <a:noFill/>
                    <a:ln>
                      <a:noFill/>
                    </a:ln>
                  </pic:spPr>
                </pic:pic>
              </a:graphicData>
            </a:graphic>
          </wp:inline>
        </w:drawing>
      </w:r>
    </w:p>
    <w:p>
      <w:pPr>
        <w:pStyle w:val="10"/>
        <w:keepNext w:val="0"/>
        <w:keepLines w:val="0"/>
        <w:widowControl/>
        <w:suppressLineNumbers w:val="0"/>
        <w:rPr>
          <w:rFonts w:hint="default"/>
          <w:sz w:val="28"/>
          <w:szCs w:val="28"/>
          <w:highlight w:val="yellow"/>
          <w:lang w:val="en-US" w:eastAsia="zh-CN"/>
        </w:rPr>
      </w:pPr>
    </w:p>
    <w:p>
      <w:pPr>
        <w:pStyle w:val="10"/>
        <w:keepNext w:val="0"/>
        <w:keepLines w:val="0"/>
        <w:widowControl/>
        <w:suppressLineNumbers w:val="0"/>
        <w:rPr>
          <w:rFonts w:hint="eastAsia" w:ascii="微软雅黑" w:hAnsi="微软雅黑" w:eastAsia="微软雅黑" w:cs="微软雅黑"/>
          <w:sz w:val="21"/>
          <w:szCs w:val="21"/>
          <w:lang w:eastAsia="zh-CN"/>
        </w:rPr>
      </w:pPr>
      <w:r>
        <w:rPr>
          <w:rFonts w:ascii="微软雅黑" w:hAnsi="微软雅黑" w:eastAsia="微软雅黑" w:cs="微软雅黑"/>
          <w:sz w:val="21"/>
          <w:szCs w:val="21"/>
        </w:rPr>
        <w:t>1602液晶上有16个引脚，上面依次标了上述符号，与单片机上的接口依次对应连接即可</w:t>
      </w:r>
      <w:r>
        <w:rPr>
          <w:rFonts w:hint="eastAsia" w:ascii="微软雅黑" w:hAnsi="微软雅黑" w:eastAsia="微软雅黑" w:cs="微软雅黑"/>
          <w:sz w:val="21"/>
          <w:szCs w:val="21"/>
          <w:lang w:eastAsia="zh-CN"/>
        </w:rPr>
        <w:t>。</w:t>
      </w:r>
    </w:p>
    <w:p>
      <w:pPr>
        <w:pStyle w:val="10"/>
        <w:keepNext w:val="0"/>
        <w:keepLines w:val="0"/>
        <w:widowControl/>
        <w:suppressLineNumbers w:val="0"/>
        <w:rPr>
          <w:rFonts w:hint="eastAsia" w:ascii="微软雅黑" w:hAnsi="微软雅黑" w:eastAsia="微软雅黑" w:cs="微软雅黑"/>
          <w:sz w:val="21"/>
          <w:szCs w:val="21"/>
          <w:lang w:eastAsia="zh-CN"/>
        </w:rPr>
      </w:pPr>
    </w:p>
    <w:p>
      <w:pPr>
        <w:pStyle w:val="10"/>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4371975" cy="3648075"/>
            <wp:effectExtent l="0" t="0" r="1905" b="952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3"/>
                    <a:stretch>
                      <a:fillRect/>
                    </a:stretch>
                  </pic:blipFill>
                  <pic:spPr>
                    <a:xfrm>
                      <a:off x="0" y="0"/>
                      <a:ext cx="4371975" cy="364807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228975" cy="1962150"/>
            <wp:effectExtent l="0" t="0" r="1905" b="381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4"/>
                    <a:stretch>
                      <a:fillRect/>
                    </a:stretch>
                  </pic:blipFill>
                  <pic:spPr>
                    <a:xfrm>
                      <a:off x="0" y="0"/>
                      <a:ext cx="3228975" cy="1962150"/>
                    </a:xfrm>
                    <a:prstGeom prst="rect">
                      <a:avLst/>
                    </a:prstGeom>
                    <a:noFill/>
                    <a:ln w="9525">
                      <a:noFill/>
                    </a:ln>
                  </pic:spPr>
                </pic:pic>
              </a:graphicData>
            </a:graphic>
          </wp:inline>
        </w:drawing>
      </w:r>
    </w:p>
    <w:p>
      <w:pPr>
        <w:pStyle w:val="10"/>
        <w:keepNext w:val="0"/>
        <w:keepLines w:val="0"/>
        <w:widowControl/>
        <w:suppressLineNumbers w:val="0"/>
        <w:rPr>
          <w:rFonts w:ascii="宋体" w:hAnsi="宋体" w:eastAsia="宋体" w:cs="宋体"/>
          <w:sz w:val="24"/>
          <w:szCs w:val="24"/>
        </w:rPr>
      </w:pPr>
      <w:r>
        <w:rPr>
          <w:rFonts w:hint="eastAsia" w:ascii="宋体" w:hAnsi="宋体" w:eastAsia="宋体" w:cs="宋体"/>
          <w:sz w:val="32"/>
          <w:szCs w:val="32"/>
          <w:lang w:val="en-US" w:eastAsia="zh-CN"/>
        </w:rPr>
        <w:t>2.指令</w:t>
      </w:r>
      <w:r>
        <w:rPr>
          <w:rFonts w:ascii="宋体" w:hAnsi="宋体" w:eastAsia="宋体" w:cs="宋体"/>
          <w:sz w:val="24"/>
          <w:szCs w:val="24"/>
        </w:rPr>
        <w:drawing>
          <wp:inline distT="0" distB="0" distL="114300" distR="114300">
            <wp:extent cx="6015355" cy="4864735"/>
            <wp:effectExtent l="0" t="0" r="4445" b="12065"/>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5"/>
                    <a:stretch>
                      <a:fillRect/>
                    </a:stretch>
                  </pic:blipFill>
                  <pic:spPr>
                    <a:xfrm>
                      <a:off x="0" y="0"/>
                      <a:ext cx="6015355" cy="4864735"/>
                    </a:xfrm>
                    <a:prstGeom prst="rect">
                      <a:avLst/>
                    </a:prstGeom>
                    <a:noFill/>
                    <a:ln w="9525">
                      <a:noFill/>
                    </a:ln>
                  </pic:spPr>
                </pic:pic>
              </a:graphicData>
            </a:graphic>
          </wp:inline>
        </w:drawing>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指令1：清屏指令。</w:t>
      </w:r>
    </w:p>
    <w:p>
      <w:pPr>
        <w:pStyle w:val="10"/>
        <w:keepNext w:val="0"/>
        <w:keepLines w:val="0"/>
        <w:widowControl/>
        <w:suppressLineNumbers w:val="0"/>
        <w:outlineLvl w:val="0"/>
        <w:rPr>
          <w:rFonts w:hint="eastAsia" w:ascii="宋体" w:hAnsi="宋体" w:eastAsia="宋体" w:cs="宋体"/>
          <w:sz w:val="24"/>
          <w:szCs w:val="24"/>
        </w:rPr>
      </w:pPr>
      <w:r>
        <w:rPr>
          <w:rFonts w:hint="eastAsia" w:ascii="宋体" w:hAnsi="宋体" w:eastAsia="宋体" w:cs="宋体"/>
          <w:sz w:val="24"/>
          <w:szCs w:val="24"/>
        </w:rPr>
        <w:t xml:space="preserve">  </w:t>
      </w:r>
      <w:bookmarkStart w:id="2" w:name="_Toc13780"/>
      <w:r>
        <w:rPr>
          <w:rFonts w:hint="eastAsia" w:ascii="宋体" w:hAnsi="宋体" w:eastAsia="宋体" w:cs="宋体"/>
          <w:sz w:val="24"/>
          <w:szCs w:val="24"/>
        </w:rPr>
        <w:t>（1）清楚液晶显示器，即将DDRAM的内容全部填入空白的ASCII码20H</w:t>
      </w:r>
      <w:bookmarkEnd w:id="2"/>
    </w:p>
    <w:p>
      <w:pPr>
        <w:pStyle w:val="10"/>
        <w:keepNext w:val="0"/>
        <w:keepLines w:val="0"/>
        <w:widowControl/>
        <w:suppressLineNumbers w:val="0"/>
        <w:outlineLvl w:val="0"/>
        <w:rPr>
          <w:rFonts w:hint="eastAsia" w:ascii="宋体" w:hAnsi="宋体" w:eastAsia="宋体" w:cs="宋体"/>
          <w:sz w:val="24"/>
          <w:szCs w:val="24"/>
        </w:rPr>
      </w:pPr>
      <w:r>
        <w:rPr>
          <w:rFonts w:hint="eastAsia" w:ascii="宋体" w:hAnsi="宋体" w:eastAsia="宋体" w:cs="宋体"/>
          <w:sz w:val="24"/>
          <w:szCs w:val="24"/>
        </w:rPr>
        <w:t xml:space="preserve">  </w:t>
      </w:r>
      <w:bookmarkStart w:id="3" w:name="_Toc23314"/>
      <w:r>
        <w:rPr>
          <w:rFonts w:hint="eastAsia" w:ascii="宋体" w:hAnsi="宋体" w:eastAsia="宋体" w:cs="宋体"/>
          <w:sz w:val="24"/>
          <w:szCs w:val="24"/>
        </w:rPr>
        <w:t>（2）地址计数器（AC）的值设为0</w:t>
      </w:r>
      <w:bookmarkEnd w:id="3"/>
    </w:p>
    <w:p>
      <w:pPr>
        <w:pStyle w:val="10"/>
        <w:keepNext w:val="0"/>
        <w:keepLines w:val="0"/>
        <w:widowControl/>
        <w:suppressLineNumbers w:val="0"/>
        <w:outlineLvl w:val="0"/>
        <w:rPr>
          <w:rFonts w:hint="eastAsia" w:ascii="宋体" w:hAnsi="宋体" w:eastAsia="宋体" w:cs="宋体"/>
          <w:sz w:val="24"/>
          <w:szCs w:val="24"/>
        </w:rPr>
      </w:pPr>
      <w:r>
        <w:rPr>
          <w:rFonts w:hint="eastAsia" w:ascii="宋体" w:hAnsi="宋体" w:eastAsia="宋体" w:cs="宋体"/>
          <w:sz w:val="24"/>
          <w:szCs w:val="24"/>
        </w:rPr>
        <w:t xml:space="preserve">  </w:t>
      </w:r>
      <w:bookmarkStart w:id="4" w:name="_Toc3006"/>
      <w:r>
        <w:rPr>
          <w:rFonts w:hint="eastAsia" w:ascii="宋体" w:hAnsi="宋体" w:eastAsia="宋体" w:cs="宋体"/>
          <w:sz w:val="24"/>
          <w:szCs w:val="24"/>
        </w:rPr>
        <w:t>（3）光标复位到地址00H位置（显示器的左上方）</w:t>
      </w:r>
      <w:bookmarkEnd w:id="4"/>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指令2：光标复位指令。</w:t>
      </w:r>
    </w:p>
    <w:p>
      <w:pPr>
        <w:pStyle w:val="10"/>
        <w:keepNext w:val="0"/>
        <w:keepLines w:val="0"/>
        <w:widowControl/>
        <w:suppressLineNumbers w:val="0"/>
        <w:outlineLvl w:val="0"/>
        <w:rPr>
          <w:rFonts w:hint="eastAsia" w:ascii="宋体" w:hAnsi="宋体" w:eastAsia="宋体" w:cs="宋体"/>
          <w:sz w:val="24"/>
          <w:szCs w:val="24"/>
        </w:rPr>
      </w:pPr>
      <w:r>
        <w:rPr>
          <w:rFonts w:hint="eastAsia" w:ascii="宋体" w:hAnsi="宋体" w:eastAsia="宋体" w:cs="宋体"/>
          <w:sz w:val="24"/>
          <w:szCs w:val="24"/>
        </w:rPr>
        <w:t xml:space="preserve">  </w:t>
      </w:r>
      <w:bookmarkStart w:id="5" w:name="_Toc29815"/>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（1）光标返回地址00H</w:t>
      </w:r>
      <w:bookmarkEnd w:id="5"/>
    </w:p>
    <w:p>
      <w:pPr>
        <w:pStyle w:val="10"/>
        <w:keepNext w:val="0"/>
        <w:keepLines w:val="0"/>
        <w:widowControl/>
        <w:suppressLineNumbers w:val="0"/>
        <w:outlineLvl w:val="0"/>
        <w:rPr>
          <w:rFonts w:hint="eastAsia" w:ascii="宋体" w:hAnsi="宋体" w:eastAsia="宋体" w:cs="宋体"/>
          <w:sz w:val="24"/>
          <w:szCs w:val="24"/>
        </w:rPr>
      </w:pPr>
      <w:r>
        <w:rPr>
          <w:rFonts w:hint="eastAsia" w:ascii="宋体" w:hAnsi="宋体" w:eastAsia="宋体" w:cs="宋体"/>
          <w:sz w:val="24"/>
          <w:szCs w:val="24"/>
        </w:rPr>
        <w:t xml:space="preserve">  </w:t>
      </w:r>
      <w:bookmarkStart w:id="6" w:name="_Toc30276"/>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（2）AC值设为0</w:t>
      </w:r>
      <w:bookmarkEnd w:id="6"/>
    </w:p>
    <w:p>
      <w:pPr>
        <w:pStyle w:val="10"/>
        <w:keepNext w:val="0"/>
        <w:keepLines w:val="0"/>
        <w:widowControl/>
        <w:suppressLineNumbers w:val="0"/>
        <w:outlineLvl w:val="0"/>
        <w:rPr>
          <w:rFonts w:hint="eastAsia" w:ascii="宋体" w:hAnsi="宋体" w:eastAsia="宋体" w:cs="宋体"/>
          <w:sz w:val="24"/>
          <w:szCs w:val="24"/>
        </w:rPr>
      </w:pPr>
      <w:r>
        <w:rPr>
          <w:rFonts w:hint="eastAsia" w:ascii="宋体" w:hAnsi="宋体" w:eastAsia="宋体" w:cs="宋体"/>
          <w:sz w:val="24"/>
          <w:szCs w:val="24"/>
        </w:rPr>
        <w:t xml:space="preserve">  </w:t>
      </w:r>
      <w:bookmarkStart w:id="7" w:name="_Toc30820"/>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（3）DDRAM的内容不变</w:t>
      </w:r>
      <w:bookmarkEnd w:id="7"/>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指令3：光标和显示模式设置。设定每次输入1位数据后光标的移位方向，并且设定输入后字符是否移动。</w:t>
      </w:r>
    </w:p>
    <w:p>
      <w:pPr>
        <w:pStyle w:val="10"/>
        <w:keepNext w:val="0"/>
        <w:keepLines w:val="0"/>
        <w:widowControl/>
        <w:suppressLineNumbers w:val="0"/>
        <w:rPr>
          <w:rFonts w:hint="eastAsia" w:ascii="宋体" w:hAnsi="宋体" w:eastAsia="宋体" w:cs="宋体"/>
          <w:sz w:val="24"/>
          <w:szCs w:val="24"/>
          <w:highlight w:val="yellow"/>
        </w:rPr>
      </w:pPr>
      <w:r>
        <w:rPr>
          <w:rFonts w:hint="eastAsia" w:ascii="宋体" w:hAnsi="宋体" w:eastAsia="宋体" w:cs="宋体"/>
          <w:sz w:val="24"/>
          <w:szCs w:val="24"/>
        </w:rPr>
        <w:t xml:space="preserve">     </w:t>
      </w:r>
      <w:r>
        <w:rPr>
          <w:rFonts w:hint="eastAsia" w:ascii="宋体" w:hAnsi="宋体" w:eastAsia="宋体" w:cs="宋体"/>
          <w:sz w:val="24"/>
          <w:szCs w:val="24"/>
          <w:highlight w:val="yellow"/>
        </w:rPr>
        <w:t>I/D（光标移动方向）：        高：右移       低：左移</w:t>
      </w:r>
    </w:p>
    <w:p>
      <w:pPr>
        <w:pStyle w:val="10"/>
        <w:keepNext w:val="0"/>
        <w:keepLines w:val="0"/>
        <w:widowControl/>
        <w:suppressLineNumbers w:val="0"/>
        <w:rPr>
          <w:rFonts w:hint="eastAsia" w:ascii="宋体" w:hAnsi="宋体" w:eastAsia="宋体" w:cs="宋体"/>
          <w:sz w:val="24"/>
          <w:szCs w:val="24"/>
          <w:highlight w:val="yellow"/>
        </w:rPr>
      </w:pPr>
      <w:r>
        <w:rPr>
          <w:rFonts w:hint="eastAsia" w:ascii="宋体" w:hAnsi="宋体" w:eastAsia="宋体" w:cs="宋体"/>
          <w:sz w:val="24"/>
          <w:szCs w:val="24"/>
          <w:highlight w:val="yellow"/>
        </w:rPr>
        <w:t xml:space="preserve">     S（屏幕上所有文字是否移动）：高 ：有效右移  低：无效</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指令4：显示开关控制。控制显示器开/关、光标显示/关闭以及光标是否闪烁</w:t>
      </w:r>
    </w:p>
    <w:p>
      <w:pPr>
        <w:pStyle w:val="10"/>
        <w:keepNext w:val="0"/>
        <w:keepLines w:val="0"/>
        <w:widowControl/>
        <w:suppressLineNumbers w:val="0"/>
        <w:rPr>
          <w:rFonts w:hint="eastAsia" w:ascii="宋体" w:hAnsi="宋体" w:eastAsia="宋体" w:cs="宋体"/>
          <w:sz w:val="24"/>
          <w:szCs w:val="24"/>
          <w:highlight w:val="yellow"/>
        </w:rPr>
      </w:pPr>
      <w:r>
        <w:rPr>
          <w:rFonts w:hint="eastAsia" w:ascii="宋体" w:hAnsi="宋体" w:eastAsia="宋体" w:cs="宋体"/>
          <w:sz w:val="24"/>
          <w:szCs w:val="24"/>
        </w:rPr>
        <w:t xml:space="preserve">   </w:t>
      </w:r>
      <w:r>
        <w:rPr>
          <w:rFonts w:hint="eastAsia" w:ascii="宋体" w:hAnsi="宋体" w:eastAsia="宋体" w:cs="宋体"/>
          <w:sz w:val="24"/>
          <w:szCs w:val="24"/>
          <w:highlight w:val="yellow"/>
        </w:rPr>
        <w:t xml:space="preserve"> D（控制整体显示的开与关）：高：开显示  低：关显示</w:t>
      </w:r>
    </w:p>
    <w:p>
      <w:pPr>
        <w:pStyle w:val="10"/>
        <w:keepNext w:val="0"/>
        <w:keepLines w:val="0"/>
        <w:widowControl/>
        <w:suppressLineNumbers w:val="0"/>
        <w:rPr>
          <w:rFonts w:hint="eastAsia" w:ascii="宋体" w:hAnsi="宋体" w:eastAsia="宋体" w:cs="宋体"/>
          <w:sz w:val="24"/>
          <w:szCs w:val="24"/>
          <w:highlight w:val="yellow"/>
        </w:rPr>
      </w:pPr>
      <w:r>
        <w:rPr>
          <w:rFonts w:hint="eastAsia" w:ascii="宋体" w:hAnsi="宋体" w:eastAsia="宋体" w:cs="宋体"/>
          <w:sz w:val="24"/>
          <w:szCs w:val="24"/>
          <w:highlight w:val="yellow"/>
        </w:rPr>
        <w:t xml:space="preserve">    C（控制光标的开与关）：    高：有光标  低：无光标</w:t>
      </w:r>
    </w:p>
    <w:p>
      <w:pPr>
        <w:pStyle w:val="10"/>
        <w:keepNext w:val="0"/>
        <w:keepLines w:val="0"/>
        <w:widowControl/>
        <w:suppressLineNumbers w:val="0"/>
        <w:rPr>
          <w:rFonts w:hint="default" w:ascii="宋体" w:hAnsi="宋体" w:eastAsia="宋体" w:cs="宋体"/>
          <w:sz w:val="24"/>
          <w:szCs w:val="24"/>
          <w:highlight w:val="yellow"/>
          <w:lang w:val="en-US" w:eastAsia="zh-CN"/>
        </w:rPr>
      </w:pPr>
      <w:r>
        <w:rPr>
          <w:rFonts w:hint="eastAsia" w:ascii="宋体" w:hAnsi="宋体" w:eastAsia="宋体" w:cs="宋体"/>
          <w:sz w:val="24"/>
          <w:szCs w:val="24"/>
          <w:highlight w:val="yellow"/>
        </w:rPr>
        <w:t xml:space="preserve">    B（控制光标是否闪烁）：    高：闪烁    低：不闪</w:t>
      </w:r>
      <w:r>
        <w:rPr>
          <w:rFonts w:hint="eastAsia" w:ascii="宋体" w:hAnsi="宋体" w:eastAsia="宋体" w:cs="宋体"/>
          <w:sz w:val="24"/>
          <w:szCs w:val="24"/>
          <w:highlight w:val="yellow"/>
          <w:lang w:val="en-US" w:eastAsia="zh-CN"/>
        </w:rPr>
        <w:t xml:space="preserve">  </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指令5：光标或显示移位。       </w:t>
      </w:r>
    </w:p>
    <w:p>
      <w:pPr>
        <w:pStyle w:val="10"/>
        <w:keepNext w:val="0"/>
        <w:keepLines w:val="0"/>
        <w:widowControl/>
        <w:suppressLineNumbers w:val="0"/>
        <w:rPr>
          <w:rFonts w:hint="eastAsia" w:ascii="宋体" w:hAnsi="宋体" w:eastAsia="宋体" w:cs="宋体"/>
          <w:sz w:val="24"/>
          <w:szCs w:val="24"/>
        </w:rPr>
      </w:pPr>
    </w:p>
    <w:p>
      <w:pPr>
        <w:pStyle w:val="10"/>
        <w:keepNext w:val="0"/>
        <w:keepLines w:val="0"/>
        <w:widowControl/>
        <w:suppressLineNumbers w:val="0"/>
        <w:rPr>
          <w:rFonts w:hint="eastAsia"/>
        </w:rPr>
      </w:pPr>
      <w:r>
        <w:drawing>
          <wp:inline distT="0" distB="0" distL="114300" distR="114300">
            <wp:extent cx="5273675" cy="1122680"/>
            <wp:effectExtent l="0" t="0" r="14605" b="508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273675" cy="1122680"/>
                    </a:xfrm>
                    <a:prstGeom prst="rect">
                      <a:avLst/>
                    </a:prstGeom>
                    <a:noFill/>
                    <a:ln>
                      <a:noFill/>
                    </a:ln>
                  </pic:spPr>
                </pic:pic>
              </a:graphicData>
            </a:graphic>
          </wp:inline>
        </w:drawing>
      </w:r>
      <w:r>
        <w:rPr>
          <w:rFonts w:hint="eastAsia"/>
        </w:rPr>
        <w:t>指令6：功能设置命令。设定数据总线位数、显示的行数及字型。</w:t>
      </w:r>
    </w:p>
    <w:p>
      <w:pPr>
        <w:pStyle w:val="10"/>
        <w:keepNext w:val="0"/>
        <w:keepLines w:val="0"/>
        <w:widowControl/>
        <w:suppressLineNumbers w:val="0"/>
        <w:rPr>
          <w:rFonts w:hint="default" w:eastAsiaTheme="minorEastAsia"/>
          <w:highlight w:val="yellow"/>
          <w:lang w:val="en-US" w:eastAsia="zh-CN"/>
        </w:rPr>
      </w:pPr>
      <w:r>
        <w:rPr>
          <w:rFonts w:hint="eastAsia"/>
          <w:highlight w:val="yellow"/>
        </w:rPr>
        <w:t xml:space="preserve">     DL（数据总线位数）：高：8   </w:t>
      </w:r>
      <w:r>
        <w:rPr>
          <w:rFonts w:hint="eastAsia"/>
          <w:highlight w:val="yellow"/>
          <w:lang w:val="en-US" w:eastAsia="zh-CN"/>
        </w:rPr>
        <w:t xml:space="preserve">     </w:t>
      </w:r>
      <w:r>
        <w:rPr>
          <w:rFonts w:hint="eastAsia"/>
          <w:highlight w:val="yellow"/>
        </w:rPr>
        <w:t xml:space="preserve">  低：4</w:t>
      </w:r>
      <w:r>
        <w:rPr>
          <w:rFonts w:hint="eastAsia"/>
          <w:highlight w:val="yellow"/>
          <w:lang w:val="en-US" w:eastAsia="zh-CN"/>
        </w:rPr>
        <w:t xml:space="preserve">        </w:t>
      </w:r>
    </w:p>
    <w:p>
      <w:pPr>
        <w:pStyle w:val="10"/>
        <w:keepNext w:val="0"/>
        <w:keepLines w:val="0"/>
        <w:widowControl/>
        <w:suppressLineNumbers w:val="0"/>
        <w:rPr>
          <w:rFonts w:hint="default" w:eastAsiaTheme="minorEastAsia"/>
          <w:highlight w:val="yellow"/>
          <w:lang w:val="en-US" w:eastAsia="zh-CN"/>
        </w:rPr>
      </w:pPr>
      <w:r>
        <w:rPr>
          <w:rFonts w:hint="eastAsia"/>
          <w:highlight w:val="yellow"/>
        </w:rPr>
        <w:t xml:space="preserve">     N（显示行数）    </w:t>
      </w:r>
      <w:r>
        <w:rPr>
          <w:rFonts w:hint="eastAsia"/>
          <w:highlight w:val="yellow"/>
          <w:lang w:val="en-US" w:eastAsia="zh-CN"/>
        </w:rPr>
        <w:t xml:space="preserve"> </w:t>
      </w:r>
      <w:r>
        <w:rPr>
          <w:rFonts w:hint="eastAsia"/>
          <w:highlight w:val="yellow"/>
        </w:rPr>
        <w:t xml:space="preserve">：高：2    </w:t>
      </w:r>
      <w:r>
        <w:rPr>
          <w:rFonts w:hint="eastAsia"/>
          <w:highlight w:val="yellow"/>
          <w:lang w:val="en-US" w:eastAsia="zh-CN"/>
        </w:rPr>
        <w:t xml:space="preserve">    </w:t>
      </w:r>
      <w:r>
        <w:rPr>
          <w:rFonts w:hint="eastAsia"/>
          <w:highlight w:val="yellow"/>
        </w:rPr>
        <w:t xml:space="preserve">  低：1</w:t>
      </w:r>
      <w:r>
        <w:rPr>
          <w:rFonts w:hint="eastAsia"/>
          <w:highlight w:val="yellow"/>
          <w:lang w:val="en-US" w:eastAsia="zh-CN"/>
        </w:rPr>
        <w:t xml:space="preserve">        </w:t>
      </w:r>
    </w:p>
    <w:p>
      <w:pPr>
        <w:pStyle w:val="10"/>
        <w:keepNext w:val="0"/>
        <w:keepLines w:val="0"/>
        <w:widowControl/>
        <w:suppressLineNumbers w:val="0"/>
        <w:rPr>
          <w:rFonts w:hint="eastAsia" w:eastAsiaTheme="minorEastAsia"/>
          <w:highlight w:val="yellow"/>
          <w:lang w:val="en-US" w:eastAsia="zh-CN"/>
        </w:rPr>
      </w:pPr>
      <w:r>
        <w:rPr>
          <w:rFonts w:hint="eastAsia"/>
          <w:highlight w:val="yellow"/>
        </w:rPr>
        <w:t xml:space="preserve">     F（显示点阵类型） ：高：5*7点阵  </w:t>
      </w:r>
      <w:r>
        <w:rPr>
          <w:rFonts w:hint="eastAsia"/>
          <w:highlight w:val="yellow"/>
          <w:lang w:val="en-US" w:eastAsia="zh-CN"/>
        </w:rPr>
        <w:t xml:space="preserve"> </w:t>
      </w:r>
      <w:r>
        <w:rPr>
          <w:rFonts w:hint="eastAsia"/>
          <w:highlight w:val="yellow"/>
        </w:rPr>
        <w:t xml:space="preserve"> 低：5*10点阵</w:t>
      </w:r>
      <w:r>
        <w:rPr>
          <w:rFonts w:hint="eastAsia"/>
          <w:highlight w:val="yellow"/>
          <w:lang w:val="en-US" w:eastAsia="zh-CN"/>
        </w:rPr>
        <w:t xml:space="preserve"> </w:t>
      </w:r>
    </w:p>
    <w:p>
      <w:pPr>
        <w:pStyle w:val="10"/>
        <w:keepNext w:val="0"/>
        <w:keepLines w:val="0"/>
        <w:widowControl/>
        <w:suppressLineNumbers w:val="0"/>
        <w:rPr>
          <w:rFonts w:hint="eastAsia"/>
        </w:rPr>
      </w:pPr>
      <w:r>
        <w:rPr>
          <w:rFonts w:hint="eastAsia"/>
        </w:rPr>
        <w:t>指令7：设定CGRAM地址指令。</w:t>
      </w:r>
    </w:p>
    <w:p>
      <w:pPr>
        <w:pStyle w:val="10"/>
        <w:keepNext w:val="0"/>
        <w:keepLines w:val="0"/>
        <w:widowControl/>
        <w:suppressLineNumbers w:val="0"/>
        <w:rPr>
          <w:rFonts w:hint="eastAsia"/>
        </w:rPr>
      </w:pPr>
      <w:r>
        <w:rPr>
          <w:rFonts w:hint="eastAsia"/>
        </w:rPr>
        <w:t xml:space="preserve">     设定下一个要存入数据的CGRAM的地址。</w:t>
      </w:r>
    </w:p>
    <w:p>
      <w:pPr>
        <w:pStyle w:val="10"/>
        <w:keepNext w:val="0"/>
        <w:keepLines w:val="0"/>
        <w:widowControl/>
        <w:suppressLineNumbers w:val="0"/>
        <w:rPr>
          <w:rFonts w:hint="eastAsia"/>
        </w:rPr>
      </w:pPr>
      <w:r>
        <w:rPr>
          <w:rFonts w:hint="eastAsia"/>
        </w:rPr>
        <w:t>指令8：设定DDRAM地址指令。</w:t>
      </w:r>
    </w:p>
    <w:p>
      <w:pPr>
        <w:pStyle w:val="10"/>
        <w:keepNext w:val="0"/>
        <w:keepLines w:val="0"/>
        <w:widowControl/>
        <w:suppressLineNumbers w:val="0"/>
        <w:rPr>
          <w:rFonts w:hint="eastAsia"/>
        </w:rPr>
      </w:pPr>
      <w:r>
        <w:rPr>
          <w:rFonts w:hint="eastAsia"/>
        </w:rPr>
        <w:t xml:space="preserve">     定下一个要存入数据的DDRAM的地址。</w:t>
      </w:r>
    </w:p>
    <w:p>
      <w:pPr>
        <w:pStyle w:val="10"/>
        <w:keepNext w:val="0"/>
        <w:keepLines w:val="0"/>
        <w:widowControl/>
        <w:suppressLineNumbers w:val="0"/>
        <w:rPr>
          <w:rFonts w:hint="eastAsia"/>
        </w:rPr>
      </w:pPr>
      <w:r>
        <w:rPr>
          <w:rFonts w:hint="eastAsia"/>
        </w:rPr>
        <w:t>指令9：读取忙信号或AC地址指令。</w:t>
      </w:r>
    </w:p>
    <w:p>
      <w:pPr>
        <w:pStyle w:val="10"/>
        <w:keepNext w:val="0"/>
        <w:keepLines w:val="0"/>
        <w:widowControl/>
        <w:suppressLineNumbers w:val="0"/>
        <w:outlineLvl w:val="0"/>
        <w:rPr>
          <w:rFonts w:hint="eastAsia"/>
        </w:rPr>
      </w:pPr>
      <w:r>
        <w:rPr>
          <w:rFonts w:hint="eastAsia"/>
        </w:rPr>
        <w:t xml:space="preserve">    </w:t>
      </w:r>
      <w:bookmarkStart w:id="8" w:name="_Toc26908"/>
      <w:r>
        <w:rPr>
          <w:rFonts w:hint="eastAsia"/>
        </w:rPr>
        <w:t>（1）读取忙信号BF的内容</w:t>
      </w:r>
      <w:bookmarkEnd w:id="8"/>
      <w:r>
        <w:rPr>
          <w:rFonts w:hint="eastAsia"/>
        </w:rPr>
        <w:t xml:space="preserve">    </w:t>
      </w:r>
    </w:p>
    <w:p>
      <w:pPr>
        <w:pStyle w:val="10"/>
        <w:keepNext w:val="0"/>
        <w:keepLines w:val="0"/>
        <w:widowControl/>
        <w:suppressLineNumbers w:val="0"/>
        <w:rPr>
          <w:rFonts w:hint="eastAsia"/>
        </w:rPr>
      </w:pPr>
      <w:r>
        <w:rPr>
          <w:rFonts w:hint="eastAsia"/>
        </w:rPr>
        <w:t xml:space="preserve">              BF（液晶显示器是否忙）：高：忙，暂时无法接收单片机送来的数据或指令   低：可接收</w:t>
      </w:r>
    </w:p>
    <w:p>
      <w:pPr>
        <w:pStyle w:val="10"/>
        <w:keepNext w:val="0"/>
        <w:keepLines w:val="0"/>
        <w:widowControl/>
        <w:suppressLineNumbers w:val="0"/>
        <w:outlineLvl w:val="0"/>
        <w:rPr>
          <w:rFonts w:hint="eastAsia"/>
        </w:rPr>
      </w:pPr>
      <w:r>
        <w:rPr>
          <w:rFonts w:hint="eastAsia"/>
        </w:rPr>
        <w:t xml:space="preserve">    </w:t>
      </w:r>
      <w:bookmarkStart w:id="9" w:name="_Toc18587"/>
      <w:r>
        <w:rPr>
          <w:rFonts w:hint="eastAsia"/>
        </w:rPr>
        <w:t>（2）读取地址计数器（AC）的内容</w:t>
      </w:r>
      <w:bookmarkEnd w:id="9"/>
    </w:p>
    <w:p>
      <w:pPr>
        <w:pStyle w:val="10"/>
        <w:keepNext w:val="0"/>
        <w:keepLines w:val="0"/>
        <w:widowControl/>
        <w:suppressLineNumbers w:val="0"/>
        <w:rPr>
          <w:rFonts w:hint="eastAsia"/>
        </w:rPr>
      </w:pPr>
      <w:r>
        <w:rPr>
          <w:rFonts w:hint="eastAsia"/>
        </w:rPr>
        <w:t>指令10：数据写入DDRAM或CGRAM指令。</w:t>
      </w:r>
    </w:p>
    <w:p>
      <w:pPr>
        <w:pStyle w:val="10"/>
        <w:keepNext w:val="0"/>
        <w:keepLines w:val="0"/>
        <w:widowControl/>
        <w:suppressLineNumbers w:val="0"/>
        <w:rPr>
          <w:rFonts w:hint="eastAsia"/>
        </w:rPr>
      </w:pPr>
      <w:r>
        <w:rPr>
          <w:rFonts w:hint="eastAsia"/>
        </w:rPr>
        <w:t xml:space="preserve">     （1）将字符码写入DDRAM，以使液晶显示屏显示出相对于的字符</w:t>
      </w:r>
    </w:p>
    <w:p>
      <w:pPr>
        <w:pStyle w:val="10"/>
        <w:keepNext w:val="0"/>
        <w:keepLines w:val="0"/>
        <w:widowControl/>
        <w:suppressLineNumbers w:val="0"/>
        <w:rPr>
          <w:rFonts w:hint="eastAsia"/>
        </w:rPr>
      </w:pPr>
      <w:r>
        <w:rPr>
          <w:rFonts w:hint="eastAsia"/>
        </w:rPr>
        <w:t xml:space="preserve">     （2）使用者自己设计的图形存入CGRAM</w:t>
      </w:r>
    </w:p>
    <w:p>
      <w:pPr>
        <w:pStyle w:val="10"/>
        <w:keepNext w:val="0"/>
        <w:keepLines w:val="0"/>
        <w:widowControl/>
        <w:suppressLineNumbers w:val="0"/>
        <w:rPr>
          <w:rFonts w:hint="eastAsia"/>
        </w:rPr>
      </w:pPr>
      <w:r>
        <w:rPr>
          <w:rFonts w:hint="eastAsia"/>
        </w:rPr>
        <w:t>指令11：从CGRAM或DDRAM读出数据的指令。读取DDRAM或CGRAM中的内容。</w:t>
      </w:r>
    </w:p>
    <w:p>
      <w:pPr>
        <w:pStyle w:val="10"/>
        <w:keepNext w:val="0"/>
        <w:keepLines w:val="0"/>
        <w:widowControl/>
        <w:suppressLineNumbers w:val="0"/>
        <w:rPr>
          <w:rFonts w:hint="default"/>
          <w:lang w:val="en-US" w:eastAsia="zh-CN"/>
        </w:rPr>
      </w:pPr>
    </w:p>
    <w:p>
      <w:pPr>
        <w:pStyle w:val="2"/>
        <w:keepNext w:val="0"/>
        <w:keepLines w:val="0"/>
        <w:widowControl/>
        <w:suppressLineNumbers w:val="0"/>
      </w:pPr>
      <w:bookmarkStart w:id="10" w:name="_Toc4189"/>
      <w:r>
        <w:rPr>
          <w:rStyle w:val="13"/>
          <w:rFonts w:ascii="微软雅黑" w:hAnsi="微软雅黑" w:eastAsia="微软雅黑" w:cs="微软雅黑"/>
          <w:b/>
          <w:color w:val="009900"/>
          <w:sz w:val="28"/>
          <w:szCs w:val="28"/>
        </w:rPr>
        <w:t>时序图</w:t>
      </w:r>
      <w:bookmarkEnd w:id="10"/>
    </w:p>
    <w:p>
      <w:pPr>
        <w:numPr>
          <w:ilvl w:val="0"/>
          <w:numId w:val="0"/>
        </w:numPr>
        <w:rPr>
          <w:rFonts w:ascii="宋体" w:hAnsi="宋体" w:eastAsia="宋体" w:cs="宋体"/>
          <w:sz w:val="24"/>
          <w:szCs w:val="24"/>
        </w:rPr>
      </w:pPr>
      <w:r>
        <w:drawing>
          <wp:inline distT="0" distB="0" distL="114300" distR="114300">
            <wp:extent cx="5272405" cy="2679065"/>
            <wp:effectExtent l="0" t="0" r="635" b="317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tretch>
                      <a:fillRect/>
                    </a:stretch>
                  </pic:blipFill>
                  <pic:spPr>
                    <a:xfrm>
                      <a:off x="0" y="0"/>
                      <a:ext cx="5272405" cy="267906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4961255" cy="1704340"/>
            <wp:effectExtent l="0" t="0" r="6985" b="254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8"/>
                    <a:stretch>
                      <a:fillRect/>
                    </a:stretch>
                  </pic:blipFill>
                  <pic:spPr>
                    <a:xfrm>
                      <a:off x="0" y="0"/>
                      <a:ext cx="4961255" cy="170434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代码如下：</w:t>
      </w:r>
    </w:p>
    <w:p>
      <w:pPr>
        <w:numPr>
          <w:ilvl w:val="0"/>
          <w:numId w:val="0"/>
        </w:numPr>
        <w:ind w:firstLine="480" w:firstLineChars="200"/>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main.c</w:t>
      </w:r>
    </w:p>
    <w:p>
      <w:pPr>
        <w:numPr>
          <w:ilvl w:val="0"/>
          <w:numId w:val="0"/>
        </w:numPr>
        <w:ind w:firstLine="480" w:firstLineChars="200"/>
        <w:rPr>
          <w:rFonts w:hint="eastAsia" w:ascii="宋体" w:hAnsi="宋体" w:eastAsia="宋体" w:cs="宋体"/>
          <w:sz w:val="24"/>
          <w:szCs w:val="24"/>
          <w:lang w:val="en-US" w:eastAsia="zh-CN"/>
        </w:rPr>
      </w:pP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"reg52.h"</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"LCD1602.h"</w:t>
      </w:r>
    </w:p>
    <w:p>
      <w:pPr>
        <w:numPr>
          <w:ilvl w:val="0"/>
          <w:numId w:val="0"/>
        </w:numPr>
        <w:ind w:firstLine="480" w:firstLineChars="200"/>
        <w:rPr>
          <w:rFonts w:hint="default" w:ascii="宋体" w:hAnsi="宋体" w:eastAsia="宋体" w:cs="宋体"/>
          <w:sz w:val="24"/>
          <w:szCs w:val="24"/>
          <w:lang w:val="en-US" w:eastAsia="zh-CN"/>
        </w:rPr>
      </w:pP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typedef unsigned int u16;</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//对数据类型进行声明定义</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typedef unsigned char u8;</w:t>
      </w:r>
    </w:p>
    <w:p>
      <w:pPr>
        <w:numPr>
          <w:ilvl w:val="0"/>
          <w:numId w:val="0"/>
        </w:numPr>
        <w:ind w:firstLine="480" w:firstLineChars="200"/>
        <w:rPr>
          <w:rFonts w:hint="default" w:ascii="宋体" w:hAnsi="宋体" w:eastAsia="宋体" w:cs="宋体"/>
          <w:sz w:val="24"/>
          <w:szCs w:val="24"/>
          <w:lang w:val="en-US" w:eastAsia="zh-CN"/>
        </w:rPr>
      </w:pP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u8 xianshi[]=" for freedom ";</w:t>
      </w:r>
    </w:p>
    <w:p>
      <w:pPr>
        <w:numPr>
          <w:ilvl w:val="0"/>
          <w:numId w:val="0"/>
        </w:numPr>
        <w:ind w:firstLine="480" w:firstLineChars="200"/>
        <w:rPr>
          <w:rFonts w:hint="default" w:ascii="宋体" w:hAnsi="宋体" w:eastAsia="宋体" w:cs="宋体"/>
          <w:sz w:val="24"/>
          <w:szCs w:val="24"/>
          <w:lang w:val="en-US" w:eastAsia="zh-CN"/>
        </w:rPr>
      </w:pP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main()</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u8 i;</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LcdInit();</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//初始化</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for(i=0;i&lt;13;i++)</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LCDWriteData(xianshi[i]);</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while(1);</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Lcd1602：</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#include "reg52.h"</w:t>
      </w:r>
    </w:p>
    <w:p>
      <w:pPr>
        <w:numPr>
          <w:ilvl w:val="0"/>
          <w:numId w:val="0"/>
        </w:numPr>
        <w:ind w:firstLine="480" w:firstLineChars="200"/>
        <w:rPr>
          <w:rFonts w:hint="default" w:ascii="宋体" w:hAnsi="宋体" w:eastAsia="宋体" w:cs="宋体"/>
          <w:sz w:val="24"/>
          <w:szCs w:val="24"/>
          <w:lang w:val="en-US" w:eastAsia="zh-CN"/>
        </w:rPr>
      </w:pP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sbit LCD_RS=P2^6;</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sbit LCD_RW=P2^5;</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sbit LCD_E=P2^7;</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#define LCDData P0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#define uint unsigned int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#define uchar unsigned char</w:t>
      </w:r>
    </w:p>
    <w:p>
      <w:pPr>
        <w:numPr>
          <w:ilvl w:val="0"/>
          <w:numId w:val="0"/>
        </w:numPr>
        <w:ind w:firstLine="480" w:firstLineChars="200"/>
        <w:rPr>
          <w:rFonts w:hint="default" w:ascii="宋体" w:hAnsi="宋体" w:eastAsia="宋体" w:cs="宋体"/>
          <w:sz w:val="24"/>
          <w:szCs w:val="24"/>
          <w:lang w:val="en-US" w:eastAsia="zh-CN"/>
        </w:rPr>
      </w:pP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Lcd1602_Delay1ms(uint c)</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uchar a,b;</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for(;c&gt;0;c--)</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for(b=199;b&gt;0;b--)</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for(a=1;a&gt;0;a--);</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LcdWriteCom(uchar com)</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LCD_E=0;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LCD_RS=0;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LCD_RW=0;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LCDData=com;</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Lcd1602_Delay1ms(1);</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LCD_E=1;</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Lcd1602_Delay1ms(5);</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LCD_E=0;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LCDWriteData(uchar dat)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LCD_E=0;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LCD_RS=1;</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LCD_RW=0;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LCDData=dat;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Lcd1602_Delay1ms(1);</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LCD_E=1;</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Lcd1602_Delay1ms(5);</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LCD_E=0;</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LcdInit()</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//初始化</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 </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LcdWriteCom(0x38);  //开显示</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LcdWriteCom(0x0c);  //开显示不显示光标</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LcdWriteCom(0x06);  //写一个指针加1</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LcdWriteCom(0x01);  //清屏</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LcdWriteCom(0x80);  //设置数据指针起点</w:t>
      </w:r>
    </w:p>
    <w:p>
      <w:pPr>
        <w:numPr>
          <w:ilvl w:val="0"/>
          <w:numId w:val="0"/>
        </w:num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ind w:firstLine="480" w:firstLineChars="200"/>
        <w:rPr>
          <w:rFonts w:hint="default" w:ascii="宋体" w:hAnsi="宋体" w:eastAsia="宋体" w:cs="宋体"/>
          <w:sz w:val="24"/>
          <w:szCs w:val="24"/>
          <w:lang w:val="en-US" w:eastAsia="zh-CN"/>
        </w:rPr>
      </w:pPr>
    </w:p>
    <w:p>
      <w:pPr>
        <w:numPr>
          <w:ilvl w:val="0"/>
          <w:numId w:val="0"/>
        </w:numPr>
        <w:ind w:firstLine="480" w:firstLineChars="200"/>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Protues仿真：</w:t>
      </w:r>
    </w:p>
    <w:p>
      <w:pPr>
        <w:numPr>
          <w:ilvl w:val="0"/>
          <w:numId w:val="0"/>
        </w:numPr>
        <w:ind w:firstLine="420" w:firstLineChars="200"/>
      </w:pPr>
      <w:r>
        <w:drawing>
          <wp:inline distT="0" distB="0" distL="114300" distR="114300">
            <wp:extent cx="5267325" cy="3388360"/>
            <wp:effectExtent l="0" t="0" r="5715" b="1016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9"/>
                    <a:stretch>
                      <a:fillRect/>
                    </a:stretch>
                  </pic:blipFill>
                  <pic:spPr>
                    <a:xfrm>
                      <a:off x="0" y="0"/>
                      <a:ext cx="5267325" cy="3388360"/>
                    </a:xfrm>
                    <a:prstGeom prst="rect">
                      <a:avLst/>
                    </a:prstGeom>
                    <a:noFill/>
                    <a:ln>
                      <a:noFill/>
                    </a:ln>
                  </pic:spPr>
                </pic:pic>
              </a:graphicData>
            </a:graphic>
          </wp:inline>
        </w:drawing>
      </w:r>
    </w:p>
    <w:p>
      <w:pPr>
        <w:numPr>
          <w:ilvl w:val="0"/>
          <w:numId w:val="0"/>
        </w:numPr>
        <w:ind w:firstLine="420" w:firstLineChars="200"/>
      </w:pPr>
    </w:p>
    <w:p>
      <w:pPr>
        <w:numPr>
          <w:ilvl w:val="0"/>
          <w:numId w:val="0"/>
        </w:numPr>
        <w:ind w:firstLine="420" w:firstLineChars="200"/>
        <w:sectPr>
          <w:pgSz w:w="11906" w:h="16838"/>
          <w:pgMar w:top="1440" w:right="1800" w:bottom="1440" w:left="1800" w:header="851" w:footer="992" w:gutter="0"/>
          <w:pgNumType w:fmt="decimal"/>
          <w:cols w:space="425" w:num="1"/>
          <w:docGrid w:type="lines" w:linePitch="312" w:charSpace="0"/>
        </w:sectPr>
      </w:pPr>
    </w:p>
    <w:p>
      <w:pPr>
        <w:numPr>
          <w:ilvl w:val="0"/>
          <w:numId w:val="0"/>
        </w:numPr>
        <w:ind w:firstLine="3120" w:firstLineChars="600"/>
        <w:outlineLvl w:val="0"/>
        <w:rPr>
          <w:rFonts w:hint="eastAsia"/>
          <w:sz w:val="52"/>
          <w:szCs w:val="52"/>
          <w:highlight w:val="yellow"/>
          <w:lang w:val="en-US" w:eastAsia="zh-CN"/>
        </w:rPr>
      </w:pPr>
      <w:bookmarkStart w:id="11" w:name="_Toc21700"/>
      <w:r>
        <w:rPr>
          <w:rFonts w:hint="eastAsia"/>
          <w:sz w:val="52"/>
          <w:szCs w:val="52"/>
          <w:highlight w:val="yellow"/>
          <w:lang w:val="en-US" w:eastAsia="zh-CN"/>
        </w:rPr>
        <w:t>AT24C002</w:t>
      </w:r>
      <w:bookmarkEnd w:id="11"/>
    </w:p>
    <w:p>
      <w:pPr>
        <w:numPr>
          <w:ilvl w:val="0"/>
          <w:numId w:val="0"/>
        </w:numPr>
        <w:outlineLvl w:val="0"/>
        <w:rPr>
          <w:rFonts w:hint="default"/>
          <w:sz w:val="28"/>
          <w:szCs w:val="28"/>
          <w:highlight w:val="none"/>
          <w:lang w:val="en-US" w:eastAsia="zh-CN"/>
        </w:rPr>
      </w:pPr>
      <w:bookmarkStart w:id="12" w:name="_Toc2360"/>
      <w:r>
        <w:rPr>
          <w:rFonts w:hint="default"/>
          <w:sz w:val="28"/>
          <w:szCs w:val="28"/>
          <w:highlight w:val="none"/>
          <w:lang w:val="en-US" w:eastAsia="zh-CN"/>
        </w:rPr>
        <w:t>1、AT24C02简介</w:t>
      </w:r>
      <w:bookmarkEnd w:id="12"/>
    </w:p>
    <w:p>
      <w:pPr>
        <w:numPr>
          <w:ilvl w:val="0"/>
          <w:numId w:val="0"/>
        </w:numPr>
        <w:rPr>
          <w:rFonts w:hint="default"/>
          <w:sz w:val="28"/>
          <w:szCs w:val="28"/>
          <w:highlight w:val="none"/>
          <w:lang w:val="en-US" w:eastAsia="zh-CN"/>
        </w:rPr>
      </w:pPr>
    </w:p>
    <w:p>
      <w:pPr>
        <w:numPr>
          <w:ilvl w:val="0"/>
          <w:numId w:val="0"/>
        </w:numPr>
        <w:rPr>
          <w:rFonts w:hint="default"/>
          <w:sz w:val="28"/>
          <w:szCs w:val="28"/>
          <w:highlight w:val="none"/>
          <w:lang w:val="en-US" w:eastAsia="zh-CN"/>
        </w:rPr>
      </w:pPr>
      <w:r>
        <w:rPr>
          <w:rFonts w:hint="default"/>
          <w:sz w:val="28"/>
          <w:szCs w:val="28"/>
          <w:highlight w:val="none"/>
          <w:lang w:val="en-US" w:eastAsia="zh-CN"/>
        </w:rPr>
        <w:t>  AT24C01/02/04/08/16是一个1K/2K/4K/8K/16K位(AT24C02大小为256字节)串行CMOS E2PROM内部含有128/256/512/1024/2048个8位字节，CATALYST公司的先进CMOS技术实质上减少了器件的功耗AT24C01有一个8字节页写缓冲器 AT24C02/04/08/16有一个16字节页写缓冲器该器件通过I2C总线接口进行操作有一个专门的写保护功能。</w:t>
      </w:r>
    </w:p>
    <w:p>
      <w:pPr>
        <w:numPr>
          <w:ilvl w:val="0"/>
          <w:numId w:val="0"/>
        </w:numPr>
        <w:rPr>
          <w:rFonts w:hint="default"/>
          <w:sz w:val="28"/>
          <w:szCs w:val="28"/>
          <w:highlight w:val="none"/>
          <w:lang w:val="en-US" w:eastAsia="zh-CN"/>
        </w:rPr>
      </w:pPr>
    </w:p>
    <w:p>
      <w:pPr>
        <w:numPr>
          <w:ilvl w:val="0"/>
          <w:numId w:val="0"/>
        </w:numPr>
        <w:outlineLvl w:val="0"/>
        <w:rPr>
          <w:rFonts w:hint="default"/>
          <w:sz w:val="28"/>
          <w:szCs w:val="28"/>
          <w:highlight w:val="none"/>
          <w:lang w:val="en-US" w:eastAsia="zh-CN"/>
        </w:rPr>
      </w:pPr>
      <w:bookmarkStart w:id="13" w:name="_Toc10452"/>
      <w:r>
        <w:rPr>
          <w:rFonts w:hint="default"/>
          <w:sz w:val="28"/>
          <w:szCs w:val="28"/>
          <w:highlight w:val="none"/>
          <w:lang w:val="en-US" w:eastAsia="zh-CN"/>
        </w:rPr>
        <w:t>2、AT24C02特性</w:t>
      </w:r>
      <w:bookmarkEnd w:id="13"/>
    </w:p>
    <w:p>
      <w:pPr>
        <w:numPr>
          <w:ilvl w:val="0"/>
          <w:numId w:val="0"/>
        </w:numPr>
        <w:rPr>
          <w:rFonts w:hint="default"/>
          <w:sz w:val="28"/>
          <w:szCs w:val="28"/>
          <w:highlight w:val="none"/>
          <w:lang w:val="en-US" w:eastAsia="zh-CN"/>
        </w:rPr>
      </w:pPr>
    </w:p>
    <w:p>
      <w:pPr>
        <w:numPr>
          <w:ilvl w:val="0"/>
          <w:numId w:val="0"/>
        </w:numPr>
        <w:rPr>
          <w:rFonts w:hint="default"/>
          <w:sz w:val="28"/>
          <w:szCs w:val="28"/>
          <w:highlight w:val="none"/>
          <w:lang w:val="en-US" w:eastAsia="zh-CN"/>
        </w:rPr>
      </w:pPr>
      <w:r>
        <w:rPr>
          <w:rFonts w:hint="default"/>
          <w:sz w:val="28"/>
          <w:szCs w:val="28"/>
          <w:highlight w:val="none"/>
          <w:lang w:val="en-US" w:eastAsia="zh-CN"/>
        </w:rPr>
        <w:t>  ①、与 400KHz I2C 总线兼容</w:t>
      </w:r>
    </w:p>
    <w:p>
      <w:pPr>
        <w:numPr>
          <w:ilvl w:val="0"/>
          <w:numId w:val="0"/>
        </w:numPr>
        <w:rPr>
          <w:rFonts w:hint="default"/>
          <w:sz w:val="28"/>
          <w:szCs w:val="28"/>
          <w:highlight w:val="none"/>
          <w:lang w:val="en-US" w:eastAsia="zh-CN"/>
        </w:rPr>
      </w:pPr>
      <w:r>
        <w:rPr>
          <w:rFonts w:hint="default"/>
          <w:sz w:val="28"/>
          <w:szCs w:val="28"/>
          <w:highlight w:val="none"/>
          <w:lang w:val="en-US" w:eastAsia="zh-CN"/>
        </w:rPr>
        <w:t>  ②、1.8 到 6.0 伏工作电压范围</w:t>
      </w:r>
    </w:p>
    <w:p>
      <w:pPr>
        <w:numPr>
          <w:ilvl w:val="0"/>
          <w:numId w:val="0"/>
        </w:numPr>
        <w:rPr>
          <w:rFonts w:hint="default"/>
          <w:sz w:val="28"/>
          <w:szCs w:val="28"/>
          <w:highlight w:val="none"/>
          <w:lang w:val="en-US" w:eastAsia="zh-CN"/>
        </w:rPr>
      </w:pPr>
      <w:r>
        <w:rPr>
          <w:rFonts w:hint="default"/>
          <w:sz w:val="28"/>
          <w:szCs w:val="28"/>
          <w:highlight w:val="none"/>
          <w:lang w:val="en-US" w:eastAsia="zh-CN"/>
        </w:rPr>
        <w:t>  ③、低功耗 CMOS 技术</w:t>
      </w:r>
    </w:p>
    <w:p>
      <w:pPr>
        <w:numPr>
          <w:ilvl w:val="0"/>
          <w:numId w:val="0"/>
        </w:numPr>
        <w:rPr>
          <w:rFonts w:hint="default"/>
          <w:sz w:val="28"/>
          <w:szCs w:val="28"/>
          <w:highlight w:val="none"/>
          <w:lang w:val="en-US" w:eastAsia="zh-CN"/>
        </w:rPr>
      </w:pPr>
      <w:r>
        <w:rPr>
          <w:rFonts w:hint="default"/>
          <w:sz w:val="28"/>
          <w:szCs w:val="28"/>
          <w:highlight w:val="none"/>
          <w:lang w:val="en-US" w:eastAsia="zh-CN"/>
        </w:rPr>
        <w:t>  ④、写保护功能 当 WP 为高电平时进入写保护状态</w:t>
      </w:r>
    </w:p>
    <w:p>
      <w:pPr>
        <w:numPr>
          <w:ilvl w:val="0"/>
          <w:numId w:val="0"/>
        </w:numPr>
        <w:rPr>
          <w:rFonts w:hint="default"/>
          <w:sz w:val="28"/>
          <w:szCs w:val="28"/>
          <w:highlight w:val="none"/>
          <w:lang w:val="en-US" w:eastAsia="zh-CN"/>
        </w:rPr>
      </w:pPr>
      <w:r>
        <w:rPr>
          <w:rFonts w:hint="default"/>
          <w:sz w:val="28"/>
          <w:szCs w:val="28"/>
          <w:highlight w:val="none"/>
          <w:lang w:val="en-US" w:eastAsia="zh-CN"/>
        </w:rPr>
        <w:t>  ⑥、页写缓冲器</w:t>
      </w:r>
    </w:p>
    <w:p>
      <w:pPr>
        <w:numPr>
          <w:ilvl w:val="0"/>
          <w:numId w:val="0"/>
        </w:numPr>
        <w:rPr>
          <w:rFonts w:hint="default"/>
          <w:sz w:val="28"/>
          <w:szCs w:val="28"/>
          <w:highlight w:val="none"/>
          <w:lang w:val="en-US" w:eastAsia="zh-CN"/>
        </w:rPr>
      </w:pPr>
      <w:r>
        <w:rPr>
          <w:rFonts w:hint="default"/>
          <w:sz w:val="28"/>
          <w:szCs w:val="28"/>
          <w:highlight w:val="none"/>
          <w:lang w:val="en-US" w:eastAsia="zh-CN"/>
        </w:rPr>
        <w:t>  ⑦、自定时擦写周期</w:t>
      </w:r>
    </w:p>
    <w:p>
      <w:pPr>
        <w:numPr>
          <w:ilvl w:val="0"/>
          <w:numId w:val="0"/>
        </w:numPr>
        <w:rPr>
          <w:rFonts w:hint="default"/>
          <w:sz w:val="28"/>
          <w:szCs w:val="28"/>
          <w:highlight w:val="none"/>
          <w:lang w:val="en-US" w:eastAsia="zh-CN"/>
        </w:rPr>
      </w:pPr>
      <w:r>
        <w:rPr>
          <w:rFonts w:hint="default"/>
          <w:sz w:val="28"/>
          <w:szCs w:val="28"/>
          <w:highlight w:val="none"/>
          <w:lang w:val="en-US" w:eastAsia="zh-CN"/>
        </w:rPr>
        <w:t>  ⑧、1,000,000编程/擦除周期</w:t>
      </w:r>
    </w:p>
    <w:p>
      <w:pPr>
        <w:numPr>
          <w:ilvl w:val="0"/>
          <w:numId w:val="0"/>
        </w:numPr>
        <w:rPr>
          <w:rFonts w:hint="default"/>
          <w:sz w:val="28"/>
          <w:szCs w:val="28"/>
          <w:highlight w:val="none"/>
          <w:lang w:val="en-US" w:eastAsia="zh-CN"/>
        </w:rPr>
      </w:pPr>
      <w:r>
        <w:rPr>
          <w:rFonts w:hint="default"/>
          <w:sz w:val="28"/>
          <w:szCs w:val="28"/>
          <w:highlight w:val="none"/>
          <w:lang w:val="en-US" w:eastAsia="zh-CN"/>
        </w:rPr>
        <w:t>  ⑨、可保存数据100年</w:t>
      </w:r>
    </w:p>
    <w:p>
      <w:pPr>
        <w:numPr>
          <w:ilvl w:val="0"/>
          <w:numId w:val="1"/>
        </w:numPr>
        <w:ind w:left="0" w:leftChars="0" w:firstLine="0" w:firstLineChars="0"/>
        <w:outlineLvl w:val="0"/>
        <w:rPr>
          <w:rStyle w:val="13"/>
          <w:rFonts w:hint="eastAsia" w:ascii="宋体" w:hAnsi="宋体" w:eastAsia="宋体" w:cs="宋体"/>
          <w:sz w:val="27"/>
          <w:szCs w:val="27"/>
        </w:rPr>
      </w:pPr>
      <w:bookmarkStart w:id="14" w:name="_Toc3399"/>
      <w:r>
        <w:rPr>
          <w:rStyle w:val="13"/>
          <w:rFonts w:hint="eastAsia" w:ascii="宋体" w:hAnsi="宋体" w:eastAsia="宋体" w:cs="宋体"/>
          <w:sz w:val="27"/>
          <w:szCs w:val="27"/>
        </w:rPr>
        <w:t>硬件原理图</w:t>
      </w:r>
      <w:bookmarkEnd w:id="14"/>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514975" cy="3076575"/>
            <wp:effectExtent l="0" t="0" r="1905" b="1905"/>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0"/>
                    <a:stretch>
                      <a:fillRect/>
                    </a:stretch>
                  </pic:blipFill>
                  <pic:spPr>
                    <a:xfrm>
                      <a:off x="0" y="0"/>
                      <a:ext cx="5514975" cy="3076575"/>
                    </a:xfrm>
                    <a:prstGeom prst="rect">
                      <a:avLst/>
                    </a:prstGeom>
                    <a:noFill/>
                    <a:ln w="9525">
                      <a:noFill/>
                    </a:ln>
                  </pic:spPr>
                </pic:pic>
              </a:graphicData>
            </a:graphic>
          </wp:inline>
        </w:drawing>
      </w:r>
    </w:p>
    <w:p>
      <w:pPr>
        <w:numPr>
          <w:ilvl w:val="0"/>
          <w:numId w:val="1"/>
        </w:numPr>
        <w:ind w:left="0" w:leftChars="0" w:firstLine="0" w:firstLineChars="0"/>
        <w:outlineLvl w:val="0"/>
        <w:rPr>
          <w:rStyle w:val="13"/>
          <w:rFonts w:hint="eastAsia" w:ascii="宋体" w:hAnsi="宋体" w:eastAsia="宋体" w:cs="宋体"/>
          <w:sz w:val="27"/>
          <w:szCs w:val="27"/>
        </w:rPr>
      </w:pPr>
      <w:bookmarkStart w:id="15" w:name="_Toc26509"/>
      <w:r>
        <w:rPr>
          <w:rStyle w:val="13"/>
          <w:rFonts w:hint="eastAsia" w:ascii="宋体" w:hAnsi="宋体" w:eastAsia="宋体" w:cs="宋体"/>
          <w:sz w:val="27"/>
          <w:szCs w:val="27"/>
        </w:rPr>
        <w:t>管脚描述</w:t>
      </w:r>
      <w:bookmarkEnd w:id="15"/>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886325" cy="1724025"/>
            <wp:effectExtent l="0" t="0" r="5715" b="13335"/>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21"/>
                    <a:stretch>
                      <a:fillRect/>
                    </a:stretch>
                  </pic:blipFill>
                  <pic:spPr>
                    <a:xfrm>
                      <a:off x="0" y="0"/>
                      <a:ext cx="4886325" cy="1724025"/>
                    </a:xfrm>
                    <a:prstGeom prst="rect">
                      <a:avLst/>
                    </a:prstGeom>
                    <a:noFill/>
                    <a:ln w="9525">
                      <a:noFill/>
                    </a:ln>
                  </pic:spPr>
                </pic:pic>
              </a:graphicData>
            </a:graphic>
          </wp:inline>
        </w:drawing>
      </w:r>
    </w:p>
    <w:p>
      <w:pPr>
        <w:numPr>
          <w:ilvl w:val="0"/>
          <w:numId w:val="0"/>
        </w:numPr>
        <w:ind w:leftChars="0" w:firstLine="810" w:firstLineChars="300"/>
        <w:rPr>
          <w:rFonts w:hint="eastAsia" w:ascii="宋体" w:hAnsi="宋体" w:eastAsia="宋体" w:cs="宋体"/>
          <w:sz w:val="27"/>
          <w:szCs w:val="27"/>
        </w:rPr>
      </w:pPr>
      <w:r>
        <w:rPr>
          <w:rFonts w:hint="eastAsia" w:ascii="宋体" w:hAnsi="宋体" w:eastAsia="宋体" w:cs="宋体"/>
          <w:sz w:val="27"/>
          <w:szCs w:val="27"/>
        </w:rPr>
        <w:t>A0、A1、A2、三个脚不同的电平可以形成不同的地址，最多8种。原理图中A0、A1、A2、三个脚全部接地，也就是硬件决定不可更改，默认为A0=0、A1=0、A2=0。同时写保护脚WP(原理图中为HOLD)，也是接地。因此默认也是关闭写保护的。</w:t>
      </w:r>
    </w:p>
    <w:p>
      <w:pPr>
        <w:numPr>
          <w:ilvl w:val="0"/>
          <w:numId w:val="0"/>
        </w:numPr>
        <w:ind w:leftChars="0" w:firstLine="720" w:firstLineChars="300"/>
        <w:rPr>
          <w:rFonts w:hint="eastAsia" w:ascii="宋体" w:hAnsi="宋体" w:eastAsia="宋体" w:cs="宋体"/>
          <w:sz w:val="24"/>
          <w:szCs w:val="24"/>
        </w:rPr>
      </w:pPr>
      <w:r>
        <w:rPr>
          <w:rFonts w:ascii="宋体" w:hAnsi="宋体" w:eastAsia="宋体" w:cs="宋体"/>
          <w:sz w:val="24"/>
          <w:szCs w:val="24"/>
        </w:rPr>
        <w:drawing>
          <wp:inline distT="0" distB="0" distL="114300" distR="114300">
            <wp:extent cx="5296535" cy="1911985"/>
            <wp:effectExtent l="0" t="0" r="6985" b="8255"/>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22"/>
                    <a:stretch>
                      <a:fillRect/>
                    </a:stretch>
                  </pic:blipFill>
                  <pic:spPr>
                    <a:xfrm>
                      <a:off x="0" y="0"/>
                      <a:ext cx="5296535" cy="1911985"/>
                    </a:xfrm>
                    <a:prstGeom prst="rect">
                      <a:avLst/>
                    </a:prstGeom>
                    <a:noFill/>
                    <a:ln w="9525">
                      <a:noFill/>
                    </a:ln>
                  </pic:spPr>
                </pic:pic>
              </a:graphicData>
            </a:graphic>
          </wp:inline>
        </w:drawing>
      </w:r>
      <w:r>
        <w:rPr>
          <w:rFonts w:hint="eastAsia" w:ascii="宋体" w:hAnsi="宋体" w:eastAsia="宋体" w:cs="宋体"/>
          <w:sz w:val="24"/>
          <w:szCs w:val="24"/>
        </w:rPr>
        <w:t>1. A0、A1和A2对应器件的管脚1、2和3</w:t>
      </w:r>
    </w:p>
    <w:p>
      <w:pPr>
        <w:numPr>
          <w:ilvl w:val="0"/>
          <w:numId w:val="0"/>
        </w:numPr>
        <w:ind w:leftChars="0" w:firstLine="720" w:firstLineChars="300"/>
        <w:rPr>
          <w:rFonts w:hint="eastAsia" w:ascii="宋体" w:hAnsi="宋体" w:eastAsia="宋体" w:cs="宋体"/>
          <w:sz w:val="24"/>
          <w:szCs w:val="24"/>
        </w:rPr>
      </w:pPr>
      <w:r>
        <w:rPr>
          <w:rFonts w:hint="eastAsia" w:ascii="宋体" w:hAnsi="宋体" w:eastAsia="宋体" w:cs="宋体"/>
          <w:sz w:val="24"/>
          <w:szCs w:val="24"/>
        </w:rPr>
        <w:t>2. P0、P1、P2对应存储阵列地址字地址。</w:t>
      </w:r>
    </w:p>
    <w:p>
      <w:pPr>
        <w:numPr>
          <w:ilvl w:val="0"/>
          <w:numId w:val="0"/>
        </w:numPr>
        <w:ind w:leftChars="0" w:firstLine="720" w:firstLineChars="300"/>
        <w:rPr>
          <w:rFonts w:hint="eastAsia" w:ascii="宋体" w:hAnsi="宋体" w:eastAsia="宋体" w:cs="宋体"/>
          <w:sz w:val="24"/>
          <w:szCs w:val="24"/>
        </w:rPr>
      </w:pPr>
      <w:r>
        <w:rPr>
          <w:rFonts w:hint="eastAsia" w:ascii="宋体" w:hAnsi="宋体" w:eastAsia="宋体" w:cs="宋体"/>
          <w:sz w:val="24"/>
          <w:szCs w:val="24"/>
        </w:rPr>
        <w:t>3. R/W为读写方向位，1为读，0为写。</w:t>
      </w:r>
    </w:p>
    <w:p>
      <w:pPr>
        <w:numPr>
          <w:ilvl w:val="0"/>
          <w:numId w:val="0"/>
        </w:numPr>
        <w:ind w:leftChars="0" w:firstLine="720" w:firstLineChars="300"/>
        <w:rPr>
          <w:rFonts w:hint="eastAsia" w:ascii="宋体" w:hAnsi="宋体" w:eastAsia="宋体" w:cs="宋体"/>
          <w:sz w:val="24"/>
          <w:szCs w:val="24"/>
        </w:rPr>
      </w:pPr>
    </w:p>
    <w:p>
      <w:pPr>
        <w:numPr>
          <w:ilvl w:val="0"/>
          <w:numId w:val="0"/>
        </w:numPr>
        <w:ind w:leftChars="0" w:firstLine="720" w:firstLineChars="300"/>
        <w:rPr>
          <w:rFonts w:hint="eastAsia" w:ascii="宋体" w:hAnsi="宋体" w:eastAsia="宋体" w:cs="宋体"/>
          <w:sz w:val="24"/>
          <w:szCs w:val="24"/>
        </w:rPr>
      </w:pPr>
      <w:r>
        <w:rPr>
          <w:rFonts w:hint="eastAsia" w:ascii="宋体" w:hAnsi="宋体" w:eastAsia="宋体" w:cs="宋体"/>
          <w:sz w:val="24"/>
          <w:szCs w:val="24"/>
        </w:rPr>
        <w:t>  对应AT24C02硬件原理图而言，A0、A1、A2、三个脚被硬件接地，即A0=0、A1=0、A2=0。所以AT24C02读地址为1010 0001(0xA1),AT24C02写地址为1010 0000(0xA0)。</w:t>
      </w:r>
    </w:p>
    <w:p>
      <w:pPr>
        <w:numPr>
          <w:ilvl w:val="0"/>
          <w:numId w:val="0"/>
        </w:numPr>
        <w:ind w:leftChars="0" w:firstLine="720" w:firstLineChars="300"/>
        <w:rPr>
          <w:rFonts w:hint="eastAsia" w:ascii="宋体" w:hAnsi="宋体" w:eastAsia="宋体" w:cs="宋体"/>
          <w:sz w:val="24"/>
          <w:szCs w:val="24"/>
        </w:rPr>
      </w:pPr>
      <w:r>
        <w:rPr>
          <w:rFonts w:hint="eastAsia" w:ascii="宋体" w:hAnsi="宋体" w:eastAsia="宋体" w:cs="宋体"/>
          <w:sz w:val="24"/>
          <w:szCs w:val="24"/>
        </w:rPr>
        <w:t>  这里再简单的介绍一下P0、P1、P2的含义，对于AT24C02而言大小为256字节，而对于AT24C08而言大小为1024(4*256)字节。假如P0=0、P1=0,即代表选中第一个256字节的首地址，P0=0、P1=0,即代表选中第一个256的首地址，P0=1、P1=0,即代表选中第二个256的首地址，以此类推。</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68670" cy="489585"/>
            <wp:effectExtent l="0" t="0" r="13970" b="13335"/>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23"/>
                    <a:stretch>
                      <a:fillRect/>
                    </a:stretch>
                  </pic:blipFill>
                  <pic:spPr>
                    <a:xfrm>
                      <a:off x="0" y="0"/>
                      <a:ext cx="5868670" cy="489585"/>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、写周期限制在这里插入图片描述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  写周期时间是指从一个写时序的有效停止信号到内部编程/擦除周期结束的这一段时间。在写周期期间，总线接口电路禁能，SDA保持为高电平，器件不响应外部操作。</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  简单的说就是，当向AT24C02执行写操作时，从发出写命令到写完成最多10ms。因此在写程序时，每次写操作后都延迟10ms以保证稳定。</w:t>
      </w:r>
    </w:p>
    <w:p>
      <w:pPr>
        <w:numPr>
          <w:ilvl w:val="0"/>
          <w:numId w:val="0"/>
        </w:numPr>
        <w:rPr>
          <w:rFonts w:hint="default" w:ascii="宋体" w:hAnsi="宋体" w:eastAsia="宋体" w:cs="宋体"/>
          <w:sz w:val="24"/>
          <w:szCs w:val="24"/>
          <w:lang w:val="en-US" w:eastAsia="zh-CN"/>
        </w:rPr>
      </w:pPr>
    </w:p>
    <w:p>
      <w:pPr>
        <w:numPr>
          <w:ilvl w:val="0"/>
          <w:numId w:val="0"/>
        </w:numPr>
        <w:outlineLvl w:val="0"/>
        <w:rPr>
          <w:rFonts w:hint="default" w:ascii="宋体" w:hAnsi="宋体" w:eastAsia="宋体" w:cs="宋体"/>
          <w:sz w:val="24"/>
          <w:szCs w:val="24"/>
          <w:lang w:val="en-US" w:eastAsia="zh-CN"/>
        </w:rPr>
      </w:pPr>
      <w:bookmarkStart w:id="16" w:name="_Toc3470"/>
      <w:r>
        <w:rPr>
          <w:rFonts w:hint="default" w:ascii="宋体" w:hAnsi="宋体" w:eastAsia="宋体" w:cs="宋体"/>
          <w:sz w:val="24"/>
          <w:szCs w:val="24"/>
          <w:lang w:val="en-US" w:eastAsia="zh-CN"/>
        </w:rPr>
        <w:t>7、读写操作时序</w:t>
      </w:r>
      <w:bookmarkEnd w:id="16"/>
    </w:p>
    <w:p>
      <w:pPr>
        <w:numPr>
          <w:ilvl w:val="0"/>
          <w:numId w:val="0"/>
        </w:numPr>
        <w:rPr>
          <w:rFonts w:hint="default" w:ascii="宋体" w:hAnsi="宋体" w:eastAsia="宋体" w:cs="宋体"/>
          <w:sz w:val="24"/>
          <w:szCs w:val="24"/>
          <w:lang w:val="en-US" w:eastAsia="zh-CN"/>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581650" cy="1714500"/>
            <wp:effectExtent l="0" t="0" r="11430" b="762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24"/>
                    <a:stretch>
                      <a:fillRect/>
                    </a:stretch>
                  </pic:blipFill>
                  <pic:spPr>
                    <a:xfrm>
                      <a:off x="0" y="0"/>
                      <a:ext cx="5581650" cy="171450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函数功能：向AT24c02指定地址写一字节数据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At24c02_Write_OneByte(u8 addr,u8 data)</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IIC_Start();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IIC_Write_Byte(At24c02_Write_Addr);//发送写地址0XA0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IIC_Write_Byte(addr);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IIC_Write_Byte(data);</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IIC_Stop();</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delay_ms(10);//确保写完成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Style w:val="13"/>
          <w:rFonts w:hint="eastAsia" w:ascii="宋体" w:hAnsi="宋体" w:eastAsia="宋体" w:cs="宋体"/>
          <w:sz w:val="27"/>
          <w:szCs w:val="27"/>
        </w:rPr>
      </w:pPr>
      <w:r>
        <w:rPr>
          <w:rStyle w:val="13"/>
          <w:rFonts w:hint="eastAsia" w:ascii="宋体" w:hAnsi="宋体" w:eastAsia="宋体" w:cs="宋体"/>
          <w:sz w:val="27"/>
          <w:szCs w:val="27"/>
        </w:rPr>
        <w:t>7.2、向指定地址开始读数据</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789930" cy="2019300"/>
            <wp:effectExtent l="0" t="0" r="1270" b="7620"/>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25"/>
                    <a:stretch>
                      <a:fillRect/>
                    </a:stretch>
                  </pic:blipFill>
                  <pic:spPr>
                    <a:xfrm>
                      <a:off x="0" y="0"/>
                      <a:ext cx="5789930" cy="201930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函数功能：向AT24c02指定地址开始读数据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void At24c02_Read_Data(u8 addr,u8 *data,u8 len)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u8 i=0;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IIC_Start();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IIC_Write_Byte(At24c02_Write_Addr);//发送写地址0XA0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IIC_Write_Byte(addr);//写数据的地址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IIC_Start();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IIC_Write_Byte(At24c02_Read_Addr);//发送读地址0XA1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for(i=0;i&lt;len;i++)</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data[i]=IIC_Read_Byte();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if(i==len-1)IIC_Send_Ack(1);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 IIC_Send_Ack(0);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IIC_Stop();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Style w:val="13"/>
          <w:rFonts w:hint="eastAsia" w:ascii="宋体" w:hAnsi="宋体" w:eastAsia="宋体" w:cs="宋体"/>
          <w:sz w:val="27"/>
          <w:szCs w:val="27"/>
        </w:rPr>
      </w:pPr>
      <w:r>
        <w:rPr>
          <w:rStyle w:val="13"/>
          <w:rFonts w:hint="eastAsia" w:ascii="宋体" w:hAnsi="宋体" w:eastAsia="宋体" w:cs="宋体"/>
          <w:sz w:val="27"/>
          <w:szCs w:val="27"/>
        </w:rPr>
        <w:t>7.3、页写</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029325" cy="1539875"/>
            <wp:effectExtent l="0" t="0" r="5715" b="14605"/>
            <wp:docPr id="2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6"/>
                    <pic:cNvPicPr>
                      <a:picLocks noChangeAspect="1"/>
                    </pic:cNvPicPr>
                  </pic:nvPicPr>
                  <pic:blipFill>
                    <a:blip r:embed="rId26"/>
                    <a:stretch>
                      <a:fillRect/>
                    </a:stretch>
                  </pic:blipFill>
                  <pic:spPr>
                    <a:xfrm>
                      <a:off x="0" y="0"/>
                      <a:ext cx="6029325" cy="153987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用页写 AT24C01可一次写入8个字节数据 AT24C02/04/08/16可以一次写入16个字节的数据，页写操作的启动和字节写一样，不同在于传送了一字节数据后并不产生停止信号，主器件被允许发送停止信号P,AT24C01 P=7,AT24C02/04/08/16 P=15个额外的字节,每发送一个字节数据后AT24C01/02/04/08/16 产生一个应答位并将字节地址低位加1,高位保持不变。如果在发送停止信号之前主器件发送超过P+1个字节地址计数器将自动翻转，先前写入的数据被覆盖。</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  简单的说，AT24C01一页为8字节，AT24C01/02/04/08/16为16字节。对于AT24C02而言，在一页内，每写一个字节写指针+1，当大于16字节时，又回到第一个字节的位置，先前写入的数据将会被覆盖。</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函数功能：对AT24C02指定地址页内写数据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void At24c02_Write_Page(u8 addr,u8 *data,u8 len)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u8 i=0;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IIC_Start();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IIC_Write_Byte(At24c02_Write_Addr);//发送写地址0XA0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IIC_Write_Byte(addr);//写数据的地址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for(i=0;i&lt;len;i++)</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IIC_Write_Byte(*data++);/</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if(IIC_Check_Ack())return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IIC_Stop();</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delay_ms(10);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Style w:val="13"/>
          <w:rFonts w:hint="eastAsia" w:ascii="宋体" w:hAnsi="宋体" w:eastAsia="宋体" w:cs="宋体"/>
          <w:sz w:val="27"/>
          <w:szCs w:val="27"/>
        </w:rPr>
      </w:pPr>
      <w:r>
        <w:rPr>
          <w:rStyle w:val="13"/>
          <w:rFonts w:hint="eastAsia" w:ascii="宋体" w:hAnsi="宋体" w:eastAsia="宋体" w:cs="宋体"/>
          <w:sz w:val="27"/>
          <w:szCs w:val="27"/>
        </w:rPr>
        <w:t>7.4、向指定地址跨页写数据</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函数功能：对AT24C02指定地址跨页写数据</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void At24c02_Write_Data(u8 addr,u8 *data,u8 len)</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u8 write_len=16-addr%16;//起始页剩下的空间</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if(write_len&gt;len)write_len=len;</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while(1)</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At24c02_Write_Page(addr,data,write_len);</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if(write_len==len)break;</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addr+=write_len;</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data+=write_len;</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len-=write_len;</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if(len&gt;16)write_len=16;</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else write_len=len;</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 xml:space="preserve">  }</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w:t>
      </w:r>
    </w:p>
    <w:p>
      <w:pPr>
        <w:numPr>
          <w:ilvl w:val="0"/>
          <w:numId w:val="0"/>
        </w:numPr>
        <w:outlineLvl w:val="0"/>
        <w:rPr>
          <w:rStyle w:val="13"/>
          <w:rFonts w:hint="eastAsia" w:ascii="宋体" w:hAnsi="宋体" w:eastAsia="宋体" w:cs="宋体"/>
          <w:sz w:val="27"/>
          <w:szCs w:val="27"/>
          <w:lang w:val="en-US" w:eastAsia="zh-CN"/>
        </w:rPr>
      </w:pPr>
      <w:bookmarkStart w:id="17" w:name="_Toc23043"/>
      <w:r>
        <w:rPr>
          <w:rStyle w:val="13"/>
          <w:rFonts w:hint="eastAsia" w:ascii="宋体" w:hAnsi="宋体" w:eastAsia="宋体" w:cs="宋体"/>
          <w:sz w:val="27"/>
          <w:szCs w:val="27"/>
          <w:lang w:val="en-US" w:eastAsia="zh-CN"/>
        </w:rPr>
        <w:t>实验如下：储存数据并且在led灯显示</w:t>
      </w:r>
      <w:bookmarkEnd w:id="17"/>
    </w:p>
    <w:p>
      <w:pPr>
        <w:numPr>
          <w:ilvl w:val="0"/>
          <w:numId w:val="0"/>
        </w:numPr>
        <w:outlineLvl w:val="0"/>
        <w:rPr>
          <w:rStyle w:val="13"/>
          <w:rFonts w:hint="eastAsia" w:ascii="宋体" w:hAnsi="宋体" w:eastAsia="宋体" w:cs="宋体"/>
          <w:sz w:val="27"/>
          <w:szCs w:val="27"/>
          <w:lang w:val="en-US" w:eastAsia="zh-CN"/>
        </w:rPr>
      </w:pPr>
      <w:bookmarkStart w:id="18" w:name="_Toc25195"/>
      <w:r>
        <w:rPr>
          <w:rStyle w:val="13"/>
          <w:rFonts w:hint="eastAsia" w:ascii="宋体" w:hAnsi="宋体" w:eastAsia="宋体" w:cs="宋体"/>
          <w:sz w:val="27"/>
          <w:szCs w:val="27"/>
          <w:lang w:val="en-US" w:eastAsia="zh-CN"/>
        </w:rPr>
        <w:t>代码：</w:t>
      </w:r>
      <w:bookmarkEnd w:id="18"/>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#include "reg51.h"</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//单片机头文件</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#include "intrins.h"</w:t>
      </w:r>
    </w:p>
    <w:p>
      <w:pPr>
        <w:numPr>
          <w:ilvl w:val="0"/>
          <w:numId w:val="0"/>
        </w:numPr>
        <w:rPr>
          <w:rStyle w:val="13"/>
          <w:rFonts w:hint="default" w:ascii="宋体" w:hAnsi="宋体" w:eastAsia="宋体" w:cs="宋体"/>
          <w:sz w:val="22"/>
          <w:szCs w:val="22"/>
          <w:lang w:val="en-US" w:eastAsia="zh-CN"/>
        </w:rPr>
      </w:pP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typedef unsigned int u16;</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  //对数据类型进行声明定义</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typedef unsigned char u8;</w:t>
      </w:r>
    </w:p>
    <w:p>
      <w:pPr>
        <w:numPr>
          <w:ilvl w:val="0"/>
          <w:numId w:val="0"/>
        </w:numPr>
        <w:rPr>
          <w:rStyle w:val="13"/>
          <w:rFonts w:hint="default" w:ascii="宋体" w:hAnsi="宋体" w:eastAsia="宋体" w:cs="宋体"/>
          <w:sz w:val="22"/>
          <w:szCs w:val="22"/>
          <w:lang w:val="en-US" w:eastAsia="zh-CN"/>
        </w:rPr>
      </w:pP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#define OP_READ 0xa1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#define OP_WRITE 0xa0</w:t>
      </w:r>
    </w:p>
    <w:p>
      <w:pPr>
        <w:numPr>
          <w:ilvl w:val="0"/>
          <w:numId w:val="0"/>
        </w:numPr>
        <w:rPr>
          <w:rStyle w:val="13"/>
          <w:rFonts w:hint="default" w:ascii="宋体" w:hAnsi="宋体" w:eastAsia="宋体" w:cs="宋体"/>
          <w:sz w:val="22"/>
          <w:szCs w:val="22"/>
          <w:lang w:val="en-US" w:eastAsia="zh-CN"/>
        </w:rPr>
      </w:pP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sbit SDA=P3^4;</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sbit SCL=P3^3;</w:t>
      </w:r>
    </w:p>
    <w:p>
      <w:pPr>
        <w:numPr>
          <w:ilvl w:val="0"/>
          <w:numId w:val="0"/>
        </w:numPr>
        <w:rPr>
          <w:rStyle w:val="13"/>
          <w:rFonts w:hint="default" w:ascii="宋体" w:hAnsi="宋体" w:eastAsia="宋体" w:cs="宋体"/>
          <w:sz w:val="22"/>
          <w:szCs w:val="22"/>
          <w:lang w:val="en-US" w:eastAsia="zh-CN"/>
        </w:rPr>
      </w:pP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//函数声明</w:t>
      </w:r>
    </w:p>
    <w:p>
      <w:pPr>
        <w:numPr>
          <w:ilvl w:val="0"/>
          <w:numId w:val="0"/>
        </w:numPr>
        <w:rPr>
          <w:rStyle w:val="13"/>
          <w:rFonts w:hint="default" w:ascii="宋体" w:hAnsi="宋体" w:eastAsia="宋体" w:cs="宋体"/>
          <w:sz w:val="22"/>
          <w:szCs w:val="22"/>
          <w:lang w:val="en-US" w:eastAsia="zh-CN"/>
        </w:rPr>
      </w:pPr>
    </w:p>
    <w:p>
      <w:pPr>
        <w:numPr>
          <w:ilvl w:val="0"/>
          <w:numId w:val="0"/>
        </w:numPr>
        <w:rPr>
          <w:rStyle w:val="13"/>
          <w:rFonts w:hint="default" w:ascii="宋体" w:hAnsi="宋体" w:eastAsia="宋体" w:cs="宋体"/>
          <w:sz w:val="22"/>
          <w:szCs w:val="22"/>
          <w:lang w:val="en-US" w:eastAsia="zh-CN"/>
        </w:rPr>
      </w:pP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//延时函数</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void delay1ms()</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u8 i,j;</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for(i=0;i&lt;10;i++)</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for(j=0;j&lt;33;j++);</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void delaynms(unsigned char n)</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unsigned char i;</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for(i=0;i&lt;n;i++)</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delay1ms();</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//数据传输启动函数</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void start()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SDA=1;  //SDA初始化为高电平“1”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SCL=1;  //开始数据传输时，要求SCL为高电平</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SDA=0;//开始信号</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SCL=0;</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//SCL为低电平时，SDA上数据才允许变化</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//数据传送关闭函数</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void stop()</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SDA=0;</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SCL=0;</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//AT24C02读取函数</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unsigned char ReadData()</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u8 i,x;</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for(i=0;i&lt;8;i++)</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SCL=1;</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//SCl置为高电平</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x&lt;&lt;=1;</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//将X中的各个二进位向左移位</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x|=(unsigned char)SDA; //将SDA上的数据通过按位“或”运算存入X中</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SCL=0;</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return(x);</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//AT24C02写入数据函数</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bit WriteCurrent(unsigned char y)</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u8 i;</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bit ack_bit;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for(i=0;i&lt;8;i++)</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 = (bit)(y&amp;0x80);   //通过按位“与”运算将最高位数据送到S,因为传送时高位在前，低位在后</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_nop_();</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SCL=0;</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y&lt;&lt;=1;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 xml:space="preserve">_nop_(); </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ack_bit=SDA;</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//接受设备（AT24Cxx)向SDA送低电平</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//表示已经接收到一个字节,若送高电平，表示没有接收到，传送异常</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SCL=0;</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return ack_bit; //返回AT24C00应答位</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//指定地址写入数据</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void WriteSet(u8 add,u8 dat)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start();</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//开始数据传递</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WriteCurrent(OP_WRITE);</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//选择要操作的AT24C02芯片</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WriteCurrent(add);</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//写入地址</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WriteCurrent(dat);</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//向当前地址写入数据</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stop();</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//停止数据传递</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delaynms(4);</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//一个字节写入周期为1ms，延时</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//当前位置读取数据</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unsigned char ReadCurrent()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u8 x;</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start();</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//开始数据传递</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WriteCurrent(OP_READ);</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x=ReadData();</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//将读取的数存入X</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stop();</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return x;</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//指定地址读取数据</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unsigned char ReadSet(unsigned char set_addr)</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start();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WriteCurrent(OP_WRITE);</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//选择要操作的ATC02芯片</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WriteCurrent(set_addr);</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//从指定地址独处数据并且返回</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return (ReadCurrent());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//主函数</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void main()</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SDA=1;</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//SDA=1;SCL=1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SCL=1;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WriteSet(0x36,0x01);</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//在指定地址“0x36”中写入数据“0x01”</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P1=ReadSet(0x36);</w:t>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ab/>
      </w:r>
      <w:r>
        <w:rPr>
          <w:rStyle w:val="13"/>
          <w:rFonts w:hint="default" w:ascii="宋体" w:hAnsi="宋体" w:eastAsia="宋体" w:cs="宋体"/>
          <w:sz w:val="22"/>
          <w:szCs w:val="22"/>
          <w:lang w:val="en-US" w:eastAsia="zh-CN"/>
        </w:rPr>
        <w:t>//从指定地址，“0x36”中读取数据并送回P1显示</w:t>
      </w:r>
    </w:p>
    <w:p>
      <w:pPr>
        <w:numPr>
          <w:ilvl w:val="0"/>
          <w:numId w:val="0"/>
        </w:numPr>
        <w:rPr>
          <w:rStyle w:val="13"/>
          <w:rFonts w:hint="default" w:ascii="宋体" w:hAnsi="宋体" w:eastAsia="宋体" w:cs="宋体"/>
          <w:sz w:val="22"/>
          <w:szCs w:val="22"/>
          <w:lang w:val="en-US" w:eastAsia="zh-CN"/>
        </w:rPr>
      </w:pPr>
      <w:r>
        <w:rPr>
          <w:rStyle w:val="13"/>
          <w:rFonts w:hint="default" w:ascii="宋体" w:hAnsi="宋体" w:eastAsia="宋体" w:cs="宋体"/>
          <w:sz w:val="22"/>
          <w:szCs w:val="22"/>
          <w:lang w:val="en-US" w:eastAsia="zh-CN"/>
        </w:rPr>
        <w:t>}</w:t>
      </w:r>
    </w:p>
    <w:p>
      <w:pPr>
        <w:numPr>
          <w:ilvl w:val="0"/>
          <w:numId w:val="0"/>
        </w:numPr>
        <w:rPr>
          <w:rStyle w:val="13"/>
          <w:rFonts w:hint="eastAsia" w:ascii="宋体" w:hAnsi="宋体" w:eastAsia="宋体" w:cs="宋体"/>
          <w:sz w:val="22"/>
          <w:szCs w:val="22"/>
          <w:lang w:val="en-US" w:eastAsia="zh-CN"/>
        </w:rPr>
      </w:pPr>
      <w:r>
        <w:rPr>
          <w:rStyle w:val="13"/>
          <w:rFonts w:hint="eastAsia" w:ascii="宋体" w:hAnsi="宋体" w:eastAsia="宋体" w:cs="宋体"/>
          <w:sz w:val="22"/>
          <w:szCs w:val="22"/>
          <w:lang w:val="en-US" w:eastAsia="zh-CN"/>
        </w:rPr>
        <w:t>Protues仿真：</w:t>
      </w:r>
    </w:p>
    <w:p>
      <w:pPr>
        <w:numPr>
          <w:ilvl w:val="0"/>
          <w:numId w:val="0"/>
        </w:numPr>
        <w:rPr>
          <w:rFonts w:hint="eastAsia" w:eastAsiaTheme="minorEastAsia"/>
          <w:lang w:val="en-US" w:eastAsia="zh-CN"/>
        </w:rPr>
        <w:sectPr>
          <w:pgSz w:w="11906" w:h="16838"/>
          <w:pgMar w:top="1440" w:right="1800" w:bottom="1440" w:left="1800" w:header="851" w:footer="992" w:gutter="0"/>
          <w:pgNumType w:fmt="decimal"/>
          <w:cols w:space="425" w:num="1"/>
          <w:docGrid w:type="lines" w:linePitch="312" w:charSpace="0"/>
        </w:sectPr>
      </w:pPr>
      <w:r>
        <w:drawing>
          <wp:inline distT="0" distB="0" distL="114300" distR="114300">
            <wp:extent cx="5267325" cy="3388360"/>
            <wp:effectExtent l="0" t="0" r="5715" b="1016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7"/>
                    <a:stretch>
                      <a:fillRect/>
                    </a:stretch>
                  </pic:blipFill>
                  <pic:spPr>
                    <a:xfrm>
                      <a:off x="0" y="0"/>
                      <a:ext cx="5267325" cy="3388360"/>
                    </a:xfrm>
                    <a:prstGeom prst="rect">
                      <a:avLst/>
                    </a:prstGeom>
                    <a:noFill/>
                    <a:ln>
                      <a:noFill/>
                    </a:ln>
                  </pic:spPr>
                </pic:pic>
              </a:graphicData>
            </a:graphic>
          </wp:inline>
        </w:drawing>
      </w:r>
    </w:p>
    <w:p>
      <w:pPr>
        <w:numPr>
          <w:ilvl w:val="0"/>
          <w:numId w:val="0"/>
        </w:numPr>
        <w:outlineLvl w:val="0"/>
        <w:rPr>
          <w:rFonts w:hint="eastAsia"/>
          <w:sz w:val="52"/>
          <w:szCs w:val="72"/>
          <w:highlight w:val="yellow"/>
          <w:lang w:val="en-US" w:eastAsia="zh-CN"/>
        </w:rPr>
      </w:pPr>
      <w:r>
        <w:rPr>
          <w:rFonts w:hint="eastAsia"/>
          <w:lang w:val="en-US" w:eastAsia="zh-CN"/>
        </w:rPr>
        <w:t xml:space="preserve">                          </w:t>
      </w:r>
      <w:r>
        <w:rPr>
          <w:rFonts w:hint="eastAsia"/>
          <w:sz w:val="52"/>
          <w:szCs w:val="72"/>
          <w:lang w:val="en-US" w:eastAsia="zh-CN"/>
        </w:rPr>
        <w:t xml:space="preserve"> </w:t>
      </w:r>
      <w:bookmarkStart w:id="19" w:name="_Toc17487"/>
      <w:r>
        <w:rPr>
          <w:rFonts w:hint="eastAsia"/>
          <w:sz w:val="52"/>
          <w:szCs w:val="72"/>
          <w:highlight w:val="yellow"/>
          <w:lang w:val="en-US" w:eastAsia="zh-CN"/>
        </w:rPr>
        <w:t>蓝牙模块</w:t>
      </w:r>
      <w:bookmarkEnd w:id="19"/>
    </w:p>
    <w:p>
      <w:pPr>
        <w:numPr>
          <w:ilvl w:val="0"/>
          <w:numId w:val="0"/>
        </w:numPr>
        <w:outlineLvl w:val="0"/>
        <w:rPr>
          <w:rFonts w:hint="eastAsia"/>
          <w:sz w:val="32"/>
          <w:szCs w:val="32"/>
          <w:lang w:eastAsia="zh-CN"/>
        </w:rPr>
      </w:pPr>
      <w:r>
        <w:rPr>
          <w:rFonts w:hint="eastAsia"/>
          <w:sz w:val="28"/>
          <w:szCs w:val="28"/>
          <w:lang w:val="en-US" w:eastAsia="zh-CN"/>
        </w:rPr>
        <w:t xml:space="preserve"> </w:t>
      </w:r>
      <w:bookmarkStart w:id="20" w:name="_Toc8189"/>
      <w:r>
        <w:rPr>
          <w:rFonts w:hint="eastAsia"/>
          <w:sz w:val="28"/>
          <w:szCs w:val="28"/>
          <w:lang w:val="en-US" w:eastAsia="zh-CN"/>
        </w:rPr>
        <w:t>1.</w:t>
      </w:r>
      <w:r>
        <w:rPr>
          <w:sz w:val="32"/>
          <w:szCs w:val="32"/>
        </w:rPr>
        <w:t>蓝牙模块HC05</w:t>
      </w:r>
      <w:r>
        <w:rPr>
          <w:rFonts w:hint="eastAsia"/>
          <w:sz w:val="32"/>
          <w:szCs w:val="32"/>
          <w:lang w:eastAsia="zh-CN"/>
        </w:rPr>
        <w:t>：</w:t>
      </w:r>
      <w:bookmarkEnd w:id="20"/>
    </w:p>
    <w:p>
      <w:pPr>
        <w:pStyle w:val="10"/>
        <w:keepNext w:val="0"/>
        <w:keepLines w:val="0"/>
        <w:widowControl/>
        <w:suppressLineNumbers w:val="0"/>
      </w:pPr>
      <w:r>
        <w:rPr>
          <w:rFonts w:hint="eastAsia"/>
          <w:sz w:val="32"/>
          <w:szCs w:val="32"/>
          <w:lang w:val="en-US" w:eastAsia="zh-CN"/>
        </w:rPr>
        <w:t xml:space="preserve">      </w:t>
      </w:r>
      <w:r>
        <w:rPr>
          <w:rStyle w:val="13"/>
        </w:rPr>
        <w:t>HC05蓝牙模块</w:t>
      </w:r>
      <w:r>
        <w:t>是主从一体的蓝牙串口模块，简单的说，当蓝牙设备与蓝牙设备配对连接成功后，我们可以忽视蓝牙内部的通信协议，直接将将蓝牙当做串口用。当建立连接，两设备共同使用一通道也就是同一个串口，一个设备发送数据到通道中，另外一个设备便可以接收通道中的数据。</w:t>
      </w:r>
    </w:p>
    <w:p>
      <w:pPr>
        <w:pStyle w:val="10"/>
        <w:keepNext w:val="0"/>
        <w:keepLines w:val="0"/>
        <w:widowControl/>
        <w:suppressLineNumbers w:val="0"/>
        <w:rPr>
          <w:rFonts w:hint="eastAsia"/>
          <w:lang w:val="en-US" w:eastAsia="zh-CN"/>
        </w:rPr>
      </w:pPr>
      <w:r>
        <w:rPr>
          <w:rFonts w:hint="eastAsia"/>
          <w:lang w:val="en-US" w:eastAsia="zh-CN"/>
        </w:rPr>
        <w:t>原理图：</w:t>
      </w:r>
    </w:p>
    <w:p>
      <w:pPr>
        <w:pStyle w:val="10"/>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6052185" cy="3505200"/>
            <wp:effectExtent l="0" t="0" r="13335" b="0"/>
            <wp:docPr id="2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6"/>
                    <pic:cNvPicPr>
                      <a:picLocks noChangeAspect="1"/>
                    </pic:cNvPicPr>
                  </pic:nvPicPr>
                  <pic:blipFill>
                    <a:blip r:embed="rId28"/>
                    <a:stretch>
                      <a:fillRect/>
                    </a:stretch>
                  </pic:blipFill>
                  <pic:spPr>
                    <a:xfrm>
                      <a:off x="0" y="0"/>
                      <a:ext cx="6052185" cy="3505200"/>
                    </a:xfrm>
                    <a:prstGeom prst="rect">
                      <a:avLst/>
                    </a:prstGeom>
                    <a:noFill/>
                    <a:ln w="9525">
                      <a:noFill/>
                    </a:ln>
                  </pic:spPr>
                </pic:pic>
              </a:graphicData>
            </a:graphic>
          </wp:inline>
        </w:drawing>
      </w:r>
    </w:p>
    <w:p>
      <w:pPr>
        <w:pStyle w:val="10"/>
        <w:keepNext w:val="0"/>
        <w:keepLines w:val="0"/>
        <w:widowControl/>
        <w:suppressLineNumbers w:val="0"/>
        <w:outlineLvl w:val="0"/>
        <w:rPr>
          <w:rFonts w:hint="eastAsia" w:ascii="宋体" w:hAnsi="宋体" w:eastAsia="宋体" w:cs="宋体"/>
          <w:sz w:val="24"/>
          <w:szCs w:val="24"/>
        </w:rPr>
      </w:pPr>
      <w:bookmarkStart w:id="21" w:name="_Toc28887"/>
      <w:r>
        <w:rPr>
          <w:rFonts w:hint="eastAsia" w:ascii="宋体" w:hAnsi="宋体" w:eastAsia="宋体" w:cs="宋体"/>
          <w:sz w:val="24"/>
          <w:szCs w:val="24"/>
        </w:rPr>
        <w:t>2. 蓝牙模块的调试</w:t>
      </w:r>
      <w:bookmarkEnd w:id="21"/>
    </w:p>
    <w:p>
      <w:pPr>
        <w:pStyle w:val="10"/>
        <w:keepNext w:val="0"/>
        <w:keepLines w:val="0"/>
        <w:widowControl/>
        <w:suppressLineNumbers w:val="0"/>
        <w:outlineLvl w:val="1"/>
        <w:rPr>
          <w:rFonts w:hint="eastAsia" w:ascii="宋体" w:hAnsi="宋体" w:eastAsia="宋体" w:cs="宋体"/>
          <w:sz w:val="24"/>
          <w:szCs w:val="24"/>
        </w:rPr>
      </w:pPr>
      <w:bookmarkStart w:id="22" w:name="_Toc23245"/>
      <w:r>
        <w:rPr>
          <w:rFonts w:hint="eastAsia" w:ascii="宋体" w:hAnsi="宋体" w:eastAsia="宋体" w:cs="宋体"/>
          <w:sz w:val="24"/>
          <w:szCs w:val="24"/>
        </w:rPr>
        <w:t>2.1 两种工作模式：</w:t>
      </w:r>
      <w:bookmarkEnd w:id="22"/>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HC-05蓝牙串口通讯模块具有两种工作模式：命令响应工作模式和自动连接工作模式。在自动连接工作模式下模块又可分为主（Master）、从（Slave）和回环（Loopback）三种工作角色。</w:t>
      </w:r>
    </w:p>
    <w:p>
      <w:pPr>
        <w:pStyle w:val="10"/>
        <w:keepNext w:val="0"/>
        <w:keepLines w:val="0"/>
        <w:widowControl/>
        <w:suppressLineNumbers w:val="0"/>
        <w:rPr>
          <w:rFonts w:hint="eastAsia" w:ascii="宋体" w:hAnsi="宋体" w:eastAsia="宋体" w:cs="宋体"/>
          <w:sz w:val="24"/>
          <w:szCs w:val="24"/>
        </w:rPr>
      </w:pP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    当模块处于自动连接工作模式时，将自动根据事先设定的方式连接的数据传输；</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    当模块处于命令响应工作模式时能执行AT命令，用户可向模块发送各种AT 指令，为模块设定控制参数或发布控制命令。</w:t>
      </w:r>
    </w:p>
    <w:p>
      <w:pPr>
        <w:pStyle w:val="10"/>
        <w:keepNext w:val="0"/>
        <w:keepLines w:val="0"/>
        <w:widowControl/>
        <w:suppressLineNumbers w:val="0"/>
        <w:outlineLvl w:val="1"/>
        <w:rPr>
          <w:rFonts w:hint="eastAsia" w:ascii="宋体" w:hAnsi="宋体" w:eastAsia="宋体" w:cs="宋体"/>
          <w:sz w:val="24"/>
          <w:szCs w:val="24"/>
        </w:rPr>
      </w:pPr>
      <w:bookmarkStart w:id="23" w:name="_Toc11985"/>
      <w:r>
        <w:rPr>
          <w:rFonts w:hint="eastAsia" w:ascii="宋体" w:hAnsi="宋体" w:eastAsia="宋体" w:cs="宋体"/>
          <w:sz w:val="24"/>
          <w:szCs w:val="24"/>
        </w:rPr>
        <w:t>2.2 进入命令响应工作模式？</w:t>
      </w:r>
      <w:bookmarkEnd w:id="23"/>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进入命令响应工作模式有两种方法：</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    模块上电，未配对情况下就是AT模式，波特率为模块本身的波特率，默认：9600，发送一次AT指令时需要置高一次PIO11；</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 xml:space="preserve">    PIO11 置高电平后，再给模块上电，此时模块进入AT 模式，波特率固定为：38400，可以直接发送AT指令。</w:t>
      </w:r>
    </w:p>
    <w:p>
      <w:pPr>
        <w:pStyle w:val="10"/>
        <w:keepNext w:val="0"/>
        <w:keepLines w:val="0"/>
        <w:widowControl/>
        <w:suppressLineNumbers w:val="0"/>
        <w:outlineLvl w:val="1"/>
        <w:rPr>
          <w:rFonts w:hint="eastAsia" w:ascii="宋体" w:hAnsi="宋体" w:eastAsia="宋体" w:cs="宋体"/>
          <w:sz w:val="24"/>
          <w:szCs w:val="24"/>
        </w:rPr>
      </w:pPr>
      <w:bookmarkStart w:id="24" w:name="_Toc18112"/>
      <w:r>
        <w:rPr>
          <w:rFonts w:hint="eastAsia" w:ascii="宋体" w:hAnsi="宋体" w:eastAsia="宋体" w:cs="宋体"/>
          <w:sz w:val="24"/>
          <w:szCs w:val="24"/>
        </w:rPr>
        <w:t>2.3 什么叫做置高一次PIO11？</w:t>
      </w:r>
      <w:bookmarkEnd w:id="24"/>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在蓝牙模块中有一个小按键，按一下就置高一次PIO11。也就是说，第一种方法需要每发送一次AT指令按一次；而第二种方式是长按的过程中上电，之后就无需再管了，直接发送AT命令即可。</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需要注意一下，两种进入命令响应工作模式的方式使用的波特率是不一样的，建议使用第二种方式。</w:t>
      </w:r>
    </w:p>
    <w:p>
      <w:pPr>
        <w:pStyle w:val="10"/>
        <w:keepNext w:val="0"/>
        <w:keepLines w:val="0"/>
        <w:widowControl/>
        <w:suppressLineNumbers w:val="0"/>
        <w:outlineLvl w:val="1"/>
        <w:rPr>
          <w:rFonts w:hint="eastAsia" w:ascii="宋体" w:hAnsi="宋体" w:eastAsia="宋体" w:cs="宋体"/>
          <w:sz w:val="24"/>
          <w:szCs w:val="24"/>
        </w:rPr>
      </w:pPr>
      <w:bookmarkStart w:id="25" w:name="_Toc9712"/>
      <w:r>
        <w:rPr>
          <w:rFonts w:hint="eastAsia" w:ascii="宋体" w:hAnsi="宋体" w:eastAsia="宋体" w:cs="宋体"/>
          <w:sz w:val="24"/>
          <w:szCs w:val="24"/>
        </w:rPr>
        <w:t>2.4 怎么区分进了命令响应工作模式呢？</w:t>
      </w:r>
      <w:bookmarkEnd w:id="25"/>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在蓝牙模块上有灯，当灯快闪的时候，就是自动连接工作模式；当灯慢闪的时候，就是命令响应工作模式。</w:t>
      </w:r>
    </w:p>
    <w:p>
      <w:pPr>
        <w:pStyle w:val="10"/>
        <w:keepNext w:val="0"/>
        <w:keepLines w:val="0"/>
        <w:widowControl/>
        <w:suppressLineNumbers w:val="0"/>
        <w:outlineLvl w:val="1"/>
        <w:rPr>
          <w:rFonts w:hint="eastAsia" w:ascii="宋体" w:hAnsi="宋体" w:eastAsia="宋体" w:cs="宋体"/>
          <w:sz w:val="24"/>
          <w:szCs w:val="24"/>
        </w:rPr>
      </w:pPr>
      <w:bookmarkStart w:id="26" w:name="_Toc10907"/>
      <w:r>
        <w:rPr>
          <w:rFonts w:hint="eastAsia" w:ascii="宋体" w:hAnsi="宋体" w:eastAsia="宋体" w:cs="宋体"/>
          <w:sz w:val="24"/>
          <w:szCs w:val="24"/>
        </w:rPr>
        <w:t>2.5 串口调试助手发送AT命令格式</w:t>
      </w:r>
      <w:bookmarkEnd w:id="26"/>
    </w:p>
    <w:p>
      <w:pPr>
        <w:pStyle w:val="10"/>
        <w:keepNext w:val="0"/>
        <w:keepLines w:val="0"/>
        <w:widowControl/>
        <w:suppressLineNumbers w:val="0"/>
        <w:rPr>
          <w:rFonts w:hint="eastAsia" w:ascii="宋体" w:hAnsi="宋体" w:eastAsia="宋体" w:cs="宋体"/>
          <w:sz w:val="24"/>
          <w:szCs w:val="24"/>
        </w:rPr>
      </w:pP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串口软件发送给HC-05蓝牙模块AT指令 ，必须严格按照格式发送才可以（即使看不到格式情况），否则返回错误ERROR或者没有反应，格式如下两种：</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1.AT+一个回车；</w:t>
      </w: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2.AT命令+勾选发送新行</w:t>
      </w:r>
    </w:p>
    <w:p>
      <w:pPr>
        <w:pStyle w:val="10"/>
        <w:keepNext w:val="0"/>
        <w:keepLines w:val="0"/>
        <w:widowControl/>
        <w:suppressLineNumbers w:val="0"/>
        <w:outlineLvl w:val="1"/>
        <w:rPr>
          <w:rFonts w:hint="eastAsia" w:ascii="宋体" w:hAnsi="宋体" w:eastAsia="宋体" w:cs="宋体"/>
          <w:sz w:val="24"/>
          <w:szCs w:val="24"/>
        </w:rPr>
      </w:pPr>
      <w:bookmarkStart w:id="27" w:name="_Toc12374"/>
      <w:r>
        <w:rPr>
          <w:rFonts w:hint="eastAsia" w:ascii="宋体" w:hAnsi="宋体" w:eastAsia="宋体" w:cs="宋体"/>
          <w:sz w:val="24"/>
          <w:szCs w:val="24"/>
        </w:rPr>
        <w:t>2.6 AT命令</w:t>
      </w:r>
      <w:bookmarkEnd w:id="27"/>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sz w:val="24"/>
          <w:szCs w:val="24"/>
        </w:rPr>
        <w:t>进入到命令响应工作模式之后，就可以使用串口调试助手进行蓝牙调试了。</w:t>
      </w:r>
    </w:p>
    <w:p>
      <w:pPr>
        <w:pStyle w:val="10"/>
        <w:keepNext w:val="0"/>
        <w:keepLines w:val="0"/>
        <w:widowControl/>
        <w:suppressLineNumbers w:val="0"/>
      </w:pPr>
      <w:r>
        <w:rPr>
          <w:rFonts w:hint="eastAsia" w:ascii="宋体" w:hAnsi="宋体" w:eastAsia="宋体" w:cs="宋体"/>
          <w:sz w:val="24"/>
          <w:szCs w:val="24"/>
        </w:rPr>
        <w:t>首先有一点，AT指令不区分大小写，下面介绍常用的AT指令：</w:t>
      </w:r>
      <w:r>
        <w:drawing>
          <wp:inline distT="0" distB="0" distL="114300" distR="114300">
            <wp:extent cx="5272405" cy="2872740"/>
            <wp:effectExtent l="0" t="0" r="635" b="762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9"/>
                    <a:stretch>
                      <a:fillRect/>
                    </a:stretch>
                  </pic:blipFill>
                  <pic:spPr>
                    <a:xfrm>
                      <a:off x="0" y="0"/>
                      <a:ext cx="5272405" cy="2872740"/>
                    </a:xfrm>
                    <a:prstGeom prst="rect">
                      <a:avLst/>
                    </a:prstGeom>
                    <a:noFill/>
                    <a:ln>
                      <a:noFill/>
                    </a:ln>
                  </pic:spPr>
                </pic:pic>
              </a:graphicData>
            </a:graphic>
          </wp:inline>
        </w:drawing>
      </w:r>
    </w:p>
    <w:p>
      <w:pPr>
        <w:pStyle w:val="4"/>
        <w:keepNext w:val="0"/>
        <w:keepLines w:val="0"/>
        <w:widowControl/>
        <w:suppressLineNumbers w:val="0"/>
        <w:outlineLvl w:val="1"/>
      </w:pPr>
      <w:r>
        <w:t>2.7 AT命令之设置串口</w:t>
      </w:r>
    </w:p>
    <w:p>
      <w:pPr>
        <w:keepNext w:val="0"/>
        <w:keepLines w:val="0"/>
        <w:widowControl/>
        <w:numPr>
          <w:ilvl w:val="0"/>
          <w:numId w:val="2"/>
        </w:numPr>
        <w:suppressLineNumbers w:val="0"/>
        <w:spacing w:before="0" w:beforeAutospacing="1" w:after="0" w:afterAutospacing="1"/>
        <w:ind w:left="720" w:hanging="360"/>
      </w:pPr>
      <w:r>
        <w:t>AT+UART?：获得串口参数，串口的参数一共有三个，波特率、停止位、检验位。其取值如下：</w:t>
      </w:r>
    </w:p>
    <w:p>
      <w:pPr>
        <w:pStyle w:val="10"/>
        <w:keepNext w:val="0"/>
        <w:keepLines w:val="0"/>
        <w:widowControl/>
        <w:suppressLineNumbers w:val="0"/>
      </w:pPr>
      <w:r>
        <w:drawing>
          <wp:inline distT="0" distB="0" distL="114300" distR="114300">
            <wp:extent cx="5273675" cy="1174750"/>
            <wp:effectExtent l="0" t="0" r="14605" b="1397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0"/>
                    <a:stretch>
                      <a:fillRect/>
                    </a:stretch>
                  </pic:blipFill>
                  <pic:spPr>
                    <a:xfrm>
                      <a:off x="0" y="0"/>
                      <a:ext cx="5273675" cy="1174750"/>
                    </a:xfrm>
                    <a:prstGeom prst="rect">
                      <a:avLst/>
                    </a:prstGeom>
                    <a:noFill/>
                    <a:ln>
                      <a:noFill/>
                    </a:ln>
                  </pic:spPr>
                </pic:pic>
              </a:graphicData>
            </a:graphic>
          </wp:inline>
        </w:drawing>
      </w:r>
    </w:p>
    <w:p>
      <w:pPr>
        <w:pStyle w:val="10"/>
        <w:keepNext w:val="0"/>
        <w:keepLines w:val="0"/>
        <w:widowControl/>
        <w:suppressLineNumbers w:val="0"/>
      </w:pPr>
    </w:p>
    <w:p>
      <w:pPr>
        <w:pStyle w:val="10"/>
        <w:keepNext w:val="0"/>
        <w:keepLines w:val="0"/>
        <w:widowControl/>
        <w:suppressLineNumbers w:val="0"/>
      </w:pPr>
      <w:r>
        <w:rPr>
          <w:rFonts w:ascii="宋体" w:hAnsi="宋体" w:eastAsia="宋体" w:cs="宋体"/>
          <w:sz w:val="24"/>
          <w:szCs w:val="24"/>
        </w:rPr>
        <w:t>设置蓝牙串口的波特率：115200。之后的内容，就会采用这个波特率来进行通讯。</w:t>
      </w:r>
      <w:r>
        <w:drawing>
          <wp:inline distT="0" distB="0" distL="114300" distR="114300">
            <wp:extent cx="5265420" cy="3345180"/>
            <wp:effectExtent l="0" t="0" r="7620" b="762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1"/>
                    <a:stretch>
                      <a:fillRect/>
                    </a:stretch>
                  </pic:blipFill>
                  <pic:spPr>
                    <a:xfrm>
                      <a:off x="0" y="0"/>
                      <a:ext cx="5265420" cy="3345180"/>
                    </a:xfrm>
                    <a:prstGeom prst="rect">
                      <a:avLst/>
                    </a:prstGeom>
                    <a:noFill/>
                    <a:ln>
                      <a:noFill/>
                    </a:ln>
                  </pic:spPr>
                </pic:pic>
              </a:graphicData>
            </a:graphic>
          </wp:inline>
        </w:drawing>
      </w:r>
    </w:p>
    <w:p>
      <w:pPr>
        <w:pStyle w:val="10"/>
        <w:keepNext w:val="0"/>
        <w:keepLines w:val="0"/>
        <w:widowControl/>
        <w:suppressLineNumbers w:val="0"/>
        <w:rPr>
          <w:rFonts w:hint="eastAsia"/>
        </w:rPr>
      </w:pPr>
      <w:r>
        <w:rPr>
          <w:rFonts w:hint="eastAsia"/>
        </w:rPr>
        <w:t>蓝牙模块与手机通讯</w:t>
      </w:r>
    </w:p>
    <w:p>
      <w:pPr>
        <w:pStyle w:val="10"/>
        <w:keepNext w:val="0"/>
        <w:keepLines w:val="0"/>
        <w:widowControl/>
        <w:suppressLineNumbers w:val="0"/>
        <w:rPr>
          <w:rFonts w:hint="eastAsia"/>
        </w:rPr>
      </w:pPr>
    </w:p>
    <w:p>
      <w:pPr>
        <w:pStyle w:val="10"/>
        <w:keepNext w:val="0"/>
        <w:keepLines w:val="0"/>
        <w:widowControl/>
        <w:suppressLineNumbers w:val="0"/>
        <w:rPr>
          <w:rFonts w:hint="eastAsia"/>
        </w:rPr>
      </w:pPr>
      <w:r>
        <w:rPr>
          <w:rFonts w:hint="eastAsia"/>
        </w:rPr>
        <w:t>实现功能：手机通过蓝牙，向STM32单片机发送消息，STM32接收到消息之后原封不动的返回给手机，同时输入1、2、其它字符控制LED灯。</w:t>
      </w:r>
    </w:p>
    <w:p>
      <w:pPr>
        <w:pStyle w:val="10"/>
        <w:keepNext w:val="0"/>
        <w:keepLines w:val="0"/>
        <w:widowControl/>
        <w:suppressLineNumbers w:val="0"/>
        <w:rPr>
          <w:rFonts w:hint="eastAsia"/>
        </w:rPr>
      </w:pPr>
    </w:p>
    <w:p>
      <w:pPr>
        <w:pStyle w:val="10"/>
        <w:keepNext w:val="0"/>
        <w:keepLines w:val="0"/>
        <w:widowControl/>
        <w:suppressLineNumbers w:val="0"/>
        <w:rPr>
          <w:rFonts w:hint="eastAsia"/>
        </w:rPr>
      </w:pPr>
      <w:r>
        <w:rPr>
          <w:rFonts w:hint="eastAsia"/>
        </w:rPr>
        <w:t>连线：使用USART5进行试验，也就是说STM32选取PC12(TX)、PD2(RX)来和HC-05进行连接，见下图UART5；同时手机通过蓝牙来和HC-05进行连接。</w:t>
      </w:r>
    </w:p>
    <w:p>
      <w:pPr>
        <w:pStyle w:val="10"/>
        <w:keepNext w:val="0"/>
        <w:keepLines w:val="0"/>
        <w:widowControl/>
        <w:suppressLineNumbers w:val="0"/>
        <w:rPr>
          <w:rFonts w:hint="eastAsia"/>
        </w:rPr>
      </w:pPr>
    </w:p>
    <w:p>
      <w:pPr>
        <w:pStyle w:val="10"/>
        <w:keepNext w:val="0"/>
        <w:keepLines w:val="0"/>
        <w:widowControl/>
        <w:suppressLineNumbers w:val="0"/>
        <w:rPr>
          <w:rFonts w:hint="eastAsia"/>
        </w:rPr>
      </w:pPr>
      <w:r>
        <w:rPr>
          <w:rFonts w:hint="eastAsia"/>
        </w:rPr>
        <w:t>原理：手机通过蓝牙传输到HC-05上，再通过串口和STM32通信；而之前一般都是电脑上通过USB线转串口的方式，通过串口和STM32通信。本质上没有区别的。</w:t>
      </w:r>
    </w:p>
    <w:p>
      <w:pPr>
        <w:pStyle w:val="10"/>
        <w:keepNext w:val="0"/>
        <w:keepLines w:val="0"/>
        <w:widowControl/>
        <w:suppressLineNumbers w:val="0"/>
        <w:rPr>
          <w:rFonts w:hint="eastAsia"/>
        </w:rPr>
      </w:pPr>
    </w:p>
    <w:p>
      <w:pPr>
        <w:pStyle w:val="10"/>
        <w:keepNext w:val="0"/>
        <w:keepLines w:val="0"/>
        <w:widowControl/>
        <w:suppressLineNumbers w:val="0"/>
        <w:rPr>
          <w:rFonts w:hint="eastAsia"/>
        </w:rPr>
      </w:pPr>
      <w:r>
        <w:rPr>
          <w:rFonts w:hint="eastAsia"/>
        </w:rPr>
        <w:t>说白了，只是个蓝牙转串口的设备，只要知道串口怎么编程使用，就可以了，实现了所谓的透明传输。蓝牙的相关一切都被封装起来了，都不需要接触到。</w:t>
      </w:r>
    </w:p>
    <w:p>
      <w:pPr>
        <w:pStyle w:val="10"/>
        <w:keepNext w:val="0"/>
        <w:keepLines w:val="0"/>
        <w:widowControl/>
        <w:suppressLineNumbers w:val="0"/>
        <w:rPr>
          <w:rFonts w:hint="eastAsia"/>
        </w:rPr>
      </w:pPr>
      <w:r>
        <w:drawing>
          <wp:inline distT="0" distB="0" distL="114300" distR="114300">
            <wp:extent cx="5271135" cy="2113915"/>
            <wp:effectExtent l="0" t="0" r="1905" b="444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2"/>
                    <a:stretch>
                      <a:fillRect/>
                    </a:stretch>
                  </pic:blipFill>
                  <pic:spPr>
                    <a:xfrm>
                      <a:off x="0" y="0"/>
                      <a:ext cx="5271135" cy="2113915"/>
                    </a:xfrm>
                    <a:prstGeom prst="rect">
                      <a:avLst/>
                    </a:prstGeom>
                    <a:noFill/>
                    <a:ln>
                      <a:noFill/>
                    </a:ln>
                  </pic:spPr>
                </pic:pic>
              </a:graphicData>
            </a:graphic>
          </wp:inline>
        </w:drawing>
      </w:r>
    </w:p>
    <w:p>
      <w:pPr>
        <w:pStyle w:val="10"/>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代码如下：</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/*串口初始化配置*/</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void UartConfiguration()  </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TMOD=0x20;      //设置计数器1的工作方式2</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TH1=0xfd;</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    //设置计数器1的初值，决定波特率</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TL1=0xfd;</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//设置计数器1的初值，决定波特率</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PCON=0x00;      // 波特率倍增0x00不加倍</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 0x80加倍</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SCON=0x50;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//设置工作方式1 开启接受允许</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EA=1;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    //开启总中断</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ES=1;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//开启串口接受中断</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TR1=1;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//计数器1开始运行</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/*发送数据*/</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void sendDate(char date)</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SBUF=date;</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  //接收到的数据放入发送缓存器发送</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while(!TI);       //等待发送数据完成</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TI=0;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  //清除发送完成标志位</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/*主函数*/</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void main()</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UartConfiguration(); </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sendDate('1');  //发送字符1</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while(1);</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/*中断函数*/</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void Uart() interrupt 4</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uchar date;</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date=SBUF;        //取出接受到的数据</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RI=0;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 xml:space="preserve">  //清除接受中断标志位</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//收到的数据是date</w:t>
      </w:r>
    </w:p>
    <w:p>
      <w:pPr>
        <w:pStyle w:val="10"/>
        <w:keepNext w:val="0"/>
        <w:keepLines w:val="0"/>
        <w:widowControl/>
        <w:suppressLineNumbers w:val="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numPr>
          <w:ilvl w:val="0"/>
          <w:numId w:val="0"/>
        </w:numPr>
        <w:rPr>
          <w:rFonts w:hint="default"/>
          <w:sz w:val="32"/>
          <w:szCs w:val="32"/>
          <w:lang w:val="en-US" w:eastAsia="zh-CN"/>
        </w:rPr>
      </w:pPr>
    </w:p>
    <w:p>
      <w:pPr>
        <w:rPr>
          <w:rFonts w:hint="default"/>
          <w:lang w:val="en-US" w:eastAsia="zh-CN"/>
        </w:rPr>
        <w:sectPr>
          <w:pgSz w:w="11906" w:h="16838"/>
          <w:pgMar w:top="1440" w:right="1800" w:bottom="1440" w:left="1800" w:header="851" w:footer="992" w:gutter="0"/>
          <w:pgNumType w:fmt="decimal"/>
          <w:cols w:space="425" w:num="1"/>
          <w:docGrid w:type="lines" w:linePitch="312" w:charSpace="0"/>
        </w:sectPr>
      </w:pPr>
      <w:r>
        <w:rPr>
          <w:rFonts w:ascii="宋体" w:hAnsi="宋体" w:eastAsia="宋体" w:cs="宋体"/>
          <w:sz w:val="24"/>
          <w:szCs w:val="24"/>
        </w:rPr>
        <w:t>其中</w:t>
      </w:r>
      <w:r>
        <w:rPr>
          <w:rFonts w:ascii="宋体" w:hAnsi="宋体" w:eastAsia="宋体" w:cs="宋体"/>
          <w:color w:val="F33B45"/>
          <w:sz w:val="24"/>
          <w:szCs w:val="24"/>
        </w:rPr>
        <w:t>while(!TI)</w:t>
      </w:r>
      <w:r>
        <w:rPr>
          <w:rFonts w:ascii="宋体" w:hAnsi="宋体" w:eastAsia="宋体" w:cs="宋体"/>
          <w:sz w:val="24"/>
          <w:szCs w:val="24"/>
        </w:rPr>
        <w:t>是等待消息发送成功，如果发送不成功的话会一直等待阻塞程序。而且51单片机的串口中断是一个字节一个字节地接收数据的，比如手机向单片机发送了数据“123”，单片机中的中断函数Uart()会进入三次，把数据“123”分三次接收完，一次接收一个字符，所以要在其中添加自己的逻辑把单个字符组合成一个字符串来进行处理。</w:t>
      </w:r>
    </w:p>
    <w:p>
      <w:pPr>
        <w:ind w:firstLine="3120" w:firstLineChars="600"/>
        <w:outlineLvl w:val="0"/>
        <w:rPr>
          <w:rFonts w:hint="eastAsia"/>
          <w:sz w:val="52"/>
          <w:szCs w:val="72"/>
          <w:highlight w:val="yellow"/>
          <w:lang w:val="en-US" w:eastAsia="zh-CN"/>
        </w:rPr>
      </w:pPr>
      <w:bookmarkStart w:id="28" w:name="_Toc13471"/>
      <w:r>
        <w:rPr>
          <w:rFonts w:hint="eastAsia"/>
          <w:sz w:val="52"/>
          <w:szCs w:val="72"/>
          <w:highlight w:val="yellow"/>
          <w:lang w:val="en-US" w:eastAsia="zh-CN"/>
        </w:rPr>
        <w:t>oled显示</w:t>
      </w:r>
      <w:bookmarkEnd w:id="28"/>
    </w:p>
    <w:p>
      <w:pPr>
        <w:rPr>
          <w:rFonts w:hint="default"/>
          <w:sz w:val="28"/>
          <w:szCs w:val="28"/>
          <w:highlight w:val="yellow"/>
          <w:lang w:val="en-US" w:eastAsia="zh-CN"/>
        </w:rPr>
      </w:pPr>
    </w:p>
    <w:p>
      <w:pPr>
        <w:rPr>
          <w:rFonts w:ascii="宋体" w:hAnsi="宋体" w:eastAsia="宋体" w:cs="宋体"/>
          <w:sz w:val="24"/>
          <w:szCs w:val="24"/>
        </w:rPr>
      </w:pPr>
      <w:r>
        <w:rPr>
          <w:rFonts w:ascii="宋体" w:hAnsi="宋体" w:eastAsia="宋体" w:cs="宋体"/>
          <w:sz w:val="24"/>
          <w:szCs w:val="24"/>
        </w:rPr>
        <w:t>OLED显示屏是一种由有机分子薄片组成的固态设备，施加电力之后就能发光。OLED能让电子设备产生更明亮、更清晰的图像，其耗电量小于传统的传统的LED显示屏。0.96寸OLED分辨率是128*64，即OLED显示是128行64列;</w:t>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OLED技术特点</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 OLED 器件的核心层厚度很薄，厚度可以小于 1mm，为液晶的 1/3。（2） OLED 器件为全固态机构，无真空，液体物质，抗震性好，可以适应巨大的加速度，振动等恶劣环境。</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 主动发光的特性使 OLED 几乎没有视角限制，视角一般可达到 170 度，具有较宽的视角，从侧面也不会失真。</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 OLED 显示屏的响应时间超过 TFT—LCD 液晶屏。TFT—LCD 的响应时间大约使几十毫秒，现在做得最好的 TFT—LCD 响应时间也只有 12 毫秒。而 OLED 显示屏的响应时间大约是几微秒到几十微秒。</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 OLED 低温特性好，在零下 40 摄氏度都能正常显示，目前航天服上也使用OLED 作为显示屏。而 TFT—LCD 的响应速度随温度发生变化，低温下，其响应速度变慢，因此，液晶在低温下显示效果不好。（</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 OLED 采用有机发光原理，所需材料很少，制作上比采用液体发光的液晶工序少，液晶显示屏少 3 道工序，成本大幅降低。</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（7） OLED 采用的二极管会自行发光，因此不需要背面光源，发光转化效率高，能耗比液晶低，OLED 能够在不同材质的基板上制造，厂家甚至可以将电路印刷在弹性材料上——做成能弯曲的柔软显示器。</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（8） 低电压直流驱动，5V 以下，用电池就能点亮。高亮度，可达 300 明流以上。</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OLED屏幕的通信方式分为2种：</w:t>
      </w:r>
    </w:p>
    <w:p>
      <w:pPr>
        <w:outlineLvl w:val="0"/>
        <w:rPr>
          <w:rFonts w:hint="default" w:ascii="宋体" w:hAnsi="宋体" w:eastAsia="宋体" w:cs="宋体"/>
          <w:sz w:val="24"/>
          <w:szCs w:val="24"/>
          <w:lang w:val="en-US" w:eastAsia="zh-CN"/>
        </w:rPr>
      </w:pPr>
      <w:bookmarkStart w:id="29" w:name="_Toc13636"/>
      <w:r>
        <w:rPr>
          <w:rFonts w:hint="default" w:ascii="宋体" w:hAnsi="宋体" w:eastAsia="宋体" w:cs="宋体"/>
          <w:sz w:val="24"/>
          <w:szCs w:val="24"/>
          <w:lang w:val="en-US" w:eastAsia="zh-CN"/>
        </w:rPr>
        <w:t>1、iic通信</w:t>
      </w:r>
      <w:bookmarkEnd w:id="29"/>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它是由数据线 SDA 和时钟 SCL 构成的串行总线， 可发送和接收数据。在 CPU 与被控 IC 之间、IC 与 IC 之间进行双向传送</w:t>
      </w:r>
      <w:r>
        <w:rPr>
          <w:rFonts w:hint="eastAsia" w:ascii="宋体" w:hAnsi="宋体" w:eastAsia="宋体" w:cs="宋体"/>
          <w:sz w:val="24"/>
          <w:szCs w:val="24"/>
          <w:lang w:val="en-US" w:eastAsia="zh-CN"/>
        </w:rPr>
        <w:t>。</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IIC总线进行数据传送时，时钟信号为高电平期间，数据线的数据必须保持稳定，只有在时钟信号为低电平期间，数据线上的高电平或低电平状态才允许变化。</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开始信号：SCL 为高电平时，SDA 由高电平向低电平跳变，开始传送数据。</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结束信号：SCL 为高电平时，SDA 由低电平向高电平跳变，结束传送数据。</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应答信号： 接收数据的 IC 在接收到 8bit 数据后， 向发送数据的 IC 发出特定的低电平脉冲，表示已收到数据。CPU 向受控单元发出一个信号后，等待受控单元发出一个应答信号，CPU 接收到应答信号后，根据实际情况作出是否继续传递信号的判断。若未收到应答信号，由判断为受控单元出现故障。</w:t>
      </w:r>
    </w:p>
    <w:p>
      <w:pPr>
        <w:rPr>
          <w:rFonts w:hint="default" w:ascii="宋体" w:hAnsi="宋体" w:eastAsia="宋体" w:cs="宋体"/>
          <w:sz w:val="24"/>
          <w:szCs w:val="24"/>
          <w:lang w:val="en-US" w:eastAsia="zh-CN"/>
        </w:rPr>
      </w:pPr>
    </w:p>
    <w:p>
      <w:pPr>
        <w:outlineLvl w:val="0"/>
        <w:rPr>
          <w:rFonts w:hint="default" w:ascii="宋体" w:hAnsi="宋体" w:eastAsia="宋体" w:cs="宋体"/>
          <w:sz w:val="24"/>
          <w:szCs w:val="24"/>
          <w:lang w:val="en-US" w:eastAsia="zh-CN"/>
        </w:rPr>
      </w:pPr>
      <w:bookmarkStart w:id="30" w:name="_Toc24838"/>
      <w:r>
        <w:rPr>
          <w:rFonts w:hint="default" w:ascii="宋体" w:hAnsi="宋体" w:eastAsia="宋体" w:cs="宋体"/>
          <w:sz w:val="24"/>
          <w:szCs w:val="24"/>
          <w:lang w:val="en-US" w:eastAsia="zh-CN"/>
        </w:rPr>
        <w:t>2、SPI通信</w:t>
      </w:r>
      <w:bookmarkEnd w:id="30"/>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SPI通常有SCK时钟，STB片选，DATA数据信号三个信号。SPI总线真正实现了全双工数据传输，SPI 有3线跟4线两种，4线的话，就是多了一条叫SDC的线，用来告知从设备现在传输的是数据还是指令。这个接口较快，可以传输较连续的数据。SPI要想连接多个从设备，就需要给每个从设备配备一根片选信号。如果要可以实现全双工，也是需要多加一根数据线（MOSI MISO）。SPI通信芯片的引脚名称不一定都是这几个名称，可能还有会别的名称，但是意思是一样的，例如MOSI引脚的意思是“主机输出从机输入”，某个SPI接口的芯片就有可能会写成SDI，因为这个SPI器件是作为从机的，所以它的SDI的意思就是“从机数据输入引脚”。</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SPI通信过程为：把CS引脚拉低，然后SCK输出时钟，然后就可以在MOSI引脚上输出数据，同时可以在MISO上获得数据了。</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(1)SDO/MOSI （（master out slaver in））– 主设备数据输出，从设备数据输入;</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(2)SDI/MISO – 主设备数据输入，从设备数据输出;</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(3)SCLK – 时钟信号，由主设备产生;</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(4)CS/SS – 从设备使能信号，由主设备控制。当有多个从设备的时候，因为每个从设 备上都有一个片选引脚接入到主设备机中，当我们的主设备和某个从设备通信时将需 要将从设备对应的片选引脚电平拉低或者是拉高。</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IIC 接口：</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GND： 电源地</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VCC： 2.2V~5.5V</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D/C：数据/命令，在 IIC 通信中 DC的高低电平是用来选择IIC通信地址的；</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RES：复位（高电平 2.2V~5.5V）</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SCL： CLK 时钟 （高电平 2.2V~5.5V）</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SDA： MOSI 数据 （高电平 2.2V~5.5V）</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SPI接线方式：</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GND：电源地</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VCC：2.2V~5.5V</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SCL（D0）：CLK 时钟 （高电平 2.2V~5.5V）</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SDA(D1)：MOSI 数据（高电平 2.2V~5.5V）</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RST：复位（高电平 2.2V~5.5V）</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D/C：数据/命令（高电平 2.2V~5.5V）</w:t>
      </w:r>
    </w:p>
    <w:p>
      <w:pPr>
        <w:outlineLvl w:val="0"/>
        <w:rPr>
          <w:rFonts w:hint="eastAsia"/>
          <w:sz w:val="24"/>
          <w:szCs w:val="32"/>
          <w:lang w:val="en-US" w:eastAsia="zh-CN"/>
        </w:rPr>
      </w:pPr>
      <w:bookmarkStart w:id="31" w:name="_Toc4640"/>
      <w:bookmarkStart w:id="41" w:name="_GoBack"/>
      <w:bookmarkEnd w:id="41"/>
      <w:r>
        <w:rPr>
          <w:rFonts w:hint="eastAsia"/>
          <w:sz w:val="24"/>
          <w:szCs w:val="32"/>
          <w:lang w:val="en-US" w:eastAsia="zh-CN"/>
        </w:rPr>
        <w:t>3.主要介绍iic协议通信的应用方式：</w:t>
      </w:r>
      <w:bookmarkEnd w:id="31"/>
    </w:p>
    <w:p>
      <w:pPr>
        <w:rPr>
          <w:rFonts w:ascii="宋体" w:hAnsi="宋体" w:eastAsia="宋体" w:cs="宋体"/>
          <w:sz w:val="24"/>
          <w:szCs w:val="24"/>
        </w:rPr>
      </w:pPr>
      <w:r>
        <w:rPr>
          <w:rFonts w:ascii="宋体" w:hAnsi="宋体" w:eastAsia="宋体" w:cs="宋体"/>
          <w:sz w:val="24"/>
          <w:szCs w:val="24"/>
        </w:rPr>
        <w:t>iic的工作模式就是用两根线来模拟iic得到数据，如图：</w:t>
      </w: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//-----------------OLED IIC端口定义----------------  </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w:t>
      </w:r>
    </w:p>
    <w:p>
      <w:pPr>
        <w:rPr>
          <w:rFonts w:hint="default" w:ascii="宋体" w:hAnsi="宋体" w:eastAsia="宋体" w:cs="宋体"/>
          <w:sz w:val="24"/>
          <w:szCs w:val="24"/>
          <w:highlight w:val="yellow"/>
          <w:lang w:val="en-US" w:eastAsia="zh-CN"/>
        </w:rPr>
      </w:pP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#define OLED_SCLK_Clr() GPIO_ResetBits(GPIOA,GPIO_Pin_5)//SDA IIC接口的时钟信号</w:t>
      </w: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#define OLED_SCLK_Set() GPIO_SetBits(GPIOA,GPIO_Pin_5)</w:t>
      </w:r>
    </w:p>
    <w:p>
      <w:pPr>
        <w:rPr>
          <w:rFonts w:hint="default" w:ascii="宋体" w:hAnsi="宋体" w:eastAsia="宋体" w:cs="宋体"/>
          <w:sz w:val="24"/>
          <w:szCs w:val="24"/>
          <w:highlight w:val="yellow"/>
          <w:lang w:val="en-US" w:eastAsia="zh-CN"/>
        </w:rPr>
      </w:pP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#define OLED_SDIN_Clr() GPIO_ResetBits(GPIOA,GPIO_Pin_7)//SCL IIC接口的数据信号</w:t>
      </w:r>
    </w:p>
    <w:p>
      <w:p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#define OLED_SDIN_Set() GPIO_SetBits(GPIOA,GPIO_Pin_7)</w:t>
      </w:r>
    </w:p>
    <w:p>
      <w:pPr>
        <w:numPr>
          <w:ilvl w:val="0"/>
          <w:numId w:val="0"/>
        </w:numPr>
        <w:rPr>
          <w:rFonts w:hint="default"/>
          <w:sz w:val="24"/>
          <w:szCs w:val="24"/>
          <w:highlight w:val="none"/>
          <w:lang w:val="en-US" w:eastAsia="zh-CN"/>
        </w:rPr>
      </w:pPr>
      <w:r>
        <w:rPr>
          <w:rFonts w:hint="default"/>
          <w:sz w:val="24"/>
          <w:szCs w:val="24"/>
          <w:highlight w:val="none"/>
          <w:lang w:val="en-US" w:eastAsia="zh-CN"/>
        </w:rPr>
        <w:t>OLED控制器为SSD1306，也就是说：裸屏由SSD1306驱动，这也是一种较为广泛使用的led驱动芯片。</w:t>
      </w:r>
    </w:p>
    <w:p>
      <w:pPr>
        <w:numPr>
          <w:ilvl w:val="0"/>
          <w:numId w:val="0"/>
        </w:numPr>
        <w:rPr>
          <w:rFonts w:hint="default"/>
          <w:sz w:val="24"/>
          <w:szCs w:val="24"/>
          <w:highlight w:val="none"/>
          <w:lang w:val="en-US" w:eastAsia="zh-CN"/>
        </w:rPr>
      </w:pPr>
      <w:r>
        <w:rPr>
          <w:rFonts w:hint="default"/>
          <w:sz w:val="24"/>
          <w:szCs w:val="24"/>
          <w:highlight w:val="none"/>
          <w:lang w:val="en-US" w:eastAsia="zh-CN"/>
        </w:rPr>
        <w:t>OLED模块显存</w:t>
      </w:r>
    </w:p>
    <w:p>
      <w:pPr>
        <w:numPr>
          <w:ilvl w:val="0"/>
          <w:numId w:val="0"/>
        </w:numPr>
        <w:rPr>
          <w:rFonts w:hint="default"/>
          <w:sz w:val="24"/>
          <w:szCs w:val="24"/>
          <w:highlight w:val="none"/>
          <w:lang w:val="en-US" w:eastAsia="zh-CN"/>
        </w:rPr>
      </w:pPr>
    </w:p>
    <w:p>
      <w:pPr>
        <w:numPr>
          <w:ilvl w:val="0"/>
          <w:numId w:val="0"/>
        </w:numPr>
        <w:rPr>
          <w:rFonts w:hint="default"/>
          <w:sz w:val="24"/>
          <w:szCs w:val="24"/>
          <w:highlight w:val="none"/>
          <w:lang w:val="en-US" w:eastAsia="zh-CN"/>
        </w:rPr>
      </w:pPr>
      <w:r>
        <w:rPr>
          <w:rFonts w:hint="default"/>
          <w:sz w:val="24"/>
          <w:szCs w:val="24"/>
          <w:highlight w:val="none"/>
          <w:lang w:val="en-US" w:eastAsia="zh-CN"/>
        </w:rPr>
        <w:t>OLED本身是没有显存的，它的显存是依赖于SSD1306提供的。SSD1306的显存总共为128 * 64bit大小，SSD1306将这些显存分为了8页。每页包含了128个字节，总共8页，这样刚好是128*64的点阵大小。</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959475" cy="1873885"/>
            <wp:effectExtent l="0" t="0" r="14605" b="635"/>
            <wp:docPr id="34"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56"/>
                    <pic:cNvPicPr>
                      <a:picLocks noChangeAspect="1"/>
                    </pic:cNvPicPr>
                  </pic:nvPicPr>
                  <pic:blipFill>
                    <a:blip r:embed="rId33"/>
                    <a:stretch>
                      <a:fillRect/>
                    </a:stretch>
                  </pic:blipFill>
                  <pic:spPr>
                    <a:xfrm>
                      <a:off x="0" y="0"/>
                      <a:ext cx="5959475" cy="187388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t>但是由于OLED不能一次控制一个点阵,只能控制8个点阵;而且是垂直方向扫描控制;如下图;因此垂直方向坐标可选为0~~7;(8*8=64);水平方向可选坐标0~127.</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1352550" cy="1333500"/>
            <wp:effectExtent l="0" t="0" r="3810" b="7620"/>
            <wp:docPr id="35"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56"/>
                    <pic:cNvPicPr>
                      <a:picLocks noChangeAspect="1"/>
                    </pic:cNvPicPr>
                  </pic:nvPicPr>
                  <pic:blipFill>
                    <a:blip r:embed="rId34"/>
                    <a:stretch>
                      <a:fillRect/>
                    </a:stretch>
                  </pic:blipFill>
                  <pic:spPr>
                    <a:xfrm>
                      <a:off x="0" y="0"/>
                      <a:ext cx="1352550" cy="133350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//OLED的显存</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//存放格式如下.</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//[0]0 1 2 3 ... 127</w:t>
      </w:r>
      <w:r>
        <w:rPr>
          <w:rFonts w:hint="default" w:ascii="宋体" w:hAnsi="宋体" w:eastAsia="宋体" w:cs="宋体"/>
          <w:sz w:val="24"/>
          <w:szCs w:val="24"/>
          <w:lang w:val="en-US" w:eastAsia="zh-CN"/>
        </w:rPr>
        <w:tab/>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//[1]0 1 2 3 ... 127</w:t>
      </w:r>
      <w:r>
        <w:rPr>
          <w:rFonts w:hint="default" w:ascii="宋体" w:hAnsi="宋体" w:eastAsia="宋体" w:cs="宋体"/>
          <w:sz w:val="24"/>
          <w:szCs w:val="24"/>
          <w:lang w:val="en-US" w:eastAsia="zh-CN"/>
        </w:rPr>
        <w:tab/>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//[2]0 1 2 3 ... 127</w:t>
      </w:r>
      <w:r>
        <w:rPr>
          <w:rFonts w:hint="default" w:ascii="宋体" w:hAnsi="宋体" w:eastAsia="宋体" w:cs="宋体"/>
          <w:sz w:val="24"/>
          <w:szCs w:val="24"/>
          <w:lang w:val="en-US" w:eastAsia="zh-CN"/>
        </w:rPr>
        <w:tab/>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//[3]0 1 2 3 ... 127</w:t>
      </w:r>
      <w:r>
        <w:rPr>
          <w:rFonts w:hint="default" w:ascii="宋体" w:hAnsi="宋体" w:eastAsia="宋体" w:cs="宋体"/>
          <w:sz w:val="24"/>
          <w:szCs w:val="24"/>
          <w:lang w:val="en-US" w:eastAsia="zh-CN"/>
        </w:rPr>
        <w:tab/>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//[4]0 1 2 3 ... 127</w:t>
      </w:r>
      <w:r>
        <w:rPr>
          <w:rFonts w:hint="default" w:ascii="宋体" w:hAnsi="宋体" w:eastAsia="宋体" w:cs="宋体"/>
          <w:sz w:val="24"/>
          <w:szCs w:val="24"/>
          <w:lang w:val="en-US" w:eastAsia="zh-CN"/>
        </w:rPr>
        <w:tab/>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//[5]0 1 2 3 ... 127</w:t>
      </w:r>
      <w:r>
        <w:rPr>
          <w:rFonts w:hint="default" w:ascii="宋体" w:hAnsi="宋体" w:eastAsia="宋体" w:cs="宋体"/>
          <w:sz w:val="24"/>
          <w:szCs w:val="24"/>
          <w:lang w:val="en-US" w:eastAsia="zh-CN"/>
        </w:rPr>
        <w:tab/>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//[6]0 1 2 3 ... 127</w:t>
      </w:r>
      <w:r>
        <w:rPr>
          <w:rFonts w:hint="default" w:ascii="宋体" w:hAnsi="宋体" w:eastAsia="宋体" w:cs="宋体"/>
          <w:sz w:val="24"/>
          <w:szCs w:val="24"/>
          <w:lang w:val="en-US" w:eastAsia="zh-CN"/>
        </w:rPr>
        <w:tab/>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//[7]0 1 2 3 ... 127 </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u16 OLED_GRAM[128][8];</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//更新显存到LCD</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OLED_Refresh_Gram(void)</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u8 i,n;</w:t>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for(i=0;i&lt;8;i++)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 (0xb0+i,OLED_CMD);    //设置页地址（0~7）</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 (0x00,OLED_CMD);      //设置显示位置—列低地址</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(0x10,OLED_CMD);      //设置显示位置—列高地址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for(n=0;n&lt;128;n++)OLED_WR_Byte(OLED_GRAM[n][i],OLED_DATA);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551805" cy="2326005"/>
            <wp:effectExtent l="0" t="0" r="10795" b="5715"/>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35"/>
                    <a:stretch>
                      <a:fillRect/>
                    </a:stretch>
                  </pic:blipFill>
                  <pic:spPr>
                    <a:xfrm>
                      <a:off x="0" y="0"/>
                      <a:ext cx="5551805" cy="2326005"/>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1：命令0X81：设置对比度。包含两个字节，第一个0X81为命令，随后发送的一个字节为要设置的对比度的值。这个值设置得越大屏幕就越亮。</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2：命令0XAE/0XAF：0XAE为关闭显示命令；0XAF为开启显示命令。</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3：命令0X8D：包含2个字节，第一个为命令字，第二个为设置值，第二个字节的BIT2表示电荷泵的开关状态，该位为1，则开启电荷泵，为0则关闭。在模块初始化的时候，这个必须要开启，否则是看不到屏幕显示的。</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4：命令0XB0~B7：用于设置页地址，其低三位的值对应着GRAM的页地址。</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5：命令0X00~0X0F：用于设置显示时的起始列地址低四位。</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6：命令0X10~0X1F：用于设置显示时的起始列地址高四位。</w:t>
      </w:r>
    </w:p>
    <w:p>
      <w:pPr>
        <w:pStyle w:val="3"/>
        <w:keepNext w:val="0"/>
        <w:keepLines w:val="0"/>
        <w:widowControl/>
        <w:suppressLineNumbers w:val="0"/>
        <w:outlineLvl w:val="0"/>
      </w:pPr>
      <w:bookmarkStart w:id="32" w:name="_Toc26982"/>
      <w:r>
        <w:t>代码详解</w:t>
      </w:r>
      <w:bookmarkEnd w:id="32"/>
    </w:p>
    <w:p>
      <w:pPr>
        <w:pStyle w:val="9"/>
        <w:keepNext w:val="0"/>
        <w:keepLines w:val="0"/>
        <w:widowControl/>
        <w:suppressLineNumbers w:val="0"/>
        <w:rPr>
          <w:highlight w:val="yellow"/>
        </w:rPr>
      </w:pPr>
      <w:r>
        <w:rPr>
          <w:highlight w:val="yellow"/>
        </w:rPr>
        <w:t>#define OLED_CMD  0</w:t>
      </w:r>
      <w:r>
        <w:rPr>
          <w:highlight w:val="yellow"/>
        </w:rPr>
        <w:tab/>
      </w:r>
      <w:r>
        <w:rPr>
          <w:highlight w:val="yellow"/>
        </w:rPr>
        <w:t>//写命令</w:t>
      </w:r>
    </w:p>
    <w:p>
      <w:pPr>
        <w:pStyle w:val="9"/>
        <w:keepNext w:val="0"/>
        <w:keepLines w:val="0"/>
        <w:widowControl/>
        <w:suppressLineNumbers w:val="0"/>
        <w:rPr>
          <w:highlight w:val="yellow"/>
        </w:rPr>
      </w:pPr>
      <w:r>
        <w:rPr>
          <w:highlight w:val="yellow"/>
        </w:rPr>
        <w:t>#define OLED_DATA 1</w:t>
      </w:r>
      <w:r>
        <w:rPr>
          <w:highlight w:val="yellow"/>
        </w:rPr>
        <w:tab/>
      </w:r>
      <w:r>
        <w:rPr>
          <w:highlight w:val="yellow"/>
        </w:rPr>
        <w:t>//写数据</w:t>
      </w:r>
    </w:p>
    <w:p>
      <w:pPr>
        <w:pStyle w:val="9"/>
        <w:keepNext w:val="0"/>
        <w:keepLines w:val="0"/>
        <w:widowControl/>
        <w:suppressLineNumbers w:val="0"/>
      </w:pPr>
    </w:p>
    <w:p>
      <w:pPr>
        <w:pStyle w:val="9"/>
        <w:keepNext w:val="0"/>
        <w:keepLines w:val="0"/>
        <w:widowControl/>
        <w:suppressLineNumbers w:val="0"/>
      </w:pPr>
      <w:r>
        <w:rPr>
          <w:rFonts w:ascii="宋体" w:hAnsi="宋体" w:eastAsia="宋体" w:cs="宋体"/>
          <w:sz w:val="24"/>
          <w:szCs w:val="24"/>
        </w:rPr>
        <w:t>对oled进行初始化</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//初始化SSD1306</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void OLED_Init(void)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GPIO_InitTypeDef  GPIO_InitStructure;</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RCC_APB2PeriphClockCmd(RCC_APB2Periph_GPIOA, ENABLE);</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//使能A端口时钟</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GPIO_InitStructure.GPIO_Pin = GPIO_Pin_5|GPIO_Pin_7;</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GPIO_InitStructure.GPIO_Mode = GPIO_Mode_Out_PP ;   //推挽输出</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GPIO_InitStructure.GPIO_Speed = GPIO_Speed_50MHz;//速度50MHz</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GPIO_Init(GPIOA, &amp;GPIO_InitStructure);</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//初始化GPIO</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GPIO_SetBits(GPIOA,GPIO_Pin_5|GPIO_Pin_7);</w:t>
      </w: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delay_ms(200);</w:t>
      </w:r>
    </w:p>
    <w:p>
      <w:pPr>
        <w:numPr>
          <w:ilvl w:val="0"/>
          <w:numId w:val="0"/>
        </w:numPr>
        <w:rPr>
          <w:rFonts w:hint="default" w:ascii="宋体" w:hAnsi="宋体" w:eastAsia="宋体" w:cs="宋体"/>
          <w:sz w:val="24"/>
          <w:szCs w:val="24"/>
          <w:highlight w:val="yellow"/>
          <w:lang w:val="en-US" w:eastAsia="zh-CN"/>
        </w:rPr>
      </w:pP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OLED_WR_Byte(0xAE,OLED_CMD);//--display off</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OLED_WR_Byte(0x00,OLED_CMD);//---set low column address</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OLED_WR_Byte(0x10,OLED_CMD);//---set high column address</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OLED_WR_Byte(0x40,OLED_CMD);//--set start line address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OLED_WR_Byte(0xB0,OLED_CMD);//--set page address</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OLED_WR_Byte(0x81,OLED_CMD); // contract control</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OLED_WR_Byte(0xFF,OLED_CMD);//--128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OLED_WR_Byte(0xA1,OLED_CMD);//set segment remap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OLED_WR_Byte(0xA6,OLED_CMD);//--normal / reverse</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OLED_WR_Byte(0xA8,OLED_CMD);//--set multiplex ratio(1 to 64)</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OLED_WR_Byte(0x3F,OLED_CMD);//--1/32 duty</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OLED_WR_Byte(0xC8,OLED_CMD);//Com scan direction</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OLED_WR_Byte(0xD3,OLED_CMD);//-set display offset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OLED_WR_Byte(0x00,OLED_CMD);//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OLED_WR_Byte(0xD5,OLED_CMD);//set osc division</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OLED_WR_Byte(0x80,OLED_CMD);//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OLED_WR_Byte(0xD8,OLED_CMD);//set area color mode off</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OLED_WR_Byte(0x05,OLED_CMD);//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OLED_WR_Byte(0xD9,OLED_CMD);//Set Pre-Charge Period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OLED_WR_Byte(0xF1,OLED_CMD);//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OLED_WR_Byte(0xDA,OLED_CMD);//set com pin configuartion</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OLED_WR_Byte(0x12,OLED_CMD);//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OLED_WR_Byte(0xDB,OLED_CMD);//set Vcomh</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OLED_WR_Byte(0x30,OLED_CMD);//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OLED_WR_Byte(0x8D,OLED_CMD);//set charge pump enable</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OLED_WR_Byte(0x14,OLED_CMD);//</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OLED_WR_Byte(0xAF,OLED_CMD);//--turn on oled panel</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p>
    <w:p>
      <w:pPr>
        <w:numPr>
          <w:ilvl w:val="0"/>
          <w:numId w:val="0"/>
        </w:numPr>
        <w:rPr>
          <w:rFonts w:hint="default" w:ascii="宋体" w:hAnsi="宋体" w:eastAsia="宋体" w:cs="宋体"/>
          <w:sz w:val="24"/>
          <w:szCs w:val="24"/>
          <w:highlight w:val="yellow"/>
          <w:lang w:val="en-US" w:eastAsia="zh-CN"/>
        </w:rPr>
      </w:pPr>
    </w:p>
    <w:p>
      <w:pPr>
        <w:numPr>
          <w:ilvl w:val="0"/>
          <w:numId w:val="0"/>
        </w:numPr>
        <w:rPr>
          <w:rFonts w:hint="default" w:ascii="宋体" w:hAnsi="宋体" w:eastAsia="宋体" w:cs="宋体"/>
          <w:sz w:val="24"/>
          <w:szCs w:val="24"/>
          <w:highlight w:val="none"/>
          <w:lang w:val="en-US" w:eastAsia="zh-CN"/>
        </w:rPr>
      </w:pPr>
      <w:r>
        <w:rPr>
          <w:rFonts w:hint="default" w:ascii="宋体" w:hAnsi="宋体" w:eastAsia="宋体" w:cs="宋体"/>
          <w:sz w:val="24"/>
          <w:szCs w:val="24"/>
          <w:highlight w:val="none"/>
          <w:lang w:val="en-US" w:eastAsia="zh-CN"/>
        </w:rPr>
        <w:t>在我们平时使用的自模中，有两种常见的取模方式，一个是 6 * 8，另一个则是8 * 16的，第一个说的是在8行6列的矩形表格中取出我们想要的字符，第二个则是在16行8列的矩形表格中取出字符。正如下面代码注释中写的一样，因为oled中每一页只有8个行，所以就需要使用下一页的空间。所以就有了我们平时使用选择的字体大小，当然，这些都是常用的字体大小，我们也可以自己通过字符取模软件制作自己喜欢的字体大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在指定位置显示一个字符,包括部分字符</w:t>
      </w:r>
    </w:p>
    <w:p>
      <w:pPr>
        <w:numPr>
          <w:ilvl w:val="0"/>
          <w:numId w:val="0"/>
        </w:numPr>
        <w:outlineLvl w:val="9"/>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bookmarkStart w:id="33" w:name="_Toc19650"/>
      <w:r>
        <w:rPr>
          <w:rFonts w:hint="default" w:ascii="宋体" w:hAnsi="宋体" w:eastAsia="宋体" w:cs="宋体"/>
          <w:sz w:val="24"/>
          <w:szCs w:val="24"/>
          <w:highlight w:val="yellow"/>
          <w:lang w:val="en-US" w:eastAsia="zh-CN"/>
        </w:rPr>
        <w:t>x:0~127</w:t>
      </w:r>
      <w:bookmarkEnd w:id="33"/>
    </w:p>
    <w:p>
      <w:pPr>
        <w:numPr>
          <w:ilvl w:val="0"/>
          <w:numId w:val="0"/>
        </w:numPr>
        <w:outlineLvl w:val="9"/>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bookmarkStart w:id="34" w:name="_Toc11344"/>
      <w:r>
        <w:rPr>
          <w:rFonts w:hint="default" w:ascii="宋体" w:hAnsi="宋体" w:eastAsia="宋体" w:cs="宋体"/>
          <w:sz w:val="24"/>
          <w:szCs w:val="24"/>
          <w:highlight w:val="yellow"/>
          <w:lang w:val="en-US" w:eastAsia="zh-CN"/>
        </w:rPr>
        <w:t>y:0~63</w:t>
      </w:r>
      <w:bookmarkEnd w:id="34"/>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size:选择字体 16/12*/</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void OLED_ShowChar(u8 x,u8 y,u8 chr,u8 Char_Size)</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 xml:space="preserve">{      </w:t>
      </w: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unsigned char c=0,i=0;</w:t>
      </w: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c=chr-' ';//得到偏移后的值  可从字模中得到,第一个为' ',减去即可得到相应的字符</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if(x&gt;Max_Column-1){x=0;y=y+2;}  //Max_Column：最大列：128; x：设置列数; y:设置页数</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if(Char_Size ==16)  //此时需要两页的同一列，8*16的点阵</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OLED_Set_Pos(x,y);</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//若 x = y = 2,则设置的为第3页的第3列，  注意：每一页只有八行</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for(i=0;i&lt;8;i++)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OLED_WR_Byte(F8X16[c*16+i],OLED_DATA);   //通过i的递增，循环画点，此时将第2页第2列的8行都写入了数据</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OLED_Set_Pos(x,y+1);   //由于画点的数目行数不够，此时需要第3页的第2列来续画点</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for(i=0;i&lt;8;i++)</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OLED_WR_Byte(F8X16[c*16+i+8],OLED_DATA);   //接着画完，直到第16个点结束</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else </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OLED_Set_Pos(x,y);  //6*8的点阵，不需要其他的页来续画</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for(i=0;i&lt;6;i++)</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OLED_WR_Byte(F6x8[c][i],OLED_DATA);</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 xml:space="preserve">  //二维数组，c控制第几行，i控制第几列，故不需要其他的操作即可画完</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void OLED_ShowString(u8 x,u8 y,u8 *chr,u8 Char_Size)  //显示字符串</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unsigned char j=0;</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while (chr[j]!='\0')  //判断字符串是否结束</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OLED_ShowChar(x,y,chr[j],Char_Size); // 一个一个画字符</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x+=8;   //x 设置的是列，一个字符的大小为8*16，即行16列8，每次显示为一个后，都需要向高列移8列</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if(x&gt;120){x=0;y+=2;} // 最高为128列，超过的话则需要重新从零列开始，由于此时需要别的页数来续画，避免重叠，需要 y += 2。</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j++; //循环画字符串</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w:t>
      </w:r>
    </w:p>
    <w:p>
      <w:pPr>
        <w:numPr>
          <w:ilvl w:val="0"/>
          <w:numId w:val="0"/>
        </w:numPr>
        <w:rPr>
          <w:rStyle w:val="13"/>
          <w:rFonts w:ascii="宋体" w:hAnsi="宋体" w:eastAsia="宋体" w:cs="宋体"/>
          <w:sz w:val="24"/>
          <w:szCs w:val="24"/>
        </w:rPr>
      </w:pPr>
      <w:r>
        <w:rPr>
          <w:rFonts w:ascii="宋体" w:hAnsi="宋体" w:eastAsia="宋体" w:cs="宋体"/>
          <w:sz w:val="24"/>
          <w:szCs w:val="24"/>
        </w:rPr>
        <w:t>显示2个数字，具体都在下面的代码中写出，</w:t>
      </w:r>
      <w:r>
        <w:rPr>
          <w:rStyle w:val="13"/>
          <w:rFonts w:ascii="宋体" w:hAnsi="宋体" w:eastAsia="宋体" w:cs="宋体"/>
          <w:sz w:val="24"/>
          <w:szCs w:val="24"/>
        </w:rPr>
        <w:t>需要注意的是，下面的 " " 表示的是ASCII值32</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//m^n函数</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u32 oled_pow(u8 m,u8 n)</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u32 result=1;</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while(n--)result*=m;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return result;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p>
    <w:p>
      <w:pPr>
        <w:numPr>
          <w:ilvl w:val="0"/>
          <w:numId w:val="0"/>
        </w:numPr>
        <w:rPr>
          <w:rStyle w:val="13"/>
          <w:rFonts w:hint="default" w:ascii="宋体" w:hAnsi="宋体" w:eastAsia="宋体" w:cs="宋体"/>
          <w:sz w:val="24"/>
          <w:szCs w:val="24"/>
          <w:lang w:val="en-US" w:eastAsia="zh-CN"/>
        </w:rPr>
      </w:pP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//显示2个数字</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//x,y :起点坐标</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//len :数字的位数</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//size:字体大小</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//mode:模式</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0,填充模式;1,叠加模式</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//num:数值(0~4294967295);</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void OLED_ShowNum(u8 x,u8 y,u32 num,u8 len,u8 size2)</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 xml:space="preserve">{         </w:t>
      </w:r>
      <w:r>
        <w:rPr>
          <w:rStyle w:val="13"/>
          <w:rFonts w:hint="default" w:ascii="宋体" w:hAnsi="宋体" w:eastAsia="宋体" w:cs="宋体"/>
          <w:sz w:val="24"/>
          <w:szCs w:val="24"/>
          <w:lang w:val="en-US" w:eastAsia="zh-CN"/>
        </w:rPr>
        <w:tab/>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u8 t,temp;</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u8 enshow=0;</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for(t=0;t&lt;len;t++)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temp=(num/oled_pow(10,len-t-1))%10;</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if(enshow==0&amp;&amp;t&lt;(len-1))</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if(temp==0)</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OLED_ShowChar(x+(size2/2)*t,y,' ',size2);</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continue;</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}else enshow=1;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 </w:t>
      </w: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 xml:space="preserve">OLED_ShowChar(x+(size2/2)*t,y,temp+'0',size2); </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ab/>
      </w:r>
      <w:r>
        <w:rPr>
          <w:rStyle w:val="13"/>
          <w:rFonts w:hint="default" w:ascii="宋体" w:hAnsi="宋体" w:eastAsia="宋体" w:cs="宋体"/>
          <w:sz w:val="24"/>
          <w:szCs w:val="24"/>
          <w:lang w:val="en-US" w:eastAsia="zh-CN"/>
        </w:rPr>
        <w:t>}</w:t>
      </w:r>
    </w:p>
    <w:p>
      <w:pPr>
        <w:numPr>
          <w:ilvl w:val="0"/>
          <w:numId w:val="0"/>
        </w:numPr>
        <w:rPr>
          <w:rStyle w:val="13"/>
          <w:rFonts w:hint="default" w:ascii="宋体" w:hAnsi="宋体" w:eastAsia="宋体" w:cs="宋体"/>
          <w:sz w:val="24"/>
          <w:szCs w:val="24"/>
          <w:lang w:val="en-US" w:eastAsia="zh-CN"/>
        </w:rPr>
      </w:pPr>
      <w:r>
        <w:rPr>
          <w:rStyle w:val="13"/>
          <w:rFonts w:hint="default" w:ascii="宋体" w:hAnsi="宋体" w:eastAsia="宋体" w:cs="宋体"/>
          <w:sz w:val="24"/>
          <w:szCs w:val="24"/>
          <w:lang w:val="en-US" w:eastAsia="zh-CN"/>
        </w:rPr>
        <w:t xml:space="preserve">} </w:t>
      </w:r>
    </w:p>
    <w:p>
      <w:pPr>
        <w:numPr>
          <w:ilvl w:val="0"/>
          <w:numId w:val="0"/>
        </w:numPr>
        <w:rPr>
          <w:rStyle w:val="13"/>
          <w:rFonts w:hint="default" w:ascii="宋体" w:hAnsi="宋体" w:eastAsia="宋体" w:cs="宋体"/>
          <w:sz w:val="24"/>
          <w:szCs w:val="24"/>
          <w:lang w:val="en-US" w:eastAsia="zh-CN"/>
        </w:rPr>
      </w:pPr>
    </w:p>
    <w:p>
      <w:pPr>
        <w:numPr>
          <w:ilvl w:val="0"/>
          <w:numId w:val="0"/>
        </w:numPr>
        <w:rPr>
          <w:rStyle w:val="13"/>
          <w:rFonts w:ascii="宋体" w:hAnsi="宋体" w:eastAsia="宋体" w:cs="宋体"/>
          <w:sz w:val="24"/>
          <w:szCs w:val="24"/>
        </w:rPr>
      </w:pPr>
      <w:r>
        <w:rPr>
          <w:rStyle w:val="13"/>
          <w:rFonts w:hint="eastAsia" w:ascii="宋体" w:hAnsi="宋体" w:eastAsia="宋体" w:cs="宋体"/>
          <w:sz w:val="24"/>
          <w:szCs w:val="24"/>
          <w:lang w:val="en-US" w:eastAsia="zh-CN"/>
        </w:rPr>
        <w:t>取模软件：</w:t>
      </w:r>
      <w:r>
        <w:rPr>
          <w:rStyle w:val="13"/>
          <w:rFonts w:ascii="宋体" w:hAnsi="宋体" w:eastAsia="宋体" w:cs="宋体"/>
          <w:sz w:val="24"/>
          <w:szCs w:val="24"/>
        </w:rPr>
        <w:t>PCtoLCD2002</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89550" cy="4230370"/>
            <wp:effectExtent l="0" t="0" r="13970" b="6350"/>
            <wp:docPr id="37"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descr="IMG_256"/>
                    <pic:cNvPicPr>
                      <a:picLocks noChangeAspect="1"/>
                    </pic:cNvPicPr>
                  </pic:nvPicPr>
                  <pic:blipFill>
                    <a:blip r:embed="rId36"/>
                    <a:stretch>
                      <a:fillRect/>
                    </a:stretch>
                  </pic:blipFill>
                  <pic:spPr>
                    <a:xfrm>
                      <a:off x="0" y="0"/>
                      <a:ext cx="5289550" cy="423037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设置方面：</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695950" cy="3409950"/>
            <wp:effectExtent l="0" t="0" r="3810" b="3810"/>
            <wp:docPr id="38"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56"/>
                    <pic:cNvPicPr>
                      <a:picLocks noChangeAspect="1"/>
                    </pic:cNvPicPr>
                  </pic:nvPicPr>
                  <pic:blipFill>
                    <a:blip r:embed="rId37"/>
                    <a:stretch>
                      <a:fillRect/>
                    </a:stretch>
                  </pic:blipFill>
                  <pic:spPr>
                    <a:xfrm>
                      <a:off x="0" y="0"/>
                      <a:ext cx="5695950" cy="340995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73040" cy="4210050"/>
            <wp:effectExtent l="0" t="0" r="0" b="11430"/>
            <wp:docPr id="3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56"/>
                    <pic:cNvPicPr>
                      <a:picLocks noChangeAspect="1"/>
                    </pic:cNvPicPr>
                  </pic:nvPicPr>
                  <pic:blipFill>
                    <a:blip r:embed="rId38"/>
                    <a:stretch>
                      <a:fillRect/>
                    </a:stretch>
                  </pic:blipFill>
                  <pic:spPr>
                    <a:xfrm>
                      <a:off x="0" y="0"/>
                      <a:ext cx="5273040" cy="421005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numPr>
          <w:ilvl w:val="0"/>
          <w:numId w:val="0"/>
        </w:numPr>
        <w:ind w:firstLine="3120" w:firstLineChars="600"/>
        <w:outlineLvl w:val="0"/>
        <w:rPr>
          <w:rFonts w:hint="eastAsia" w:ascii="宋体" w:hAnsi="宋体" w:eastAsia="宋体" w:cs="宋体"/>
          <w:sz w:val="52"/>
          <w:szCs w:val="52"/>
          <w:highlight w:val="yellow"/>
          <w:lang w:val="en-US" w:eastAsia="zh-CN"/>
        </w:rPr>
      </w:pPr>
      <w:bookmarkStart w:id="35" w:name="_Toc24883"/>
      <w:r>
        <w:rPr>
          <w:rFonts w:hint="eastAsia" w:ascii="宋体" w:hAnsi="宋体" w:eastAsia="宋体" w:cs="宋体"/>
          <w:sz w:val="52"/>
          <w:szCs w:val="52"/>
          <w:highlight w:val="yellow"/>
          <w:lang w:val="en-US" w:eastAsia="zh-CN"/>
        </w:rPr>
        <w:t>红外遥控</w:t>
      </w:r>
      <w:bookmarkEnd w:id="35"/>
    </w:p>
    <w:p>
      <w:pPr>
        <w:pStyle w:val="3"/>
        <w:keepNext w:val="0"/>
        <w:keepLines w:val="0"/>
        <w:widowControl/>
        <w:suppressLineNumbers w:val="0"/>
        <w:outlineLvl w:val="0"/>
        <w:rPr>
          <w:sz w:val="28"/>
          <w:szCs w:val="28"/>
        </w:rPr>
      </w:pPr>
      <w:bookmarkStart w:id="36" w:name="_Toc13975"/>
      <w:r>
        <w:rPr>
          <w:rFonts w:hint="eastAsia" w:ascii="宋体" w:hAnsi="宋体" w:eastAsia="宋体" w:cs="宋体"/>
          <w:sz w:val="28"/>
          <w:szCs w:val="28"/>
          <w:highlight w:val="none"/>
          <w:lang w:val="en-US" w:eastAsia="zh-CN"/>
        </w:rPr>
        <w:t>1.</w:t>
      </w:r>
      <w:r>
        <w:rPr>
          <w:rStyle w:val="13"/>
          <w:b/>
          <w:sz w:val="28"/>
          <w:szCs w:val="28"/>
        </w:rPr>
        <w:t>什么是红外遥控</w:t>
      </w:r>
      <w:bookmarkEnd w:id="36"/>
    </w:p>
    <w:p>
      <w:pPr>
        <w:pStyle w:val="10"/>
        <w:keepNext w:val="0"/>
        <w:keepLines w:val="0"/>
        <w:widowControl/>
        <w:suppressLineNumbers w:val="0"/>
        <w:rPr>
          <w:rFonts w:ascii="宋体" w:hAnsi="宋体" w:eastAsia="宋体" w:cs="宋体"/>
          <w:sz w:val="24"/>
          <w:szCs w:val="24"/>
        </w:rPr>
      </w:pPr>
      <w:r>
        <w:t>红外遥控系统主要由红外发射装置和红外接收装置构成。</w:t>
      </w:r>
      <w:r>
        <w:br w:type="textWrapping"/>
      </w:r>
      <w:r>
        <w:t>红外发射装置主要由键盘电路、红外编码芯片、电源和红外发射电路组成（比如遥控器</w:t>
      </w:r>
      <w:r>
        <w:rPr>
          <w:rFonts w:ascii="宋体" w:hAnsi="宋体" w:eastAsia="宋体" w:cs="宋体"/>
          <w:sz w:val="24"/>
          <w:szCs w:val="24"/>
        </w:rPr>
        <w:t>），如图：</w:t>
      </w:r>
    </w:p>
    <w:p>
      <w:pPr>
        <w:pStyle w:val="10"/>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3009900" cy="3924300"/>
            <wp:effectExtent l="0" t="0" r="7620" b="762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39"/>
                    <a:stretch>
                      <a:fillRect/>
                    </a:stretch>
                  </pic:blipFill>
                  <pic:spPr>
                    <a:xfrm>
                      <a:off x="0" y="0"/>
                      <a:ext cx="3009900" cy="3924300"/>
                    </a:xfrm>
                    <a:prstGeom prst="rect">
                      <a:avLst/>
                    </a:prstGeom>
                    <a:noFill/>
                    <a:ln w="9525">
                      <a:noFill/>
                    </a:ln>
                  </pic:spPr>
                </pic:pic>
              </a:graphicData>
            </a:graphic>
          </wp:inline>
        </w:drawing>
      </w:r>
    </w:p>
    <w:p>
      <w:pPr>
        <w:pStyle w:val="10"/>
        <w:keepNext w:val="0"/>
        <w:keepLines w:val="0"/>
        <w:widowControl/>
        <w:suppressLineNumbers w:val="0"/>
        <w:rPr>
          <w:rFonts w:ascii="宋体" w:hAnsi="宋体" w:eastAsia="宋体" w:cs="宋体"/>
          <w:sz w:val="24"/>
          <w:szCs w:val="24"/>
        </w:rPr>
      </w:pPr>
      <w:r>
        <w:rPr>
          <w:rFonts w:ascii="宋体" w:hAnsi="宋体" w:eastAsia="宋体" w:cs="宋体"/>
          <w:sz w:val="24"/>
          <w:szCs w:val="24"/>
        </w:rPr>
        <w:t>红外接收装置主要由红外接收电路、红外解码芯片、电源和应用电路组成，在</w:t>
      </w:r>
      <w:r>
        <w:rPr>
          <w:rFonts w:ascii="宋体" w:hAnsi="宋体" w:eastAsia="宋体" w:cs="宋体"/>
          <w:sz w:val="24"/>
          <w:szCs w:val="24"/>
        </w:rPr>
        <w:fldChar w:fldCharType="begin"/>
      </w:r>
      <w:r>
        <w:rPr>
          <w:rFonts w:ascii="宋体" w:hAnsi="宋体" w:eastAsia="宋体" w:cs="宋体"/>
          <w:sz w:val="24"/>
          <w:szCs w:val="24"/>
        </w:rPr>
        <w:instrText xml:space="preserve"> HYPERLINK "https://so.csdn.net/so/search?q=%E5%8D%95%E7%89%87%E6%9C%BA&amp;spm=1001.2101.3001.7020" \t "https://blog.csdn.net/qq_43743762/article/details/_blank" </w:instrText>
      </w:r>
      <w:r>
        <w:rPr>
          <w:rFonts w:ascii="宋体" w:hAnsi="宋体" w:eastAsia="宋体" w:cs="宋体"/>
          <w:sz w:val="24"/>
          <w:szCs w:val="24"/>
        </w:rPr>
        <w:fldChar w:fldCharType="separate"/>
      </w:r>
      <w:r>
        <w:rPr>
          <w:rStyle w:val="14"/>
          <w:rFonts w:ascii="宋体" w:hAnsi="宋体" w:eastAsia="宋体" w:cs="宋体"/>
          <w:sz w:val="24"/>
          <w:szCs w:val="24"/>
        </w:rPr>
        <w:t>单片机</w:t>
      </w:r>
      <w:r>
        <w:rPr>
          <w:rFonts w:ascii="宋体" w:hAnsi="宋体" w:eastAsia="宋体" w:cs="宋体"/>
          <w:sz w:val="24"/>
          <w:szCs w:val="24"/>
        </w:rPr>
        <w:fldChar w:fldCharType="end"/>
      </w:r>
      <w:r>
        <w:rPr>
          <w:rFonts w:ascii="宋体" w:hAnsi="宋体" w:eastAsia="宋体" w:cs="宋体"/>
          <w:sz w:val="24"/>
          <w:szCs w:val="24"/>
        </w:rPr>
        <w:t>开发板上有红外接收电路，而且单片机充当解码芯片。</w:t>
      </w:r>
    </w:p>
    <w:p>
      <w:pPr>
        <w:pStyle w:val="10"/>
        <w:keepNext w:val="0"/>
        <w:keepLines w:val="0"/>
        <w:widowControl/>
        <w:suppressLineNumbers w:val="0"/>
        <w:outlineLvl w:val="0"/>
        <w:rPr>
          <w:rFonts w:hint="eastAsia" w:ascii="宋体" w:hAnsi="宋体" w:eastAsia="宋体" w:cs="宋体"/>
          <w:sz w:val="24"/>
          <w:szCs w:val="24"/>
          <w:lang w:val="en-US" w:eastAsia="zh-CN"/>
        </w:rPr>
      </w:pPr>
      <w:bookmarkStart w:id="37" w:name="_Toc20022"/>
      <w:r>
        <w:rPr>
          <w:rFonts w:hint="eastAsia" w:ascii="宋体" w:hAnsi="宋体" w:eastAsia="宋体" w:cs="宋体"/>
          <w:sz w:val="24"/>
          <w:szCs w:val="24"/>
          <w:lang w:val="en-US" w:eastAsia="zh-CN"/>
        </w:rPr>
        <w:t>2.红外信号是怎么传输的</w:t>
      </w:r>
      <w:bookmarkEnd w:id="37"/>
    </w:p>
    <w:p>
      <w:pPr>
        <w:pStyle w:val="10"/>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人的眼睛能看到的可见光按波长从长到短排列依次为：红、橙、黄、绿、青、蓝、紫。其中红光的波长范围为0.62~0.72微米，红外遥控就是利用波长为0.76至1.5微米之间的近红外线来传送控制信号的。</w:t>
      </w:r>
    </w:p>
    <w:p>
      <w:pPr>
        <w:pStyle w:val="10"/>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红外信号的发射由红外发射电路中的红外发光二极管完成，通常情况下为了提高抗干扰能力与降低电源消耗，遥控器将遥控信号（二进制脉冲码）调制在载波（载波是传送信息的物理基础和承载工具）上经放大后发送至红外二极管，再由二极管转换为红外信号发送出去。遥控器上不同的按键有着不一样的键值，按下相对应的键，红外二极管就会发送对应的信号，接收装置接收到信号后会对信号进行信号解调后会得到相应按键的键值，再根据不同的键值执行相应的操作。</w:t>
      </w:r>
    </w:p>
    <w:p>
      <w:pPr>
        <w:pStyle w:val="3"/>
        <w:keepNext w:val="0"/>
        <w:keepLines w:val="0"/>
        <w:widowControl/>
        <w:suppressLineNumbers w:val="0"/>
        <w:outlineLvl w:val="0"/>
      </w:pPr>
      <w:bookmarkStart w:id="38" w:name="_Toc9254"/>
      <w:r>
        <w:rPr>
          <w:rFonts w:hint="eastAsia" w:ascii="宋体" w:hAnsi="宋体" w:eastAsia="宋体" w:cs="宋体"/>
          <w:sz w:val="24"/>
          <w:szCs w:val="24"/>
          <w:lang w:val="en-US" w:eastAsia="zh-CN"/>
        </w:rPr>
        <w:t>3.</w:t>
      </w:r>
      <w:r>
        <w:rPr>
          <w:rStyle w:val="13"/>
          <w:b/>
        </w:rPr>
        <w:t>NEC协议</w:t>
      </w:r>
      <w:bookmarkEnd w:id="38"/>
    </w:p>
    <w:p>
      <w:pPr>
        <w:pStyle w:val="10"/>
        <w:keepNext w:val="0"/>
        <w:keepLines w:val="0"/>
        <w:widowControl/>
        <w:suppressLineNumbers w:val="0"/>
      </w:pPr>
      <w:r>
        <w:t>就像串口通信一样，红外通信也有其自己的通信协议，我们一般遵循NEC协议。</w:t>
      </w:r>
      <w:r>
        <w:br w:type="textWrapping"/>
      </w:r>
      <w:r>
        <w:t>NEC规定红外二极管每次</w:t>
      </w:r>
      <w:r>
        <w:rPr>
          <w:rStyle w:val="13"/>
        </w:rPr>
        <w:t>发送的信号的数据格式</w:t>
      </w:r>
      <w:r>
        <w:t>如下：</w:t>
      </w:r>
    </w:p>
    <w:p>
      <w:pPr>
        <w:pStyle w:val="10"/>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5156200" cy="1264285"/>
            <wp:effectExtent l="0" t="0" r="10160" b="63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40"/>
                    <a:stretch>
                      <a:fillRect/>
                    </a:stretch>
                  </pic:blipFill>
                  <pic:spPr>
                    <a:xfrm>
                      <a:off x="0" y="0"/>
                      <a:ext cx="5156200" cy="1264285"/>
                    </a:xfrm>
                    <a:prstGeom prst="rect">
                      <a:avLst/>
                    </a:prstGeom>
                    <a:noFill/>
                    <a:ln w="9525">
                      <a:noFill/>
                    </a:ln>
                  </pic:spPr>
                </pic:pic>
              </a:graphicData>
            </a:graphic>
          </wp:inline>
        </w:drawing>
      </w:r>
    </w:p>
    <w:p>
      <w:pPr>
        <w:pStyle w:val="10"/>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发送的数据主要由引导码、用户码1、用户码2、数据码、数据反码组成。引导码相当于暗号，当接收装置接收到正确的引导码后就开始读取数据，俩组用户码是为了区别其他的红外发射器发射的信号，数据码中的内容就对应着相应的键值，数据反码是为了在接收信号后检验信号的正确性。（引导码是“9ms高电平+4.5ms低电平”）</w:t>
      </w:r>
    </w:p>
    <w:p>
      <w:pPr>
        <w:pStyle w:val="10"/>
        <w:keepNext w:val="0"/>
        <w:keepLines w:val="0"/>
        <w:widowControl/>
        <w:suppressLineNumbers w:val="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样我们虽然清楚了信号的发送形式，但是怎么表达数据发送中的高低位（“0"和"1”）呢？这又涉及到NEC的位定义了，规定：“0.56ms高电平+0.565ms低电平”代表“1”；“0.56ms高电平+1.69ms低电平”代表“0”，就是说“0”与“1”的不同就是他们低电平所持续的时间不同。（PS：发送数据时从最低位开始发送）</w:t>
      </w:r>
    </w:p>
    <w:p>
      <w:pPr>
        <w:pStyle w:val="10"/>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5715000" cy="1076325"/>
            <wp:effectExtent l="0" t="0" r="0" b="571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41"/>
                    <a:stretch>
                      <a:fillRect/>
                    </a:stretch>
                  </pic:blipFill>
                  <pic:spPr>
                    <a:xfrm>
                      <a:off x="0" y="0"/>
                      <a:ext cx="5715000" cy="1076325"/>
                    </a:xfrm>
                    <a:prstGeom prst="rect">
                      <a:avLst/>
                    </a:prstGeom>
                    <a:noFill/>
                    <a:ln w="9525">
                      <a:noFill/>
                    </a:ln>
                  </pic:spPr>
                </pic:pic>
              </a:graphicData>
            </a:graphic>
          </wp:inline>
        </w:drawing>
      </w:r>
    </w:p>
    <w:p>
      <w:pPr>
        <w:pStyle w:val="10"/>
        <w:keepNext w:val="0"/>
        <w:keepLines w:val="0"/>
        <w:widowControl/>
        <w:suppressLineNumbers w:val="0"/>
        <w:rPr>
          <w:rStyle w:val="13"/>
          <w:rFonts w:ascii="宋体" w:hAnsi="宋体" w:eastAsia="宋体" w:cs="宋体"/>
          <w:sz w:val="24"/>
          <w:szCs w:val="24"/>
          <w:highlight w:val="yellow"/>
        </w:rPr>
      </w:pPr>
    </w:p>
    <w:p>
      <w:pPr>
        <w:pStyle w:val="10"/>
        <w:keepNext w:val="0"/>
        <w:keepLines w:val="0"/>
        <w:widowControl/>
        <w:suppressLineNumbers w:val="0"/>
        <w:rPr>
          <w:rStyle w:val="13"/>
          <w:rFonts w:ascii="宋体" w:hAnsi="宋体" w:eastAsia="宋体" w:cs="宋体"/>
          <w:sz w:val="24"/>
          <w:szCs w:val="24"/>
          <w:highlight w:val="yellow"/>
        </w:rPr>
      </w:pPr>
    </w:p>
    <w:p>
      <w:pPr>
        <w:pStyle w:val="10"/>
        <w:keepNext w:val="0"/>
        <w:keepLines w:val="0"/>
        <w:widowControl/>
        <w:suppressLineNumbers w:val="0"/>
        <w:rPr>
          <w:rStyle w:val="13"/>
          <w:rFonts w:ascii="宋体" w:hAnsi="宋体" w:eastAsia="宋体" w:cs="宋体"/>
          <w:sz w:val="24"/>
          <w:szCs w:val="24"/>
          <w:highlight w:val="yellow"/>
        </w:rPr>
      </w:pPr>
    </w:p>
    <w:p>
      <w:pPr>
        <w:pStyle w:val="10"/>
        <w:keepNext w:val="0"/>
        <w:keepLines w:val="0"/>
        <w:widowControl/>
        <w:suppressLineNumbers w:val="0"/>
        <w:rPr>
          <w:rStyle w:val="13"/>
          <w:rFonts w:ascii="宋体" w:hAnsi="宋体" w:eastAsia="宋体" w:cs="宋体"/>
          <w:sz w:val="24"/>
          <w:szCs w:val="24"/>
          <w:highlight w:val="yellow"/>
        </w:rPr>
      </w:pPr>
    </w:p>
    <w:p>
      <w:pPr>
        <w:pStyle w:val="10"/>
        <w:keepNext w:val="0"/>
        <w:keepLines w:val="0"/>
        <w:widowControl/>
        <w:suppressLineNumbers w:val="0"/>
        <w:rPr>
          <w:rStyle w:val="13"/>
          <w:rFonts w:ascii="宋体" w:hAnsi="宋体" w:eastAsia="宋体" w:cs="宋体"/>
          <w:sz w:val="24"/>
          <w:szCs w:val="24"/>
          <w:highlight w:val="yellow"/>
        </w:rPr>
      </w:pPr>
      <w:r>
        <w:rPr>
          <w:rStyle w:val="13"/>
          <w:rFonts w:ascii="宋体" w:hAnsi="宋体" w:eastAsia="宋体" w:cs="宋体"/>
          <w:sz w:val="24"/>
          <w:szCs w:val="24"/>
          <w:highlight w:val="yellow"/>
        </w:rPr>
        <w:t>单片机接收到的数据格式与发送时的恰恰相反，就是说接收时的引导码是“9ms低电平+4.5ms高电平”；“0”是“0.56ms低电平+0.565ms高电平”；“1”是“0.56ms低电平+1.69ms高电平”。这一点我们要格外注意</w:t>
      </w:r>
    </w:p>
    <w:p>
      <w:pPr>
        <w:pStyle w:val="10"/>
        <w:keepNext w:val="0"/>
        <w:keepLines w:val="0"/>
        <w:widowControl/>
        <w:suppressLineNumbers w:val="0"/>
        <w:rPr>
          <w:rStyle w:val="13"/>
          <w:rFonts w:hint="default" w:ascii="宋体" w:hAnsi="宋体" w:eastAsia="宋体" w:cs="宋体"/>
          <w:sz w:val="24"/>
          <w:szCs w:val="24"/>
          <w:highlight w:val="yellow"/>
          <w:lang w:val="en-US" w:eastAsia="zh-CN"/>
        </w:rPr>
      </w:pP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04790" cy="1111250"/>
            <wp:effectExtent l="0" t="0" r="13970" b="127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42"/>
                    <a:stretch>
                      <a:fillRect/>
                    </a:stretch>
                  </pic:blipFill>
                  <pic:spPr>
                    <a:xfrm>
                      <a:off x="0" y="0"/>
                      <a:ext cx="5304790" cy="111125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//外部中断0中断函数，下降沿触发执行</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void Int0_Routine(void) interrupt 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if(IR_State==0)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//状态0，空闲状态</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Timer0_SetCounter(0);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//定时计数器清0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Timer0_Run(1);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//定时器启动</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IR_State=1;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//置状态为1</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else if(IR_State==1)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//状态1，等待Start信号或Repeat信号</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IR_Time=Timer0_GetCounter();</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//获取上一次中断到此次中断的时间</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Timer0_SetCounter(0);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//定时计数器清0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//如果计时为13.5ms，则接收到了Start信号（判定值在12MHz晶振下为13500，在11.0592MHz晶振下为12442）</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if(IR_Time&gt;13500-500 &amp;&amp; IR_Time&lt;13500+500)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IR_State=2;</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//置状态为2</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//如果计时为11.25ms，则接收到了Repeat信号（判定值在12MHz晶振下为11250，在11.0592MHz晶振下为10368）</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else if(IR_Time&gt;11250-500 &amp;&amp; IR_Time&lt;11250+500)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IR_RepeatFlag=1;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//置收到连发帧标志位为1</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Timer0_Run(0);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//定时器停止</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IR_State=0;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//置状态为0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else</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//接收出错</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IR_State=1;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//置状态为1</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else if(IR_State==2)</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//状态2，接收数据</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IR_Time=Timer0_GetCounter();</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//获取上一次中断到此次中断的时间</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Timer0_SetCounter(0);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//定时计数器清0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//如果计时为1120us，则接收到了数据0（判定值在12MHz晶振下为1120，在11.0592MHz晶振下为1032）</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if(IR_Time&gt;1120-500 &amp;&amp; IR_Time&lt;1120+500)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IR_Data[IR_pData/8]&amp;=~(0x01&lt;&lt;(IR_pData%8));</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//数据对应位清0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IR_pData++;</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//数据位置指针自增</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//如果计时为2250us，则接收到了数据1（判定值在12MHz晶振下为2250，在11.0592MHz晶振下为2074）</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else if(IR_Time&gt;2250-500 &amp;&amp; IR_Time&lt;2250+500)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IR_Data[IR_pData/8]|=(0x01&lt;&lt;(IR_pData%8));</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//数据对应位置1</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IR_pData++;</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//数据位置指针自增</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else</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//接收出错</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IR_pData=0;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//数据位置指针清0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IR_State=1;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//置状态为1</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if(IR_pData&gt;=32)</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//如果接收到了32位数据</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IR_pData=0;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//数据位置指针清0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if((IR_Data[0]==~IR_Data[1]) &amp;&amp; (IR_Data[2]==~IR_Data[3]))</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//数据验证</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IR_Address=IR_Data[0];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//转存数据</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IR_Command=IR_Data[2];</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IR_DataFlag=1;</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//置收到连发帧标志位为1</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Timer0_Run(0);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//定时器停止</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IR_State=0;</w:t>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//置状态为0</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ab/>
      </w:r>
      <w:r>
        <w:rPr>
          <w:rFonts w:hint="default" w:ascii="宋体" w:hAnsi="宋体" w:eastAsia="宋体" w:cs="宋体"/>
          <w:sz w:val="21"/>
          <w:szCs w:val="21"/>
          <w:lang w:val="en-US" w:eastAsia="zh-CN"/>
        </w:rPr>
        <w:t>}</w:t>
      </w:r>
    </w:p>
    <w:p>
      <w:pPr>
        <w:numPr>
          <w:ilvl w:val="0"/>
          <w:numId w:val="0"/>
        </w:num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outlineLvl w:val="0"/>
        <w:rPr>
          <w:rFonts w:hint="default" w:ascii="宋体" w:hAnsi="宋体" w:eastAsia="宋体" w:cs="宋体"/>
          <w:sz w:val="24"/>
          <w:szCs w:val="24"/>
          <w:lang w:val="en-US" w:eastAsia="zh-CN"/>
        </w:rPr>
      </w:pPr>
      <w:bookmarkStart w:id="39" w:name="_Toc24411"/>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程序分析</w:t>
      </w:r>
      <w:bookmarkEnd w:id="39"/>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敲代码之前首先要对程序有一个清楚的认识，即明白要做哪几个模块？这些模块之间要怎么联系起来？在下做的一个程序是把从红外发射器中接收到数据经过处理后显示在数码管上，这样看来我的程序就需要如下几个模块：</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1.初始化模块：包括初始化红外接收引脚（把P3.2外部中断引脚作为红外接收引脚）、打开外部中断允许位；</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2.延时模块：延时模块主要用来分析高低电平持续的时间，从而判断对应的位是“0”还是“1”；</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3.解码模块：利用外部中断函数interrupt 0进行数据解码，其任务是检验并接收正确的数据信号，对用户码和数据码进行分析，即通过检测高低电平持续的时间来判断相应的位是“0”还是“1”。然后得出相对应的键值，把键值对应的数反馈到程序中；</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4.显示模块：其主要任务是接收解码模块反馈的数值，并将数值显示在数码管上；</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5.主函数模块：整合前几个模块。</w:t>
      </w:r>
    </w:p>
    <w:p>
      <w:pPr>
        <w:numPr>
          <w:ilvl w:val="0"/>
          <w:numId w:val="0"/>
        </w:numPr>
        <w:rPr>
          <w:rFonts w:hint="default" w:ascii="宋体" w:hAnsi="宋体" w:eastAsia="宋体" w:cs="宋体"/>
          <w:sz w:val="22"/>
          <w:szCs w:val="22"/>
          <w:highlight w:val="none"/>
          <w:lang w:val="en-US" w:eastAsia="zh-CN"/>
        </w:rPr>
      </w:pPr>
      <w:r>
        <w:rPr>
          <w:rFonts w:hint="default" w:ascii="宋体" w:hAnsi="宋体" w:eastAsia="宋体" w:cs="宋体"/>
          <w:sz w:val="22"/>
          <w:szCs w:val="22"/>
          <w:highlight w:val="none"/>
          <w:lang w:val="en-US" w:eastAsia="zh-CN"/>
        </w:rPr>
        <w:t>代码实现思路</w:t>
      </w:r>
    </w:p>
    <w:p>
      <w:pPr>
        <w:numPr>
          <w:ilvl w:val="0"/>
          <w:numId w:val="0"/>
        </w:numPr>
        <w:rPr>
          <w:rFonts w:hint="default" w:ascii="宋体" w:hAnsi="宋体" w:eastAsia="宋体" w:cs="宋体"/>
          <w:sz w:val="22"/>
          <w:szCs w:val="22"/>
          <w:highlight w:val="none"/>
          <w:lang w:val="en-US" w:eastAsia="zh-CN"/>
        </w:rPr>
      </w:pPr>
      <w:r>
        <w:rPr>
          <w:rFonts w:hint="default" w:ascii="宋体" w:hAnsi="宋体" w:eastAsia="宋体" w:cs="宋体"/>
          <w:sz w:val="22"/>
          <w:szCs w:val="22"/>
          <w:highlight w:val="none"/>
          <w:lang w:val="en-US" w:eastAsia="zh-CN"/>
        </w:rPr>
        <w:t>使用状态位IR_State，IR_State0表示空闲状态，IR_State1表示等待Start信号或Repeat信号，IR_State2表示接收信号。</w:t>
      </w:r>
    </w:p>
    <w:p>
      <w:pPr>
        <w:numPr>
          <w:ilvl w:val="0"/>
          <w:numId w:val="0"/>
        </w:numPr>
        <w:rPr>
          <w:rFonts w:hint="default" w:ascii="宋体" w:hAnsi="宋体" w:eastAsia="宋体" w:cs="宋体"/>
          <w:sz w:val="22"/>
          <w:szCs w:val="22"/>
          <w:highlight w:val="none"/>
          <w:lang w:val="en-US" w:eastAsia="zh-CN"/>
        </w:rPr>
      </w:pPr>
      <w:r>
        <w:rPr>
          <w:rFonts w:hint="default" w:ascii="宋体" w:hAnsi="宋体" w:eastAsia="宋体" w:cs="宋体"/>
          <w:sz w:val="22"/>
          <w:szCs w:val="22"/>
          <w:highlight w:val="none"/>
          <w:lang w:val="en-US" w:eastAsia="zh-CN"/>
        </w:rPr>
        <w:t>上篇说到为了响应迅速故使用外部中断，由于每个数据位的发送都是以下降沿结束，所以使用下降沿触发的外部中断。因为数据位0或1是由高低电平的时间决定，所以使用定时器定时时间来确定数据位是多少。</w:t>
      </w:r>
    </w:p>
    <w:p>
      <w:pPr>
        <w:numPr>
          <w:ilvl w:val="0"/>
          <w:numId w:val="0"/>
        </w:numPr>
        <w:rPr>
          <w:rFonts w:hint="default" w:ascii="宋体" w:hAnsi="宋体" w:eastAsia="宋体" w:cs="宋体"/>
          <w:sz w:val="22"/>
          <w:szCs w:val="22"/>
          <w:highlight w:val="none"/>
          <w:lang w:val="en-US" w:eastAsia="zh-CN"/>
        </w:rPr>
      </w:pPr>
      <w:r>
        <w:rPr>
          <w:rFonts w:hint="default" w:ascii="宋体" w:hAnsi="宋体" w:eastAsia="宋体" w:cs="宋体"/>
          <w:sz w:val="22"/>
          <w:szCs w:val="22"/>
          <w:highlight w:val="none"/>
          <w:lang w:val="en-US" w:eastAsia="zh-CN"/>
        </w:rPr>
        <w:t>红外线接收装置的OUT引脚连接到了外部中断引脚上，当接收装置接收到红外线信号时将会进入外部中断函数。</w:t>
      </w:r>
    </w:p>
    <w:p>
      <w:pPr>
        <w:numPr>
          <w:ilvl w:val="0"/>
          <w:numId w:val="0"/>
        </w:numPr>
        <w:rPr>
          <w:rFonts w:hint="default" w:ascii="宋体" w:hAnsi="宋体" w:eastAsia="宋体" w:cs="宋体"/>
          <w:sz w:val="22"/>
          <w:szCs w:val="22"/>
          <w:highlight w:val="none"/>
          <w:lang w:val="en-US" w:eastAsia="zh-CN"/>
        </w:rPr>
      </w:pPr>
      <w:r>
        <w:rPr>
          <w:rFonts w:hint="default" w:ascii="宋体" w:hAnsi="宋体" w:eastAsia="宋体" w:cs="宋体"/>
          <w:sz w:val="22"/>
          <w:szCs w:val="22"/>
          <w:highlight w:val="none"/>
          <w:lang w:val="en-US" w:eastAsia="zh-CN"/>
        </w:rPr>
        <w:t>首次进入到中断函数中，已经产生了外部中断，此时把IR_State置为1进而判断是Start信号还是Repeat信号。进入中断后可能是开始信号也可能是重复信号，差别是中断时间的不同 ，因此判断时间的多少就可以识别出是开始信号还是结束信号。判断时间时在保证时间不会交集的情况下可以判断时间的范围，因为定时也不一定准确，</w:t>
      </w:r>
    </w:p>
    <w:p>
      <w:pPr>
        <w:numPr>
          <w:ilvl w:val="0"/>
          <w:numId w:val="0"/>
        </w:numPr>
        <w:rPr>
          <w:rFonts w:hint="default" w:ascii="宋体" w:hAnsi="宋体" w:eastAsia="宋体" w:cs="宋体"/>
          <w:sz w:val="22"/>
          <w:szCs w:val="22"/>
          <w:highlight w:val="none"/>
          <w:lang w:val="en-US" w:eastAsia="zh-CN"/>
        </w:rPr>
      </w:pPr>
      <w:r>
        <w:rPr>
          <w:rFonts w:hint="default" w:ascii="宋体" w:hAnsi="宋体" w:eastAsia="宋体" w:cs="宋体"/>
          <w:sz w:val="22"/>
          <w:szCs w:val="22"/>
          <w:highlight w:val="none"/>
          <w:lang w:val="en-US" w:eastAsia="zh-CN"/>
        </w:rPr>
        <w:t>若判断的时间长度为开始信号时间的长度，IR_State置为2，判断的时间长度为重复信号时间的长度，IR_State置为0，如果这两个都不是，说明接收出错，则把这次接收结果舍去，IR_State清零，准备下次接收。</w:t>
      </w:r>
    </w:p>
    <w:p>
      <w:pPr>
        <w:numPr>
          <w:ilvl w:val="0"/>
          <w:numId w:val="0"/>
        </w:numPr>
        <w:rPr>
          <w:rFonts w:hint="default" w:ascii="宋体" w:hAnsi="宋体" w:eastAsia="宋体" w:cs="宋体"/>
          <w:sz w:val="22"/>
          <w:szCs w:val="22"/>
          <w:highlight w:val="none"/>
          <w:lang w:val="en-US" w:eastAsia="zh-CN"/>
        </w:rPr>
      </w:pPr>
      <w:r>
        <w:rPr>
          <w:rFonts w:hint="default" w:ascii="宋体" w:hAnsi="宋体" w:eastAsia="宋体" w:cs="宋体"/>
          <w:sz w:val="22"/>
          <w:szCs w:val="22"/>
          <w:highlight w:val="none"/>
          <w:lang w:val="en-US" w:eastAsia="zh-CN"/>
        </w:rPr>
        <w:t>当IR_State2时，说明已接受到开始信号，准备开始接收数据。组成数据的“0”，“1”码是根据高低电平的持续时间确定的，所以只要检测定时器的计数值就能确定数据。</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t>采用了以下算法：</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else if(IR_State==2)</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//状态2，接收数据</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IR_Time=Timer0_GetCounter();</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//获取上一次中断到此次中断的时间</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Timer0_SetCounter(0);</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//定时计数器清0</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//如果计时为1120us，则接收到了数据0（判定值在12MHz晶振下为1120，在11.0592MHz晶振下为1032）</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if(IR_Time&gt;1120-500 &amp;&amp; IR_Time&lt;1120+500)</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IR_Data[IR_pData/8]&amp;=~(0x01&lt;&lt;(IR_pData%8));</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//数据对应位清0</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IR_pData++;</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//数据位置指针自增</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//如果计时为2250us，则接收到了数据1（判定值在12MHz晶振下为2250，在11.0592MHz晶振下为2074）</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else if(IR_Time&gt;2250-500 &amp;&amp; IR_Time&lt;2250+500)</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IR_Data[IR_pData/8]|=(0x01&lt;&lt;(IR_pData%8));</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//数据对应位置1</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IR_pData++;</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//数据位置指针自增</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else</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//接收出错</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IR_pData=0;</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//数据位置指针清0</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IR_State=1;</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//置状态为1</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if(IR_pData&gt;=32)</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//如果接收到了32位数据</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IR_pData=0;</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//数据位置指针清0</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if((IR_Data[0]==~IR_Data[1]) &amp;&amp; (IR_Data[2]==~IR_Data[3]))</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//数据验证</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IR_Address=IR_Data[0];</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//转存数据</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IR_Command=IR_Data[2];</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IR_DataFlag=1;</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//置收到连发帧标志位为1</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Timer0_Run(0);</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//定时器停止</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IR_State=0;</w:t>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//置状态为0</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ab/>
      </w:r>
      <w:r>
        <w:rPr>
          <w:rFonts w:hint="default" w:ascii="宋体" w:hAnsi="宋体" w:eastAsia="宋体" w:cs="宋体"/>
          <w:sz w:val="18"/>
          <w:szCs w:val="18"/>
          <w:highlight w:val="yellow"/>
          <w:lang w:val="en-US" w:eastAsia="zh-CN"/>
        </w:rPr>
        <w:t>}</w:t>
      </w:r>
    </w:p>
    <w:p>
      <w:pPr>
        <w:numPr>
          <w:ilvl w:val="0"/>
          <w:numId w:val="0"/>
        </w:numPr>
        <w:rPr>
          <w:rFonts w:hint="default" w:ascii="宋体" w:hAnsi="宋体" w:eastAsia="宋体" w:cs="宋体"/>
          <w:sz w:val="18"/>
          <w:szCs w:val="18"/>
          <w:highlight w:val="yellow"/>
          <w:lang w:val="en-US" w:eastAsia="zh-CN"/>
        </w:rPr>
      </w:pPr>
    </w:p>
    <w:p>
      <w:pPr>
        <w:numPr>
          <w:ilvl w:val="0"/>
          <w:numId w:val="0"/>
        </w:numPr>
        <w:rPr>
          <w:rFonts w:hint="default" w:ascii="宋体" w:hAnsi="宋体" w:eastAsia="宋体" w:cs="宋体"/>
          <w:sz w:val="18"/>
          <w:szCs w:val="18"/>
          <w:highlight w:val="yellow"/>
          <w:lang w:val="en-US" w:eastAsia="zh-CN"/>
        </w:rPr>
      </w:pPr>
      <w:r>
        <w:rPr>
          <w:rFonts w:hint="default" w:ascii="宋体" w:hAnsi="宋体" w:eastAsia="宋体" w:cs="宋体"/>
          <w:sz w:val="18"/>
          <w:szCs w:val="18"/>
          <w:highlight w:val="yellow"/>
          <w:lang w:val="en-US" w:eastAsia="zh-CN"/>
        </w:rPr>
        <w:t>IR_Data[IR_pData/8]  划分了四个8位数据，IR_Data[0],IR_Data[1],IR_Data[2],IR_Data[3]分别代表地址码，地址码反码，命令，命令反码</w:t>
      </w:r>
    </w:p>
    <w:p>
      <w:pPr>
        <w:numPr>
          <w:ilvl w:val="0"/>
          <w:numId w:val="0"/>
        </w:numPr>
        <w:rPr>
          <w:rFonts w:hint="default" w:ascii="宋体" w:hAnsi="宋体" w:eastAsia="宋体" w:cs="宋体"/>
          <w:sz w:val="18"/>
          <w:szCs w:val="18"/>
          <w:highlight w:val="none"/>
          <w:lang w:val="en-US" w:eastAsia="zh-CN"/>
        </w:rPr>
      </w:pPr>
    </w:p>
    <w:p>
      <w:pPr>
        <w:numPr>
          <w:ilvl w:val="0"/>
          <w:numId w:val="0"/>
        </w:numPr>
        <w:rPr>
          <w:rFonts w:ascii="宋体" w:hAnsi="宋体" w:eastAsia="宋体" w:cs="宋体"/>
          <w:sz w:val="24"/>
          <w:szCs w:val="24"/>
        </w:rPr>
      </w:pPr>
      <w:r>
        <w:rPr>
          <w:rFonts w:ascii="宋体" w:hAnsi="宋体" w:eastAsia="宋体" w:cs="宋体"/>
          <w:sz w:val="24"/>
          <w:szCs w:val="24"/>
        </w:rPr>
        <w:t>当判断的时间长度为“0”的时间长度时：则把该数据位清0。</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代码如下：</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if(IR_Time&gt;1120-500 &amp;&amp; IR_Time&lt;1120+500)</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IR_Data[IR_pData/8]&amp;=~(0x01&lt;&lt;(IR_pData%8));</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//数据对应位清0</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IR_pData++;</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//数据位置指针自增</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w:t>
      </w:r>
    </w:p>
    <w:p>
      <w:pPr>
        <w:numPr>
          <w:ilvl w:val="0"/>
          <w:numId w:val="0"/>
        </w:numPr>
        <w:rPr>
          <w:rFonts w:ascii="宋体" w:hAnsi="宋体" w:eastAsia="宋体" w:cs="宋体"/>
          <w:sz w:val="24"/>
          <w:szCs w:val="24"/>
        </w:rPr>
      </w:pPr>
      <w:r>
        <w:rPr>
          <w:rFonts w:ascii="宋体" w:hAnsi="宋体" w:eastAsia="宋体" w:cs="宋体"/>
          <w:sz w:val="24"/>
          <w:szCs w:val="24"/>
        </w:rPr>
        <w:t>当判断的时间长度为“0”的时间长度时：则把该数据位置1。</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else if(IR_Time&gt;2250-500 &amp;&amp; IR_Time&lt;2250+500)</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IR_Data[IR_pData/8]|=(0x01&lt;&lt;(IR_pData%8));</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//数据对应位置1</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IR_pData++;</w:t>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//数据位置指针自增</w:t>
      </w:r>
    </w:p>
    <w:p>
      <w:pPr>
        <w:numPr>
          <w:ilvl w:val="0"/>
          <w:numId w:val="0"/>
        </w:numPr>
        <w:rPr>
          <w:rFonts w:hint="default" w:ascii="宋体" w:hAnsi="宋体" w:eastAsia="宋体" w:cs="宋体"/>
          <w:sz w:val="24"/>
          <w:szCs w:val="24"/>
          <w:highlight w:val="yellow"/>
          <w:lang w:val="en-US" w:eastAsia="zh-CN"/>
        </w:rPr>
      </w:pP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ab/>
      </w:r>
      <w:r>
        <w:rPr>
          <w:rFonts w:hint="default" w:ascii="宋体" w:hAnsi="宋体" w:eastAsia="宋体" w:cs="宋体"/>
          <w:sz w:val="24"/>
          <w:szCs w:val="24"/>
          <w:highlight w:val="yellow"/>
          <w:lang w:val="en-US" w:eastAsia="zh-CN"/>
        </w:rPr>
        <w:t>}</w:t>
      </w:r>
    </w:p>
    <w:p>
      <w:pPr>
        <w:numPr>
          <w:ilvl w:val="0"/>
          <w:numId w:val="0"/>
        </w:numPr>
        <w:rPr>
          <w:rFonts w:ascii="宋体" w:hAnsi="宋体" w:eastAsia="宋体" w:cs="宋体"/>
          <w:sz w:val="24"/>
          <w:szCs w:val="24"/>
        </w:rPr>
      </w:pPr>
      <w:r>
        <w:rPr>
          <w:rFonts w:ascii="宋体" w:hAnsi="宋体" w:eastAsia="宋体" w:cs="宋体"/>
          <w:sz w:val="24"/>
          <w:szCs w:val="24"/>
        </w:rPr>
        <w:t>当判断的时间长度既不是“0”的时间长度也不是“1”的是时间长度时，说明数据接收错误，数据位置指针清0，重新接收。</w:t>
      </w:r>
    </w:p>
    <w:p>
      <w:pPr>
        <w:pStyle w:val="9"/>
        <w:keepNext w:val="0"/>
        <w:keepLines w:val="0"/>
        <w:widowControl/>
        <w:suppressLineNumbers w:val="0"/>
        <w:outlineLvl w:val="9"/>
        <w:rPr>
          <w:rStyle w:val="15"/>
          <w:sz w:val="15"/>
          <w:szCs w:val="20"/>
          <w:highlight w:val="yellow"/>
        </w:rPr>
      </w:pPr>
      <w:bookmarkStart w:id="40" w:name="_Toc31836"/>
      <w:r>
        <w:rPr>
          <w:sz w:val="20"/>
          <w:szCs w:val="20"/>
          <w:highlight w:val="yellow"/>
        </w:rPr>
        <w:t>else</w:t>
      </w:r>
      <w:r>
        <w:rPr>
          <w:rStyle w:val="15"/>
          <w:sz w:val="15"/>
          <w:szCs w:val="20"/>
          <w:highlight w:val="yellow"/>
        </w:rPr>
        <w:tab/>
      </w:r>
      <w:r>
        <w:rPr>
          <w:rStyle w:val="15"/>
          <w:sz w:val="15"/>
          <w:szCs w:val="20"/>
          <w:highlight w:val="yellow"/>
        </w:rPr>
        <w:tab/>
      </w:r>
      <w:r>
        <w:rPr>
          <w:rStyle w:val="15"/>
          <w:sz w:val="15"/>
          <w:szCs w:val="20"/>
          <w:highlight w:val="yellow"/>
        </w:rPr>
        <w:tab/>
      </w:r>
      <w:r>
        <w:rPr>
          <w:rStyle w:val="15"/>
          <w:sz w:val="15"/>
          <w:szCs w:val="20"/>
          <w:highlight w:val="yellow"/>
        </w:rPr>
        <w:tab/>
      </w:r>
      <w:r>
        <w:rPr>
          <w:rStyle w:val="15"/>
          <w:sz w:val="15"/>
          <w:szCs w:val="20"/>
          <w:highlight w:val="yellow"/>
        </w:rPr>
        <w:tab/>
      </w:r>
      <w:r>
        <w:rPr>
          <w:sz w:val="20"/>
          <w:szCs w:val="20"/>
          <w:highlight w:val="yellow"/>
        </w:rPr>
        <w:t>//接收出错</w:t>
      </w:r>
      <w:bookmarkEnd w:id="40"/>
    </w:p>
    <w:p>
      <w:pPr>
        <w:pStyle w:val="9"/>
        <w:keepNext w:val="0"/>
        <w:keepLines w:val="0"/>
        <w:widowControl/>
        <w:suppressLineNumbers w:val="0"/>
        <w:rPr>
          <w:rStyle w:val="15"/>
          <w:sz w:val="15"/>
          <w:szCs w:val="20"/>
          <w:highlight w:val="yellow"/>
        </w:rPr>
      </w:pPr>
      <w:r>
        <w:rPr>
          <w:sz w:val="20"/>
          <w:szCs w:val="20"/>
          <w:highlight w:val="yellow"/>
        </w:rPr>
        <w:t>{</w:t>
      </w:r>
    </w:p>
    <w:p>
      <w:pPr>
        <w:pStyle w:val="9"/>
        <w:keepNext w:val="0"/>
        <w:keepLines w:val="0"/>
        <w:widowControl/>
        <w:suppressLineNumbers w:val="0"/>
        <w:rPr>
          <w:rStyle w:val="15"/>
          <w:sz w:val="15"/>
          <w:szCs w:val="20"/>
          <w:highlight w:val="yellow"/>
        </w:rPr>
      </w:pPr>
      <w:r>
        <w:rPr>
          <w:rStyle w:val="15"/>
          <w:sz w:val="15"/>
          <w:szCs w:val="20"/>
          <w:highlight w:val="yellow"/>
        </w:rPr>
        <w:tab/>
      </w:r>
      <w:r>
        <w:rPr>
          <w:rStyle w:val="15"/>
          <w:sz w:val="15"/>
          <w:szCs w:val="20"/>
          <w:highlight w:val="yellow"/>
        </w:rPr>
        <w:t>IR_pData</w:t>
      </w:r>
      <w:r>
        <w:rPr>
          <w:sz w:val="20"/>
          <w:szCs w:val="20"/>
          <w:highlight w:val="yellow"/>
        </w:rPr>
        <w:t>=0;</w:t>
      </w:r>
      <w:r>
        <w:rPr>
          <w:rStyle w:val="15"/>
          <w:sz w:val="15"/>
          <w:szCs w:val="20"/>
          <w:highlight w:val="yellow"/>
        </w:rPr>
        <w:tab/>
      </w:r>
      <w:r>
        <w:rPr>
          <w:rStyle w:val="15"/>
          <w:sz w:val="15"/>
          <w:szCs w:val="20"/>
          <w:highlight w:val="yellow"/>
        </w:rPr>
        <w:tab/>
      </w:r>
      <w:r>
        <w:rPr>
          <w:rStyle w:val="15"/>
          <w:sz w:val="15"/>
          <w:szCs w:val="20"/>
          <w:highlight w:val="yellow"/>
        </w:rPr>
        <w:tab/>
      </w:r>
      <w:r>
        <w:rPr>
          <w:sz w:val="20"/>
          <w:szCs w:val="20"/>
          <w:highlight w:val="yellow"/>
        </w:rPr>
        <w:t>//数据位置指针清0</w:t>
      </w:r>
    </w:p>
    <w:p>
      <w:pPr>
        <w:pStyle w:val="9"/>
        <w:keepNext w:val="0"/>
        <w:keepLines w:val="0"/>
        <w:widowControl/>
        <w:suppressLineNumbers w:val="0"/>
        <w:rPr>
          <w:rStyle w:val="15"/>
          <w:sz w:val="15"/>
          <w:szCs w:val="20"/>
          <w:highlight w:val="yellow"/>
        </w:rPr>
      </w:pPr>
      <w:r>
        <w:rPr>
          <w:rStyle w:val="15"/>
          <w:sz w:val="15"/>
          <w:szCs w:val="20"/>
          <w:highlight w:val="yellow"/>
        </w:rPr>
        <w:tab/>
      </w:r>
      <w:r>
        <w:rPr>
          <w:rStyle w:val="15"/>
          <w:sz w:val="15"/>
          <w:szCs w:val="20"/>
          <w:highlight w:val="yellow"/>
        </w:rPr>
        <w:t>IR_State</w:t>
      </w:r>
      <w:r>
        <w:rPr>
          <w:sz w:val="20"/>
          <w:szCs w:val="20"/>
          <w:highlight w:val="yellow"/>
        </w:rPr>
        <w:t>=1;</w:t>
      </w:r>
      <w:r>
        <w:rPr>
          <w:rStyle w:val="15"/>
          <w:sz w:val="15"/>
          <w:szCs w:val="20"/>
          <w:highlight w:val="yellow"/>
        </w:rPr>
        <w:tab/>
      </w:r>
      <w:r>
        <w:rPr>
          <w:rStyle w:val="15"/>
          <w:sz w:val="15"/>
          <w:szCs w:val="20"/>
          <w:highlight w:val="yellow"/>
        </w:rPr>
        <w:tab/>
      </w:r>
      <w:r>
        <w:rPr>
          <w:rStyle w:val="15"/>
          <w:sz w:val="15"/>
          <w:szCs w:val="20"/>
          <w:highlight w:val="yellow"/>
        </w:rPr>
        <w:tab/>
      </w:r>
      <w:r>
        <w:rPr>
          <w:sz w:val="20"/>
          <w:szCs w:val="20"/>
          <w:highlight w:val="yellow"/>
        </w:rPr>
        <w:t>//置状态为1</w:t>
      </w:r>
    </w:p>
    <w:p>
      <w:pPr>
        <w:pStyle w:val="9"/>
        <w:keepNext w:val="0"/>
        <w:keepLines w:val="0"/>
        <w:widowControl/>
        <w:suppressLineNumbers w:val="0"/>
        <w:rPr>
          <w:sz w:val="20"/>
          <w:szCs w:val="20"/>
          <w:highlight w:val="yellow"/>
        </w:rPr>
      </w:pPr>
      <w:r>
        <w:rPr>
          <w:sz w:val="20"/>
          <w:szCs w:val="20"/>
          <w:highlight w:val="yellow"/>
        </w:rPr>
        <w:t>}</w:t>
      </w:r>
    </w:p>
    <w:p>
      <w:pPr>
        <w:numPr>
          <w:ilvl w:val="0"/>
          <w:numId w:val="0"/>
        </w:numPr>
        <w:rPr>
          <w:rFonts w:ascii="宋体" w:hAnsi="宋体" w:eastAsia="宋体" w:cs="宋体"/>
          <w:sz w:val="24"/>
          <w:szCs w:val="24"/>
        </w:rPr>
      </w:pPr>
      <w:r>
        <w:rPr>
          <w:rFonts w:ascii="宋体" w:hAnsi="宋体" w:eastAsia="宋体" w:cs="宋体"/>
          <w:sz w:val="24"/>
          <w:szCs w:val="24"/>
        </w:rPr>
        <w:t>因为共需要接收4个8位数据，共32位，所以当地址指针等于32时说明接收完毕，然后就能进入判断：</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if(IR_pData&gt;=32)</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//如果接收到了32位数据</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IR_pData=0;</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//数据位置指针清0</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if((IR_Data[0]==~IR_Data[1]) &amp;&amp; (IR_Data[2]==~IR_Data[3]))</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//数据验证</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IR_Address=IR_Data[0];</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//转存数据</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IR_Command=IR_Data[2];</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IR_DataFlag=1;</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//置收到连发帧标志位为1</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Timer0_Run(0);</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//定时器停止</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IR_State=0;</w:t>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//置状态为0</w:t>
      </w:r>
    </w:p>
    <w:p>
      <w:pPr>
        <w:numPr>
          <w:ilvl w:val="0"/>
          <w:numId w:val="0"/>
        </w:numPr>
        <w:rPr>
          <w:rFonts w:hint="default" w:ascii="宋体" w:hAnsi="宋体" w:eastAsia="宋体" w:cs="宋体"/>
          <w:sz w:val="21"/>
          <w:szCs w:val="21"/>
          <w:highlight w:val="yellow"/>
          <w:lang w:val="en-US" w:eastAsia="zh-CN"/>
        </w:rPr>
      </w:pP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ab/>
      </w:r>
      <w:r>
        <w:rPr>
          <w:rFonts w:hint="default" w:ascii="宋体" w:hAnsi="宋体" w:eastAsia="宋体" w:cs="宋体"/>
          <w:sz w:val="21"/>
          <w:szCs w:val="21"/>
          <w:highlight w:val="yellow"/>
          <w:lang w:val="en-US" w:eastAsia="zh-CN"/>
        </w:rPr>
        <w:t>}</w:t>
      </w:r>
    </w:p>
    <w:p>
      <w:pPr>
        <w:numPr>
          <w:ilvl w:val="0"/>
          <w:numId w:val="0"/>
        </w:numPr>
        <w:rPr>
          <w:rFonts w:hint="default" w:ascii="宋体" w:hAnsi="宋体" w:eastAsia="宋体" w:cs="宋体"/>
          <w:sz w:val="24"/>
          <w:szCs w:val="24"/>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6B0BB7"/>
    <w:multiLevelType w:val="multilevel"/>
    <w:tmpl w:val="E66B0B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B3DA53B"/>
    <w:multiLevelType w:val="singleLevel"/>
    <w:tmpl w:val="1B3DA53B"/>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E72F8C"/>
    <w:rsid w:val="267E45C1"/>
    <w:rsid w:val="272D41CB"/>
    <w:rsid w:val="2BC01E84"/>
    <w:rsid w:val="2BD20968"/>
    <w:rsid w:val="6D39212E"/>
    <w:rsid w:val="7F2F5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uiPriority w:val="0"/>
    <w:rPr>
      <w:color w:val="0000FF"/>
      <w:u w:val="single"/>
    </w:rPr>
  </w:style>
  <w:style w:type="character" w:styleId="15">
    <w:name w:val="HTML Code"/>
    <w:basedOn w:val="12"/>
    <w:uiPriority w:val="0"/>
    <w:rPr>
      <w:rFonts w:ascii="Courier New" w:hAnsi="Courier New"/>
      <w:sz w:val="20"/>
    </w:rPr>
  </w:style>
  <w:style w:type="paragraph" w:customStyle="1" w:styleId="16">
    <w:name w:val="WPSOffice手动目录 1"/>
    <w:uiPriority w:val="0"/>
    <w:pPr>
      <w:ind w:leftChars="0"/>
    </w:pPr>
    <w:rPr>
      <w:rFonts w:ascii="Times New Roman" w:hAnsi="Times New Roman" w:eastAsia="宋体" w:cs="Times New Roman"/>
      <w:sz w:val="20"/>
      <w:szCs w:val="20"/>
    </w:rPr>
  </w:style>
  <w:style w:type="paragraph" w:customStyle="1" w:styleId="17">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2022-03-05T02:29:00Z</dcterms:created>
  <dc:creator>oy</dc:creator>
  <cp:lastModifiedBy>从心</cp:lastModifiedBy>
  <dcterms:modified xsi:type="dcterms:W3CDTF">2022-03-06T07:27:48Z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A2EEF2A9731043DCA721929A7F987DCB</vt:lpwstr>
  </property>
</Properties>
</file>