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enior-engineer-interview-loop"/>
    <w:p>
      <w:pPr>
        <w:pStyle w:val="Heading1"/>
      </w:pPr>
      <w:r>
        <w:t xml:space="preserve">Senior Engineer Interview Loop</w:t>
      </w:r>
    </w:p>
    <w:bookmarkStart w:id="20" w:name="format"/>
    <w:p>
      <w:pPr>
        <w:pStyle w:val="Heading2"/>
      </w:pPr>
      <w:r>
        <w:t xml:space="preserve">Format</w:t>
      </w:r>
    </w:p>
    <w:p>
      <w:pPr>
        <w:pStyle w:val="FirstParagraph"/>
      </w:pPr>
      <w:r>
        <w:t xml:space="preserve">5 rounds, 60 minutes each, virtual.</w:t>
      </w:r>
    </w:p>
    <w:bookmarkEnd w:id="20"/>
    <w:bookmarkStart w:id="21" w:name="round-1-coding-algorithms"/>
    <w:p>
      <w:pPr>
        <w:pStyle w:val="Heading2"/>
      </w:pPr>
      <w:r>
        <w:t xml:space="preserve">Round 1: Coding (Algorithms)</w:t>
      </w:r>
    </w:p>
    <w:p>
      <w:pPr>
        <w:pStyle w:val="FirstParagraph"/>
      </w:pPr>
      <w:r>
        <w:t xml:space="preserve">Problem: Implement a function that finds the longest substring without repeating characters.</w:t>
      </w:r>
    </w:p>
    <w:p>
      <w:pPr>
        <w:pStyle w:val="BodyText"/>
      </w:pPr>
      <w:r>
        <w:t xml:space="preserve">Expected approach: sliding window with hashmap, O(n) time, O(min(n, alphabet)) space.</w:t>
      </w:r>
    </w:p>
    <w:bookmarkEnd w:id="21"/>
    <w:bookmarkStart w:id="22" w:name="round-2-system-design"/>
    <w:p>
      <w:pPr>
        <w:pStyle w:val="Heading2"/>
      </w:pPr>
      <w:r>
        <w:t xml:space="preserve">Round 2: System Design</w:t>
      </w:r>
    </w:p>
    <w:p>
      <w:pPr>
        <w:pStyle w:val="FirstParagraph"/>
      </w:pPr>
      <w:r>
        <w:t xml:space="preserve">Problem: Design a URL shortener at scale (Twitter scale).</w:t>
      </w:r>
    </w:p>
    <w:p>
      <w:pPr>
        <w:pStyle w:val="BodyText"/>
      </w:pPr>
      <w:r>
        <w:t xml:space="preserve">Expected discussion: hashing strategy, database choice, caching layer, analytics pipeline.</w:t>
      </w:r>
    </w:p>
    <w:bookmarkEnd w:id="22"/>
    <w:bookmarkStart w:id="23" w:name="round-3-domain-distributed-systems"/>
    <w:p>
      <w:pPr>
        <w:pStyle w:val="Heading2"/>
      </w:pPr>
      <w:r>
        <w:t xml:space="preserve">Round 3: Domain (Distributed Systems)</w:t>
      </w:r>
    </w:p>
    <w:p>
      <w:pPr>
        <w:pStyle w:val="FirstParagraph"/>
      </w:pPr>
      <w:r>
        <w:t xml:space="preserve">Discussion topics:</w:t>
      </w:r>
    </w:p>
    <w:p>
      <w:pPr>
        <w:pStyle w:val="Compact"/>
        <w:numPr>
          <w:ilvl w:val="0"/>
          <w:numId w:val="1001"/>
        </w:numPr>
      </w:pPr>
      <w:r>
        <w:t xml:space="preserve">Consistency models</w:t>
      </w:r>
    </w:p>
    <w:p>
      <w:pPr>
        <w:pStyle w:val="Compact"/>
        <w:numPr>
          <w:ilvl w:val="0"/>
          <w:numId w:val="1001"/>
        </w:numPr>
      </w:pPr>
      <w:r>
        <w:t xml:space="preserve">Failure detection</w:t>
      </w:r>
    </w:p>
    <w:p>
      <w:pPr>
        <w:pStyle w:val="Compact"/>
        <w:numPr>
          <w:ilvl w:val="0"/>
          <w:numId w:val="1001"/>
        </w:numPr>
      </w:pPr>
      <w:r>
        <w:t xml:space="preserve">Consensus algorithms</w:t>
      </w:r>
    </w:p>
    <w:bookmarkEnd w:id="23"/>
    <w:bookmarkStart w:id="24" w:name="round-4-behavioural"/>
    <w:p>
      <w:pPr>
        <w:pStyle w:val="Heading2"/>
      </w:pPr>
      <w:r>
        <w:t xml:space="preserve">Round 4: Behavioural</w:t>
      </w:r>
    </w:p>
    <w:p>
      <w:pPr>
        <w:pStyle w:val="FirstParagraph"/>
      </w:pPr>
      <w:r>
        <w:t xml:space="preserve">STAR method for past projects.</w:t>
      </w:r>
    </w:p>
    <w:bookmarkEnd w:id="24"/>
    <w:bookmarkStart w:id="25" w:name="round-5-bar-raiser"/>
    <w:p>
      <w:pPr>
        <w:pStyle w:val="Heading2"/>
      </w:pPr>
      <w:r>
        <w:t xml:space="preserve">Round 5: Bar raiser</w:t>
      </w:r>
    </w:p>
    <w:p>
      <w:pPr>
        <w:pStyle w:val="FirstParagraph"/>
      </w:pPr>
      <w:r>
        <w:t xml:space="preserve">Cross-functional collaboration scenario.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2026-04-25T06:50:53Z</dcterms:created>
  <dcterms:modified xsi:type="dcterms:W3CDTF">2026-04-25T06:50:53Z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