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st-plan-checkout-flow-redesign"/>
    <w:p>
      <w:pPr>
        <w:pStyle w:val="Heading1"/>
      </w:pPr>
      <w:r>
        <w:t xml:space="preserve">Test Plan: Checkout Flow Redesign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Cover the new checkout flow end-to-end, including:</w:t>
      </w:r>
    </w:p>
    <w:p>
      <w:pPr>
        <w:pStyle w:val="Compact"/>
        <w:numPr>
          <w:ilvl w:val="0"/>
          <w:numId w:val="1001"/>
        </w:numPr>
      </w:pPr>
      <w:r>
        <w:t xml:space="preserve">Cart review</w:t>
      </w:r>
    </w:p>
    <w:p>
      <w:pPr>
        <w:pStyle w:val="Compact"/>
        <w:numPr>
          <w:ilvl w:val="0"/>
          <w:numId w:val="1001"/>
        </w:numPr>
      </w:pPr>
      <w:r>
        <w:t xml:space="preserve">Address entry</w:t>
      </w:r>
    </w:p>
    <w:p>
      <w:pPr>
        <w:pStyle w:val="Compact"/>
        <w:numPr>
          <w:ilvl w:val="0"/>
          <w:numId w:val="1001"/>
        </w:numPr>
      </w:pPr>
      <w:r>
        <w:t xml:space="preserve">Payment selection</w:t>
      </w:r>
    </w:p>
    <w:p>
      <w:pPr>
        <w:pStyle w:val="Compact"/>
        <w:numPr>
          <w:ilvl w:val="0"/>
          <w:numId w:val="1001"/>
        </w:numPr>
      </w:pPr>
      <w:r>
        <w:t xml:space="preserve">Order confirmation</w:t>
      </w:r>
    </w:p>
    <w:bookmarkEnd w:id="20"/>
    <w:bookmarkStart w:id="21" w:name="test-cases"/>
    <w:p>
      <w:pPr>
        <w:pStyle w:val="Heading2"/>
      </w:pPr>
      <w:r>
        <w:t xml:space="preserve">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 path: single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items with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credit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 session mid-checkout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Out-of-stock during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validation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21"/>
    <w:bookmarkStart w:id="22" w:name="environment"/>
    <w:p>
      <w:pPr>
        <w:pStyle w:val="Heading2"/>
      </w:pPr>
      <w:r>
        <w:t xml:space="preserve">Environment</w:t>
      </w:r>
    </w:p>
    <w:p>
      <w:pPr>
        <w:pStyle w:val="Compact"/>
        <w:numPr>
          <w:ilvl w:val="0"/>
          <w:numId w:val="1002"/>
        </w:numPr>
      </w:pPr>
      <w:r>
        <w:t xml:space="preserve">Staging: cart-staging.example.com</w:t>
      </w:r>
    </w:p>
    <w:p>
      <w:pPr>
        <w:pStyle w:val="Compact"/>
        <w:numPr>
          <w:ilvl w:val="0"/>
          <w:numId w:val="1002"/>
        </w:numPr>
      </w:pPr>
      <w:r>
        <w:t xml:space="preserve">Test data in shared test account</w:t>
      </w:r>
    </w:p>
    <w:bookmarkEnd w:id="22"/>
    <w:bookmarkStart w:id="23" w:name="exit-criteria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03"/>
        </w:numPr>
      </w:pPr>
      <w:r>
        <w:t xml:space="preserve">All P0 cases pass</w:t>
      </w:r>
    </w:p>
    <w:p>
      <w:pPr>
        <w:pStyle w:val="Compact"/>
        <w:numPr>
          <w:ilvl w:val="0"/>
          <w:numId w:val="1003"/>
        </w:numPr>
      </w:pPr>
      <w:r>
        <w:t xml:space="preserve">90% of P1 cases pass</w:t>
      </w:r>
    </w:p>
    <w:p>
      <w:pPr>
        <w:pStyle w:val="Compact"/>
        <w:numPr>
          <w:ilvl w:val="0"/>
          <w:numId w:val="1003"/>
        </w:numPr>
      </w:pPr>
      <w:r>
        <w:t xml:space="preserve">No new P0 bugs found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2026-04-25T06:50:53Z</dcterms:created>
  <dcterms:modified xsi:type="dcterms:W3CDTF">2026-04-25T06:50:53Z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