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BioExplainR：已有</w:t>
      </w:r>
      <w:r>
        <w:rPr>
          <w:b w:val="0"/>
          <w:i w:val="0"/>
        </w:rPr>
        <w:t xml:space="preserve"> </w:t>
      </w:r>
      <w:r>
        <w:rPr>
          <w:b w:val="0"/>
          <w:i w:val="0"/>
        </w:rPr>
        <w:t>R</w:t>
      </w:r>
      <w:r>
        <w:rPr>
          <w:b w:val="0"/>
          <w:i w:val="0"/>
        </w:rPr>
        <w:t xml:space="preserve"> </w:t>
      </w:r>
      <w:r>
        <w:rPr>
          <w:b w:val="0"/>
          <w:i w:val="0"/>
        </w:rPr>
        <w:t>生物信息学结果的事实约束解释与可追溯核对</w:t>
      </w:r>
    </w:p>
    <w:p>
      <w:pPr>
        <w:pStyle w:val="Subtitle"/>
      </w:pPr>
      <w:r>
        <w:rPr>
          <w:b w:val="0"/>
          <w:i w:val="0"/>
        </w:rPr>
        <w:t>中文论文</w:t>
      </w:r>
      <w:r>
        <w:rPr>
          <w:b w:val="0"/>
          <w:i w:val="0"/>
        </w:rPr>
        <w:t xml:space="preserve"> </w:t>
      </w:r>
      <w:r>
        <w:rPr>
          <w:b w:val="0"/>
          <w:i w:val="0"/>
        </w:rPr>
        <w:t>v0.9.1</w:t>
      </w:r>
      <w:r>
        <w:rPr>
          <w:b w:val="0"/>
          <w:i w:val="0"/>
        </w:rPr>
        <w:t xml:space="preserve"> </w:t>
      </w:r>
      <w:r>
        <w:rPr>
          <w:b w:val="0"/>
          <w:i w:val="0"/>
        </w:rPr>
        <w:t>·</w:t>
      </w:r>
      <w:r>
        <w:rPr>
          <w:b w:val="0"/>
          <w:i w:val="0"/>
        </w:rPr>
        <w:t xml:space="preserve"> </w:t>
      </w:r>
      <w:r>
        <w:rPr>
          <w:b w:val="0"/>
          <w:i w:val="0"/>
        </w:rPr>
        <w:t>开发版</w:t>
      </w:r>
      <w:r>
        <w:rPr>
          <w:b w:val="0"/>
          <w:i w:val="0"/>
        </w:rPr>
        <w:t xml:space="preserve"> </w:t>
      </w:r>
      <w:r>
        <w:rPr>
          <w:b w:val="0"/>
          <w:i w:val="0"/>
        </w:rPr>
        <w:t>0.4.0.9000</w:t>
      </w:r>
    </w:p>
    <w:p>
      <w:pPr/>
      <w:r>
        <w:rPr>
          <w:b w:val="0"/>
          <w:i w:val="0"/>
        </w:rPr>
        <w:t>2026-10-08</w:t>
      </w:r>
    </w:p>
    <w:p>
      <w:r>
        <w:rPr>
          <w:b/>
          <w:i w:val="0"/>
        </w:rPr>
        <w:t>作者</w:t>
      </w:r>
      <w:r>
        <w:rPr>
          <w:b/>
          <w:i w:val="0"/>
        </w:rPr>
        <w:t xml:space="preserve"> </w:t>
      </w:r>
      <w:r>
        <w:rPr>
          <w:b/>
          <w:i w:val="0"/>
        </w:rPr>
        <w:t>/</w:t>
      </w:r>
      <w:r>
        <w:rPr>
          <w:b/>
          <w:i w:val="0"/>
        </w:rPr>
        <w:t xml:space="preserve"> </w:t>
      </w:r>
      <w:r>
        <w:rPr>
          <w:b/>
          <w:i w:val="0"/>
        </w:rPr>
        <w:t>单位</w:t>
      </w:r>
      <w:r>
        <w:rPr>
          <w:b/>
          <w:i w:val="0"/>
        </w:rPr>
        <w:t xml:space="preserve"> </w:t>
      </w:r>
      <w:r>
        <w:rPr>
          <w:b/>
          <w:i w:val="0"/>
        </w:rPr>
        <w:t>/</w:t>
      </w:r>
      <w:r>
        <w:rPr>
          <w:b/>
          <w:i w:val="0"/>
        </w:rPr>
        <w:t xml:space="preserve"> </w:t>
      </w:r>
      <w:r>
        <w:rPr>
          <w:b/>
          <w:i w:val="0"/>
        </w:rPr>
        <w:t>通讯作者：</w:t>
      </w:r>
      <w:r>
        <w:rPr>
          <w:b w:val="0"/>
          <w:i w:val="0"/>
        </w:rPr>
        <w:t>［待填写］</w:t>
      </w:r>
    </w:p>
    <w:p>
      <w:pPr>
        <w:pStyle w:val="Heading1"/>
      </w:pPr>
      <w:r>
        <w:rPr>
          <w:b w:val="0"/>
          <w:i w:val="0"/>
        </w:rPr>
        <w:t>摘要</w:t>
      </w:r>
    </w:p>
    <w:p>
      <w:r>
        <w:rPr>
          <w:b/>
          <w:i w:val="0"/>
        </w:rPr>
        <w:t>目的：</w:t>
      </w:r>
      <w:r>
        <w:rPr>
          <w:b w:val="0"/>
          <w:i w:val="0"/>
        </w:rPr>
        <w:t xml:space="preserve"> </w:t>
      </w:r>
      <w:r>
        <w:rPr>
          <w:b w:val="0"/>
          <w:i w:val="0"/>
        </w:rPr>
        <w:t>将生物信息学计算结果可靠地转化为可审查的解释，需要同时保留统计事实、研究单位及来源。BioExplainR</w:t>
      </w:r>
      <w:r>
        <w:rPr>
          <w:b w:val="0"/>
          <w:i w:val="0"/>
        </w:rPr>
        <w:t xml:space="preserve"> </w:t>
      </w:r>
      <w:r>
        <w:rPr>
          <w:b w:val="0"/>
          <w:i w:val="0"/>
        </w:rPr>
        <w:t>为已有</w:t>
      </w:r>
      <w:r>
        <w:rPr>
          <w:b w:val="0"/>
          <w:i w:val="0"/>
        </w:rPr>
        <w:t xml:space="preserve"> </w:t>
      </w:r>
      <w:r>
        <w:rPr>
          <w:b w:val="0"/>
          <w:i w:val="0"/>
        </w:rPr>
        <w:t>R</w:t>
      </w:r>
      <w:r>
        <w:rPr>
          <w:b w:val="0"/>
          <w:i w:val="0"/>
        </w:rPr>
        <w:t xml:space="preserve"> </w:t>
      </w:r>
      <w:r>
        <w:rPr>
          <w:b w:val="0"/>
          <w:i w:val="0"/>
        </w:rPr>
        <w:t>结果提供统一的解释与核对层。</w:t>
      </w:r>
    </w:p>
    <w:p>
      <w:r>
        <w:rPr>
          <w:b/>
          <w:i w:val="0"/>
        </w:rPr>
        <w:t>方法：</w:t>
      </w:r>
      <w:r>
        <w:rPr>
          <w:b w:val="0"/>
          <w:i w:val="0"/>
        </w:rPr>
        <w:t xml:space="preserve"> </w:t>
      </w:r>
      <w:r>
        <w:rPr>
          <w:b w:val="0"/>
          <w:i w:val="0"/>
        </w:rPr>
        <w:t>从完整输入确定性计算事实，以可选语言模型组织措辞，并分别核对声明、图形、样本映射及结果关系。使用公开数据、受控错误、保存的输入消融和软件验收评价工作流；增加按发现集规则固定候选后进行外部实验检验的案例。</w:t>
      </w:r>
    </w:p>
    <w:p>
      <w:r>
        <w:rPr>
          <w:b/>
          <w:i w:val="0"/>
        </w:rPr>
        <w:t>结果：</w:t>
      </w:r>
      <w:r>
        <w:rPr>
          <w:b w:val="0"/>
          <w:i w:val="0"/>
        </w:rPr>
        <w:t xml:space="preserve"> </w:t>
      </w:r>
      <w:r>
        <w:rPr>
          <w:b w:val="0"/>
          <w:i w:val="0"/>
        </w:rPr>
        <w:t>airway</w:t>
      </w:r>
      <w:r>
        <w:rPr>
          <w:b w:val="0"/>
          <w:i w:val="0"/>
        </w:rPr>
        <w:t xml:space="preserve"> </w:t>
      </w:r>
      <w:r>
        <w:rPr>
          <w:b w:val="0"/>
          <w:i w:val="0"/>
        </w:rPr>
        <w:t>九组阈值的</w:t>
      </w:r>
      <w:r>
        <w:rPr>
          <w:b w:val="0"/>
          <w:i w:val="0"/>
        </w:rPr>
        <w:t xml:space="preserve"> </w:t>
      </w:r>
      <w:r>
        <w:rPr>
          <w:b w:val="0"/>
          <w:i w:val="0"/>
        </w:rPr>
        <w:t>45</w:t>
      </w:r>
      <w:r>
        <w:rPr>
          <w:b w:val="0"/>
          <w:i w:val="0"/>
        </w:rPr>
        <w:t xml:space="preserve"> </w:t>
      </w:r>
      <w:r>
        <w:rPr>
          <w:b w:val="0"/>
          <w:i w:val="0"/>
        </w:rPr>
        <w:t>项全表事实均与源表一致；miniACC</w:t>
      </w:r>
      <w:r>
        <w:rPr>
          <w:b w:val="0"/>
          <w:i w:val="0"/>
        </w:rPr>
        <w:t xml:space="preserve"> </w:t>
      </w:r>
      <w:r>
        <w:rPr>
          <w:b w:val="0"/>
          <w:i w:val="0"/>
        </w:rPr>
        <w:t>在</w:t>
      </w:r>
      <w:r>
        <w:rPr>
          <w:b w:val="0"/>
          <w:i w:val="0"/>
        </w:rPr>
        <w:t xml:space="preserve"> </w:t>
      </w:r>
      <w:r>
        <w:rPr>
          <w:b w:val="0"/>
          <w:i w:val="0"/>
        </w:rPr>
        <w:t>92</w:t>
      </w:r>
      <w:r>
        <w:rPr>
          <w:b w:val="0"/>
          <w:i w:val="0"/>
        </w:rPr>
        <w:t xml:space="preserve"> </w:t>
      </w:r>
      <w:r>
        <w:rPr>
          <w:b w:val="0"/>
          <w:i w:val="0"/>
        </w:rPr>
        <w:t>病例共同分母下显示仅</w:t>
      </w:r>
      <w:r>
        <w:rPr>
          <w:b w:val="0"/>
          <w:i w:val="0"/>
        </w:rPr>
        <w:t xml:space="preserve"> </w:t>
      </w:r>
      <w:r>
        <w:rPr>
          <w:b w:val="0"/>
          <w:i w:val="0"/>
        </w:rPr>
        <w:t>43</w:t>
      </w:r>
      <w:r>
        <w:rPr>
          <w:b w:val="0"/>
          <w:i w:val="0"/>
        </w:rPr>
        <w:t xml:space="preserve"> </w:t>
      </w:r>
      <w:r>
        <w:rPr>
          <w:b w:val="0"/>
          <w:i w:val="0"/>
        </w:rPr>
        <w:t>个五模态完整病例，并区分</w:t>
      </w:r>
      <w:r>
        <w:rPr>
          <w:b w:val="0"/>
          <w:i w:val="0"/>
        </w:rPr>
        <w:t xml:space="preserve"> </w:t>
      </w:r>
      <w:r>
        <w:rPr>
          <w:b w:val="0"/>
          <w:i w:val="0"/>
        </w:rPr>
        <w:t>RNA/蛋白符号与显著性。历史固定目标实验中，有界原始预览匹配</w:t>
      </w:r>
      <w:r>
        <w:rPr>
          <w:b w:val="0"/>
          <w:i w:val="0"/>
        </w:rPr>
        <w:t xml:space="preserve"> </w:t>
      </w:r>
      <w:r>
        <w:rPr>
          <w:b w:val="0"/>
          <w:i w:val="0"/>
        </w:rPr>
        <w:t>437/1,440，显式</w:t>
      </w:r>
      <w:r>
        <w:rPr>
          <w:b w:val="0"/>
          <w:i w:val="0"/>
        </w:rPr>
        <w:t xml:space="preserve"> </w:t>
      </w:r>
      <w:r>
        <w:rPr>
          <w:b w:val="0"/>
          <w:i w:val="0"/>
        </w:rPr>
        <w:t>R</w:t>
      </w:r>
      <w:r>
        <w:rPr>
          <w:b w:val="0"/>
          <w:i w:val="0"/>
        </w:rPr>
        <w:t xml:space="preserve"> </w:t>
      </w:r>
      <w:r>
        <w:rPr>
          <w:b w:val="0"/>
          <w:i w:val="0"/>
        </w:rPr>
        <w:t>事实输入匹配</w:t>
      </w:r>
      <w:r>
        <w:rPr>
          <w:b w:val="0"/>
          <w:i w:val="0"/>
        </w:rPr>
        <w:t xml:space="preserve"> </w:t>
      </w:r>
      <w:r>
        <w:rPr>
          <w:b w:val="0"/>
          <w:i w:val="0"/>
        </w:rPr>
        <w:t>1,440/1,440；新增</w:t>
      </w:r>
      <w:r>
        <w:rPr>
          <w:b w:val="0"/>
          <w:i w:val="0"/>
        </w:rPr>
        <w:t xml:space="preserve"> </w:t>
      </w:r>
      <w:r>
        <w:rPr>
          <w:b w:val="0"/>
          <w:i w:val="0"/>
        </w:rPr>
        <w:t>15</w:t>
      </w:r>
      <w:r>
        <w:rPr>
          <w:b w:val="0"/>
          <w:i w:val="0"/>
        </w:rPr>
        <w:t xml:space="preserve"> </w:t>
      </w:r>
      <w:r>
        <w:rPr>
          <w:b w:val="0"/>
          <w:i w:val="0"/>
        </w:rPr>
        <w:t>场景均返回预期状态。发现案例将</w:t>
      </w:r>
      <w:r>
        <w:rPr>
          <w:b w:val="0"/>
          <w:i w:val="0"/>
        </w:rPr>
        <w:t xml:space="preserve"> </w:t>
      </w:r>
      <w:r>
        <w:rPr>
          <w:b w:val="0"/>
          <w:i w:val="0"/>
        </w:rPr>
        <w:t>SPARCL1</w:t>
      </w:r>
      <w:r>
        <w:rPr>
          <w:b w:val="0"/>
          <w:i w:val="0"/>
        </w:rPr>
        <w:t xml:space="preserve"> </w:t>
      </w:r>
      <w:r>
        <w:rPr>
          <w:b w:val="0"/>
          <w:i w:val="0"/>
        </w:rPr>
        <w:t>固定为候选，外部</w:t>
      </w:r>
      <w:r>
        <w:rPr>
          <w:b w:val="0"/>
          <w:i w:val="0"/>
        </w:rPr>
        <w:t xml:space="preserve"> </w:t>
      </w:r>
      <w:r>
        <w:rPr>
          <w:b w:val="0"/>
          <w:i w:val="0"/>
        </w:rPr>
        <w:t>GSE34313</w:t>
      </w:r>
      <w:r>
        <w:rPr>
          <w:b w:val="0"/>
          <w:i w:val="0"/>
        </w:rPr>
        <w:t xml:space="preserve"> </w:t>
      </w:r>
      <w:r>
        <w:rPr>
          <w:b w:val="0"/>
          <w:i w:val="0"/>
        </w:rPr>
        <w:t>的</w:t>
      </w:r>
      <w:r>
        <w:rPr>
          <w:b w:val="0"/>
          <w:i w:val="0"/>
        </w:rPr>
        <w:t xml:space="preserve"> </w:t>
      </w:r>
      <w:r>
        <w:rPr>
          <w:b w:val="0"/>
          <w:i w:val="0"/>
        </w:rPr>
        <w:t>24</w:t>
      </w:r>
      <w:r>
        <w:rPr>
          <w:b w:val="0"/>
          <w:i w:val="0"/>
        </w:rPr>
        <w:t xml:space="preserve"> </w:t>
      </w:r>
      <w:r>
        <w:rPr>
          <w:b w:val="0"/>
          <w:i w:val="0"/>
        </w:rPr>
        <w:t>小时地塞米松处理相对未处理效应为</w:t>
      </w:r>
      <w:r>
        <w:rPr>
          <w:b w:val="0"/>
          <w:i w:val="0"/>
        </w:rPr>
        <w:t xml:space="preserve"> </w:t>
      </w:r>
      <w:r>
        <w:rPr>
          <w:b w:val="0"/>
          <w:i w:val="0"/>
        </w:rPr>
        <w:t>+4.132</w:t>
      </w:r>
      <w:r>
        <w:rPr>
          <w:b w:val="0"/>
          <w:i w:val="0"/>
        </w:rPr>
        <w:t xml:space="preserve"> </w:t>
      </w:r>
      <w:r>
        <w:rPr>
          <w:b w:val="0"/>
          <w:i w:val="0"/>
        </w:rPr>
        <w:t>发布表达单位（95%</w:t>
      </w:r>
      <w:r>
        <w:rPr>
          <w:b w:val="0"/>
          <w:i w:val="0"/>
        </w:rPr>
        <w:t xml:space="preserve"> </w:t>
      </w:r>
      <w:r>
        <w:rPr>
          <w:b w:val="0"/>
          <w:i w:val="0"/>
        </w:rPr>
        <w:t>CI</w:t>
      </w:r>
      <w:r>
        <w:rPr>
          <w:b w:val="0"/>
          <w:i w:val="0"/>
        </w:rPr>
        <w:t xml:space="preserve"> </w:t>
      </w:r>
      <w:r>
        <w:rPr>
          <w:b w:val="0"/>
          <w:i w:val="0"/>
        </w:rPr>
        <w:t>3.748–4.515，Welch</w:t>
      </w:r>
      <w:r>
        <w:rPr>
          <w:b w:val="0"/>
          <w:i w:val="0"/>
        </w:rPr>
        <w:t xml:space="preserve"> </w:t>
      </w:r>
      <w:r>
        <w:rPr>
          <w:b w:val="0"/>
          <w:i w:val="0"/>
        </w:rPr>
        <w:t>P=1.55×10</w:t>
      </w:r>
      <w:r>
        <w:rPr>
          <w:b w:val="0"/>
          <w:i w:val="0"/>
          <w:vertAlign w:val="superscript"/>
        </w:rPr>
        <w:t>-4</w:t>
      </w:r>
      <w:r>
        <w:rPr>
          <w:b w:val="0"/>
          <w:i w:val="0"/>
        </w:rPr>
        <w:t>）；该实验来自单一细胞系，支持表达响应的初步重复。</w:t>
      </w:r>
    </w:p>
    <w:p>
      <w:r>
        <w:rPr>
          <w:b/>
          <w:i w:val="0"/>
        </w:rPr>
        <w:t>结论：</w:t>
      </w:r>
      <w:r>
        <w:rPr>
          <w:b w:val="0"/>
          <w:i w:val="0"/>
        </w:rPr>
        <w:t xml:space="preserve"> </w:t>
      </w:r>
      <w:r>
        <w:rPr>
          <w:b w:val="0"/>
          <w:i w:val="0"/>
        </w:rPr>
        <w:t>BioExplainR</w:t>
      </w:r>
      <w:r>
        <w:rPr>
          <w:b w:val="0"/>
          <w:i w:val="0"/>
        </w:rPr>
        <w:t xml:space="preserve"> </w:t>
      </w:r>
      <w:r>
        <w:rPr>
          <w:b w:val="0"/>
          <w:i w:val="0"/>
        </w:rPr>
        <w:t>的四项贡献是完整事实传递、科学范围与独立单位保留、可定位分项核对，以及带依赖和覆盖分母的项目报告。外部案例展示候选优先排序到验证的可复现衔接；自由文本质量、供体独立泛化与用户收益仍需专门评价。</w:t>
      </w:r>
    </w:p>
    <w:p>
      <w:r>
        <w:rPr>
          <w:b/>
          <w:i w:val="0"/>
        </w:rPr>
        <w:t>关键词：</w:t>
      </w:r>
      <w:r>
        <w:rPr>
          <w:b w:val="0"/>
          <w:i w:val="0"/>
        </w:rPr>
        <w:t xml:space="preserve"> </w:t>
      </w:r>
      <w:r>
        <w:rPr>
          <w:b w:val="0"/>
          <w:i w:val="0"/>
        </w:rPr>
        <w:t>生物信息学；R；确定性事实；可追溯解释；结果验证；多组学</w:t>
      </w:r>
    </w:p>
    <w:p>
      <w:pPr>
        <w:pStyle w:val="Heading1"/>
      </w:pPr>
      <w:r>
        <w:rPr>
          <w:b w:val="0"/>
          <w:i w:val="0"/>
        </w:rPr>
        <w:t>1</w:t>
      </w:r>
      <w:r>
        <w:rPr>
          <w:b w:val="0"/>
          <w:i w:val="0"/>
        </w:rPr>
        <w:t xml:space="preserve"> </w:t>
      </w:r>
      <w:r>
        <w:rPr>
          <w:b w:val="0"/>
          <w:i w:val="0"/>
        </w:rPr>
        <w:t>引言</w:t>
      </w:r>
    </w:p>
    <w:p>
      <w:r>
        <w:rPr>
          <w:b w:val="0"/>
          <w:i w:val="0"/>
        </w:rPr>
        <w:t>R/Bioconductor</w:t>
      </w:r>
      <w:r>
        <w:rPr>
          <w:b w:val="0"/>
          <w:i w:val="0"/>
        </w:rPr>
        <w:t xml:space="preserve"> </w:t>
      </w:r>
      <w:r>
        <w:rPr>
          <w:b w:val="0"/>
          <w:i w:val="0"/>
        </w:rPr>
        <w:t>的统计方法和对象基础设施支持转录组、单细胞与多组学分析</w:t>
      </w:r>
      <w:r>
        <w:rPr>
          <w:b w:val="0"/>
          <w:i w:val="0"/>
        </w:rPr>
        <w:t xml:space="preserve"> </w:t>
      </w:r>
      <w:r>
        <w:rPr>
          <w:b w:val="0"/>
          <w:i w:val="0"/>
        </w:rPr>
        <w:t>[1–6]。计算完成后，研究者仍需判断结果数量、比较方向、图源一致性以及证据独立性。顶部预览不能确定全表显著数；数千细胞不一定是数千独立重复；同病例</w:t>
      </w:r>
      <w:r>
        <w:rPr>
          <w:b w:val="0"/>
          <w:i w:val="0"/>
        </w:rPr>
        <w:t xml:space="preserve"> </w:t>
      </w:r>
      <w:r>
        <w:rPr>
          <w:b w:val="0"/>
          <w:i w:val="0"/>
        </w:rPr>
        <w:t>RNA/蛋白结果也不构成独立验证。自然语言解释需要把这些边界一起呈现。</w:t>
      </w:r>
    </w:p>
    <w:p>
      <w:r>
        <w:rPr>
          <w:b w:val="0"/>
          <w:i w:val="0"/>
        </w:rPr>
        <w:t>已有工具在细胞类型标注、单细胞工作流、基因集知识验证、交互探索和模型连接上形成不同优势</w:t>
      </w:r>
      <w:r>
        <w:rPr>
          <w:b w:val="0"/>
          <w:i w:val="0"/>
        </w:rPr>
        <w:t xml:space="preserve"> </w:t>
      </w:r>
      <w:r>
        <w:rPr>
          <w:b w:val="0"/>
          <w:i w:val="0"/>
        </w:rPr>
        <w:t>[7–13]。BioExplainR</w:t>
      </w:r>
      <w:r>
        <w:rPr>
          <w:b w:val="0"/>
          <w:i w:val="0"/>
        </w:rPr>
        <w:t xml:space="preserve"> </w:t>
      </w:r>
      <w:r>
        <w:rPr>
          <w:b w:val="0"/>
          <w:i w:val="0"/>
        </w:rPr>
        <w:t>的任务是审查已有结果，四项核心贡献为：（1）从完整输入计算并传递确定性事实；（2）保留来源、比较、单位和不确定性；（3）对声明、图形与明确关系返回可定位检查；（4）以项目依赖、模态覆盖和统一报告连接多结果。为明确本文的任务定位，我们将</w:t>
      </w:r>
      <w:r>
        <w:rPr>
          <w:b w:val="0"/>
          <w:i w:val="0"/>
        </w:rPr>
        <w:t xml:space="preserve"> </w:t>
      </w:r>
      <w:r>
        <w:rPr>
          <w:b w:val="0"/>
          <w:i w:val="0"/>
        </w:rPr>
        <w:t>BioExplainR</w:t>
      </w:r>
      <w:r>
        <w:rPr>
          <w:b w:val="0"/>
          <w:i w:val="0"/>
        </w:rPr>
        <w:t xml:space="preserve"> </w:t>
      </w:r>
      <w:r>
        <w:rPr>
          <w:b w:val="0"/>
          <w:i w:val="0"/>
        </w:rPr>
        <w:t>与五个相近工具作功能比较，比较结果及其集成优势见结果</w:t>
      </w:r>
      <w:r>
        <w:rPr>
          <w:b w:val="0"/>
          <w:i w:val="0"/>
        </w:rPr>
        <w:t xml:space="preserve"> </w:t>
      </w:r>
      <w:r>
        <w:rPr>
          <w:b w:val="0"/>
          <w:i w:val="0"/>
        </w:rPr>
        <w:t>3.1</w:t>
      </w:r>
      <w:r>
        <w:rPr>
          <w:b w:val="0"/>
          <w:i w:val="0"/>
        </w:rPr>
        <w:t xml:space="preserve"> </w:t>
      </w:r>
      <w:r>
        <w:rPr>
          <w:b w:val="0"/>
          <w:i w:val="0"/>
        </w:rPr>
        <w:t>和表</w:t>
      </w:r>
      <w:r>
        <w:rPr>
          <w:b w:val="0"/>
          <w:i w:val="0"/>
        </w:rPr>
        <w:t xml:space="preserve"> </w:t>
      </w:r>
      <w:r>
        <w:rPr>
          <w:b w:val="0"/>
          <w:i w:val="0"/>
        </w:rPr>
        <w:t>1；对象到报告的设计见方法</w:t>
      </w:r>
      <w:r>
        <w:rPr>
          <w:b w:val="0"/>
          <w:i w:val="0"/>
        </w:rPr>
        <w:t xml:space="preserve"> </w:t>
      </w:r>
      <w:r>
        <w:rPr>
          <w:b w:val="0"/>
          <w:i w:val="0"/>
        </w:rPr>
        <w:t>2.1</w:t>
      </w:r>
      <w:r>
        <w:rPr>
          <w:b w:val="0"/>
          <w:i w:val="0"/>
        </w:rPr>
        <w:t xml:space="preserve"> </w:t>
      </w:r>
      <w:r>
        <w:rPr>
          <w:b w:val="0"/>
          <w:i w:val="0"/>
        </w:rPr>
        <w:t>和图</w:t>
      </w:r>
      <w:r>
        <w:rPr>
          <w:b w:val="0"/>
          <w:i w:val="0"/>
        </w:rPr>
        <w:t xml:space="preserve"> </w:t>
      </w:r>
      <w:r>
        <w:rPr>
          <w:b w:val="0"/>
          <w:i w:val="0"/>
        </w:rPr>
        <w:t>1。</w:t>
      </w:r>
    </w:p>
    <w:p>
      <w:pPr>
        <w:pStyle w:val="Heading1"/>
      </w:pPr>
      <w:r>
        <w:rPr>
          <w:b w:val="0"/>
          <w:i w:val="0"/>
        </w:rPr>
        <w:t>2</w:t>
      </w:r>
      <w:r>
        <w:rPr>
          <w:b w:val="0"/>
          <w:i w:val="0"/>
        </w:rPr>
        <w:t xml:space="preserve"> </w:t>
      </w:r>
      <w:r>
        <w:rPr>
          <w:b w:val="0"/>
          <w:i w:val="0"/>
        </w:rPr>
        <w:t>方法</w:t>
      </w:r>
    </w:p>
    <w:p>
      <w:pPr>
        <w:pStyle w:val="Heading2"/>
      </w:pPr>
      <w:r>
        <w:rPr>
          <w:b w:val="0"/>
          <w:i w:val="0"/>
        </w:rPr>
        <w:t>2.1</w:t>
      </w:r>
      <w:r>
        <w:rPr>
          <w:b w:val="0"/>
          <w:i w:val="0"/>
        </w:rPr>
        <w:t xml:space="preserve"> </w:t>
      </w:r>
      <w:r>
        <w:rPr>
          <w:b w:val="0"/>
          <w:i w:val="0"/>
        </w:rPr>
        <w:t>事实约束的解释入口</w:t>
      </w:r>
    </w:p>
    <w:p>
      <w:r>
        <w:rPr>
          <w:b w:val="0"/>
          <w:i w:val="0"/>
        </w:rPr>
        <w:t>我们设计了对象→确定性事实→可选语言→分项核对→报告的解释流程，整体架构见图</w:t>
      </w:r>
      <w:r>
        <w:rPr>
          <w:b w:val="0"/>
          <w:i w:val="0"/>
        </w:rPr>
        <w:t xml:space="preserve"> </w:t>
      </w:r>
      <w:r>
        <w:rPr>
          <w:b w:val="0"/>
          <w:i w:val="0"/>
        </w:rPr>
        <w:t>1A–D；同一框架另以补充图</w:t>
      </w:r>
      <w:r>
        <w:rPr>
          <w:b w:val="0"/>
          <w:i w:val="0"/>
        </w:rPr>
        <w:t xml:space="preserve"> </w:t>
      </w:r>
      <w:r>
        <w:rPr>
          <w:b w:val="0"/>
          <w:i w:val="0"/>
        </w:rPr>
        <w:t>S1</w:t>
      </w:r>
      <w:r>
        <w:rPr>
          <w:b w:val="0"/>
          <w:i w:val="0"/>
        </w:rPr>
        <w:t xml:space="preserve"> </w:t>
      </w:r>
      <w:r>
        <w:rPr>
          <w:b w:val="0"/>
          <w:i w:val="0"/>
        </w:rPr>
        <w:t>提供便于独立阅读的技术总览。图</w:t>
      </w:r>
      <w:r>
        <w:rPr>
          <w:b w:val="0"/>
          <w:i w:val="0"/>
        </w:rPr>
        <w:t xml:space="preserve"> </w:t>
      </w:r>
      <w:r>
        <w:rPr>
          <w:b w:val="0"/>
          <w:i w:val="0"/>
        </w:rPr>
        <w:t>1A</w:t>
      </w:r>
      <w:r>
        <w:rPr>
          <w:b w:val="0"/>
          <w:i w:val="0"/>
        </w:rPr>
        <w:t xml:space="preserve"> </w:t>
      </w:r>
      <w:r>
        <w:rPr>
          <w:b w:val="0"/>
          <w:i w:val="0"/>
        </w:rPr>
        <w:t>展示处理环节，图</w:t>
      </w:r>
      <w:r>
        <w:rPr>
          <w:b w:val="0"/>
          <w:i w:val="0"/>
        </w:rPr>
        <w:t xml:space="preserve"> </w:t>
      </w:r>
      <w:r>
        <w:rPr>
          <w:b w:val="0"/>
          <w:i w:val="0"/>
        </w:rPr>
        <w:t>1B</w:t>
      </w:r>
      <w:r>
        <w:rPr>
          <w:b w:val="0"/>
          <w:i w:val="0"/>
        </w:rPr>
        <w:t xml:space="preserve"> </w:t>
      </w:r>
      <w:r>
        <w:rPr>
          <w:b w:val="0"/>
          <w:i w:val="0"/>
        </w:rPr>
        <w:t>区分本地原始输入与模型载荷，图</w:t>
      </w:r>
      <w:r>
        <w:rPr>
          <w:b w:val="0"/>
          <w:i w:val="0"/>
        </w:rPr>
        <w:t xml:space="preserve"> </w:t>
      </w:r>
      <w:r>
        <w:rPr>
          <w:b w:val="0"/>
          <w:i w:val="0"/>
        </w:rPr>
        <w:t>1C</w:t>
      </w:r>
      <w:r>
        <w:rPr>
          <w:b w:val="0"/>
          <w:i w:val="0"/>
        </w:rPr>
        <w:t xml:space="preserve"> </w:t>
      </w:r>
      <w:r>
        <w:rPr>
          <w:b w:val="0"/>
          <w:i w:val="0"/>
        </w:rPr>
        <w:t>展示</w:t>
      </w:r>
      <w:r>
        <w:rPr>
          <w:b w:val="0"/>
          <w:i w:val="0"/>
        </w:rPr>
        <w:t xml:space="preserve"> </w:t>
      </w:r>
      <w:r>
        <w:rPr>
          <w:b w:val="0"/>
          <w:i w:val="0"/>
        </w:rPr>
        <w:t>pass、fail、partial</w:t>
      </w:r>
      <w:r>
        <w:rPr>
          <w:b w:val="0"/>
          <w:i w:val="0"/>
        </w:rPr>
        <w:t xml:space="preserve"> </w:t>
      </w:r>
      <w:r>
        <w:rPr>
          <w:b w:val="0"/>
          <w:i w:val="0"/>
        </w:rPr>
        <w:t>和</w:t>
      </w:r>
      <w:r>
        <w:rPr>
          <w:b w:val="0"/>
          <w:i w:val="0"/>
        </w:rPr>
        <w:t xml:space="preserve"> </w:t>
      </w:r>
      <w:r>
        <w:rPr>
          <w:b w:val="0"/>
          <w:i w:val="0"/>
        </w:rPr>
        <w:t>unverified</w:t>
      </w:r>
      <w:r>
        <w:rPr>
          <w:b w:val="0"/>
          <w:i w:val="0"/>
        </w:rPr>
        <w:t xml:space="preserve"> </w:t>
      </w:r>
      <w:r>
        <w:rPr>
          <w:b w:val="0"/>
          <w:i w:val="0"/>
        </w:rPr>
        <w:t>状态，图</w:t>
      </w:r>
      <w:r>
        <w:rPr>
          <w:b w:val="0"/>
          <w:i w:val="0"/>
        </w:rPr>
        <w:t xml:space="preserve"> </w:t>
      </w:r>
      <w:r>
        <w:rPr>
          <w:b w:val="0"/>
          <w:i w:val="0"/>
        </w:rPr>
        <w:t>1D</w:t>
      </w:r>
      <w:r>
        <w:rPr>
          <w:b w:val="0"/>
          <w:i w:val="0"/>
        </w:rPr>
        <w:t xml:space="preserve"> </w:t>
      </w:r>
      <w:r>
        <w:rPr>
          <w:b w:val="0"/>
          <w:i w:val="0"/>
        </w:rPr>
        <w:t>记录来源与派生结果的依赖。该设计使计算事实、语言生成与检查状态分别可追踪，而不是用流畅措辞替代验证。</w:t>
      </w:r>
    </w:p>
    <w:p>
      <w:r>
        <w:rPr>
          <w:b w:val="0"/>
          <w:i w:val="0"/>
        </w:rPr>
        <w:t>BioExplainR</w:t>
      </w:r>
      <w:r>
        <w:rPr>
          <w:b w:val="0"/>
          <w:i w:val="0"/>
        </w:rPr>
        <w:t xml:space="preserve"> </w:t>
      </w:r>
      <w:r>
        <w:rPr>
          <w:b w:val="0"/>
          <w:i w:val="0"/>
        </w:rPr>
        <w:t>将差异表达、富集、PCA、单细胞及多组学对象适配为</w:t>
      </w:r>
      <w:r>
        <w:rPr>
          <w:b w:val="0"/>
          <w:i w:val="0"/>
        </w:rPr>
        <w:t xml:space="preserve"> </w:t>
      </w:r>
      <w:r>
        <w:rPr>
          <w:rFonts w:ascii="DejaVu Sans Mono" w:hAnsi="DejaVu Sans Mono"/>
          <w:b w:val="0"/>
          <w:i w:val="0"/>
          <w:sz w:val="18"/>
        </w:rPr>
        <w:t>bio_context</w:t>
      </w:r>
      <w:r>
        <w:rPr>
          <w:b w:val="0"/>
          <w:i w:val="0"/>
        </w:rPr>
        <w:t>，记录来源状态、facts、有限预览、scope、design</w:t>
      </w:r>
      <w:r>
        <w:rPr>
          <w:b w:val="0"/>
          <w:i w:val="0"/>
        </w:rPr>
        <w:t xml:space="preserve"> </w:t>
      </w:r>
      <w:r>
        <w:rPr>
          <w:b w:val="0"/>
          <w:i w:val="0"/>
        </w:rPr>
        <w:t>和事实描述符。R</w:t>
      </w:r>
      <w:r>
        <w:rPr>
          <w:b w:val="0"/>
          <w:i w:val="0"/>
        </w:rPr>
        <w:t xml:space="preserve"> </w:t>
      </w:r>
      <w:r>
        <w:rPr>
          <w:b w:val="0"/>
          <w:i w:val="0"/>
        </w:rPr>
        <w:t>计算计数、方向、方差和分母；模型可选，用于组织语言。差异表达筛选采用</w:t>
      </w:r>
      <w:r>
        <w:rPr>
          <w:b w:val="0"/>
          <w:i w:val="0"/>
        </w:rPr>
        <w:t xml:space="preserve"> </w:t>
      </w:r>
      <w:r>
        <w:rPr>
          <w:b w:val="0"/>
          <w:i w:val="0"/>
        </w:rPr>
        <w:t>P_adj</w:t>
      </w:r>
      <w:r>
        <w:rPr>
          <w:b w:val="0"/>
          <w:i w:val="0"/>
        </w:rPr>
        <w:t xml:space="preserve"> </w:t>
      </w:r>
      <w:r>
        <w:rPr>
          <w:b w:val="0"/>
          <w:i w:val="0"/>
        </w:rPr>
        <w:t>&lt;</w:t>
      </w:r>
      <w:r>
        <w:rPr>
          <w:b w:val="0"/>
          <w:i w:val="0"/>
        </w:rPr>
        <w:t xml:space="preserve"> </w:t>
      </w:r>
      <w:r>
        <w:rPr>
          <w:b w:val="0"/>
          <w:i w:val="0"/>
        </w:rPr>
        <w:t>α</w:t>
      </w:r>
      <w:r>
        <w:rPr>
          <w:b w:val="0"/>
          <w:i w:val="0"/>
        </w:rPr>
        <w:t xml:space="preserve"> </w:t>
      </w:r>
      <w:r>
        <w:rPr>
          <w:b w:val="0"/>
          <w:i w:val="0"/>
        </w:rPr>
        <w:t>和</w:t>
      </w:r>
      <w:r>
        <w:rPr>
          <w:b w:val="0"/>
          <w:i w:val="0"/>
        </w:rPr>
        <w:t xml:space="preserve"> </w:t>
      </w:r>
      <w:r>
        <w:rPr>
          <w:b w:val="0"/>
          <w:i w:val="0"/>
        </w:rPr>
        <w:t>|log2FC|</w:t>
      </w:r>
      <w:r>
        <w:rPr>
          <w:b w:val="0"/>
          <w:i w:val="0"/>
        </w:rPr>
        <w:t xml:space="preserve"> </w:t>
      </w:r>
      <w:r>
        <w:rPr>
          <w:b w:val="0"/>
          <w:i w:val="0"/>
        </w:rPr>
        <w:t>&gt;</w:t>
      </w:r>
      <w:r>
        <w:rPr>
          <w:b w:val="0"/>
          <w:i w:val="0"/>
        </w:rPr>
        <w:t xml:space="preserve"> </w:t>
      </w:r>
      <w:r>
        <w:rPr>
          <w:b w:val="0"/>
          <w:i w:val="0"/>
        </w:rPr>
        <w:t>τ，缺失值不视为零，校正沿用上游方法</w:t>
      </w:r>
      <w:r>
        <w:rPr>
          <w:b w:val="0"/>
          <w:i w:val="0"/>
        </w:rPr>
        <w:t xml:space="preserve"> </w:t>
      </w:r>
      <w:r>
        <w:rPr>
          <w:b w:val="0"/>
          <w:i w:val="0"/>
        </w:rPr>
        <w:t>[14,15]。默认模型载荷保留全部可发送</w:t>
      </w:r>
      <w:r>
        <w:rPr>
          <w:b w:val="0"/>
          <w:i w:val="0"/>
        </w:rPr>
        <w:t xml:space="preserve"> </w:t>
      </w:r>
      <w:r>
        <w:rPr>
          <w:b w:val="0"/>
          <w:i w:val="0"/>
        </w:rPr>
        <w:t>facts，超预算显式失败；矩阵、原始映射和标识保留本地。离线模板可完成解释与报告。技术契约、数值精度和模型协议见补充方法</w:t>
      </w:r>
      <w:r>
        <w:rPr>
          <w:b w:val="0"/>
          <w:i w:val="0"/>
        </w:rPr>
        <w:t xml:space="preserve"> </w:t>
      </w:r>
      <w:r>
        <w:rPr>
          <w:b w:val="0"/>
          <w:i w:val="0"/>
        </w:rPr>
        <w:t>S1–S4。</w:t>
      </w:r>
    </w:p>
    <w:p>
      <w:pPr>
        <w:pStyle w:val="Heading2"/>
      </w:pPr>
      <w:r>
        <w:rPr>
          <w:b w:val="0"/>
          <w:i w:val="0"/>
        </w:rPr>
        <w:t>2.2</w:t>
      </w:r>
      <w:r>
        <w:rPr>
          <w:b w:val="0"/>
          <w:i w:val="0"/>
        </w:rPr>
        <w:t xml:space="preserve"> </w:t>
      </w:r>
      <w:r>
        <w:rPr>
          <w:b w:val="0"/>
          <w:i w:val="0"/>
        </w:rPr>
        <w:t>分项核对与多结果追踪</w:t>
      </w:r>
    </w:p>
    <w:p>
      <w:r>
        <w:rPr>
          <w:b w:val="0"/>
          <w:i w:val="0"/>
        </w:rPr>
        <w:t>声明验证核对显式路径、类型、数值、方向、单位和范围；证据记录保留数据库</w:t>
      </w:r>
      <w:r>
        <w:rPr>
          <w:b w:val="0"/>
          <w:i w:val="0"/>
        </w:rPr>
        <w:t xml:space="preserve"> </w:t>
      </w:r>
      <w:r>
        <w:rPr>
          <w:b w:val="0"/>
          <w:i w:val="0"/>
        </w:rPr>
        <w:t>ID、来源与访问时间</w:t>
      </w:r>
      <w:r>
        <w:rPr>
          <w:b w:val="0"/>
          <w:i w:val="0"/>
        </w:rPr>
        <w:t xml:space="preserve"> </w:t>
      </w:r>
      <w:r>
        <w:rPr>
          <w:b w:val="0"/>
          <w:i w:val="0"/>
        </w:rPr>
        <w:t>[16–20]。图形检查比较支持的</w:t>
      </w:r>
      <w:r>
        <w:rPr>
          <w:b w:val="0"/>
          <w:i w:val="0"/>
        </w:rPr>
        <w:t xml:space="preserve"> </w:t>
      </w:r>
      <w:r>
        <w:rPr>
          <w:b w:val="0"/>
          <w:i w:val="0"/>
        </w:rPr>
        <w:t>ggplot</w:t>
      </w:r>
      <w:r>
        <w:rPr>
          <w:b w:val="0"/>
          <w:i w:val="0"/>
        </w:rPr>
        <w:t xml:space="preserve"> </w:t>
      </w:r>
      <w:r>
        <w:rPr>
          <w:b w:val="0"/>
          <w:i w:val="0"/>
        </w:rPr>
        <w:t>映射与源结果</w:t>
      </w:r>
      <w:r>
        <w:rPr>
          <w:b w:val="0"/>
          <w:i w:val="0"/>
        </w:rPr>
        <w:t xml:space="preserve"> </w:t>
      </w:r>
      <w:r>
        <w:rPr>
          <w:b w:val="0"/>
          <w:i w:val="0"/>
        </w:rPr>
        <w:t>[21]；代码修复核对用户指定不变量。样本映射分别报告合法性、模态覆盖及完整病例数；明确的</w:t>
      </w:r>
      <w:r>
        <w:rPr>
          <w:b w:val="0"/>
          <w:i w:val="0"/>
        </w:rPr>
        <w:t xml:space="preserve"> </w:t>
      </w:r>
      <w:r>
        <w:rPr>
          <w:b w:val="0"/>
          <w:i w:val="0"/>
        </w:rPr>
        <w:t>same/opposite</w:t>
      </w:r>
      <w:r>
        <w:rPr>
          <w:b w:val="0"/>
          <w:i w:val="0"/>
        </w:rPr>
        <w:t xml:space="preserve"> </w:t>
      </w:r>
      <w:r>
        <w:rPr>
          <w:b w:val="0"/>
          <w:i w:val="0"/>
        </w:rPr>
        <w:t>关系先核对特征和科学范围，再比较有限非零效应符号。输出</w:t>
      </w:r>
      <w:r>
        <w:rPr>
          <w:b w:val="0"/>
          <w:i w:val="0"/>
        </w:rPr>
        <w:t xml:space="preserve"> </w:t>
      </w:r>
      <w:r>
        <w:rPr>
          <w:b w:val="0"/>
          <w:i w:val="0"/>
        </w:rPr>
        <w:t>pass、fail、partial</w:t>
      </w:r>
      <w:r>
        <w:rPr>
          <w:b w:val="0"/>
          <w:i w:val="0"/>
        </w:rPr>
        <w:t xml:space="preserve"> </w:t>
      </w:r>
      <w:r>
        <w:rPr>
          <w:b w:val="0"/>
          <w:i w:val="0"/>
        </w:rPr>
        <w:t>或</w:t>
      </w:r>
      <w:r>
        <w:rPr>
          <w:b w:val="0"/>
          <w:i w:val="0"/>
        </w:rPr>
        <w:t xml:space="preserve"> </w:t>
      </w:r>
      <w:r>
        <w:rPr>
          <w:b w:val="0"/>
          <w:i w:val="0"/>
        </w:rPr>
        <w:t>unverified，缺信息不提升为通过。项目依赖及本地</w:t>
      </w:r>
      <w:r>
        <w:rPr>
          <w:b w:val="0"/>
          <w:i w:val="0"/>
        </w:rPr>
        <w:t xml:space="preserve"> </w:t>
      </w:r>
      <w:r>
        <w:rPr>
          <w:b w:val="0"/>
          <w:i w:val="0"/>
        </w:rPr>
        <w:t>Shiny</w:t>
      </w:r>
      <w:r>
        <w:rPr>
          <w:b w:val="0"/>
          <w:i w:val="0"/>
        </w:rPr>
        <w:t xml:space="preserve"> </w:t>
      </w:r>
      <w:r>
        <w:rPr>
          <w:b w:val="0"/>
          <w:i w:val="0"/>
        </w:rPr>
        <w:t>工作台将这些检查串入同一报告（补充方法</w:t>
      </w:r>
      <w:r>
        <w:rPr>
          <w:b w:val="0"/>
          <w:i w:val="0"/>
        </w:rPr>
        <w:t xml:space="preserve"> </w:t>
      </w:r>
      <w:r>
        <w:rPr>
          <w:b w:val="0"/>
          <w:i w:val="0"/>
        </w:rPr>
        <w:t>S5–S7）。</w:t>
      </w:r>
    </w:p>
    <w:p>
      <w:pPr>
        <w:pStyle w:val="Heading2"/>
      </w:pPr>
      <w:r>
        <w:rPr>
          <w:b w:val="0"/>
          <w:i w:val="0"/>
        </w:rPr>
        <w:t>2.3</w:t>
      </w:r>
      <w:r>
        <w:rPr>
          <w:b w:val="0"/>
          <w:i w:val="0"/>
        </w:rPr>
        <w:t xml:space="preserve"> </w:t>
      </w:r>
      <w:r>
        <w:rPr>
          <w:b w:val="0"/>
          <w:i w:val="0"/>
        </w:rPr>
        <w:t>分层评价与相近工具比较</w:t>
      </w:r>
    </w:p>
    <w:p>
      <w:r>
        <w:rPr>
          <w:b w:val="0"/>
          <w:i w:val="0"/>
        </w:rPr>
        <w:t>六个公开来源承担不同任务：airway/GSE52778</w:t>
      </w:r>
      <w:r>
        <w:rPr>
          <w:b w:val="0"/>
          <w:i w:val="0"/>
        </w:rPr>
        <w:t xml:space="preserve"> </w:t>
      </w:r>
      <w:r>
        <w:rPr>
          <w:b w:val="0"/>
          <w:i w:val="0"/>
        </w:rPr>
        <w:t>配对转录组</w:t>
      </w:r>
      <w:r>
        <w:rPr>
          <w:b w:val="0"/>
          <w:i w:val="0"/>
        </w:rPr>
        <w:t xml:space="preserve"> </w:t>
      </w:r>
      <w:r>
        <w:rPr>
          <w:b w:val="0"/>
          <w:i w:val="0"/>
        </w:rPr>
        <w:t>[22,23]，PBMC3k</w:t>
      </w:r>
      <w:r>
        <w:rPr>
          <w:b w:val="0"/>
          <w:i w:val="0"/>
        </w:rPr>
        <w:t xml:space="preserve"> </w:t>
      </w:r>
      <w:r>
        <w:rPr>
          <w:b w:val="0"/>
          <w:i w:val="0"/>
        </w:rPr>
        <w:t>单供体对象</w:t>
      </w:r>
      <w:r>
        <w:rPr>
          <w:b w:val="0"/>
          <w:i w:val="0"/>
        </w:rPr>
        <w:t xml:space="preserve"> </w:t>
      </w:r>
      <w:r>
        <w:rPr>
          <w:b w:val="0"/>
          <w:i w:val="0"/>
        </w:rPr>
        <w:t>[24–26]，pasilla</w:t>
      </w:r>
      <w:r>
        <w:rPr>
          <w:b w:val="0"/>
          <w:i w:val="0"/>
        </w:rPr>
        <w:t xml:space="preserve"> </w:t>
      </w:r>
      <w:r>
        <w:rPr>
          <w:b w:val="0"/>
          <w:i w:val="0"/>
        </w:rPr>
        <w:t>阈值事实，ALL/bladderbatch</w:t>
      </w:r>
      <w:r>
        <w:rPr>
          <w:b w:val="0"/>
          <w:i w:val="0"/>
        </w:rPr>
        <w:t xml:space="preserve"> </w:t>
      </w:r>
      <w:r>
        <w:rPr>
          <w:b w:val="0"/>
          <w:i w:val="0"/>
        </w:rPr>
        <w:t>设计字段</w:t>
      </w:r>
      <w:r>
        <w:rPr>
          <w:b w:val="0"/>
          <w:i w:val="0"/>
        </w:rPr>
        <w:t xml:space="preserve"> </w:t>
      </w:r>
      <w:r>
        <w:rPr>
          <w:b w:val="0"/>
          <w:i w:val="0"/>
        </w:rPr>
        <w:t>[27,28]，miniACC</w:t>
      </w:r>
      <w:r>
        <w:rPr>
          <w:b w:val="0"/>
          <w:i w:val="0"/>
        </w:rPr>
        <w:t xml:space="preserve"> </w:t>
      </w:r>
      <w:r>
        <w:rPr>
          <w:b w:val="0"/>
          <w:i w:val="0"/>
        </w:rPr>
        <w:t>多模态覆盖与方向</w:t>
      </w:r>
      <w:r>
        <w:rPr>
          <w:b w:val="0"/>
          <w:i w:val="0"/>
        </w:rPr>
        <w:t xml:space="preserve"> </w:t>
      </w:r>
      <w:r>
        <w:rPr>
          <w:b w:val="0"/>
          <w:i w:val="0"/>
        </w:rPr>
        <w:t>[6,29]。我们整理各来源的对象版本、规模、观测单位和分析边界，具体信息见补充表</w:t>
      </w:r>
      <w:r>
        <w:rPr>
          <w:b w:val="0"/>
          <w:i w:val="0"/>
        </w:rPr>
        <w:t xml:space="preserve"> </w:t>
      </w:r>
      <w:r>
        <w:rPr>
          <w:b w:val="0"/>
          <w:i w:val="0"/>
        </w:rPr>
        <w:t>S1。完整预处理见补充方法</w:t>
      </w:r>
      <w:r>
        <w:rPr>
          <w:b w:val="0"/>
          <w:i w:val="0"/>
        </w:rPr>
        <w:t xml:space="preserve"> </w:t>
      </w:r>
      <w:r>
        <w:rPr>
          <w:b w:val="0"/>
          <w:i w:val="0"/>
        </w:rPr>
        <w:t>S8。历史模型实验产生于</w:t>
      </w:r>
      <w:r>
        <w:rPr>
          <w:b w:val="0"/>
          <w:i w:val="0"/>
        </w:rPr>
        <w:t xml:space="preserve"> </w:t>
      </w:r>
      <w:r>
        <w:rPr>
          <w:b w:val="0"/>
          <w:i w:val="0"/>
        </w:rPr>
        <w:t>0.3.1：120</w:t>
      </w:r>
      <w:r>
        <w:rPr>
          <w:b w:val="0"/>
          <w:i w:val="0"/>
        </w:rPr>
        <w:t xml:space="preserve"> </w:t>
      </w:r>
      <w:r>
        <w:rPr>
          <w:b w:val="0"/>
          <w:i w:val="0"/>
        </w:rPr>
        <w:t>程序案例、480</w:t>
      </w:r>
      <w:r>
        <w:rPr>
          <w:b w:val="0"/>
          <w:i w:val="0"/>
        </w:rPr>
        <w:t xml:space="preserve"> </w:t>
      </w:r>
      <w:r>
        <w:rPr>
          <w:b w:val="0"/>
          <w:i w:val="0"/>
        </w:rPr>
        <w:t>唯一目标事实、三输入×三重复，合计</w:t>
      </w:r>
      <w:r>
        <w:rPr>
          <w:b w:val="0"/>
          <w:i w:val="0"/>
        </w:rPr>
        <w:t xml:space="preserve"> </w:t>
      </w:r>
      <w:r>
        <w:rPr>
          <w:b w:val="0"/>
          <w:i w:val="0"/>
        </w:rPr>
        <w:t>1,080</w:t>
      </w:r>
      <w:r>
        <w:rPr>
          <w:b w:val="0"/>
          <w:i w:val="0"/>
        </w:rPr>
        <w:t xml:space="preserve"> </w:t>
      </w:r>
      <w:r>
        <w:rPr>
          <w:b w:val="0"/>
          <w:i w:val="0"/>
        </w:rPr>
        <w:t>请求与</w:t>
      </w:r>
      <w:r>
        <w:rPr>
          <w:b w:val="0"/>
          <w:i w:val="0"/>
        </w:rPr>
        <w:t xml:space="preserve"> </w:t>
      </w:r>
      <w:r>
        <w:rPr>
          <w:b w:val="0"/>
          <w:i w:val="0"/>
        </w:rPr>
        <w:t>4,320</w:t>
      </w:r>
      <w:r>
        <w:rPr>
          <w:b w:val="0"/>
          <w:i w:val="0"/>
        </w:rPr>
        <w:t xml:space="preserve"> </w:t>
      </w:r>
      <w:r>
        <w:rPr>
          <w:b w:val="0"/>
          <w:i w:val="0"/>
        </w:rPr>
        <w:t>评分；每方法分母</w:t>
      </w:r>
      <w:r>
        <w:rPr>
          <w:b w:val="0"/>
          <w:i w:val="0"/>
        </w:rPr>
        <w:t xml:space="preserve"> </w:t>
      </w:r>
      <w:r>
        <w:rPr>
          <w:b w:val="0"/>
          <w:i w:val="0"/>
        </w:rPr>
        <w:t>1,440。当前开发版</w:t>
      </w:r>
      <w:r>
        <w:rPr>
          <w:b w:val="0"/>
          <w:i w:val="0"/>
        </w:rPr>
        <w:t xml:space="preserve"> </w:t>
      </w:r>
      <w:r>
        <w:rPr>
          <w:b w:val="0"/>
          <w:i w:val="0"/>
        </w:rPr>
        <w:t>0.4.0.9000</w:t>
      </w:r>
      <w:r>
        <w:rPr>
          <w:b w:val="0"/>
          <w:i w:val="0"/>
        </w:rPr>
        <w:t xml:space="preserve"> </w:t>
      </w:r>
      <w:r>
        <w:rPr>
          <w:b w:val="0"/>
          <w:i w:val="0"/>
        </w:rPr>
        <w:t>增加</w:t>
      </w:r>
      <w:r>
        <w:rPr>
          <w:b w:val="0"/>
          <w:i w:val="0"/>
        </w:rPr>
        <w:t xml:space="preserve"> </w:t>
      </w:r>
      <w:r>
        <w:rPr>
          <w:b w:val="0"/>
          <w:i w:val="0"/>
        </w:rPr>
        <w:t>45</w:t>
      </w:r>
      <w:r>
        <w:rPr>
          <w:b w:val="0"/>
          <w:i w:val="0"/>
        </w:rPr>
        <w:t xml:space="preserve"> </w:t>
      </w:r>
      <w:r>
        <w:rPr>
          <w:b w:val="0"/>
          <w:i w:val="0"/>
        </w:rPr>
        <w:t>数值核对、15</w:t>
      </w:r>
      <w:r>
        <w:rPr>
          <w:b w:val="0"/>
          <w:i w:val="0"/>
        </w:rPr>
        <w:t xml:space="preserve"> </w:t>
      </w:r>
      <w:r>
        <w:rPr>
          <w:b w:val="0"/>
          <w:i w:val="0"/>
        </w:rPr>
        <w:t>开发场景和安装/浏览器验收。不同层级分母分别报告（补充方法</w:t>
      </w:r>
      <w:r>
        <w:rPr>
          <w:b w:val="0"/>
          <w:i w:val="0"/>
        </w:rPr>
        <w:t xml:space="preserve"> </w:t>
      </w:r>
      <w:r>
        <w:rPr>
          <w:b w:val="0"/>
          <w:i w:val="0"/>
        </w:rPr>
        <w:t>S9–S10），不汇总为总体准确率。</w:t>
      </w:r>
    </w:p>
    <w:p>
      <w:r>
        <w:rPr>
          <w:b w:val="0"/>
          <w:i w:val="0"/>
        </w:rPr>
        <w:t>我们依据原论文及官方文档，将</w:t>
      </w:r>
      <w:r>
        <w:rPr>
          <w:b w:val="0"/>
          <w:i w:val="0"/>
        </w:rPr>
        <w:t xml:space="preserve"> </w:t>
      </w:r>
      <w:r>
        <w:rPr>
          <w:b w:val="0"/>
          <w:i w:val="0"/>
        </w:rPr>
        <w:t>BioExplainR</w:t>
      </w:r>
      <w:r>
        <w:rPr>
          <w:b w:val="0"/>
          <w:i w:val="0"/>
        </w:rPr>
        <w:t xml:space="preserve"> </w:t>
      </w:r>
      <w:r>
        <w:rPr>
          <w:b w:val="0"/>
          <w:i w:val="0"/>
        </w:rPr>
        <w:t>与</w:t>
      </w:r>
      <w:r>
        <w:rPr>
          <w:b w:val="0"/>
          <w:i w:val="0"/>
        </w:rPr>
        <w:t xml:space="preserve"> </w:t>
      </w:r>
      <w:r>
        <w:rPr>
          <w:b w:val="0"/>
          <w:i w:val="0"/>
        </w:rPr>
        <w:t>iSEE、SCassist、GeneAgent、ellmer</w:t>
      </w:r>
      <w:r>
        <w:rPr>
          <w:b w:val="0"/>
          <w:i w:val="0"/>
        </w:rPr>
        <w:t xml:space="preserve"> </w:t>
      </w:r>
      <w:r>
        <w:rPr>
          <w:b w:val="0"/>
          <w:i w:val="0"/>
        </w:rPr>
        <w:t>和</w:t>
      </w:r>
      <w:r>
        <w:rPr>
          <w:b w:val="0"/>
          <w:i w:val="0"/>
        </w:rPr>
        <w:t xml:space="preserve"> </w:t>
      </w:r>
      <w:r>
        <w:rPr>
          <w:b w:val="0"/>
          <w:i w:val="0"/>
        </w:rPr>
        <w:t>GPTCelltype</w:t>
      </w:r>
      <w:r>
        <w:rPr>
          <w:b w:val="0"/>
          <w:i w:val="0"/>
        </w:rPr>
        <w:t xml:space="preserve"> </w:t>
      </w:r>
      <w:r>
        <w:rPr>
          <w:b w:val="0"/>
          <w:i w:val="0"/>
        </w:rPr>
        <w:t>比较</w:t>
      </w:r>
      <w:r>
        <w:rPr>
          <w:b w:val="0"/>
          <w:i w:val="0"/>
        </w:rPr>
        <w:t xml:space="preserve"> </w:t>
      </w:r>
      <w:r>
        <w:rPr>
          <w:b w:val="0"/>
          <w:i w:val="0"/>
        </w:rPr>
        <w:t>[7–9,12,13]，比较维度包括主要任务与输入、数值与语言分工、检查及证据重点、离线能力和工作流优势。表</w:t>
      </w:r>
      <w:r>
        <w:rPr>
          <w:b w:val="0"/>
          <w:i w:val="0"/>
        </w:rPr>
        <w:t xml:space="preserve"> </w:t>
      </w:r>
      <w:r>
        <w:rPr>
          <w:b w:val="0"/>
          <w:i w:val="0"/>
        </w:rPr>
        <w:t>1</w:t>
      </w:r>
      <w:r>
        <w:rPr>
          <w:b w:val="0"/>
          <w:i w:val="0"/>
        </w:rPr>
        <w:t xml:space="preserve"> </w:t>
      </w:r>
      <w:r>
        <w:rPr>
          <w:b w:val="0"/>
          <w:i w:val="0"/>
        </w:rPr>
        <w:t>汇总这些功能差异；其评价对象为文档记载的内置能力，不是统一任务的速度、准确率或成本排名。</w:t>
      </w:r>
    </w:p>
    <w:p>
      <w:pPr>
        <w:pStyle w:val="Heading2"/>
      </w:pPr>
      <w:r>
        <w:rPr>
          <w:b w:val="0"/>
          <w:i w:val="0"/>
        </w:rPr>
        <w:t>2.4</w:t>
      </w:r>
      <w:r>
        <w:rPr>
          <w:b w:val="0"/>
          <w:i w:val="0"/>
        </w:rPr>
        <w:t xml:space="preserve"> </w:t>
      </w:r>
      <w:r>
        <w:rPr>
          <w:b w:val="0"/>
          <w:i w:val="0"/>
        </w:rPr>
        <w:t>候选固定与外部实验验证</w:t>
      </w:r>
    </w:p>
    <w:p>
      <w:r>
        <w:rPr>
          <w:b w:val="0"/>
          <w:i w:val="0"/>
        </w:rPr>
        <w:t>在</w:t>
      </w:r>
      <w:r>
        <w:rPr>
          <w:b w:val="0"/>
          <w:i w:val="0"/>
        </w:rPr>
        <w:t xml:space="preserve"> </w:t>
      </w:r>
      <w:r>
        <w:rPr>
          <w:b w:val="0"/>
          <w:i w:val="0"/>
        </w:rPr>
        <w:t>airway</w:t>
      </w:r>
      <w:r>
        <w:rPr>
          <w:b w:val="0"/>
          <w:i w:val="0"/>
        </w:rPr>
        <w:t xml:space="preserve"> </w:t>
      </w:r>
      <w:r>
        <w:rPr>
          <w:b w:val="0"/>
          <w:i w:val="0"/>
        </w:rPr>
        <w:t>上调集合（P_adj</w:t>
      </w:r>
      <w:r>
        <w:rPr>
          <w:b w:val="0"/>
          <w:i w:val="0"/>
        </w:rPr>
        <w:t xml:space="preserve"> </w:t>
      </w:r>
      <w:r>
        <w:rPr>
          <w:b w:val="0"/>
          <w:i w:val="0"/>
        </w:rPr>
        <w:t>&lt;</w:t>
      </w:r>
      <w:r>
        <w:rPr>
          <w:b w:val="0"/>
          <w:i w:val="0"/>
        </w:rPr>
        <w:t xml:space="preserve"> </w:t>
      </w:r>
      <w:r>
        <w:rPr>
          <w:b w:val="0"/>
          <w:i w:val="0"/>
        </w:rPr>
        <w:t>0.05、log2FC</w:t>
      </w:r>
      <w:r>
        <w:rPr>
          <w:b w:val="0"/>
          <w:i w:val="0"/>
        </w:rPr>
        <w:t xml:space="preserve"> </w:t>
      </w:r>
      <w:r>
        <w:rPr>
          <w:b w:val="0"/>
          <w:i w:val="0"/>
        </w:rPr>
        <w:t>&gt;</w:t>
      </w:r>
      <w:r>
        <w:rPr>
          <w:b w:val="0"/>
          <w:i w:val="0"/>
        </w:rPr>
        <w:t xml:space="preserve"> </w:t>
      </w:r>
      <w:r>
        <w:rPr>
          <w:b w:val="0"/>
          <w:i w:val="0"/>
        </w:rPr>
        <w:t>1）中按</w:t>
      </w:r>
      <w:r>
        <w:rPr>
          <w:b w:val="0"/>
          <w:i w:val="0"/>
        </w:rPr>
        <w:t xml:space="preserve"> </w:t>
      </w:r>
      <w:r>
        <w:rPr>
          <w:b w:val="0"/>
          <w:i w:val="0"/>
        </w:rPr>
        <w:t>P_adj、feature_id</w:t>
      </w:r>
      <w:r>
        <w:rPr>
          <w:b w:val="0"/>
          <w:i w:val="0"/>
        </w:rPr>
        <w:t xml:space="preserve"> </w:t>
      </w:r>
      <w:r>
        <w:rPr>
          <w:b w:val="0"/>
          <w:i w:val="0"/>
        </w:rPr>
        <w:t>升序选择首个特征，固定</w:t>
      </w:r>
      <w:r>
        <w:rPr>
          <w:b w:val="0"/>
          <w:i w:val="0"/>
        </w:rPr>
        <w:t xml:space="preserve"> </w:t>
      </w:r>
      <w:r>
        <w:rPr>
          <w:b w:val="0"/>
          <w:i w:val="0"/>
        </w:rPr>
        <w:t>ENSG00000152583/SPARCL1。读取外部候选表达和检验前保存候选、分析方案、UTC</w:t>
      </w:r>
      <w:r>
        <w:rPr>
          <w:b w:val="0"/>
          <w:i w:val="0"/>
        </w:rPr>
        <w:t xml:space="preserve"> </w:t>
      </w:r>
      <w:r>
        <w:rPr>
          <w:b w:val="0"/>
          <w:i w:val="0"/>
        </w:rPr>
        <w:t>与哈希；元数据及原论文已用于可用性审查，此为前瞻冻结的分析规则，非预注册。主陈述为“SPARCL1</w:t>
      </w:r>
      <w:r>
        <w:rPr>
          <w:b w:val="0"/>
          <w:i w:val="0"/>
        </w:rPr>
        <w:t xml:space="preserve"> </w:t>
      </w:r>
      <w:r>
        <w:rPr>
          <w:b w:val="0"/>
          <w:i w:val="0"/>
        </w:rPr>
        <w:t>在外部人</w:t>
      </w:r>
      <w:r>
        <w:rPr>
          <w:b w:val="0"/>
          <w:i w:val="0"/>
        </w:rPr>
        <w:t xml:space="preserve"> </w:t>
      </w:r>
      <w:r>
        <w:rPr>
          <w:b w:val="0"/>
          <w:i w:val="0"/>
        </w:rPr>
        <w:t>ASM</w:t>
      </w:r>
      <w:r>
        <w:rPr>
          <w:b w:val="0"/>
          <w:i w:val="0"/>
        </w:rPr>
        <w:t xml:space="preserve"> </w:t>
      </w:r>
      <w:r>
        <w:rPr>
          <w:b w:val="0"/>
          <w:i w:val="0"/>
        </w:rPr>
        <w:t>24</w:t>
      </w:r>
      <w:r>
        <w:rPr>
          <w:b w:val="0"/>
          <w:i w:val="0"/>
        </w:rPr>
        <w:t xml:space="preserve"> </w:t>
      </w:r>
      <w:r>
        <w:rPr>
          <w:b w:val="0"/>
          <w:i w:val="0"/>
        </w:rPr>
        <w:t>小时地塞米松实验上调”。</w:t>
      </w:r>
    </w:p>
    <w:p>
      <w:r>
        <w:rPr>
          <w:b w:val="0"/>
          <w:i w:val="0"/>
        </w:rPr>
        <w:t>外部来源</w:t>
      </w:r>
      <w:r>
        <w:rPr>
          <w:b w:val="0"/>
          <w:i w:val="0"/>
        </w:rPr>
        <w:t xml:space="preserve"> </w:t>
      </w:r>
      <w:r>
        <w:rPr>
          <w:b w:val="0"/>
          <w:i w:val="0"/>
        </w:rPr>
        <w:t>GSE34313/GPL6480</w:t>
      </w:r>
      <w:r>
        <w:rPr>
          <w:b w:val="0"/>
          <w:i w:val="0"/>
        </w:rPr>
        <w:t xml:space="preserve"> </w:t>
      </w:r>
      <w:r>
        <w:rPr>
          <w:b w:val="0"/>
          <w:i w:val="0"/>
        </w:rPr>
        <w:t>为不同平台和实验</w:t>
      </w:r>
      <w:r>
        <w:rPr>
          <w:b w:val="0"/>
          <w:i w:val="0"/>
        </w:rPr>
        <w:t xml:space="preserve"> </w:t>
      </w:r>
      <w:r>
        <w:rPr>
          <w:b w:val="0"/>
          <w:i w:val="0"/>
        </w:rPr>
        <w:t>[30]，发布数据保留未处理</w:t>
      </w:r>
      <w:r>
        <w:rPr>
          <w:b w:val="0"/>
          <w:i w:val="0"/>
        </w:rPr>
        <w:t xml:space="preserve"> </w:t>
      </w:r>
      <w:r>
        <w:rPr>
          <w:b w:val="0"/>
          <w:i w:val="0"/>
        </w:rPr>
        <w:t>4、4</w:t>
      </w:r>
      <w:r>
        <w:rPr>
          <w:b w:val="0"/>
          <w:i w:val="0"/>
        </w:rPr>
        <w:t xml:space="preserve"> </w:t>
      </w:r>
      <w:r>
        <w:rPr>
          <w:b w:val="0"/>
          <w:i w:val="0"/>
        </w:rPr>
        <w:t>小时处理</w:t>
      </w:r>
      <w:r>
        <w:rPr>
          <w:b w:val="0"/>
          <w:i w:val="0"/>
        </w:rPr>
        <w:t xml:space="preserve"> </w:t>
      </w:r>
      <w:r>
        <w:rPr>
          <w:b w:val="0"/>
          <w:i w:val="0"/>
        </w:rPr>
        <w:t>3、24</w:t>
      </w:r>
      <w:r>
        <w:rPr>
          <w:b w:val="0"/>
          <w:i w:val="0"/>
        </w:rPr>
        <w:t xml:space="preserve"> </w:t>
      </w:r>
      <w:r>
        <w:rPr>
          <w:b w:val="0"/>
          <w:i w:val="0"/>
        </w:rPr>
        <w:t>小时处理</w:t>
      </w:r>
      <w:r>
        <w:rPr>
          <w:b w:val="0"/>
          <w:i w:val="0"/>
        </w:rPr>
        <w:t xml:space="preserve"> </w:t>
      </w:r>
      <w:r>
        <w:rPr>
          <w:b w:val="0"/>
          <w:i w:val="0"/>
        </w:rPr>
        <w:t>3</w:t>
      </w:r>
      <w:r>
        <w:rPr>
          <w:b w:val="0"/>
          <w:i w:val="0"/>
        </w:rPr>
        <w:t xml:space="preserve"> </w:t>
      </w:r>
      <w:r>
        <w:rPr>
          <w:b w:val="0"/>
          <w:i w:val="0"/>
        </w:rPr>
        <w:t>个数组。原论文说明微阵列来自一个</w:t>
      </w:r>
      <w:r>
        <w:rPr>
          <w:b w:val="0"/>
          <w:i w:val="0"/>
        </w:rPr>
        <w:t xml:space="preserve"> </w:t>
      </w:r>
      <w:r>
        <w:rPr>
          <w:b w:val="0"/>
          <w:i w:val="0"/>
        </w:rPr>
        <w:t>HASM1</w:t>
      </w:r>
      <w:r>
        <w:rPr>
          <w:b w:val="0"/>
          <w:i w:val="0"/>
        </w:rPr>
        <w:t xml:space="preserve"> </w:t>
      </w:r>
      <w:r>
        <w:rPr>
          <w:b w:val="0"/>
          <w:i w:val="0"/>
        </w:rPr>
        <w:t>细胞系，故重复单位为培养重复，不能声称独立供体队列。使用发布</w:t>
      </w:r>
      <w:r>
        <w:rPr>
          <w:b w:val="0"/>
          <w:i w:val="0"/>
        </w:rPr>
        <w:t xml:space="preserve"> </w:t>
      </w:r>
      <w:r>
        <w:rPr>
          <w:b w:val="0"/>
          <w:i w:val="0"/>
        </w:rPr>
        <w:t>processed</w:t>
      </w:r>
      <w:r>
        <w:rPr>
          <w:b w:val="0"/>
          <w:i w:val="0"/>
        </w:rPr>
        <w:t xml:space="preserve"> </w:t>
      </w:r>
      <w:r>
        <w:rPr>
          <w:b w:val="0"/>
          <w:i w:val="0"/>
        </w:rPr>
        <w:t>值、精确单符号匹配的全部探针，不重新归一化或按显著性选择探针；多探针预定以中位数合并。主终点为</w:t>
      </w:r>
      <w:r>
        <w:rPr>
          <w:b w:val="0"/>
          <w:i w:val="0"/>
        </w:rPr>
        <w:t xml:space="preserve"> </w:t>
      </w:r>
      <w:r>
        <w:rPr>
          <w:b w:val="0"/>
          <w:i w:val="0"/>
        </w:rPr>
        <w:t>24</w:t>
      </w:r>
      <w:r>
        <w:rPr>
          <w:b w:val="0"/>
          <w:i w:val="0"/>
        </w:rPr>
        <w:t xml:space="preserve"> </w:t>
      </w:r>
      <w:r>
        <w:rPr>
          <w:b w:val="0"/>
          <w:i w:val="0"/>
        </w:rPr>
        <w:t>小时处理−未处理均值差、两侧</w:t>
      </w:r>
      <w:r>
        <w:rPr>
          <w:b w:val="0"/>
          <w:i w:val="0"/>
        </w:rPr>
        <w:t xml:space="preserve"> </w:t>
      </w:r>
      <w:r>
        <w:rPr>
          <w:b w:val="0"/>
          <w:i w:val="0"/>
        </w:rPr>
        <w:t>Welch</w:t>
      </w:r>
      <w:r>
        <w:rPr>
          <w:b w:val="0"/>
          <w:i w:val="0"/>
        </w:rPr>
        <w:t xml:space="preserve"> </w:t>
      </w:r>
      <w:r>
        <w:rPr>
          <w:b w:val="0"/>
          <w:i w:val="0"/>
        </w:rPr>
        <w:t>检验和</w:t>
      </w:r>
      <w:r>
        <w:rPr>
          <w:b w:val="0"/>
          <w:i w:val="0"/>
        </w:rPr>
        <w:t xml:space="preserve"> </w:t>
      </w:r>
      <w:r>
        <w:rPr>
          <w:b w:val="0"/>
          <w:i w:val="0"/>
        </w:rPr>
        <w:t>95%</w:t>
      </w:r>
      <w:r>
        <w:rPr>
          <w:b w:val="0"/>
          <w:i w:val="0"/>
        </w:rPr>
        <w:t xml:space="preserve"> </w:t>
      </w:r>
      <w:r>
        <w:rPr>
          <w:b w:val="0"/>
          <w:i w:val="0"/>
        </w:rPr>
        <w:t>CI；4</w:t>
      </w:r>
      <w:r>
        <w:rPr>
          <w:b w:val="0"/>
          <w:i w:val="0"/>
        </w:rPr>
        <w:t xml:space="preserve"> </w:t>
      </w:r>
      <w:r>
        <w:rPr>
          <w:b w:val="0"/>
          <w:i w:val="0"/>
        </w:rPr>
        <w:t>小时为次要终点，另报告两时间点</w:t>
      </w:r>
      <w:r>
        <w:rPr>
          <w:b w:val="0"/>
          <w:i w:val="0"/>
        </w:rPr>
        <w:t xml:space="preserve"> </w:t>
      </w:r>
      <w:r>
        <w:rPr>
          <w:b w:val="0"/>
          <w:i w:val="0"/>
        </w:rPr>
        <w:t>Holm</w:t>
      </w:r>
      <w:r>
        <w:rPr>
          <w:b w:val="0"/>
          <w:i w:val="0"/>
        </w:rPr>
        <w:t xml:space="preserve"> </w:t>
      </w:r>
      <w:r>
        <w:rPr>
          <w:b w:val="0"/>
          <w:i w:val="0"/>
        </w:rPr>
        <w:t>校正及</w:t>
      </w:r>
      <w:r>
        <w:rPr>
          <w:b w:val="0"/>
          <w:i w:val="0"/>
        </w:rPr>
        <w:t xml:space="preserve"> </w:t>
      </w:r>
      <w:r>
        <w:rPr>
          <w:b w:val="0"/>
          <w:i w:val="0"/>
        </w:rPr>
        <w:t>35</w:t>
      </w:r>
      <w:r>
        <w:rPr>
          <w:b w:val="0"/>
          <w:i w:val="0"/>
        </w:rPr>
        <w:t xml:space="preserve"> </w:t>
      </w:r>
      <w:r>
        <w:rPr>
          <w:b w:val="0"/>
          <w:i w:val="0"/>
        </w:rPr>
        <w:t>种分组枚举置换。Python/SciPy</w:t>
      </w:r>
      <w:r>
        <w:rPr>
          <w:b w:val="0"/>
          <w:i w:val="0"/>
        </w:rPr>
        <w:t xml:space="preserve"> </w:t>
      </w:r>
      <w:r>
        <w:rPr>
          <w:b w:val="0"/>
          <w:i w:val="0"/>
        </w:rPr>
        <w:t>与</w:t>
      </w:r>
      <w:r>
        <w:rPr>
          <w:b w:val="0"/>
          <w:i w:val="0"/>
        </w:rPr>
        <w:t xml:space="preserve"> </w:t>
      </w:r>
      <w:r>
        <w:rPr>
          <w:b w:val="0"/>
          <w:i w:val="0"/>
        </w:rPr>
        <w:t>R</w:t>
      </w:r>
      <w:r>
        <w:rPr>
          <w:b w:val="0"/>
          <w:i w:val="0"/>
        </w:rPr>
        <w:t xml:space="preserve"> </w:t>
      </w:r>
      <w:r>
        <w:rPr>
          <w:b w:val="0"/>
          <w:i w:val="0"/>
        </w:rPr>
        <w:t>独立实现交叉复核，并用</w:t>
      </w:r>
      <w:r>
        <w:rPr>
          <w:b w:val="0"/>
          <w:i w:val="0"/>
        </w:rPr>
        <w:t xml:space="preserve"> </w:t>
      </w:r>
      <w:r>
        <w:rPr>
          <w:b w:val="0"/>
          <w:i w:val="0"/>
        </w:rPr>
        <w:t>BioExplainR</w:t>
      </w:r>
      <w:r>
        <w:rPr>
          <w:b w:val="0"/>
          <w:i w:val="0"/>
        </w:rPr>
        <w:t xml:space="preserve"> </w:t>
      </w:r>
      <w:r>
        <w:rPr>
          <w:b w:val="0"/>
          <w:i w:val="0"/>
        </w:rPr>
        <w:t>生成两个来源各自带</w:t>
      </w:r>
      <w:r>
        <w:rPr>
          <w:b w:val="0"/>
          <w:i w:val="0"/>
        </w:rPr>
        <w:t xml:space="preserve"> </w:t>
      </w:r>
      <w:r>
        <w:rPr>
          <w:b w:val="0"/>
          <w:i w:val="0"/>
        </w:rPr>
        <w:t>scope/unit</w:t>
      </w:r>
      <w:r>
        <w:rPr>
          <w:b w:val="0"/>
          <w:i w:val="0"/>
        </w:rPr>
        <w:t xml:space="preserve"> </w:t>
      </w:r>
      <w:r>
        <w:rPr>
          <w:b w:val="0"/>
          <w:i w:val="0"/>
        </w:rPr>
        <w:t>的项目报告（补充方法</w:t>
      </w:r>
      <w:r>
        <w:rPr>
          <w:b w:val="0"/>
          <w:i w:val="0"/>
        </w:rPr>
        <w:t xml:space="preserve"> </w:t>
      </w:r>
      <w:r>
        <w:rPr>
          <w:b w:val="0"/>
          <w:i w:val="0"/>
        </w:rPr>
        <w:t>S11）。</w:t>
      </w:r>
    </w:p>
    <w:p>
      <w:pPr>
        <w:pStyle w:val="Heading1"/>
      </w:pPr>
      <w:r>
        <w:rPr>
          <w:b w:val="0"/>
          <w:i w:val="0"/>
        </w:rPr>
        <w:t>3</w:t>
      </w:r>
      <w:r>
        <w:rPr>
          <w:b w:val="0"/>
          <w:i w:val="0"/>
        </w:rPr>
        <w:t xml:space="preserve"> </w:t>
      </w:r>
      <w:r>
        <w:rPr>
          <w:b w:val="0"/>
          <w:i w:val="0"/>
        </w:rPr>
        <w:t>结果</w:t>
      </w:r>
    </w:p>
    <w:p>
      <w:pPr>
        <w:pStyle w:val="Heading2"/>
      </w:pPr>
      <w:r>
        <w:rPr>
          <w:b w:val="0"/>
          <w:i w:val="0"/>
        </w:rPr>
        <w:t>3.1</w:t>
      </w:r>
      <w:r>
        <w:rPr>
          <w:b w:val="0"/>
          <w:i w:val="0"/>
        </w:rPr>
        <w:t xml:space="preserve"> </w:t>
      </w:r>
      <w:r>
        <w:rPr>
          <w:b w:val="0"/>
          <w:i w:val="0"/>
        </w:rPr>
        <w:t>相近工具比较显示已有结果审查的集成优势</w:t>
      </w:r>
    </w:p>
    <w:p>
      <w:r>
        <w:rPr>
          <w:b w:val="0"/>
          <w:i w:val="0"/>
        </w:rPr>
        <w:t>我们将</w:t>
      </w:r>
      <w:r>
        <w:rPr>
          <w:b w:val="0"/>
          <w:i w:val="0"/>
        </w:rPr>
        <w:t xml:space="preserve"> </w:t>
      </w:r>
      <w:r>
        <w:rPr>
          <w:b w:val="0"/>
          <w:i w:val="0"/>
        </w:rPr>
        <w:t>BioExplainR</w:t>
      </w:r>
      <w:r>
        <w:rPr>
          <w:b w:val="0"/>
          <w:i w:val="0"/>
        </w:rPr>
        <w:t xml:space="preserve"> </w:t>
      </w:r>
      <w:r>
        <w:rPr>
          <w:b w:val="0"/>
          <w:i w:val="0"/>
        </w:rPr>
        <w:t>与</w:t>
      </w:r>
      <w:r>
        <w:rPr>
          <w:b w:val="0"/>
          <w:i w:val="0"/>
        </w:rPr>
        <w:t xml:space="preserve"> </w:t>
      </w:r>
      <w:r>
        <w:rPr>
          <w:b w:val="0"/>
          <w:i w:val="0"/>
        </w:rPr>
        <w:t>iSEE、SCassist、GeneAgent、ellmer</w:t>
      </w:r>
      <w:r>
        <w:rPr>
          <w:b w:val="0"/>
          <w:i w:val="0"/>
        </w:rPr>
        <w:t xml:space="preserve"> </w:t>
      </w:r>
      <w:r>
        <w:rPr>
          <w:b w:val="0"/>
          <w:i w:val="0"/>
        </w:rPr>
        <w:t>和</w:t>
      </w:r>
      <w:r>
        <w:rPr>
          <w:b w:val="0"/>
          <w:i w:val="0"/>
        </w:rPr>
        <w:t xml:space="preserve"> </w:t>
      </w:r>
      <w:r>
        <w:rPr>
          <w:b w:val="0"/>
          <w:i w:val="0"/>
        </w:rPr>
        <w:t>GPTCelltype</w:t>
      </w:r>
      <w:r>
        <w:rPr>
          <w:b w:val="0"/>
          <w:i w:val="0"/>
        </w:rPr>
        <w:t xml:space="preserve"> </w:t>
      </w:r>
      <w:r>
        <w:rPr>
          <w:b w:val="0"/>
          <w:i w:val="0"/>
        </w:rPr>
        <w:t>的任务及内置能力作了比较，详细结果见表</w:t>
      </w:r>
      <w:r>
        <w:rPr>
          <w:b w:val="0"/>
          <w:i w:val="0"/>
        </w:rPr>
        <w:t xml:space="preserve"> </w:t>
      </w:r>
      <w:r>
        <w:rPr>
          <w:b w:val="0"/>
          <w:i w:val="0"/>
        </w:rPr>
        <w:t>1。比较显示，iSEE</w:t>
      </w:r>
      <w:r>
        <w:rPr>
          <w:b w:val="0"/>
          <w:i w:val="0"/>
        </w:rPr>
        <w:t xml:space="preserve"> </w:t>
      </w:r>
      <w:r>
        <w:rPr>
          <w:b w:val="0"/>
          <w:i w:val="0"/>
        </w:rPr>
        <w:t>侧重实验对象的交互探索，SCassist</w:t>
      </w:r>
      <w:r>
        <w:rPr>
          <w:b w:val="0"/>
          <w:i w:val="0"/>
        </w:rPr>
        <w:t xml:space="preserve"> </w:t>
      </w:r>
      <w:r>
        <w:rPr>
          <w:b w:val="0"/>
          <w:i w:val="0"/>
        </w:rPr>
        <w:t>侧重单细胞工作流建议与解释，GeneAgent</w:t>
      </w:r>
      <w:r>
        <w:rPr>
          <w:b w:val="0"/>
          <w:i w:val="0"/>
        </w:rPr>
        <w:t xml:space="preserve"> </w:t>
      </w:r>
      <w:r>
        <w:rPr>
          <w:b w:val="0"/>
          <w:i w:val="0"/>
        </w:rPr>
        <w:t>侧重基因集功能的数据库自验证，ellmer</w:t>
      </w:r>
      <w:r>
        <w:rPr>
          <w:b w:val="0"/>
          <w:i w:val="0"/>
        </w:rPr>
        <w:t xml:space="preserve"> </w:t>
      </w:r>
      <w:r>
        <w:rPr>
          <w:b w:val="0"/>
          <w:i w:val="0"/>
        </w:rPr>
        <w:t>提供通用模型连接及工具调用，GPTCelltype</w:t>
      </w:r>
      <w:r>
        <w:rPr>
          <w:b w:val="0"/>
          <w:i w:val="0"/>
        </w:rPr>
        <w:t xml:space="preserve"> </w:t>
      </w:r>
      <w:r>
        <w:rPr>
          <w:b w:val="0"/>
          <w:i w:val="0"/>
        </w:rPr>
        <w:t>侧重</w:t>
      </w:r>
      <w:r>
        <w:rPr>
          <w:b w:val="0"/>
          <w:i w:val="0"/>
        </w:rPr>
        <w:t xml:space="preserve"> </w:t>
      </w:r>
      <w:r>
        <w:rPr>
          <w:b w:val="0"/>
          <w:i w:val="0"/>
        </w:rPr>
        <w:t>marker</w:t>
      </w:r>
      <w:r>
        <w:rPr>
          <w:b w:val="0"/>
          <w:i w:val="0"/>
        </w:rPr>
        <w:t xml:space="preserve"> </w:t>
      </w:r>
      <w:r>
        <w:rPr>
          <w:b w:val="0"/>
          <w:i w:val="0"/>
        </w:rPr>
        <w:t>驱动的细胞类型标注。BioExplainR</w:t>
      </w:r>
      <w:r>
        <w:rPr>
          <w:b w:val="0"/>
          <w:i w:val="0"/>
        </w:rPr>
        <w:t xml:space="preserve"> </w:t>
      </w:r>
      <w:r>
        <w:rPr>
          <w:b w:val="0"/>
          <w:i w:val="0"/>
        </w:rPr>
        <w:t>的优势在于面向多类已有结果，将完整事实传递、来源与研究单位保留、显式声明和图源核对，以及多结果依赖和覆盖分母整合在同一工作流中，并能在无需语言模型的条件下完成事实、解释、检查和报告。这种优势是审查功能的集成与可追踪性；各工具的专用任务能力及可扩展性仍各具价值。</w:t>
      </w:r>
    </w:p>
    <w:p>
      <w:pPr>
        <w:pStyle w:val="Heading2"/>
      </w:pPr>
      <w:r>
        <w:rPr>
          <w:b w:val="0"/>
          <w:i w:val="0"/>
        </w:rPr>
        <w:t>3.2</w:t>
      </w:r>
      <w:r>
        <w:rPr>
          <w:b w:val="0"/>
          <w:i w:val="0"/>
        </w:rPr>
        <w:t xml:space="preserve"> </w:t>
      </w:r>
      <w:r>
        <w:rPr>
          <w:b w:val="0"/>
          <w:i w:val="0"/>
        </w:rPr>
        <w:t>完整事实与科学分母同步保留</w:t>
      </w:r>
    </w:p>
    <w:p>
      <w:r>
        <w:rPr>
          <w:b w:val="0"/>
          <w:i w:val="0"/>
        </w:rPr>
        <w:t>我们用</w:t>
      </w:r>
      <w:r>
        <w:rPr>
          <w:b w:val="0"/>
          <w:i w:val="0"/>
        </w:rPr>
        <w:t xml:space="preserve"> </w:t>
      </w:r>
      <w:r>
        <w:rPr>
          <w:b w:val="0"/>
          <w:i w:val="0"/>
        </w:rPr>
        <w:t>airway</w:t>
      </w:r>
      <w:r>
        <w:rPr>
          <w:b w:val="0"/>
          <w:i w:val="0"/>
        </w:rPr>
        <w:t xml:space="preserve"> </w:t>
      </w:r>
      <w:r>
        <w:rPr>
          <w:b w:val="0"/>
          <w:i w:val="0"/>
        </w:rPr>
        <w:t>检查全表事实是否随阈值同步更新，结果见补充图</w:t>
      </w:r>
      <w:r>
        <w:rPr>
          <w:b w:val="0"/>
          <w:i w:val="0"/>
        </w:rPr>
        <w:t xml:space="preserve"> </w:t>
      </w:r>
      <w:r>
        <w:rPr>
          <w:b w:val="0"/>
          <w:i w:val="0"/>
        </w:rPr>
        <w:t>S2A、S2C</w:t>
      </w:r>
      <w:r>
        <w:rPr>
          <w:b w:val="0"/>
          <w:i w:val="0"/>
        </w:rPr>
        <w:t xml:space="preserve"> </w:t>
      </w:r>
      <w:r>
        <w:rPr>
          <w:b w:val="0"/>
          <w:i w:val="0"/>
        </w:rPr>
        <w:t>和补充表</w:t>
      </w:r>
      <w:r>
        <w:rPr>
          <w:b w:val="0"/>
          <w:i w:val="0"/>
        </w:rPr>
        <w:t xml:space="preserve"> </w:t>
      </w:r>
      <w:r>
        <w:rPr>
          <w:b w:val="0"/>
          <w:i w:val="0"/>
        </w:rPr>
        <w:t>S2：主阈值下</w:t>
      </w:r>
      <w:r>
        <w:rPr>
          <w:b w:val="0"/>
          <w:i w:val="0"/>
        </w:rPr>
        <w:t xml:space="preserve"> </w:t>
      </w:r>
      <w:r>
        <w:rPr>
          <w:b w:val="0"/>
          <w:i w:val="0"/>
        </w:rPr>
        <w:t>999</w:t>
      </w:r>
      <w:r>
        <w:rPr>
          <w:b w:val="0"/>
          <w:i w:val="0"/>
        </w:rPr>
        <w:t xml:space="preserve"> </w:t>
      </w:r>
      <w:r>
        <w:rPr>
          <w:b w:val="0"/>
          <w:i w:val="0"/>
        </w:rPr>
        <w:t>个显著特征包括</w:t>
      </w:r>
      <w:r>
        <w:rPr>
          <w:b w:val="0"/>
          <w:i w:val="0"/>
        </w:rPr>
        <w:t xml:space="preserve"> </w:t>
      </w:r>
      <w:r>
        <w:rPr>
          <w:b w:val="0"/>
          <w:i w:val="0"/>
        </w:rPr>
        <w:t>519</w:t>
      </w:r>
      <w:r>
        <w:rPr>
          <w:b w:val="0"/>
          <w:i w:val="0"/>
        </w:rPr>
        <w:t xml:space="preserve"> </w:t>
      </w:r>
      <w:r>
        <w:rPr>
          <w:b w:val="0"/>
          <w:i w:val="0"/>
        </w:rPr>
        <w:t>上调、480</w:t>
      </w:r>
      <w:r>
        <w:rPr>
          <w:b w:val="0"/>
          <w:i w:val="0"/>
        </w:rPr>
        <w:t xml:space="preserve"> </w:t>
      </w:r>
      <w:r>
        <w:rPr>
          <w:b w:val="0"/>
          <w:i w:val="0"/>
        </w:rPr>
        <w:t>下调，九阈值×五事实为</w:t>
      </w:r>
      <w:r>
        <w:rPr>
          <w:b w:val="0"/>
          <w:i w:val="0"/>
        </w:rPr>
        <w:t xml:space="preserve"> </w:t>
      </w:r>
      <w:r>
        <w:rPr>
          <w:b w:val="0"/>
          <w:i w:val="0"/>
        </w:rPr>
        <w:t>45/45</w:t>
      </w:r>
      <w:r>
        <w:rPr>
          <w:b w:val="0"/>
          <w:i w:val="0"/>
        </w:rPr>
        <w:t xml:space="preserve"> </w:t>
      </w:r>
      <w:r>
        <w:rPr>
          <w:b w:val="0"/>
          <w:i w:val="0"/>
        </w:rPr>
        <w:t>一致。这表明顶部预览没有替代全表计数。补充图</w:t>
      </w:r>
      <w:r>
        <w:rPr>
          <w:b w:val="0"/>
          <w:i w:val="0"/>
        </w:rPr>
        <w:t xml:space="preserve"> </w:t>
      </w:r>
      <w:r>
        <w:rPr>
          <w:b w:val="0"/>
          <w:i w:val="0"/>
        </w:rPr>
        <w:t>S2B</w:t>
      </w:r>
      <w:r>
        <w:rPr>
          <w:b w:val="0"/>
          <w:i w:val="0"/>
        </w:rPr>
        <w:t xml:space="preserve"> </w:t>
      </w:r>
      <w:r>
        <w:rPr>
          <w:b w:val="0"/>
          <w:i w:val="0"/>
        </w:rPr>
        <w:t>显示四个供体内的配对</w:t>
      </w:r>
      <w:r>
        <w:rPr>
          <w:b w:val="0"/>
          <w:i w:val="0"/>
        </w:rPr>
        <w:t xml:space="preserve"> </w:t>
      </w:r>
      <w:r>
        <w:rPr>
          <w:b w:val="0"/>
          <w:i w:val="0"/>
        </w:rPr>
        <w:t>PCA，PC1/PC2</w:t>
      </w:r>
      <w:r>
        <w:rPr>
          <w:b w:val="0"/>
          <w:i w:val="0"/>
        </w:rPr>
        <w:t xml:space="preserve"> </w:t>
      </w:r>
      <w:r>
        <w:rPr>
          <w:b w:val="0"/>
          <w:i w:val="0"/>
        </w:rPr>
        <w:t>分别解释</w:t>
      </w:r>
      <w:r>
        <w:rPr>
          <w:b w:val="0"/>
          <w:i w:val="0"/>
        </w:rPr>
        <w:t xml:space="preserve"> </w:t>
      </w:r>
      <w:r>
        <w:rPr>
          <w:b w:val="0"/>
          <w:i w:val="0"/>
        </w:rPr>
        <w:t>47.8429%/23.3834%</w:t>
      </w:r>
      <w:r>
        <w:rPr>
          <w:b w:val="0"/>
          <w:i w:val="0"/>
        </w:rPr>
        <w:t xml:space="preserve"> </w:t>
      </w:r>
      <w:r>
        <w:rPr>
          <w:b w:val="0"/>
          <w:i w:val="0"/>
        </w:rPr>
        <w:t>方差；补充图</w:t>
      </w:r>
      <w:r>
        <w:rPr>
          <w:b w:val="0"/>
          <w:i w:val="0"/>
        </w:rPr>
        <w:t xml:space="preserve"> </w:t>
      </w:r>
      <w:r>
        <w:rPr>
          <w:b w:val="0"/>
          <w:i w:val="0"/>
        </w:rPr>
        <w:t>S2D</w:t>
      </w:r>
      <w:r>
        <w:rPr>
          <w:b w:val="0"/>
          <w:i w:val="0"/>
        </w:rPr>
        <w:t xml:space="preserve"> </w:t>
      </w:r>
      <w:r>
        <w:rPr>
          <w:b w:val="0"/>
          <w:i w:val="0"/>
        </w:rPr>
        <w:t>显示</w:t>
      </w:r>
      <w:r>
        <w:rPr>
          <w:b w:val="0"/>
          <w:i w:val="0"/>
        </w:rPr>
        <w:t xml:space="preserve"> </w:t>
      </w:r>
      <w:r>
        <w:rPr>
          <w:b w:val="0"/>
          <w:i w:val="0"/>
        </w:rPr>
        <w:t>DESeq2、limma</w:t>
      </w:r>
      <w:r>
        <w:rPr>
          <w:b w:val="0"/>
          <w:i w:val="0"/>
        </w:rPr>
        <w:t xml:space="preserve"> </w:t>
      </w:r>
      <w:r>
        <w:rPr>
          <w:b w:val="0"/>
          <w:i w:val="0"/>
        </w:rPr>
        <w:t>和</w:t>
      </w:r>
      <w:r>
        <w:rPr>
          <w:b w:val="0"/>
          <w:i w:val="0"/>
        </w:rPr>
        <w:t xml:space="preserve"> </w:t>
      </w:r>
      <w:r>
        <w:rPr>
          <w:b w:val="0"/>
          <w:i w:val="0"/>
        </w:rPr>
        <w:t>edgeR</w:t>
      </w:r>
      <w:r>
        <w:rPr>
          <w:b w:val="0"/>
          <w:i w:val="0"/>
        </w:rPr>
        <w:t xml:space="preserve"> </w:t>
      </w:r>
      <w:r>
        <w:rPr>
          <w:b w:val="0"/>
          <w:i w:val="0"/>
        </w:rPr>
        <w:t>分别得到</w:t>
      </w:r>
      <w:r>
        <w:rPr>
          <w:b w:val="0"/>
          <w:i w:val="0"/>
        </w:rPr>
        <w:t xml:space="preserve"> </w:t>
      </w:r>
      <w:r>
        <w:rPr>
          <w:b w:val="0"/>
          <w:i w:val="0"/>
        </w:rPr>
        <w:t>999、1,301</w:t>
      </w:r>
      <w:r>
        <w:rPr>
          <w:b w:val="0"/>
          <w:i w:val="0"/>
        </w:rPr>
        <w:t xml:space="preserve"> </w:t>
      </w:r>
      <w:r>
        <w:rPr>
          <w:b w:val="0"/>
          <w:i w:val="0"/>
        </w:rPr>
        <w:t>和</w:t>
      </w:r>
      <w:r>
        <w:rPr>
          <w:b w:val="0"/>
          <w:i w:val="0"/>
        </w:rPr>
        <w:t xml:space="preserve"> </w:t>
      </w:r>
      <w:r>
        <w:rPr>
          <w:b w:val="0"/>
          <w:i w:val="0"/>
        </w:rPr>
        <w:t>1,292</w:t>
      </w:r>
      <w:r>
        <w:rPr>
          <w:b w:val="0"/>
          <w:i w:val="0"/>
        </w:rPr>
        <w:t xml:space="preserve"> </w:t>
      </w:r>
      <w:r>
        <w:rPr>
          <w:b w:val="0"/>
          <w:i w:val="0"/>
        </w:rPr>
        <w:t>个显著特征。平台保留各上游方法的来源及结果，而不强制其数值相同。</w:t>
      </w:r>
    </w:p>
    <w:p>
      <w:r>
        <w:rPr>
          <w:b w:val="0"/>
          <w:i w:val="0"/>
        </w:rPr>
        <w:t>我们进一步检查观测数量与独立研究单位是否同时保留。PBMC3k</w:t>
      </w:r>
      <w:r>
        <w:rPr>
          <w:b w:val="0"/>
          <w:i w:val="0"/>
        </w:rPr>
        <w:t xml:space="preserve"> </w:t>
      </w:r>
      <w:r>
        <w:rPr>
          <w:b w:val="0"/>
          <w:i w:val="0"/>
        </w:rPr>
        <w:t>的</w:t>
      </w:r>
      <w:r>
        <w:rPr>
          <w:b w:val="0"/>
          <w:i w:val="0"/>
        </w:rPr>
        <w:t xml:space="preserve"> </w:t>
      </w:r>
      <w:r>
        <w:rPr>
          <w:b w:val="0"/>
          <w:i w:val="0"/>
        </w:rPr>
        <w:t>UMAP</w:t>
      </w:r>
      <w:r>
        <w:rPr>
          <w:b w:val="0"/>
          <w:i w:val="0"/>
        </w:rPr>
        <w:t xml:space="preserve"> </w:t>
      </w:r>
      <w:r>
        <w:rPr>
          <w:b w:val="0"/>
          <w:i w:val="0"/>
        </w:rPr>
        <w:t>和线粒体</w:t>
      </w:r>
      <w:r>
        <w:rPr>
          <w:b w:val="0"/>
          <w:i w:val="0"/>
        </w:rPr>
        <w:t xml:space="preserve"> </w:t>
      </w:r>
      <w:r>
        <w:rPr>
          <w:b w:val="0"/>
          <w:i w:val="0"/>
        </w:rPr>
        <w:t>QC</w:t>
      </w:r>
      <w:r>
        <w:rPr>
          <w:b w:val="0"/>
          <w:i w:val="0"/>
        </w:rPr>
        <w:t xml:space="preserve"> </w:t>
      </w:r>
      <w:r>
        <w:rPr>
          <w:b w:val="0"/>
          <w:i w:val="0"/>
        </w:rPr>
        <w:t>分布见补充图</w:t>
      </w:r>
      <w:r>
        <w:rPr>
          <w:b w:val="0"/>
          <w:i w:val="0"/>
        </w:rPr>
        <w:t xml:space="preserve"> </w:t>
      </w:r>
      <w:r>
        <w:rPr>
          <w:b w:val="0"/>
          <w:i w:val="0"/>
        </w:rPr>
        <w:t>S3A–B，细胞/供体层级见补充图</w:t>
      </w:r>
      <w:r>
        <w:rPr>
          <w:b w:val="0"/>
          <w:i w:val="0"/>
        </w:rPr>
        <w:t xml:space="preserve"> </w:t>
      </w:r>
      <w:r>
        <w:rPr>
          <w:b w:val="0"/>
          <w:i w:val="0"/>
        </w:rPr>
        <w:t>S3C：SCE</w:t>
      </w:r>
      <w:r>
        <w:rPr>
          <w:b w:val="0"/>
          <w:i w:val="0"/>
        </w:rPr>
        <w:t xml:space="preserve"> </w:t>
      </w:r>
      <w:r>
        <w:rPr>
          <w:b w:val="0"/>
          <w:i w:val="0"/>
        </w:rPr>
        <w:t>和</w:t>
      </w:r>
      <w:r>
        <w:rPr>
          <w:b w:val="0"/>
          <w:i w:val="0"/>
        </w:rPr>
        <w:t xml:space="preserve"> </w:t>
      </w:r>
      <w:r>
        <w:rPr>
          <w:b w:val="0"/>
          <w:i w:val="0"/>
        </w:rPr>
        <w:t>SeuratObject</w:t>
      </w:r>
      <w:r>
        <w:rPr>
          <w:b w:val="0"/>
          <w:i w:val="0"/>
        </w:rPr>
        <w:t xml:space="preserve"> </w:t>
      </w:r>
      <w:r>
        <w:rPr>
          <w:b w:val="0"/>
          <w:i w:val="0"/>
        </w:rPr>
        <w:t>均保留“2,700</w:t>
      </w:r>
      <w:r>
        <w:rPr>
          <w:b w:val="0"/>
          <w:i w:val="0"/>
        </w:rPr>
        <w:t xml:space="preserve"> </w:t>
      </w:r>
      <w:r>
        <w:rPr>
          <w:b w:val="0"/>
          <w:i w:val="0"/>
        </w:rPr>
        <w:t>细胞</w:t>
      </w:r>
      <w:r>
        <w:rPr>
          <w:b w:val="0"/>
          <w:i w:val="0"/>
        </w:rPr>
        <w:t xml:space="preserve"> </w:t>
      </w:r>
      <w:r>
        <w:rPr>
          <w:b w:val="0"/>
          <w:i w:val="0"/>
        </w:rPr>
        <w:t>/</w:t>
      </w:r>
      <w:r>
        <w:rPr>
          <w:b w:val="0"/>
          <w:i w:val="0"/>
        </w:rPr>
        <w:t xml:space="preserve"> </w:t>
      </w:r>
      <w:r>
        <w:rPr>
          <w:b w:val="0"/>
          <w:i w:val="0"/>
        </w:rPr>
        <w:t>1</w:t>
      </w:r>
      <w:r>
        <w:rPr>
          <w:b w:val="0"/>
          <w:i w:val="0"/>
        </w:rPr>
        <w:t xml:space="preserve"> </w:t>
      </w:r>
      <w:r>
        <w:rPr>
          <w:b w:val="0"/>
          <w:i w:val="0"/>
        </w:rPr>
        <w:t>供体”，QC</w:t>
      </w:r>
      <w:r>
        <w:rPr>
          <w:b w:val="0"/>
          <w:i w:val="0"/>
        </w:rPr>
        <w:t xml:space="preserve"> </w:t>
      </w:r>
      <w:r>
        <w:rPr>
          <w:b w:val="0"/>
          <w:i w:val="0"/>
        </w:rPr>
        <w:t>展示未改变独立单位。ALL</w:t>
      </w:r>
      <w:r>
        <w:rPr>
          <w:b w:val="0"/>
          <w:i w:val="0"/>
        </w:rPr>
        <w:t xml:space="preserve"> </w:t>
      </w:r>
      <w:r>
        <w:rPr>
          <w:b w:val="0"/>
          <w:i w:val="0"/>
        </w:rPr>
        <w:t>的</w:t>
      </w:r>
      <w:r>
        <w:rPr>
          <w:b w:val="0"/>
          <w:i w:val="0"/>
        </w:rPr>
        <w:t xml:space="preserve"> </w:t>
      </w:r>
      <w:r>
        <w:rPr>
          <w:b w:val="0"/>
          <w:i w:val="0"/>
        </w:rPr>
        <w:t>128</w:t>
      </w:r>
      <w:r>
        <w:rPr>
          <w:b w:val="0"/>
          <w:i w:val="0"/>
        </w:rPr>
        <w:t xml:space="preserve"> </w:t>
      </w:r>
      <w:r>
        <w:rPr>
          <w:b w:val="0"/>
          <w:i w:val="0"/>
        </w:rPr>
        <w:t>样本和</w:t>
      </w:r>
      <w:r>
        <w:rPr>
          <w:b w:val="0"/>
          <w:i w:val="0"/>
        </w:rPr>
        <w:t xml:space="preserve"> </w:t>
      </w:r>
      <w:r>
        <w:rPr>
          <w:b w:val="0"/>
          <w:i w:val="0"/>
        </w:rPr>
        <w:t>bladderbatch</w:t>
      </w:r>
      <w:r>
        <w:rPr>
          <w:b w:val="0"/>
          <w:i w:val="0"/>
        </w:rPr>
        <w:t xml:space="preserve"> </w:t>
      </w:r>
      <w:r>
        <w:rPr>
          <w:b w:val="0"/>
          <w:i w:val="0"/>
        </w:rPr>
        <w:t>的</w:t>
      </w:r>
      <w:r>
        <w:rPr>
          <w:b w:val="0"/>
          <w:i w:val="0"/>
        </w:rPr>
        <w:t xml:space="preserve"> </w:t>
      </w:r>
      <w:r>
        <w:rPr>
          <w:b w:val="0"/>
          <w:i w:val="0"/>
        </w:rPr>
        <w:t>57</w:t>
      </w:r>
      <w:r>
        <w:rPr>
          <w:b w:val="0"/>
          <w:i w:val="0"/>
        </w:rPr>
        <w:t xml:space="preserve"> </w:t>
      </w:r>
      <w:r>
        <w:rPr>
          <w:b w:val="0"/>
          <w:i w:val="0"/>
        </w:rPr>
        <w:t>样本及其设计字段见补充图</w:t>
      </w:r>
      <w:r>
        <w:rPr>
          <w:b w:val="0"/>
          <w:i w:val="0"/>
        </w:rPr>
        <w:t xml:space="preserve"> </w:t>
      </w:r>
      <w:r>
        <w:rPr>
          <w:b w:val="0"/>
          <w:i w:val="0"/>
        </w:rPr>
        <w:t>S3D、补充表</w:t>
      </w:r>
      <w:r>
        <w:rPr>
          <w:b w:val="0"/>
          <w:i w:val="0"/>
        </w:rPr>
        <w:t xml:space="preserve"> </w:t>
      </w:r>
      <w:r>
        <w:rPr>
          <w:b w:val="0"/>
          <w:i w:val="0"/>
        </w:rPr>
        <w:t>S1。这些摘要保留了解释所需的样本、表型与批次信息，但不意味着完成供体间推断或批次校正。</w:t>
      </w:r>
    </w:p>
    <w:p>
      <w:r>
        <w:rPr>
          <w:b w:val="0"/>
          <w:i w:val="0"/>
        </w:rPr>
        <w:t>为检查另一来源的数值一致性，我们回读</w:t>
      </w:r>
      <w:r>
        <w:rPr>
          <w:b w:val="0"/>
          <w:i w:val="0"/>
        </w:rPr>
        <w:t xml:space="preserve"> </w:t>
      </w:r>
      <w:r>
        <w:rPr>
          <w:b w:val="0"/>
          <w:i w:val="0"/>
        </w:rPr>
        <w:t>pasilla</w:t>
      </w:r>
      <w:r>
        <w:rPr>
          <w:b w:val="0"/>
          <w:i w:val="0"/>
        </w:rPr>
        <w:t xml:space="preserve"> </w:t>
      </w:r>
      <w:r>
        <w:rPr>
          <w:b w:val="0"/>
          <w:i w:val="0"/>
        </w:rPr>
        <w:t>的六阈值结果，详细核对见补充表</w:t>
      </w:r>
      <w:r>
        <w:rPr>
          <w:b w:val="0"/>
          <w:i w:val="0"/>
        </w:rPr>
        <w:t xml:space="preserve"> </w:t>
      </w:r>
      <w:r>
        <w:rPr>
          <w:b w:val="0"/>
          <w:i w:val="0"/>
        </w:rPr>
        <w:t>S3，PCA、火山图、上下调计数和阈值变化见补充图</w:t>
      </w:r>
      <w:r>
        <w:rPr>
          <w:b w:val="0"/>
          <w:i w:val="0"/>
        </w:rPr>
        <w:t xml:space="preserve"> </w:t>
      </w:r>
      <w:r>
        <w:rPr>
          <w:b w:val="0"/>
          <w:i w:val="0"/>
        </w:rPr>
        <w:t>S4A–D。30</w:t>
      </w:r>
      <w:r>
        <w:rPr>
          <w:b w:val="0"/>
          <w:i w:val="0"/>
        </w:rPr>
        <w:t xml:space="preserve"> </w:t>
      </w:r>
      <w:r>
        <w:rPr>
          <w:b w:val="0"/>
          <w:i w:val="0"/>
        </w:rPr>
        <w:t>项保存事实全部一致；主阈值下为</w:t>
      </w:r>
      <w:r>
        <w:rPr>
          <w:b w:val="0"/>
          <w:i w:val="0"/>
        </w:rPr>
        <w:t xml:space="preserve"> </w:t>
      </w:r>
      <w:r>
        <w:rPr>
          <w:b w:val="0"/>
          <w:i w:val="0"/>
        </w:rPr>
        <w:t>218</w:t>
      </w:r>
      <w:r>
        <w:rPr>
          <w:b w:val="0"/>
          <w:i w:val="0"/>
        </w:rPr>
        <w:t xml:space="preserve"> </w:t>
      </w:r>
      <w:r>
        <w:rPr>
          <w:b w:val="0"/>
          <w:i w:val="0"/>
        </w:rPr>
        <w:t>个显著特征，包括</w:t>
      </w:r>
      <w:r>
        <w:rPr>
          <w:b w:val="0"/>
          <w:i w:val="0"/>
        </w:rPr>
        <w:t xml:space="preserve"> </w:t>
      </w:r>
      <w:r>
        <w:rPr>
          <w:b w:val="0"/>
          <w:i w:val="0"/>
        </w:rPr>
        <w:t>108</w:t>
      </w:r>
      <w:r>
        <w:rPr>
          <w:b w:val="0"/>
          <w:i w:val="0"/>
        </w:rPr>
        <w:t xml:space="preserve"> </w:t>
      </w:r>
      <w:r>
        <w:rPr>
          <w:b w:val="0"/>
          <w:i w:val="0"/>
        </w:rPr>
        <w:t>上调、110</w:t>
      </w:r>
      <w:r>
        <w:rPr>
          <w:b w:val="0"/>
          <w:i w:val="0"/>
        </w:rPr>
        <w:t xml:space="preserve"> </w:t>
      </w:r>
      <w:r>
        <w:rPr>
          <w:b w:val="0"/>
          <w:i w:val="0"/>
        </w:rPr>
        <w:t>下调。结果支持同一事实接口在所测另一来源上的一致性，未据此评价独立模型解释质量。</w:t>
      </w:r>
    </w:p>
    <w:p>
      <w:r>
        <w:rPr>
          <w:b w:val="0"/>
          <w:i w:val="0"/>
        </w:rPr>
        <w:t>我们在</w:t>
      </w:r>
      <w:r>
        <w:rPr>
          <w:b w:val="0"/>
          <w:i w:val="0"/>
        </w:rPr>
        <w:t xml:space="preserve"> </w:t>
      </w:r>
      <w:r>
        <w:rPr>
          <w:b w:val="0"/>
          <w:i w:val="0"/>
        </w:rPr>
        <w:t>miniACC</w:t>
      </w:r>
      <w:r>
        <w:rPr>
          <w:b w:val="0"/>
          <w:i w:val="0"/>
        </w:rPr>
        <w:t xml:space="preserve"> </w:t>
      </w:r>
      <w:r>
        <w:rPr>
          <w:b w:val="0"/>
          <w:i w:val="0"/>
        </w:rPr>
        <w:t>中分别检查映射合法性和数据完整性，模态覆盖见补充图</w:t>
      </w:r>
      <w:r>
        <w:rPr>
          <w:b w:val="0"/>
          <w:i w:val="0"/>
        </w:rPr>
        <w:t xml:space="preserve"> </w:t>
      </w:r>
      <w:r>
        <w:rPr>
          <w:b w:val="0"/>
          <w:i w:val="0"/>
        </w:rPr>
        <w:t>S5A</w:t>
      </w:r>
      <w:r>
        <w:rPr>
          <w:b w:val="0"/>
          <w:i w:val="0"/>
        </w:rPr>
        <w:t xml:space="preserve"> </w:t>
      </w:r>
      <w:r>
        <w:rPr>
          <w:b w:val="0"/>
          <w:i w:val="0"/>
        </w:rPr>
        <w:t>与补充表</w:t>
      </w:r>
      <w:r>
        <w:rPr>
          <w:b w:val="0"/>
          <w:i w:val="0"/>
        </w:rPr>
        <w:t xml:space="preserve"> </w:t>
      </w:r>
      <w:r>
        <w:rPr>
          <w:b w:val="0"/>
          <w:i w:val="0"/>
        </w:rPr>
        <w:t>S4：92</w:t>
      </w:r>
      <w:r>
        <w:rPr>
          <w:b w:val="0"/>
          <w:i w:val="0"/>
        </w:rPr>
        <w:t xml:space="preserve"> </w:t>
      </w:r>
      <w:r>
        <w:rPr>
          <w:b w:val="0"/>
          <w:i w:val="0"/>
        </w:rPr>
        <w:t>病例中仅</w:t>
      </w:r>
      <w:r>
        <w:rPr>
          <w:b w:val="0"/>
          <w:i w:val="0"/>
        </w:rPr>
        <w:t xml:space="preserve"> </w:t>
      </w:r>
      <w:r>
        <w:rPr>
          <w:b w:val="0"/>
          <w:i w:val="0"/>
        </w:rPr>
        <w:t>43</w:t>
      </w:r>
      <w:r>
        <w:rPr>
          <w:b w:val="0"/>
          <w:i w:val="0"/>
        </w:rPr>
        <w:t xml:space="preserve"> </w:t>
      </w:r>
      <w:r>
        <w:rPr>
          <w:b w:val="0"/>
          <w:i w:val="0"/>
        </w:rPr>
        <w:t>个五模态完整，尽管映射合法。补充图</w:t>
      </w:r>
      <w:r>
        <w:rPr>
          <w:b w:val="0"/>
          <w:i w:val="0"/>
        </w:rPr>
        <w:t xml:space="preserve"> </w:t>
      </w:r>
      <w:r>
        <w:rPr>
          <w:b w:val="0"/>
          <w:i w:val="0"/>
        </w:rPr>
        <w:t>S5D</w:t>
      </w:r>
      <w:r>
        <w:rPr>
          <w:b w:val="0"/>
          <w:i w:val="0"/>
        </w:rPr>
        <w:t xml:space="preserve"> </w:t>
      </w:r>
      <w:r>
        <w:rPr>
          <w:b w:val="0"/>
          <w:i w:val="0"/>
        </w:rPr>
        <w:t>显示</w:t>
      </w:r>
      <w:r>
        <w:rPr>
          <w:b w:val="0"/>
          <w:i w:val="0"/>
        </w:rPr>
        <w:t xml:space="preserve"> </w:t>
      </w:r>
      <w:r>
        <w:rPr>
          <w:b w:val="0"/>
          <w:i w:val="0"/>
        </w:rPr>
        <w:t>RNA/蛋白配对且分期已知的</w:t>
      </w:r>
      <w:r>
        <w:rPr>
          <w:b w:val="0"/>
          <w:i w:val="0"/>
        </w:rPr>
        <w:t xml:space="preserve"> </w:t>
      </w:r>
      <w:r>
        <w:rPr>
          <w:b w:val="0"/>
          <w:i w:val="0"/>
        </w:rPr>
        <w:t>46</w:t>
      </w:r>
      <w:r>
        <w:rPr>
          <w:b w:val="0"/>
          <w:i w:val="0"/>
        </w:rPr>
        <w:t xml:space="preserve"> </w:t>
      </w:r>
      <w:r>
        <w:rPr>
          <w:b w:val="0"/>
          <w:i w:val="0"/>
        </w:rPr>
        <w:t>病例包括</w:t>
      </w:r>
      <w:r>
        <w:rPr>
          <w:b w:val="0"/>
          <w:i w:val="0"/>
        </w:rPr>
        <w:t xml:space="preserve"> </w:t>
      </w:r>
      <w:r>
        <w:rPr>
          <w:b w:val="0"/>
          <w:i w:val="0"/>
        </w:rPr>
        <w:t>early</w:t>
      </w:r>
      <w:r>
        <w:rPr>
          <w:b w:val="0"/>
          <w:i w:val="0"/>
        </w:rPr>
        <w:t xml:space="preserve"> </w:t>
      </w:r>
      <w:r>
        <w:rPr>
          <w:b w:val="0"/>
          <w:i w:val="0"/>
        </w:rPr>
        <w:t>28、late</w:t>
      </w:r>
      <w:r>
        <w:rPr>
          <w:b w:val="0"/>
          <w:i w:val="0"/>
        </w:rPr>
        <w:t xml:space="preserve"> </w:t>
      </w:r>
      <w:r>
        <w:rPr>
          <w:b w:val="0"/>
          <w:i w:val="0"/>
        </w:rPr>
        <w:t>18；共有特征效应与方向见补充图</w:t>
      </w:r>
      <w:r>
        <w:rPr>
          <w:b w:val="0"/>
          <w:i w:val="0"/>
        </w:rPr>
        <w:t xml:space="preserve"> </w:t>
      </w:r>
      <w:r>
        <w:rPr>
          <w:b w:val="0"/>
          <w:i w:val="0"/>
        </w:rPr>
        <w:t>S5B、补充表</w:t>
      </w:r>
      <w:r>
        <w:rPr>
          <w:b w:val="0"/>
          <w:i w:val="0"/>
        </w:rPr>
        <w:t xml:space="preserve"> </w:t>
      </w:r>
      <w:r>
        <w:rPr>
          <w:b w:val="0"/>
          <w:i w:val="0"/>
        </w:rPr>
        <w:t>S5，显著性见补充图</w:t>
      </w:r>
      <w:r>
        <w:rPr>
          <w:b w:val="0"/>
          <w:i w:val="0"/>
        </w:rPr>
        <w:t xml:space="preserve"> </w:t>
      </w:r>
      <w:r>
        <w:rPr>
          <w:b w:val="0"/>
          <w:i w:val="0"/>
        </w:rPr>
        <w:t>S5C。33</w:t>
      </w:r>
      <w:r>
        <w:rPr>
          <w:b w:val="0"/>
          <w:i w:val="0"/>
        </w:rPr>
        <w:t xml:space="preserve"> </w:t>
      </w:r>
      <w:r>
        <w:rPr>
          <w:b w:val="0"/>
          <w:i w:val="0"/>
        </w:rPr>
        <w:t>特征中</w:t>
      </w:r>
      <w:r>
        <w:rPr>
          <w:b w:val="0"/>
          <w:i w:val="0"/>
        </w:rPr>
        <w:t xml:space="preserve"> </w:t>
      </w:r>
      <w:r>
        <w:rPr>
          <w:b w:val="0"/>
          <w:i w:val="0"/>
        </w:rPr>
        <w:t>18</w:t>
      </w:r>
      <w:r>
        <w:rPr>
          <w:b w:val="0"/>
          <w:i w:val="0"/>
        </w:rPr>
        <w:t xml:space="preserve"> </w:t>
      </w:r>
      <w:r>
        <w:rPr>
          <w:b w:val="0"/>
          <w:i w:val="0"/>
        </w:rPr>
        <w:t>同向、15</w:t>
      </w:r>
      <w:r>
        <w:rPr>
          <w:b w:val="0"/>
          <w:i w:val="0"/>
        </w:rPr>
        <w:t xml:space="preserve"> </w:t>
      </w:r>
      <w:r>
        <w:rPr>
          <w:b w:val="0"/>
          <w:i w:val="0"/>
        </w:rPr>
        <w:t>反向，RNA</w:t>
      </w:r>
      <w:r>
        <w:rPr>
          <w:b w:val="0"/>
          <w:i w:val="0"/>
        </w:rPr>
        <w:t xml:space="preserve"> </w:t>
      </w:r>
      <w:r>
        <w:rPr>
          <w:b w:val="0"/>
          <w:i w:val="0"/>
        </w:rPr>
        <w:t>和蛋白分别有</w:t>
      </w:r>
      <w:r>
        <w:rPr>
          <w:b w:val="0"/>
          <w:i w:val="0"/>
        </w:rPr>
        <w:t xml:space="preserve"> </w:t>
      </w:r>
      <w:r>
        <w:rPr>
          <w:b w:val="0"/>
          <w:i w:val="0"/>
        </w:rPr>
        <w:t>3</w:t>
      </w:r>
      <w:r>
        <w:rPr>
          <w:b w:val="0"/>
          <w:i w:val="0"/>
        </w:rPr>
        <w:t xml:space="preserve"> </w:t>
      </w:r>
      <w:r>
        <w:rPr>
          <w:b w:val="0"/>
          <w:i w:val="0"/>
        </w:rPr>
        <w:t>与</w:t>
      </w:r>
      <w:r>
        <w:rPr>
          <w:b w:val="0"/>
          <w:i w:val="0"/>
        </w:rPr>
        <w:t xml:space="preserve"> </w:t>
      </w:r>
      <w:r>
        <w:rPr>
          <w:b w:val="0"/>
          <w:i w:val="0"/>
        </w:rPr>
        <w:t>0</w:t>
      </w:r>
      <w:r>
        <w:rPr>
          <w:b w:val="0"/>
          <w:i w:val="0"/>
        </w:rPr>
        <w:t xml:space="preserve"> </w:t>
      </w:r>
      <w:r>
        <w:rPr>
          <w:b w:val="0"/>
          <w:i w:val="0"/>
        </w:rPr>
        <w:t>个通过</w:t>
      </w:r>
      <w:r>
        <w:rPr>
          <w:b w:val="0"/>
          <w:i w:val="0"/>
        </w:rPr>
        <w:t xml:space="preserve"> </w:t>
      </w:r>
      <w:r>
        <w:rPr>
          <w:b w:val="0"/>
          <w:i w:val="0"/>
        </w:rPr>
        <w:t>BH</w:t>
      </w:r>
      <w:r>
        <w:rPr>
          <w:b w:val="0"/>
          <w:i w:val="0"/>
        </w:rPr>
        <w:t xml:space="preserve"> </w:t>
      </w:r>
      <w:r>
        <w:rPr>
          <w:b w:val="0"/>
          <w:i w:val="0"/>
        </w:rPr>
        <w:t>&lt;</w:t>
      </w:r>
      <w:r>
        <w:rPr>
          <w:b w:val="0"/>
          <w:i w:val="0"/>
        </w:rPr>
        <w:t xml:space="preserve"> </w:t>
      </w:r>
      <w:r>
        <w:rPr>
          <w:b w:val="0"/>
          <w:i w:val="0"/>
        </w:rPr>
        <w:t>0.05。项目报告分开呈现覆盖、符号和显著性，避免由映射通过推出测量完整或由</w:t>
      </w:r>
      <w:r>
        <w:rPr>
          <w:b w:val="0"/>
          <w:i w:val="0"/>
        </w:rPr>
        <w:t xml:space="preserve"> </w:t>
      </w:r>
      <w:r>
        <w:rPr>
          <w:b w:val="0"/>
          <w:i w:val="0"/>
        </w:rPr>
        <w:t>RNA</w:t>
      </w:r>
      <w:r>
        <w:rPr>
          <w:b w:val="0"/>
          <w:i w:val="0"/>
        </w:rPr>
        <w:t xml:space="preserve"> </w:t>
      </w:r>
      <w:r>
        <w:rPr>
          <w:b w:val="0"/>
          <w:i w:val="0"/>
        </w:rPr>
        <w:t>变化替代蛋白结论。</w:t>
      </w:r>
    </w:p>
    <w:p>
      <w:pPr>
        <w:pStyle w:val="Heading2"/>
      </w:pPr>
      <w:r>
        <w:rPr>
          <w:b w:val="0"/>
          <w:i w:val="0"/>
        </w:rPr>
        <w:t>3.3</w:t>
      </w:r>
      <w:r>
        <w:rPr>
          <w:b w:val="0"/>
          <w:i w:val="0"/>
        </w:rPr>
        <w:t xml:space="preserve"> </w:t>
      </w:r>
      <w:r>
        <w:rPr>
          <w:b w:val="0"/>
          <w:i w:val="0"/>
        </w:rPr>
        <w:t>显式事实提高目标传递覆盖，检查定位明确违例</w:t>
      </w:r>
    </w:p>
    <w:p>
      <w:r>
        <w:rPr>
          <w:b w:val="0"/>
          <w:i w:val="0"/>
        </w:rPr>
        <w:t>我们比较有界原始预览、R</w:t>
      </w:r>
      <w:r>
        <w:rPr>
          <w:b w:val="0"/>
          <w:i w:val="0"/>
        </w:rPr>
        <w:t xml:space="preserve"> </w:t>
      </w:r>
      <w:r>
        <w:rPr>
          <w:b w:val="0"/>
          <w:i w:val="0"/>
        </w:rPr>
        <w:t>事实和</w:t>
      </w:r>
      <w:r>
        <w:rPr>
          <w:b w:val="0"/>
          <w:i w:val="0"/>
        </w:rPr>
        <w:t xml:space="preserve"> </w:t>
      </w:r>
      <w:r>
        <w:rPr>
          <w:b w:val="0"/>
          <w:i w:val="0"/>
        </w:rPr>
        <w:t>R</w:t>
      </w:r>
      <w:r>
        <w:rPr>
          <w:b w:val="0"/>
          <w:i w:val="0"/>
        </w:rPr>
        <w:t xml:space="preserve"> </w:t>
      </w:r>
      <w:r>
        <w:rPr>
          <w:b w:val="0"/>
          <w:i w:val="0"/>
        </w:rPr>
        <w:t>事实加证据三种输入，匹配与覆盖结果见补充图</w:t>
      </w:r>
      <w:r>
        <w:rPr>
          <w:b w:val="0"/>
          <w:i w:val="0"/>
        </w:rPr>
        <w:t xml:space="preserve"> </w:t>
      </w:r>
      <w:r>
        <w:rPr>
          <w:b w:val="0"/>
          <w:i w:val="0"/>
        </w:rPr>
        <w:t>S6A–B、补充表</w:t>
      </w:r>
      <w:r>
        <w:rPr>
          <w:b w:val="0"/>
          <w:i w:val="0"/>
        </w:rPr>
        <w:t xml:space="preserve"> </w:t>
      </w:r>
      <w:r>
        <w:rPr>
          <w:b w:val="0"/>
          <w:i w:val="0"/>
        </w:rPr>
        <w:t>S6。有界原始输出匹配</w:t>
      </w:r>
      <w:r>
        <w:rPr>
          <w:b w:val="0"/>
          <w:i w:val="0"/>
        </w:rPr>
        <w:t xml:space="preserve"> </w:t>
      </w:r>
      <w:r>
        <w:rPr>
          <w:b w:val="0"/>
          <w:i w:val="0"/>
        </w:rPr>
        <w:t>437/1,440（30.35%），覆盖</w:t>
      </w:r>
      <w:r>
        <w:rPr>
          <w:b w:val="0"/>
          <w:i w:val="0"/>
        </w:rPr>
        <w:t xml:space="preserve"> </w:t>
      </w:r>
      <w:r>
        <w:rPr>
          <w:b w:val="0"/>
          <w:i w:val="0"/>
        </w:rPr>
        <w:t>516/1,440（35.83%）；两种</w:t>
      </w:r>
      <w:r>
        <w:rPr>
          <w:b w:val="0"/>
          <w:i w:val="0"/>
        </w:rPr>
        <w:t xml:space="preserve"> </w:t>
      </w:r>
      <w:r>
        <w:rPr>
          <w:b w:val="0"/>
          <w:i w:val="0"/>
        </w:rPr>
        <w:t>R</w:t>
      </w:r>
      <w:r>
        <w:rPr>
          <w:b w:val="0"/>
          <w:i w:val="0"/>
        </w:rPr>
        <w:t xml:space="preserve"> </w:t>
      </w:r>
      <w:r>
        <w:rPr>
          <w:b w:val="0"/>
          <w:i w:val="0"/>
        </w:rPr>
        <w:t>事实输入均匹配</w:t>
      </w:r>
      <w:r>
        <w:rPr>
          <w:b w:val="0"/>
          <w:i w:val="0"/>
        </w:rPr>
        <w:t xml:space="preserve"> </w:t>
      </w:r>
      <w:r>
        <w:rPr>
          <w:b w:val="0"/>
          <w:i w:val="0"/>
        </w:rPr>
        <w:t>1,440/1,440。结果表明显式事实输入在该固定目标任务中减少了信息不足造成的未回答和错误传递。</w:t>
      </w:r>
    </w:p>
    <w:p>
      <w:r>
        <w:rPr>
          <w:b w:val="0"/>
          <w:i w:val="0"/>
        </w:rPr>
        <w:t>六类功能家族的分层结果及双模型共同任务见补充图</w:t>
      </w:r>
      <w:r>
        <w:rPr>
          <w:b w:val="0"/>
          <w:i w:val="0"/>
        </w:rPr>
        <w:t xml:space="preserve"> </w:t>
      </w:r>
      <w:r>
        <w:rPr>
          <w:b w:val="0"/>
          <w:i w:val="0"/>
        </w:rPr>
        <w:t>S6C–D、补充表</w:t>
      </w:r>
      <w:r>
        <w:rPr>
          <w:b w:val="0"/>
          <w:i w:val="0"/>
        </w:rPr>
        <w:t xml:space="preserve"> </w:t>
      </w:r>
      <w:r>
        <w:rPr>
          <w:b w:val="0"/>
          <w:i w:val="0"/>
        </w:rPr>
        <w:t>S7：两种</w:t>
      </w:r>
      <w:r>
        <w:rPr>
          <w:b w:val="0"/>
          <w:i w:val="0"/>
        </w:rPr>
        <w:t xml:space="preserve"> </w:t>
      </w:r>
      <w:r>
        <w:rPr>
          <w:b w:val="0"/>
          <w:i w:val="0"/>
        </w:rPr>
        <w:t>R</w:t>
      </w:r>
      <w:r>
        <w:rPr>
          <w:b w:val="0"/>
          <w:i w:val="0"/>
        </w:rPr>
        <w:t xml:space="preserve"> </w:t>
      </w:r>
      <w:r>
        <w:rPr>
          <w:b w:val="0"/>
          <w:i w:val="0"/>
        </w:rPr>
        <w:t>事实输入在各家族均完成全部目标匹配，StepFun</w:t>
      </w:r>
      <w:r>
        <w:rPr>
          <w:b w:val="0"/>
          <w:i w:val="0"/>
        </w:rPr>
        <w:t xml:space="preserve"> </w:t>
      </w:r>
      <w:r>
        <w:rPr>
          <w:b w:val="0"/>
          <w:i w:val="0"/>
        </w:rPr>
        <w:t>和</w:t>
      </w:r>
      <w:r>
        <w:rPr>
          <w:b w:val="0"/>
          <w:i w:val="0"/>
        </w:rPr>
        <w:t xml:space="preserve"> </w:t>
      </w:r>
      <w:r>
        <w:rPr>
          <w:b w:val="0"/>
          <w:i w:val="0"/>
        </w:rPr>
        <w:t>DeepSeek</w:t>
      </w:r>
      <w:r>
        <w:rPr>
          <w:b w:val="0"/>
          <w:i w:val="0"/>
        </w:rPr>
        <w:t xml:space="preserve"> </w:t>
      </w:r>
      <w:r>
        <w:rPr>
          <w:b w:val="0"/>
          <w:i w:val="0"/>
        </w:rPr>
        <w:t>在相同输入下各匹配</w:t>
      </w:r>
      <w:r>
        <w:rPr>
          <w:b w:val="0"/>
          <w:i w:val="0"/>
        </w:rPr>
        <w:t xml:space="preserve"> </w:t>
      </w:r>
      <w:r>
        <w:rPr>
          <w:b w:val="0"/>
          <w:i w:val="0"/>
        </w:rPr>
        <w:t>480/480。目标已在</w:t>
      </w:r>
      <w:r>
        <w:rPr>
          <w:b w:val="0"/>
          <w:i w:val="0"/>
        </w:rPr>
        <w:t xml:space="preserve"> </w:t>
      </w:r>
      <w:r>
        <w:rPr>
          <w:b w:val="0"/>
          <w:i w:val="0"/>
        </w:rPr>
        <w:t>R</w:t>
      </w:r>
      <w:r>
        <w:rPr>
          <w:b w:val="0"/>
          <w:i w:val="0"/>
        </w:rPr>
        <w:t xml:space="preserve"> </w:t>
      </w:r>
      <w:r>
        <w:rPr>
          <w:b w:val="0"/>
          <w:i w:val="0"/>
        </w:rPr>
        <w:t>facts</w:t>
      </w:r>
      <w:r>
        <w:rPr>
          <w:b w:val="0"/>
          <w:i w:val="0"/>
        </w:rPr>
        <w:t xml:space="preserve"> </w:t>
      </w:r>
      <w:r>
        <w:rPr>
          <w:b w:val="0"/>
          <w:i w:val="0"/>
        </w:rPr>
        <w:t>中显式提供，因此这些结果支持所测结构化事实的传递覆盖，不代表自由文本全面正确、独立推理或工具性能排名。</w:t>
      </w:r>
    </w:p>
    <w:p>
      <w:r>
        <w:rPr>
          <w:b w:val="0"/>
          <w:i w:val="0"/>
        </w:rPr>
        <w:t>为检查是否能定位明确违例，我们分别注入声明错误、图形错误和参照水平反转。补充图</w:t>
      </w:r>
      <w:r>
        <w:rPr>
          <w:b w:val="0"/>
          <w:i w:val="0"/>
        </w:rPr>
        <w:t xml:space="preserve"> </w:t>
      </w:r>
      <w:r>
        <w:rPr>
          <w:b w:val="0"/>
          <w:i w:val="0"/>
        </w:rPr>
        <w:t>S7A</w:t>
      </w:r>
      <w:r>
        <w:rPr>
          <w:b w:val="0"/>
          <w:i w:val="0"/>
        </w:rPr>
        <w:t xml:space="preserve"> </w:t>
      </w:r>
      <w:r>
        <w:rPr>
          <w:b w:val="0"/>
          <w:i w:val="0"/>
        </w:rPr>
        <w:t>显示</w:t>
      </w:r>
      <w:r>
        <w:rPr>
          <w:b w:val="0"/>
          <w:i w:val="0"/>
        </w:rPr>
        <w:t xml:space="preserve"> </w:t>
      </w:r>
      <w:r>
        <w:rPr>
          <w:b w:val="0"/>
          <w:i w:val="0"/>
        </w:rPr>
        <w:t>72</w:t>
      </w:r>
      <w:r>
        <w:rPr>
          <w:b w:val="0"/>
          <w:i w:val="0"/>
        </w:rPr>
        <w:t xml:space="preserve"> </w:t>
      </w:r>
      <w:r>
        <w:rPr>
          <w:b w:val="0"/>
          <w:i w:val="0"/>
        </w:rPr>
        <w:t>个明确声明错误为</w:t>
      </w:r>
      <w:r>
        <w:rPr>
          <w:b w:val="0"/>
          <w:i w:val="0"/>
        </w:rPr>
        <w:t xml:space="preserve"> </w:t>
      </w:r>
      <w:r>
        <w:rPr>
          <w:b w:val="0"/>
          <w:i w:val="0"/>
        </w:rPr>
        <w:t>fail、18</w:t>
      </w:r>
      <w:r>
        <w:rPr>
          <w:b w:val="0"/>
          <w:i w:val="0"/>
        </w:rPr>
        <w:t xml:space="preserve"> </w:t>
      </w:r>
      <w:r>
        <w:rPr>
          <w:b w:val="0"/>
          <w:i w:val="0"/>
        </w:rPr>
        <w:t>个缺值声明为</w:t>
      </w:r>
      <w:r>
        <w:rPr>
          <w:b w:val="0"/>
          <w:i w:val="0"/>
        </w:rPr>
        <w:t xml:space="preserve"> </w:t>
      </w:r>
      <w:r>
        <w:rPr>
          <w:b w:val="0"/>
          <w:i w:val="0"/>
        </w:rPr>
        <w:t>partial；补充图</w:t>
      </w:r>
      <w:r>
        <w:rPr>
          <w:b w:val="0"/>
          <w:i w:val="0"/>
        </w:rPr>
        <w:t xml:space="preserve"> </w:t>
      </w:r>
      <w:r>
        <w:rPr>
          <w:b w:val="0"/>
          <w:i w:val="0"/>
        </w:rPr>
        <w:t>S7B</w:t>
      </w:r>
      <w:r>
        <w:rPr>
          <w:b w:val="0"/>
          <w:i w:val="0"/>
        </w:rPr>
        <w:t xml:space="preserve"> </w:t>
      </w:r>
      <w:r>
        <w:rPr>
          <w:b w:val="0"/>
          <w:i w:val="0"/>
        </w:rPr>
        <w:t>显示三张正确图通过、六种图形错误被拒绝；补充图</w:t>
      </w:r>
      <w:r>
        <w:rPr>
          <w:b w:val="0"/>
          <w:i w:val="0"/>
        </w:rPr>
        <w:t xml:space="preserve"> </w:t>
      </w:r>
      <w:r>
        <w:rPr>
          <w:b w:val="0"/>
          <w:i w:val="0"/>
        </w:rPr>
        <w:t>S7D</w:t>
      </w:r>
      <w:r>
        <w:rPr>
          <w:b w:val="0"/>
          <w:i w:val="0"/>
        </w:rPr>
        <w:t xml:space="preserve"> </w:t>
      </w:r>
      <w:r>
        <w:rPr>
          <w:b w:val="0"/>
          <w:i w:val="0"/>
        </w:rPr>
        <w:t>显示两段修复均可运行，但仅保留参照水平的修复满足不变量。这些结果区分了“可运行”</w:t>
      </w:r>
      <w:r>
        <w:t>"</w:t>
      </w:r>
      <w:r>
        <w:rPr>
          <w:b w:val="0"/>
          <w:i w:val="0"/>
        </w:rPr>
        <w:t>与来源一致</w:t>
      </w:r>
      <w:r>
        <w:t>"</w:t>
      </w:r>
      <w:r>
        <w:rPr>
          <w:b w:val="0"/>
          <w:i w:val="0"/>
        </w:rPr>
        <w:t>和“信息足以检查”三个终点。</w:t>
      </w:r>
    </w:p>
    <w:p>
      <w:r>
        <w:rPr>
          <w:b w:val="0"/>
          <w:i w:val="0"/>
        </w:rPr>
        <w:t>当前</w:t>
      </w:r>
      <w:r>
        <w:rPr>
          <w:b w:val="0"/>
          <w:i w:val="0"/>
        </w:rPr>
        <w:t xml:space="preserve"> </w:t>
      </w:r>
      <w:r>
        <w:rPr>
          <w:b w:val="0"/>
          <w:i w:val="0"/>
        </w:rPr>
        <w:t>15</w:t>
      </w:r>
      <w:r>
        <w:rPr>
          <w:b w:val="0"/>
          <w:i w:val="0"/>
        </w:rPr>
        <w:t xml:space="preserve"> </w:t>
      </w:r>
      <w:r>
        <w:rPr>
          <w:b w:val="0"/>
          <w:i w:val="0"/>
        </w:rPr>
        <w:t>开发场景的逐项期望与实际状态见补充表</w:t>
      </w:r>
      <w:r>
        <w:rPr>
          <w:b w:val="0"/>
          <w:i w:val="0"/>
        </w:rPr>
        <w:t xml:space="preserve"> </w:t>
      </w:r>
      <w:r>
        <w:rPr>
          <w:b w:val="0"/>
          <w:i w:val="0"/>
        </w:rPr>
        <w:t>S8，状态汇总见补充图</w:t>
      </w:r>
      <w:r>
        <w:rPr>
          <w:b w:val="0"/>
          <w:i w:val="0"/>
        </w:rPr>
        <w:t xml:space="preserve"> </w:t>
      </w:r>
      <w:r>
        <w:rPr>
          <w:b w:val="0"/>
          <w:i w:val="0"/>
        </w:rPr>
        <w:t>S7C：8</w:t>
      </w:r>
      <w:r>
        <w:rPr>
          <w:b w:val="0"/>
          <w:i w:val="0"/>
        </w:rPr>
        <w:t xml:space="preserve"> </w:t>
      </w:r>
      <w:r>
        <w:rPr>
          <w:b w:val="0"/>
          <w:i w:val="0"/>
        </w:rPr>
        <w:t>pass、5</w:t>
      </w:r>
      <w:r>
        <w:rPr>
          <w:b w:val="0"/>
          <w:i w:val="0"/>
        </w:rPr>
        <w:t xml:space="preserve"> </w:t>
      </w:r>
      <w:r>
        <w:rPr>
          <w:b w:val="0"/>
          <w:i w:val="0"/>
        </w:rPr>
        <w:t>fail、1</w:t>
      </w:r>
      <w:r>
        <w:rPr>
          <w:b w:val="0"/>
          <w:i w:val="0"/>
        </w:rPr>
        <w:t xml:space="preserve"> </w:t>
      </w:r>
      <w:r>
        <w:rPr>
          <w:b w:val="0"/>
          <w:i w:val="0"/>
        </w:rPr>
        <w:t>partial、1</w:t>
      </w:r>
      <w:r>
        <w:rPr>
          <w:b w:val="0"/>
          <w:i w:val="0"/>
        </w:rPr>
        <w:t xml:space="preserve"> </w:t>
      </w:r>
      <w:r>
        <w:rPr>
          <w:b w:val="0"/>
          <w:i w:val="0"/>
        </w:rPr>
        <w:t>unverified，15/15</w:t>
      </w:r>
      <w:r>
        <w:rPr>
          <w:b w:val="0"/>
          <w:i w:val="0"/>
        </w:rPr>
        <w:t xml:space="preserve"> </w:t>
      </w:r>
      <w:r>
        <w:rPr>
          <w:b w:val="0"/>
          <w:i w:val="0"/>
        </w:rPr>
        <w:t>与期望一致。缺比较范围保持</w:t>
      </w:r>
      <w:r>
        <w:rPr>
          <w:b w:val="0"/>
          <w:i w:val="0"/>
        </w:rPr>
        <w:t xml:space="preserve"> </w:t>
      </w:r>
      <w:r>
        <w:rPr>
          <w:b w:val="0"/>
          <w:i w:val="0"/>
        </w:rPr>
        <w:t>unverified，反转比较和错误方向返回</w:t>
      </w:r>
      <w:r>
        <w:rPr>
          <w:b w:val="0"/>
          <w:i w:val="0"/>
        </w:rPr>
        <w:t xml:space="preserve"> </w:t>
      </w:r>
      <w:r>
        <w:rPr>
          <w:b w:val="0"/>
          <w:i w:val="0"/>
        </w:rPr>
        <w:t>fail，支持信息不足时不自动提升为通过。另有数值与引用通过但自由文本错误暗示已做</w:t>
      </w:r>
      <w:r>
        <w:rPr>
          <w:b w:val="0"/>
          <w:i w:val="0"/>
        </w:rPr>
        <w:t xml:space="preserve"> </w:t>
      </w:r>
      <w:r>
        <w:rPr>
          <w:b w:val="0"/>
          <w:i w:val="0"/>
        </w:rPr>
        <w:t>shrinkage</w:t>
      </w:r>
      <w:r>
        <w:rPr>
          <w:b w:val="0"/>
          <w:i w:val="0"/>
        </w:rPr>
        <w:t xml:space="preserve"> </w:t>
      </w:r>
      <w:r>
        <w:rPr>
          <w:b w:val="0"/>
          <w:i w:val="0"/>
        </w:rPr>
        <w:t>的负例，说明未声明措辞仍需审查。</w:t>
      </w:r>
    </w:p>
    <w:p>
      <w:pPr>
        <w:pStyle w:val="Heading2"/>
      </w:pPr>
      <w:r>
        <w:rPr>
          <w:b w:val="0"/>
          <w:i w:val="0"/>
        </w:rPr>
        <w:t>3.4</w:t>
      </w:r>
      <w:r>
        <w:rPr>
          <w:b w:val="0"/>
          <w:i w:val="0"/>
        </w:rPr>
        <w:t xml:space="preserve"> </w:t>
      </w:r>
      <w:r>
        <w:rPr>
          <w:b w:val="0"/>
          <w:i w:val="0"/>
        </w:rPr>
        <w:t>SPARCL1</w:t>
      </w:r>
      <w:r>
        <w:rPr>
          <w:b w:val="0"/>
          <w:i w:val="0"/>
        </w:rPr>
        <w:t xml:space="preserve"> </w:t>
      </w:r>
      <w:r>
        <w:rPr>
          <w:b w:val="0"/>
          <w:i w:val="0"/>
        </w:rPr>
        <w:t>候选在外部实验获得初步重复</w:t>
      </w:r>
    </w:p>
    <w:p>
      <w:r>
        <w:rPr>
          <w:b w:val="0"/>
          <w:i w:val="0"/>
        </w:rPr>
        <w:t>我们按发现集规则固定</w:t>
      </w:r>
      <w:r>
        <w:rPr>
          <w:b w:val="0"/>
          <w:i w:val="0"/>
        </w:rPr>
        <w:t xml:space="preserve"> </w:t>
      </w:r>
      <w:r>
        <w:rPr>
          <w:b w:val="0"/>
          <w:i w:val="0"/>
        </w:rPr>
        <w:t>SPARCL1，再检验其外部表达响应，候选规则、全部外部测量及两时间点效应分别见图</w:t>
      </w:r>
      <w:r>
        <w:rPr>
          <w:b w:val="0"/>
          <w:i w:val="0"/>
        </w:rPr>
        <w:t xml:space="preserve"> </w:t>
      </w:r>
      <w:r>
        <w:rPr>
          <w:b w:val="0"/>
          <w:i w:val="0"/>
        </w:rPr>
        <w:t>2A、2B</w:t>
      </w:r>
      <w:r>
        <w:rPr>
          <w:b w:val="0"/>
          <w:i w:val="0"/>
        </w:rPr>
        <w:t xml:space="preserve"> </w:t>
      </w:r>
      <w:r>
        <w:rPr>
          <w:b w:val="0"/>
          <w:i w:val="0"/>
        </w:rPr>
        <w:t>和</w:t>
      </w:r>
      <w:r>
        <w:rPr>
          <w:b w:val="0"/>
          <w:i w:val="0"/>
        </w:rPr>
        <w:t xml:space="preserve"> </w:t>
      </w:r>
      <w:r>
        <w:rPr>
          <w:b w:val="0"/>
          <w:i w:val="0"/>
        </w:rPr>
        <w:t>2C，完整统计结果见补充表</w:t>
      </w:r>
      <w:r>
        <w:rPr>
          <w:b w:val="0"/>
          <w:i w:val="0"/>
        </w:rPr>
        <w:t xml:space="preserve"> </w:t>
      </w:r>
      <w:r>
        <w:rPr>
          <w:b w:val="0"/>
          <w:i w:val="0"/>
        </w:rPr>
        <w:t>S10。发现效应为</w:t>
      </w:r>
      <w:r>
        <w:rPr>
          <w:b w:val="0"/>
          <w:i w:val="0"/>
        </w:rPr>
        <w:t xml:space="preserve"> </w:t>
      </w:r>
      <w:r>
        <w:rPr>
          <w:b w:val="0"/>
          <w:i w:val="0"/>
        </w:rPr>
        <w:t>log2FC=+4.575、P_adj=7.06×10</w:t>
      </w:r>
      <w:r>
        <w:rPr>
          <w:b w:val="0"/>
          <w:i w:val="0"/>
          <w:vertAlign w:val="superscript"/>
        </w:rPr>
        <w:t>-132</w:t>
      </w:r>
      <w:r>
        <w:rPr>
          <w:b w:val="0"/>
          <w:i w:val="0"/>
        </w:rPr>
        <w:t>；外部平台只有一个精确匹配探针</w:t>
      </w:r>
      <w:r>
        <w:rPr>
          <w:b w:val="0"/>
          <w:i w:val="0"/>
        </w:rPr>
        <w:t xml:space="preserve"> </w:t>
      </w:r>
      <w:r>
        <w:rPr>
          <w:b w:val="0"/>
          <w:i w:val="0"/>
        </w:rPr>
        <w:t>A_23_P113351，全部十个发布数组用于预定分析。24</w:t>
      </w:r>
      <w:r>
        <w:rPr>
          <w:b w:val="0"/>
          <w:i w:val="0"/>
        </w:rPr>
        <w:t xml:space="preserve"> </w:t>
      </w:r>
      <w:r>
        <w:rPr>
          <w:b w:val="0"/>
          <w:i w:val="0"/>
        </w:rPr>
        <w:t>小时主效应为</w:t>
      </w:r>
      <w:r>
        <w:rPr>
          <w:b w:val="0"/>
          <w:i w:val="0"/>
        </w:rPr>
        <w:t xml:space="preserve"> </w:t>
      </w:r>
      <w:r>
        <w:rPr>
          <w:b w:val="0"/>
          <w:i w:val="0"/>
        </w:rPr>
        <w:t>+4.132</w:t>
      </w:r>
      <w:r>
        <w:rPr>
          <w:b w:val="0"/>
          <w:i w:val="0"/>
        </w:rPr>
        <w:t xml:space="preserve"> </w:t>
      </w:r>
      <w:r>
        <w:rPr>
          <w:b w:val="0"/>
          <w:i w:val="0"/>
        </w:rPr>
        <w:t>processed</w:t>
      </w:r>
      <w:r>
        <w:rPr>
          <w:b w:val="0"/>
          <w:i w:val="0"/>
        </w:rPr>
        <w:t xml:space="preserve"> </w:t>
      </w:r>
      <w:r>
        <w:rPr>
          <w:b w:val="0"/>
          <w:i w:val="0"/>
        </w:rPr>
        <w:t>表达单位（95%</w:t>
      </w:r>
      <w:r>
        <w:rPr>
          <w:b w:val="0"/>
          <w:i w:val="0"/>
        </w:rPr>
        <w:t xml:space="preserve"> </w:t>
      </w:r>
      <w:r>
        <w:rPr>
          <w:b w:val="0"/>
          <w:i w:val="0"/>
        </w:rPr>
        <w:t>CI</w:t>
      </w:r>
      <w:r>
        <w:rPr>
          <w:b w:val="0"/>
          <w:i w:val="0"/>
        </w:rPr>
        <w:t xml:space="preserve"> </w:t>
      </w:r>
      <w:r>
        <w:rPr>
          <w:b w:val="0"/>
          <w:i w:val="0"/>
        </w:rPr>
        <w:t>3.748–4.515，Welch</w:t>
      </w:r>
      <w:r>
        <w:rPr>
          <w:b w:val="0"/>
          <w:i w:val="0"/>
        </w:rPr>
        <w:t xml:space="preserve"> </w:t>
      </w:r>
      <w:r>
        <w:rPr>
          <w:b w:val="0"/>
          <w:i w:val="0"/>
        </w:rPr>
        <w:t>P=1.55×10</w:t>
      </w:r>
      <w:r>
        <w:rPr>
          <w:b w:val="0"/>
          <w:i w:val="0"/>
          <w:vertAlign w:val="superscript"/>
        </w:rPr>
        <w:t>-4</w:t>
      </w:r>
      <w:r>
        <w:rPr>
          <w:b w:val="0"/>
          <w:i w:val="0"/>
        </w:rPr>
        <w:t>；两时间点</w:t>
      </w:r>
      <w:r>
        <w:rPr>
          <w:b w:val="0"/>
          <w:i w:val="0"/>
        </w:rPr>
        <w:t xml:space="preserve"> </w:t>
      </w:r>
      <w:r>
        <w:rPr>
          <w:b w:val="0"/>
          <w:i w:val="0"/>
        </w:rPr>
        <w:t>Holm</w:t>
      </w:r>
      <w:r>
        <w:rPr>
          <w:b w:val="0"/>
          <w:i w:val="0"/>
        </w:rPr>
        <w:t xml:space="preserve"> </w:t>
      </w:r>
      <w:r>
        <w:rPr>
          <w:b w:val="0"/>
          <w:i w:val="0"/>
        </w:rPr>
        <w:t>P=1.55×10</w:t>
      </w:r>
      <w:r>
        <w:rPr>
          <w:b w:val="0"/>
          <w:i w:val="0"/>
          <w:vertAlign w:val="superscript"/>
        </w:rPr>
        <w:t>-4</w:t>
      </w:r>
      <w:r>
        <w:rPr>
          <w:b w:val="0"/>
          <w:i w:val="0"/>
        </w:rPr>
        <w:t>），精确置换</w:t>
      </w:r>
      <w:r>
        <w:rPr>
          <w:b w:val="0"/>
          <w:i w:val="0"/>
        </w:rPr>
        <w:t xml:space="preserve"> </w:t>
      </w:r>
      <w:r>
        <w:rPr>
          <w:b w:val="0"/>
          <w:i w:val="0"/>
        </w:rPr>
        <w:t>P=1/35=0.02857；4</w:t>
      </w:r>
      <w:r>
        <w:rPr>
          <w:b w:val="0"/>
          <w:i w:val="0"/>
        </w:rPr>
        <w:t xml:space="preserve"> </w:t>
      </w:r>
      <w:r>
        <w:rPr>
          <w:b w:val="0"/>
          <w:i w:val="0"/>
        </w:rPr>
        <w:t>小时次效应为</w:t>
      </w:r>
      <w:r>
        <w:rPr>
          <w:b w:val="0"/>
          <w:i w:val="0"/>
        </w:rPr>
        <w:t xml:space="preserve"> </w:t>
      </w:r>
      <w:r>
        <w:rPr>
          <w:b w:val="0"/>
          <w:i w:val="0"/>
        </w:rPr>
        <w:t>+1.966（Welch</w:t>
      </w:r>
      <w:r>
        <w:rPr>
          <w:b w:val="0"/>
          <w:i w:val="0"/>
        </w:rPr>
        <w:t xml:space="preserve"> </w:t>
      </w:r>
      <w:r>
        <w:rPr>
          <w:b w:val="0"/>
          <w:i w:val="0"/>
        </w:rPr>
        <w:t>P=6.57×10</w:t>
      </w:r>
      <w:r>
        <w:rPr>
          <w:b w:val="0"/>
          <w:i w:val="0"/>
          <w:vertAlign w:val="superscript"/>
        </w:rPr>
        <w:t>-6</w:t>
      </w:r>
      <w:r>
        <w:rPr>
          <w:b w:val="0"/>
          <w:i w:val="0"/>
        </w:rPr>
        <w:t>）。这支持候选在外部实验中的同方向表达响应。</w:t>
      </w:r>
    </w:p>
    <w:p>
      <w:r>
        <w:rPr>
          <w:b w:val="0"/>
          <w:i w:val="0"/>
        </w:rPr>
        <w:t>验证层级及后续实验见图</w:t>
      </w:r>
      <w:r>
        <w:rPr>
          <w:b w:val="0"/>
          <w:i w:val="0"/>
        </w:rPr>
        <w:t xml:space="preserve"> </w:t>
      </w:r>
      <w:r>
        <w:rPr>
          <w:b w:val="0"/>
          <w:i w:val="0"/>
        </w:rPr>
        <w:t>2D。BioExplainR</w:t>
      </w:r>
      <w:r>
        <w:rPr>
          <w:b w:val="0"/>
          <w:i w:val="0"/>
        </w:rPr>
        <w:t xml:space="preserve"> </w:t>
      </w:r>
      <w:r>
        <w:rPr>
          <w:b w:val="0"/>
          <w:i w:val="0"/>
        </w:rPr>
        <w:t>报告将发现与外部实验分别标记为供体配对</w:t>
      </w:r>
      <w:r>
        <w:rPr>
          <w:b w:val="0"/>
          <w:i w:val="0"/>
        </w:rPr>
        <w:t xml:space="preserve"> </w:t>
      </w:r>
      <w:r>
        <w:rPr>
          <w:b w:val="0"/>
          <w:i w:val="0"/>
        </w:rPr>
        <w:t>RNA-seq</w:t>
      </w:r>
      <w:r>
        <w:rPr>
          <w:b w:val="0"/>
          <w:i w:val="0"/>
        </w:rPr>
        <w:t xml:space="preserve"> </w:t>
      </w:r>
      <w:r>
        <w:rPr>
          <w:b w:val="0"/>
          <w:i w:val="0"/>
        </w:rPr>
        <w:t>和单细胞系培养重复，保留比较、单位、依赖及未验证机制。R</w:t>
      </w:r>
      <w:r>
        <w:rPr>
          <w:b w:val="0"/>
          <w:i w:val="0"/>
        </w:rPr>
        <w:t xml:space="preserve"> </w:t>
      </w:r>
      <w:r>
        <w:rPr>
          <w:b w:val="0"/>
          <w:i w:val="0"/>
        </w:rPr>
        <w:t>独立重算十项效应/P/CI/置换事实和两项</w:t>
      </w:r>
      <w:r>
        <w:rPr>
          <w:b w:val="0"/>
          <w:i w:val="0"/>
        </w:rPr>
        <w:t xml:space="preserve"> </w:t>
      </w:r>
      <w:r>
        <w:rPr>
          <w:b w:val="0"/>
          <w:i w:val="0"/>
        </w:rPr>
        <w:t>Holm</w:t>
      </w:r>
      <w:r>
        <w:rPr>
          <w:b w:val="0"/>
          <w:i w:val="0"/>
        </w:rPr>
        <w:t xml:space="preserve"> </w:t>
      </w:r>
      <w:r>
        <w:rPr>
          <w:b w:val="0"/>
          <w:i w:val="0"/>
        </w:rPr>
        <w:t>值均一致。该案例支持候选表达响应的外部初步重复，并提出“SPARCL1</w:t>
      </w:r>
      <w:r>
        <w:rPr>
          <w:b w:val="0"/>
          <w:i w:val="0"/>
        </w:rPr>
        <w:t xml:space="preserve"> </w:t>
      </w:r>
      <w:r>
        <w:rPr>
          <w:b w:val="0"/>
          <w:i w:val="0"/>
        </w:rPr>
        <w:t>参与糖皮质激素相关基质改变”的后续可检验假设；不声称首次发现响应、直接</w:t>
      </w:r>
      <w:r>
        <w:rPr>
          <w:b w:val="0"/>
          <w:i w:val="0"/>
        </w:rPr>
        <w:t xml:space="preserve"> </w:t>
      </w:r>
      <w:r>
        <w:rPr>
          <w:b w:val="0"/>
          <w:i w:val="0"/>
        </w:rPr>
        <w:t>GR</w:t>
      </w:r>
      <w:r>
        <w:rPr>
          <w:b w:val="0"/>
          <w:i w:val="0"/>
        </w:rPr>
        <w:t xml:space="preserve"> </w:t>
      </w:r>
      <w:r>
        <w:rPr>
          <w:b w:val="0"/>
          <w:i w:val="0"/>
        </w:rPr>
        <w:t>靶点、蛋白机制或临床效应。新增独立供体</w:t>
      </w:r>
      <w:r>
        <w:rPr>
          <w:b w:val="0"/>
          <w:i w:val="0"/>
        </w:rPr>
        <w:t xml:space="preserve"> </w:t>
      </w:r>
      <w:r>
        <w:rPr>
          <w:b w:val="0"/>
          <w:i w:val="0"/>
        </w:rPr>
        <w:t>qPCR、GR</w:t>
      </w:r>
      <w:r>
        <w:rPr>
          <w:b w:val="0"/>
          <w:i w:val="0"/>
        </w:rPr>
        <w:t xml:space="preserve"> </w:t>
      </w:r>
      <w:r>
        <w:rPr>
          <w:b w:val="0"/>
          <w:i w:val="0"/>
        </w:rPr>
        <w:t>干预和</w:t>
      </w:r>
      <w:r>
        <w:rPr>
          <w:b w:val="0"/>
          <w:i w:val="0"/>
        </w:rPr>
        <w:t xml:space="preserve"> </w:t>
      </w:r>
      <w:r>
        <w:rPr>
          <w:b w:val="0"/>
          <w:i w:val="0"/>
        </w:rPr>
        <w:t>SPARCL1</w:t>
      </w:r>
      <w:r>
        <w:rPr>
          <w:b w:val="0"/>
          <w:i w:val="0"/>
        </w:rPr>
        <w:t xml:space="preserve"> </w:t>
      </w:r>
      <w:r>
        <w:rPr>
          <w:b w:val="0"/>
          <w:i w:val="0"/>
        </w:rPr>
        <w:t>功能实验是验证该机制的下一步。</w:t>
      </w:r>
    </w:p>
    <w:p>
      <w:pPr>
        <w:pStyle w:val="Heading2"/>
      </w:pPr>
      <w:r>
        <w:rPr>
          <w:b w:val="0"/>
          <w:i w:val="0"/>
        </w:rPr>
        <w:t>3.5</w:t>
      </w:r>
      <w:r>
        <w:rPr>
          <w:b w:val="0"/>
          <w:i w:val="0"/>
        </w:rPr>
        <w:t xml:space="preserve"> </w:t>
      </w:r>
      <w:r>
        <w:rPr>
          <w:b w:val="0"/>
          <w:i w:val="0"/>
        </w:rPr>
        <w:t>项目工作流的工程复现</w:t>
      </w:r>
    </w:p>
    <w:p>
      <w:r>
        <w:rPr>
          <w:b w:val="0"/>
          <w:i w:val="0"/>
        </w:rPr>
        <w:t>我们从源码、包检查、安装复现及浏览器四个层级检查工作流，结果与适用范围见补充表</w:t>
      </w:r>
      <w:r>
        <w:rPr>
          <w:b w:val="0"/>
          <w:i w:val="0"/>
        </w:rPr>
        <w:t xml:space="preserve"> </w:t>
      </w:r>
      <w:r>
        <w:rPr>
          <w:b w:val="0"/>
          <w:i w:val="0"/>
        </w:rPr>
        <w:t>S9。保存的软件验收为源码</w:t>
      </w:r>
      <w:r>
        <w:rPr>
          <w:b w:val="0"/>
          <w:i w:val="0"/>
        </w:rPr>
        <w:t xml:space="preserve"> </w:t>
      </w:r>
      <w:r>
        <w:rPr>
          <w:b w:val="0"/>
          <w:i w:val="0"/>
        </w:rPr>
        <w:t>677</w:t>
      </w:r>
      <w:r>
        <w:rPr>
          <w:b w:val="0"/>
          <w:i w:val="0"/>
        </w:rPr>
        <w:t xml:space="preserve"> </w:t>
      </w:r>
      <w:r>
        <w:rPr>
          <w:b w:val="0"/>
          <w:i w:val="0"/>
        </w:rPr>
        <w:t>项（676</w:t>
      </w:r>
      <w:r>
        <w:rPr>
          <w:b w:val="0"/>
          <w:i w:val="0"/>
        </w:rPr>
        <w:t xml:space="preserve"> </w:t>
      </w:r>
      <w:r>
        <w:rPr>
          <w:b w:val="0"/>
          <w:i w:val="0"/>
        </w:rPr>
        <w:t>pass、1</w:t>
      </w:r>
      <w:r>
        <w:rPr>
          <w:b w:val="0"/>
          <w:i w:val="0"/>
        </w:rPr>
        <w:t xml:space="preserve"> </w:t>
      </w:r>
      <w:r>
        <w:rPr>
          <w:b w:val="0"/>
          <w:i w:val="0"/>
        </w:rPr>
        <w:t>skip）与</w:t>
      </w:r>
      <w:r>
        <w:rPr>
          <w:b w:val="0"/>
          <w:i w:val="0"/>
        </w:rPr>
        <w:t xml:space="preserve"> </w:t>
      </w:r>
      <w:r>
        <w:rPr>
          <w:b w:val="0"/>
          <w:i w:val="0"/>
        </w:rPr>
        <w:t>R</w:t>
      </w:r>
      <w:r>
        <w:rPr>
          <w:b w:val="0"/>
          <w:i w:val="0"/>
        </w:rPr>
        <w:t xml:space="preserve"> </w:t>
      </w:r>
      <w:r>
        <w:rPr>
          <w:b w:val="0"/>
          <w:i w:val="0"/>
        </w:rPr>
        <w:t>CMD</w:t>
      </w:r>
      <w:r>
        <w:rPr>
          <w:b w:val="0"/>
          <w:i w:val="0"/>
        </w:rPr>
        <w:t xml:space="preserve"> </w:t>
      </w:r>
      <w:r>
        <w:rPr>
          <w:b w:val="0"/>
          <w:i w:val="0"/>
        </w:rPr>
        <w:t>check</w:t>
      </w:r>
      <w:r>
        <w:rPr>
          <w:b w:val="0"/>
          <w:i w:val="0"/>
        </w:rPr>
        <w:t xml:space="preserve"> </w:t>
      </w:r>
      <w:r>
        <w:rPr>
          <w:b w:val="0"/>
          <w:i w:val="0"/>
        </w:rPr>
        <w:t>Status:</w:t>
      </w:r>
      <w:r>
        <w:rPr>
          <w:b w:val="0"/>
          <w:i w:val="0"/>
        </w:rPr>
        <w:t xml:space="preserve"> </w:t>
      </w:r>
      <w:r>
        <w:rPr>
          <w:b w:val="0"/>
          <w:i w:val="0"/>
        </w:rPr>
        <w:t>OK；真实</w:t>
      </w:r>
      <w:r>
        <w:rPr>
          <w:b w:val="0"/>
          <w:i w:val="0"/>
        </w:rPr>
        <w:t xml:space="preserve"> </w:t>
      </w:r>
      <w:r>
        <w:rPr>
          <w:b w:val="0"/>
          <w:i w:val="0"/>
        </w:rPr>
        <w:t>miniACC</w:t>
      </w:r>
      <w:r>
        <w:rPr>
          <w:b w:val="0"/>
          <w:i w:val="0"/>
        </w:rPr>
        <w:t xml:space="preserve"> </w:t>
      </w:r>
      <w:r>
        <w:rPr>
          <w:b w:val="0"/>
          <w:i w:val="0"/>
        </w:rPr>
        <w:t>安装包重跑八个核心表逐字节一致。这些结果支持所测环境中的可运行性和数值复现。</w:t>
      </w:r>
    </w:p>
    <w:p>
      <w:r>
        <w:rPr>
          <w:b w:val="0"/>
          <w:i w:val="0"/>
        </w:rPr>
        <w:t>工作台的实际项目展示与导出结果见补充图</w:t>
      </w:r>
      <w:r>
        <w:rPr>
          <w:b w:val="0"/>
          <w:i w:val="0"/>
        </w:rPr>
        <w:t xml:space="preserve"> </w:t>
      </w:r>
      <w:r>
        <w:rPr>
          <w:b w:val="0"/>
          <w:i w:val="0"/>
        </w:rPr>
        <w:t>S8A–D：桌面和移动页面展示同一</w:t>
      </w:r>
      <w:r>
        <w:rPr>
          <w:b w:val="0"/>
          <w:i w:val="0"/>
        </w:rPr>
        <w:t xml:space="preserve"> </w:t>
      </w:r>
      <w:r>
        <w:rPr>
          <w:b w:val="0"/>
          <w:i w:val="0"/>
        </w:rPr>
        <w:t>miniACC</w:t>
      </w:r>
      <w:r>
        <w:rPr>
          <w:b w:val="0"/>
          <w:i w:val="0"/>
        </w:rPr>
        <w:t xml:space="preserve"> </w:t>
      </w:r>
      <w:r>
        <w:rPr>
          <w:b w:val="0"/>
          <w:i w:val="0"/>
        </w:rPr>
        <w:t>项目的覆盖与方向</w:t>
      </w:r>
      <w:r>
        <w:rPr>
          <w:b w:val="0"/>
          <w:i w:val="0"/>
        </w:rPr>
        <w:t xml:space="preserve"> </w:t>
      </w:r>
      <w:r>
        <w:rPr>
          <w:b w:val="0"/>
          <w:i w:val="0"/>
        </w:rPr>
        <w:t>findings，浏览器成功下载同项目</w:t>
      </w:r>
      <w:r>
        <w:rPr>
          <w:b w:val="0"/>
          <w:i w:val="0"/>
        </w:rPr>
        <w:t xml:space="preserve"> </w:t>
      </w:r>
      <w:r>
        <w:rPr>
          <w:b w:val="0"/>
          <w:i w:val="0"/>
        </w:rPr>
        <w:t>HTML</w:t>
      </w:r>
      <w:r>
        <w:rPr>
          <w:b w:val="0"/>
          <w:i w:val="0"/>
        </w:rPr>
        <w:t xml:space="preserve"> </w:t>
      </w:r>
      <w:r>
        <w:rPr>
          <w:b w:val="0"/>
          <w:i w:val="0"/>
        </w:rPr>
        <w:t>报告及</w:t>
      </w:r>
      <w:r>
        <w:rPr>
          <w:b w:val="0"/>
          <w:i w:val="0"/>
        </w:rPr>
        <w:t xml:space="preserve"> </w:t>
      </w:r>
      <w:r>
        <w:rPr>
          <w:b w:val="0"/>
          <w:i w:val="0"/>
        </w:rPr>
        <w:t>Cairo</w:t>
      </w:r>
      <w:r>
        <w:rPr>
          <w:b w:val="0"/>
          <w:i w:val="0"/>
        </w:rPr>
        <w:t xml:space="preserve"> </w:t>
      </w:r>
      <w:r>
        <w:rPr>
          <w:b w:val="0"/>
          <w:i w:val="0"/>
        </w:rPr>
        <w:t>PCA</w:t>
      </w:r>
      <w:r>
        <w:rPr>
          <w:b w:val="0"/>
          <w:i w:val="0"/>
        </w:rPr>
        <w:t xml:space="preserve"> </w:t>
      </w:r>
      <w:r>
        <w:rPr>
          <w:b w:val="0"/>
          <w:i w:val="0"/>
        </w:rPr>
        <w:t>PDF，源码/安装/浏览器验收分层呈现。该结果说明项目核对可连续传递到报告与图形导出；图</w:t>
      </w:r>
      <w:r>
        <w:rPr>
          <w:b w:val="0"/>
          <w:i w:val="0"/>
        </w:rPr>
        <w:t xml:space="preserve"> </w:t>
      </w:r>
      <w:r>
        <w:rPr>
          <w:b w:val="0"/>
          <w:i w:val="0"/>
        </w:rPr>
        <w:t>S8C</w:t>
      </w:r>
      <w:r>
        <w:rPr>
          <w:b w:val="0"/>
          <w:i w:val="0"/>
        </w:rPr>
        <w:t xml:space="preserve"> </w:t>
      </w:r>
      <w:r>
        <w:rPr>
          <w:b w:val="0"/>
          <w:i w:val="0"/>
        </w:rPr>
        <w:t>的</w:t>
      </w:r>
      <w:r>
        <w:rPr>
          <w:b w:val="0"/>
          <w:i w:val="0"/>
        </w:rPr>
        <w:t xml:space="preserve"> </w:t>
      </w:r>
      <w:r>
        <w:rPr>
          <w:b w:val="0"/>
          <w:i w:val="0"/>
        </w:rPr>
        <w:t>PCA</w:t>
      </w:r>
      <w:r>
        <w:rPr>
          <w:b w:val="0"/>
          <w:i w:val="0"/>
        </w:rPr>
        <w:t xml:space="preserve"> </w:t>
      </w:r>
      <w:r>
        <w:rPr>
          <w:b w:val="0"/>
          <w:i w:val="0"/>
        </w:rPr>
        <w:t>是手算工程输入，工程通过不替代生物学或人员研究评价。</w:t>
      </w:r>
    </w:p>
    <w:p>
      <w:pPr>
        <w:pStyle w:val="Heading1"/>
      </w:pPr>
      <w:r>
        <w:rPr>
          <w:b w:val="0"/>
          <w:i w:val="0"/>
        </w:rPr>
        <w:t>4</w:t>
      </w:r>
      <w:r>
        <w:rPr>
          <w:b w:val="0"/>
          <w:i w:val="0"/>
        </w:rPr>
        <w:t xml:space="preserve"> </w:t>
      </w:r>
      <w:r>
        <w:rPr>
          <w:b w:val="0"/>
          <w:i w:val="0"/>
        </w:rPr>
        <w:t>讨论</w:t>
      </w:r>
    </w:p>
    <w:p>
      <w:pPr>
        <w:pStyle w:val="Heading2"/>
      </w:pPr>
      <w:r>
        <w:rPr>
          <w:b w:val="0"/>
          <w:i w:val="0"/>
        </w:rPr>
        <w:t>4.1</w:t>
      </w:r>
      <w:r>
        <w:rPr>
          <w:b w:val="0"/>
          <w:i w:val="0"/>
        </w:rPr>
        <w:t xml:space="preserve"> </w:t>
      </w:r>
      <w:r>
        <w:rPr>
          <w:b w:val="0"/>
          <w:i w:val="0"/>
        </w:rPr>
        <w:t>与相近工具互补的集成审查层</w:t>
      </w:r>
    </w:p>
    <w:p>
      <w:r>
        <w:rPr>
          <w:b w:val="0"/>
          <w:i w:val="0"/>
        </w:rPr>
        <w:t>表</w:t>
      </w:r>
      <w:r>
        <w:rPr>
          <w:b w:val="0"/>
          <w:i w:val="0"/>
        </w:rPr>
        <w:t xml:space="preserve"> </w:t>
      </w:r>
      <w:r>
        <w:rPr>
          <w:b w:val="0"/>
          <w:i w:val="0"/>
        </w:rPr>
        <w:t>1</w:t>
      </w:r>
      <w:r>
        <w:rPr>
          <w:b w:val="0"/>
          <w:i w:val="0"/>
        </w:rPr>
        <w:t xml:space="preserve"> </w:t>
      </w:r>
      <w:r>
        <w:rPr>
          <w:b w:val="0"/>
          <w:i w:val="0"/>
        </w:rPr>
        <w:t>的比较与公开案例共同展示了</w:t>
      </w:r>
      <w:r>
        <w:rPr>
          <w:b w:val="0"/>
          <w:i w:val="0"/>
        </w:rPr>
        <w:t xml:space="preserve"> </w:t>
      </w:r>
      <w:r>
        <w:rPr>
          <w:b w:val="0"/>
          <w:i w:val="0"/>
        </w:rPr>
        <w:t>BioExplainR</w:t>
      </w:r>
      <w:r>
        <w:rPr>
          <w:b w:val="0"/>
          <w:i w:val="0"/>
        </w:rPr>
        <w:t xml:space="preserve"> </w:t>
      </w:r>
      <w:r>
        <w:rPr>
          <w:b w:val="0"/>
          <w:i w:val="0"/>
        </w:rPr>
        <w:t>的集成价值：完整</w:t>
      </w:r>
      <w:r>
        <w:rPr>
          <w:b w:val="0"/>
          <w:i w:val="0"/>
        </w:rPr>
        <w:t xml:space="preserve"> </w:t>
      </w:r>
      <w:r>
        <w:rPr>
          <w:b w:val="0"/>
          <w:i w:val="0"/>
        </w:rPr>
        <w:t>facts、来源/scope/unit、声明与图源检查、映射分母和项目依赖在同一工作流中保留。SCassist</w:t>
      </w:r>
      <w:r>
        <w:rPr>
          <w:b w:val="0"/>
          <w:i w:val="0"/>
        </w:rPr>
        <w:t xml:space="preserve"> </w:t>
      </w:r>
      <w:r>
        <w:rPr>
          <w:b w:val="0"/>
          <w:i w:val="0"/>
        </w:rPr>
        <w:t>已从</w:t>
      </w:r>
      <w:r>
        <w:rPr>
          <w:b w:val="0"/>
          <w:i w:val="0"/>
        </w:rPr>
        <w:t xml:space="preserve"> </w:t>
      </w:r>
      <w:r>
        <w:rPr>
          <w:b w:val="0"/>
          <w:i w:val="0"/>
        </w:rPr>
        <w:t>R</w:t>
      </w:r>
      <w:r>
        <w:rPr>
          <w:b w:val="0"/>
          <w:i w:val="0"/>
        </w:rPr>
        <w:t xml:space="preserve"> </w:t>
      </w:r>
      <w:r>
        <w:rPr>
          <w:b w:val="0"/>
          <w:i w:val="0"/>
        </w:rPr>
        <w:t>指标增强提示，GeneAgent</w:t>
      </w:r>
      <w:r>
        <w:rPr>
          <w:b w:val="0"/>
          <w:i w:val="0"/>
        </w:rPr>
        <w:t xml:space="preserve"> </w:t>
      </w:r>
      <w:r>
        <w:rPr>
          <w:b w:val="0"/>
          <w:i w:val="0"/>
        </w:rPr>
        <w:t>已提供数据库自验证，故“使用统计摘要”或“检索证据”本身不能作为本文唯一创新。本文的贡献在于以已有结果为中心，把四个核心环节组合为无需模型也可工作的可检查解释层。</w:t>
      </w:r>
    </w:p>
    <w:p>
      <w:r>
        <w:rPr>
          <w:b w:val="0"/>
          <w:i w:val="0"/>
        </w:rPr>
        <w:t>SPARCL1</w:t>
      </w:r>
      <w:r>
        <w:rPr>
          <w:b w:val="0"/>
          <w:i w:val="0"/>
        </w:rPr>
        <w:t xml:space="preserve"> </w:t>
      </w:r>
      <w:r>
        <w:rPr>
          <w:b w:val="0"/>
          <w:i w:val="0"/>
        </w:rPr>
        <w:t>案例增加了从结果解释到候选固定、外部检验和可证伪后续实验的完整链条。事实和结论边界随项目传递，使正向结果能够附带适当单位及独立性说明。该链条体现软件促进透明研究的用途，不构成知识发现准确率的评测。</w:t>
      </w:r>
    </w:p>
    <w:p>
      <w:pPr>
        <w:pStyle w:val="Heading2"/>
      </w:pPr>
      <w:r>
        <w:rPr>
          <w:b w:val="0"/>
          <w:i w:val="0"/>
        </w:rPr>
        <w:t>4.2</w:t>
      </w:r>
      <w:r>
        <w:rPr>
          <w:b w:val="0"/>
          <w:i w:val="0"/>
        </w:rPr>
        <w:t xml:space="preserve"> </w:t>
      </w:r>
      <w:r>
        <w:rPr>
          <w:b w:val="0"/>
          <w:i w:val="0"/>
        </w:rPr>
        <w:t>局限与后续评价</w:t>
      </w:r>
    </w:p>
    <w:p>
      <w:r>
        <w:rPr>
          <w:b w:val="0"/>
          <w:i w:val="0"/>
        </w:rPr>
        <w:t>功能表依据原文和官方文档，未做统一任务性能排名，</w:t>
      </w:r>
      <w:r>
        <w:t>"</w:t>
      </w:r>
      <w:r>
        <w:rPr>
          <w:b w:val="0"/>
          <w:i w:val="0"/>
        </w:rPr>
        <w:t>未见内置接口</w:t>
      </w:r>
      <w:r>
        <w:t>"</w:t>
      </w:r>
      <w:r>
        <w:rPr>
          <w:b w:val="0"/>
          <w:i w:val="0"/>
        </w:rPr>
        <w:t>不等于无法扩展。模型实验用程序生成输入及保存响应，新场景为开发案例，图形检查限于支持映射。外部</w:t>
      </w:r>
      <w:r>
        <w:rPr>
          <w:b w:val="0"/>
          <w:i w:val="0"/>
        </w:rPr>
        <w:t xml:space="preserve"> </w:t>
      </w:r>
      <w:r>
        <w:rPr>
          <w:b w:val="0"/>
          <w:i w:val="0"/>
        </w:rPr>
        <w:t>SPARCL1</w:t>
      </w:r>
      <w:r>
        <w:rPr>
          <w:b w:val="0"/>
          <w:i w:val="0"/>
        </w:rPr>
        <w:t xml:space="preserve"> </w:t>
      </w:r>
      <w:r>
        <w:rPr>
          <w:b w:val="0"/>
          <w:i w:val="0"/>
        </w:rPr>
        <w:t>数据是单细胞系小样本实验，无法核实与</w:t>
      </w:r>
      <w:r>
        <w:rPr>
          <w:b w:val="0"/>
          <w:i w:val="0"/>
        </w:rPr>
        <w:t xml:space="preserve"> </w:t>
      </w:r>
      <w:r>
        <w:rPr>
          <w:b w:val="0"/>
          <w:i w:val="0"/>
        </w:rPr>
        <w:t>airway</w:t>
      </w:r>
      <w:r>
        <w:rPr>
          <w:b w:val="0"/>
          <w:i w:val="0"/>
        </w:rPr>
        <w:t xml:space="preserve"> </w:t>
      </w:r>
      <w:r>
        <w:rPr>
          <w:b w:val="0"/>
          <w:i w:val="0"/>
        </w:rPr>
        <w:t>的逐供体重叠，也未验证蛋白、因果或临床终点；processed</w:t>
      </w:r>
      <w:r>
        <w:rPr>
          <w:b w:val="0"/>
          <w:i w:val="0"/>
        </w:rPr>
        <w:t xml:space="preserve"> </w:t>
      </w:r>
      <w:r>
        <w:rPr>
          <w:b w:val="0"/>
          <w:i w:val="0"/>
        </w:rPr>
        <w:t>单位未强行转换为</w:t>
      </w:r>
      <w:r>
        <w:rPr>
          <w:b w:val="0"/>
          <w:i w:val="0"/>
        </w:rPr>
        <w:t xml:space="preserve"> </w:t>
      </w:r>
      <w:r>
        <w:rPr>
          <w:b w:val="0"/>
          <w:i w:val="0"/>
        </w:rPr>
        <w:t>RNA-seq</w:t>
      </w:r>
      <w:r>
        <w:rPr>
          <w:b w:val="0"/>
          <w:i w:val="0"/>
        </w:rPr>
        <w:t xml:space="preserve"> </w:t>
      </w:r>
      <w:r>
        <w:rPr>
          <w:b w:val="0"/>
          <w:i w:val="0"/>
        </w:rPr>
        <w:t>log2FC。发表数据的响应可能已在既有文献中报告，不能据本轮重分析主张首次发现。</w:t>
      </w:r>
    </w:p>
    <w:p>
      <w:r>
        <w:rPr>
          <w:b w:val="0"/>
          <w:i w:val="0"/>
        </w:rPr>
        <w:t>目前没有新的专家评分、用户收益或学习增益；这些应由真实独立研究评价。工程方面尚无自动完整</w:t>
      </w:r>
      <w:r>
        <w:rPr>
          <w:b w:val="0"/>
          <w:i w:val="0"/>
        </w:rPr>
        <w:t xml:space="preserve"> </w:t>
      </w:r>
      <w:r>
        <w:rPr>
          <w:b w:val="0"/>
          <w:i w:val="0"/>
        </w:rPr>
        <w:t>facts</w:t>
      </w:r>
      <w:r>
        <w:rPr>
          <w:b w:val="0"/>
          <w:i w:val="0"/>
        </w:rPr>
        <w:t xml:space="preserve"> </w:t>
      </w:r>
      <w:r>
        <w:rPr>
          <w:b w:val="0"/>
          <w:i w:val="0"/>
        </w:rPr>
        <w:t>分块、全部</w:t>
      </w:r>
      <w:r>
        <w:rPr>
          <w:b w:val="0"/>
          <w:i w:val="0"/>
        </w:rPr>
        <w:t xml:space="preserve"> </w:t>
      </w:r>
      <w:r>
        <w:rPr>
          <w:b w:val="0"/>
          <w:i w:val="0"/>
        </w:rPr>
        <w:t>API</w:t>
      </w:r>
      <w:r>
        <w:rPr>
          <w:b w:val="0"/>
          <w:i w:val="0"/>
        </w:rPr>
        <w:t xml:space="preserve"> </w:t>
      </w:r>
      <w:r>
        <w:rPr>
          <w:b w:val="0"/>
          <w:i w:val="0"/>
        </w:rPr>
        <w:t>行为独立确认或全新</w:t>
      </w:r>
      <w:r>
        <w:rPr>
          <w:b w:val="0"/>
          <w:i w:val="0"/>
        </w:rPr>
        <w:t xml:space="preserve"> </w:t>
      </w:r>
      <w:r>
        <w:rPr>
          <w:b w:val="0"/>
          <w:i w:val="0"/>
        </w:rPr>
        <w:t>OS</w:t>
      </w:r>
      <w:r>
        <w:rPr>
          <w:b w:val="0"/>
          <w:i w:val="0"/>
        </w:rPr>
        <w:t xml:space="preserve"> </w:t>
      </w:r>
      <w:r>
        <w:rPr>
          <w:b w:val="0"/>
          <w:i w:val="0"/>
        </w:rPr>
        <w:t>锁定复现。Shiny</w:t>
      </w:r>
      <w:r>
        <w:rPr>
          <w:b w:val="0"/>
          <w:i w:val="0"/>
        </w:rPr>
        <w:t xml:space="preserve"> </w:t>
      </w:r>
      <w:r>
        <w:rPr>
          <w:b w:val="0"/>
          <w:i w:val="0"/>
        </w:rPr>
        <w:t>为本地共享权限应用。补充材料保留协议、具体预处理、逐项结果和工程边界，以支持后续评价。</w:t>
      </w:r>
    </w:p>
    <w:p>
      <w:pPr>
        <w:pStyle w:val="Heading1"/>
      </w:pPr>
      <w:r>
        <w:rPr>
          <w:b w:val="0"/>
          <w:i w:val="0"/>
        </w:rPr>
        <w:t>5</w:t>
      </w:r>
      <w:r>
        <w:rPr>
          <w:b w:val="0"/>
          <w:i w:val="0"/>
        </w:rPr>
        <w:t xml:space="preserve"> </w:t>
      </w:r>
      <w:r>
        <w:rPr>
          <w:b w:val="0"/>
          <w:i w:val="0"/>
        </w:rPr>
        <w:t>结论</w:t>
      </w:r>
    </w:p>
    <w:p>
      <w:r>
        <w:rPr>
          <w:b w:val="0"/>
          <w:i w:val="0"/>
        </w:rPr>
        <w:t>BioExplainR</w:t>
      </w:r>
      <w:r>
        <w:rPr>
          <w:b w:val="0"/>
          <w:i w:val="0"/>
        </w:rPr>
        <w:t xml:space="preserve"> </w:t>
      </w:r>
      <w:r>
        <w:rPr>
          <w:b w:val="0"/>
          <w:i w:val="0"/>
        </w:rPr>
        <w:t>围绕完整事实、科学范围、可定位核对和项目溯源四项贡献，为已有</w:t>
      </w:r>
      <w:r>
        <w:rPr>
          <w:b w:val="0"/>
          <w:i w:val="0"/>
        </w:rPr>
        <w:t xml:space="preserve"> </w:t>
      </w:r>
      <w:r>
        <w:rPr>
          <w:b w:val="0"/>
          <w:i w:val="0"/>
        </w:rPr>
        <w:t>R</w:t>
      </w:r>
      <w:r>
        <w:rPr>
          <w:b w:val="0"/>
          <w:i w:val="0"/>
        </w:rPr>
        <w:t xml:space="preserve"> </w:t>
      </w:r>
      <w:r>
        <w:rPr>
          <w:b w:val="0"/>
          <w:i w:val="0"/>
        </w:rPr>
        <w:t>生物信息学结果提供可审查解释。公开案例与外部候选实验展示其从数值结果到验证记录的衔接能力；科学机制和真实用户收益仍需要专门证据。</w:t>
      </w:r>
    </w:p>
    <w:p>
      <w:pPr>
        <w:pStyle w:val="Heading1"/>
      </w:pPr>
      <w:r>
        <w:rPr>
          <w:b w:val="0"/>
          <w:i w:val="0"/>
        </w:rPr>
        <w:t>数据与代码可用性</w:t>
      </w:r>
    </w:p>
    <w:p>
      <w:r>
        <w:rPr>
          <w:b w:val="0"/>
          <w:i w:val="0"/>
        </w:rPr>
        <w:t>软件为</w:t>
      </w:r>
      <w:r>
        <w:rPr>
          <w:b w:val="0"/>
          <w:i w:val="0"/>
        </w:rPr>
        <w:t xml:space="preserve"> </w:t>
      </w:r>
      <w:r>
        <w:rPr>
          <w:b w:val="0"/>
          <w:i w:val="0"/>
        </w:rPr>
        <w:t>BioExplainR</w:t>
      </w:r>
      <w:r>
        <w:rPr>
          <w:b w:val="0"/>
          <w:i w:val="0"/>
        </w:rPr>
        <w:t xml:space="preserve"> </w:t>
      </w:r>
      <w:r>
        <w:rPr>
          <w:b w:val="0"/>
          <w:i w:val="0"/>
        </w:rPr>
        <w:t>0.4.0.9000，MIT。公开发布按负责人本轮决定暂缓，</w:t>
      </w:r>
      <w:r>
        <w:rPr>
          <w:b/>
          <w:i w:val="0"/>
        </w:rPr>
        <w:t>正式网址、公开</w:t>
      </w:r>
      <w:r>
        <w:rPr>
          <w:b/>
          <w:i w:val="0"/>
        </w:rPr>
        <w:t xml:space="preserve"> </w:t>
      </w:r>
      <w:r>
        <w:rPr>
          <w:b/>
          <w:i w:val="0"/>
        </w:rPr>
        <w:t>release</w:t>
      </w:r>
      <w:r>
        <w:rPr>
          <w:b/>
          <w:i w:val="0"/>
        </w:rPr>
        <w:t xml:space="preserve"> </w:t>
      </w:r>
      <w:r>
        <w:rPr>
          <w:b/>
          <w:i w:val="0"/>
        </w:rPr>
        <w:t>与</w:t>
      </w:r>
      <w:r>
        <w:rPr>
          <w:b/>
          <w:i w:val="0"/>
        </w:rPr>
        <w:t xml:space="preserve"> </w:t>
      </w:r>
      <w:r>
        <w:rPr>
          <w:b/>
          <w:i w:val="0"/>
        </w:rPr>
        <w:t>DOI</w:t>
      </w:r>
      <w:r>
        <w:rPr>
          <w:b/>
          <w:i w:val="0"/>
        </w:rPr>
        <w:t xml:space="preserve"> </w:t>
      </w:r>
      <w:r>
        <w:rPr>
          <w:b/>
          <w:i w:val="0"/>
        </w:rPr>
        <w:t>尚未建立</w:t>
      </w:r>
      <w:r>
        <w:rPr>
          <w:b w:val="0"/>
          <w:i w:val="0"/>
        </w:rPr>
        <w:t>。具体状态见</w:t>
      </w:r>
      <w:r>
        <w:rPr>
          <w:b w:val="0"/>
          <w:i w:val="0"/>
        </w:rPr>
        <w:t xml:space="preserve"> </w:t>
      </w:r>
      <w:r>
        <w:rPr>
          <w:rFonts w:ascii="DejaVu Sans Mono" w:hAnsi="DejaVu Sans Mono"/>
          <w:b w:val="0"/>
          <w:i w:val="0"/>
          <w:sz w:val="18"/>
        </w:rPr>
        <w:t>docs/RELEASE_ARCHIVE.md</w:t>
      </w:r>
      <w:r>
        <w:rPr>
          <w:b w:val="0"/>
          <w:i w:val="0"/>
        </w:rPr>
        <w:t>。代码、复现协议与输出分别位于</w:t>
      </w:r>
      <w:r>
        <w:rPr>
          <w:b w:val="0"/>
          <w:i w:val="0"/>
        </w:rPr>
        <w:t xml:space="preserve"> </w:t>
      </w:r>
      <w:r>
        <w:rPr>
          <w:rFonts w:ascii="DejaVu Sans Mono" w:hAnsi="DejaVu Sans Mono"/>
          <w:b w:val="0"/>
          <w:i w:val="0"/>
          <w:sz w:val="18"/>
        </w:rPr>
        <w:t>research/discovery/</w:t>
      </w:r>
      <w:r>
        <w:rPr>
          <w:b w:val="0"/>
          <w:i w:val="0"/>
        </w:rPr>
        <w:t>、</w:t>
      </w:r>
      <w:r>
        <w:rPr>
          <w:rFonts w:ascii="DejaVu Sans Mono" w:hAnsi="DejaVu Sans Mono"/>
          <w:b w:val="0"/>
          <w:i w:val="0"/>
          <w:sz w:val="18"/>
        </w:rPr>
        <w:t>research/results/discovery_sparcl1_v1/</w:t>
      </w:r>
      <w:r>
        <w:rPr>
          <w:b w:val="0"/>
          <w:i w:val="0"/>
        </w:rPr>
        <w:t>；主表</w:t>
      </w:r>
      <w:r>
        <w:rPr>
          <w:b w:val="0"/>
          <w:i w:val="0"/>
        </w:rPr>
        <w:t xml:space="preserve"> </w:t>
      </w:r>
      <w:r>
        <w:rPr>
          <w:b w:val="0"/>
          <w:i w:val="0"/>
        </w:rPr>
        <w:t>1</w:t>
      </w:r>
      <w:r>
        <w:rPr>
          <w:b w:val="0"/>
          <w:i w:val="0"/>
        </w:rPr>
        <w:t xml:space="preserve"> </w:t>
      </w:r>
      <w:r>
        <w:rPr>
          <w:b w:val="0"/>
          <w:i w:val="0"/>
        </w:rPr>
        <w:t>及补充表</w:t>
      </w:r>
      <w:r>
        <w:rPr>
          <w:b w:val="0"/>
          <w:i w:val="0"/>
        </w:rPr>
        <w:t xml:space="preserve"> </w:t>
      </w:r>
      <w:r>
        <w:rPr>
          <w:b w:val="0"/>
          <w:i w:val="0"/>
        </w:rPr>
        <w:t>S1–S10</w:t>
      </w:r>
      <w:r>
        <w:rPr>
          <w:b w:val="0"/>
          <w:i w:val="0"/>
        </w:rPr>
        <w:t xml:space="preserve"> </w:t>
      </w:r>
      <w:r>
        <w:rPr>
          <w:b w:val="0"/>
          <w:i w:val="0"/>
        </w:rPr>
        <w:t>同时提供</w:t>
      </w:r>
      <w:r>
        <w:rPr>
          <w:b w:val="0"/>
          <w:i w:val="0"/>
        </w:rPr>
        <w:t xml:space="preserve"> </w:t>
      </w:r>
      <w:r>
        <w:rPr>
          <w:b w:val="0"/>
          <w:i w:val="0"/>
        </w:rPr>
        <w:t>CSV/XLSX。原中文</w:t>
      </w:r>
      <w:r>
        <w:rPr>
          <w:b w:val="0"/>
          <w:i w:val="0"/>
        </w:rPr>
        <w:t xml:space="preserve"> </w:t>
      </w:r>
      <w:r>
        <w:rPr>
          <w:b w:val="0"/>
          <w:i w:val="0"/>
        </w:rPr>
        <w:t>v0.8/v0.9</w:t>
      </w:r>
      <w:r>
        <w:rPr>
          <w:b w:val="0"/>
          <w:i w:val="0"/>
        </w:rPr>
        <w:t xml:space="preserve"> </w:t>
      </w:r>
      <w:r>
        <w:rPr>
          <w:b w:val="0"/>
          <w:i w:val="0"/>
        </w:rPr>
        <w:t>保留，当前稿及独立补充材料见</w:t>
      </w:r>
      <w:r>
        <w:rPr>
          <w:b w:val="0"/>
          <w:i w:val="0"/>
        </w:rPr>
        <w:t xml:space="preserve"> </w:t>
      </w:r>
      <w:r>
        <w:rPr>
          <w:rFonts w:ascii="DejaVu Sans Mono" w:hAnsi="DejaVu Sans Mono"/>
          <w:b w:val="0"/>
          <w:i w:val="0"/>
          <w:sz w:val="18"/>
        </w:rPr>
        <w:t>docs/paper_cn_v3/</w:t>
      </w:r>
      <w:r>
        <w:rPr>
          <w:b w:val="0"/>
          <w:i w:val="0"/>
        </w:rPr>
        <w:t>。</w:t>
      </w:r>
    </w:p>
    <w:p>
      <w:r>
        <w:rPr>
          <w:b/>
          <w:i w:val="0"/>
        </w:rPr>
        <w:t>作者贡献、基金、利益冲突：</w:t>
      </w:r>
      <w:r>
        <w:rPr>
          <w:b w:val="0"/>
          <w:i w:val="0"/>
        </w:rPr>
        <w:t>［待填写］。本稿使用公开数据及软件验证；人员研究信息待实际开展后补充。AI</w:t>
      </w:r>
      <w:r>
        <w:rPr>
          <w:b w:val="0"/>
          <w:i w:val="0"/>
        </w:rPr>
        <w:t xml:space="preserve"> </w:t>
      </w:r>
      <w:r>
        <w:rPr>
          <w:b w:val="0"/>
          <w:i w:val="0"/>
        </w:rPr>
        <w:t>助手用于开发和稿件整理，统计值依据源结果与执行记录；最终作者确认［待填写］。</w:t>
      </w:r>
    </w:p>
    <w:p>
      <w:pPr>
        <w:pStyle w:val="Heading1"/>
      </w:pPr>
      <w:r>
        <w:rPr>
          <w:b w:val="0"/>
          <w:i w:val="0"/>
        </w:rPr>
        <w:t>参考文献</w:t>
      </w:r>
    </w:p>
    <w:p>
      <w:r>
        <w:t xml:space="preserve">1. </w:t>
      </w:r>
      <w:r>
        <w:rPr>
          <w:b w:val="0"/>
          <w:i w:val="0"/>
        </w:rPr>
        <w:t>Love</w:t>
      </w:r>
      <w:r>
        <w:rPr>
          <w:b w:val="0"/>
          <w:i w:val="0"/>
        </w:rPr>
        <w:t xml:space="preserve"> </w:t>
      </w:r>
      <w:r>
        <w:rPr>
          <w:b w:val="0"/>
          <w:i w:val="0"/>
        </w:rPr>
        <w:t>MI,</w:t>
      </w:r>
      <w:r>
        <w:rPr>
          <w:b w:val="0"/>
          <w:i w:val="0"/>
        </w:rPr>
        <w:t xml:space="preserve"> </w:t>
      </w:r>
      <w:r>
        <w:rPr>
          <w:b w:val="0"/>
          <w:i w:val="0"/>
        </w:rPr>
        <w:t>Huber</w:t>
      </w:r>
      <w:r>
        <w:rPr>
          <w:b w:val="0"/>
          <w:i w:val="0"/>
        </w:rPr>
        <w:t xml:space="preserve"> </w:t>
      </w:r>
      <w:r>
        <w:rPr>
          <w:b w:val="0"/>
          <w:i w:val="0"/>
        </w:rPr>
        <w:t>W,</w:t>
      </w:r>
      <w:r>
        <w:rPr>
          <w:b w:val="0"/>
          <w:i w:val="0"/>
        </w:rPr>
        <w:t xml:space="preserve"> </w:t>
      </w:r>
      <w:r>
        <w:rPr>
          <w:b w:val="0"/>
          <w:i w:val="0"/>
        </w:rPr>
        <w:t>Anders</w:t>
      </w:r>
      <w:r>
        <w:rPr>
          <w:b w:val="0"/>
          <w:i w:val="0"/>
        </w:rPr>
        <w:t xml:space="preserve"> </w:t>
      </w:r>
      <w:r>
        <w:rPr>
          <w:b w:val="0"/>
          <w:i w:val="0"/>
        </w:rPr>
        <w:t>S.</w:t>
      </w:r>
      <w:r>
        <w:rPr>
          <w:b w:val="0"/>
          <w:i w:val="0"/>
        </w:rPr>
        <w:t xml:space="preserve"> </w:t>
      </w:r>
      <w:r>
        <w:rPr>
          <w:b w:val="0"/>
          <w:i w:val="0"/>
        </w:rPr>
        <w:t>Moderated</w:t>
      </w:r>
      <w:r>
        <w:rPr>
          <w:b w:val="0"/>
          <w:i w:val="0"/>
        </w:rPr>
        <w:t xml:space="preserve"> </w:t>
      </w:r>
      <w:r>
        <w:rPr>
          <w:b w:val="0"/>
          <w:i w:val="0"/>
        </w:rPr>
        <w:t>estimation</w:t>
      </w:r>
      <w:r>
        <w:rPr>
          <w:b w:val="0"/>
          <w:i w:val="0"/>
        </w:rPr>
        <w:t xml:space="preserve"> </w:t>
      </w:r>
      <w:r>
        <w:rPr>
          <w:b w:val="0"/>
          <w:i w:val="0"/>
        </w:rPr>
        <w:t>of</w:t>
      </w:r>
      <w:r>
        <w:rPr>
          <w:b w:val="0"/>
          <w:i w:val="0"/>
        </w:rPr>
        <w:t xml:space="preserve"> </w:t>
      </w:r>
      <w:r>
        <w:rPr>
          <w:b w:val="0"/>
          <w:i w:val="0"/>
        </w:rPr>
        <w:t>fold</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dispersion</w:t>
      </w:r>
      <w:r>
        <w:rPr>
          <w:b w:val="0"/>
          <w:i w:val="0"/>
        </w:rPr>
        <w:t xml:space="preserve"> </w:t>
      </w:r>
      <w:r>
        <w:rPr>
          <w:b w:val="0"/>
          <w:i w:val="0"/>
        </w:rPr>
        <w:t>for</w:t>
      </w:r>
      <w:r>
        <w:rPr>
          <w:b w:val="0"/>
          <w:i w:val="0"/>
        </w:rPr>
        <w:t xml:space="preserve"> </w:t>
      </w:r>
      <w:r>
        <w:rPr>
          <w:b w:val="0"/>
          <w:i w:val="0"/>
        </w:rPr>
        <w:t>RNA-seq</w:t>
      </w:r>
      <w:r>
        <w:rPr>
          <w:b w:val="0"/>
          <w:i w:val="0"/>
        </w:rPr>
        <w:t xml:space="preserve"> </w:t>
      </w:r>
      <w:r>
        <w:rPr>
          <w:b w:val="0"/>
          <w:i w:val="0"/>
        </w:rPr>
        <w:t>data</w:t>
      </w:r>
      <w:r>
        <w:rPr>
          <w:b w:val="0"/>
          <w:i w:val="0"/>
        </w:rPr>
        <w:t xml:space="preserve"> </w:t>
      </w:r>
      <w:r>
        <w:rPr>
          <w:b w:val="0"/>
          <w:i w:val="0"/>
        </w:rPr>
        <w:t>with</w:t>
      </w:r>
      <w:r>
        <w:rPr>
          <w:b w:val="0"/>
          <w:i w:val="0"/>
        </w:rPr>
        <w:t xml:space="preserve"> </w:t>
      </w:r>
      <w:r>
        <w:rPr>
          <w:b w:val="0"/>
          <w:i w:val="0"/>
        </w:rPr>
        <w:t>DESeq2.</w:t>
      </w:r>
      <w:r>
        <w:rPr>
          <w:b w:val="0"/>
          <w:i w:val="0"/>
        </w:rPr>
        <w:t xml:space="preserve"> </w:t>
      </w:r>
      <w:r>
        <w:rPr>
          <w:b w:val="0"/>
          <w:i w:val="0"/>
        </w:rPr>
        <w:t>Genome</w:t>
      </w:r>
      <w:r>
        <w:rPr>
          <w:b w:val="0"/>
          <w:i w:val="0"/>
        </w:rPr>
        <w:t xml:space="preserve"> </w:t>
      </w:r>
      <w:r>
        <w:rPr>
          <w:b w:val="0"/>
          <w:i w:val="0"/>
        </w:rPr>
        <w:t>Biol.</w:t>
      </w:r>
      <w:r>
        <w:rPr>
          <w:b w:val="0"/>
          <w:i w:val="0"/>
        </w:rPr>
        <w:t xml:space="preserve"> </w:t>
      </w:r>
      <w:r>
        <w:rPr>
          <w:b w:val="0"/>
          <w:i w:val="0"/>
        </w:rPr>
        <w:t>2014;15:550.</w:t>
      </w:r>
      <w:r>
        <w:rPr>
          <w:b w:val="0"/>
          <w:i w:val="0"/>
        </w:rPr>
        <w:t xml:space="preserve"> </w:t>
      </w:r>
      <w:r>
        <w:rPr>
          <w:b w:val="0"/>
          <w:i w:val="0"/>
        </w:rPr>
        <w:t>doi:</w:t>
      </w:r>
      <w:r>
        <w:rPr>
          <w:b w:val="0"/>
          <w:i w:val="0"/>
        </w:rPr>
        <w:t xml:space="preserve"> </w:t>
      </w:r>
      <w:r>
        <w:rPr>
          <w:b w:val="0"/>
          <w:i w:val="0"/>
        </w:rPr>
        <w:t>10.1186/s13059-014-0550-8</w:t>
      </w:r>
      <w:r>
        <w:rPr>
          <w:b w:val="0"/>
          <w:i w:val="0"/>
        </w:rPr>
        <w:t>.</w:t>
      </w:r>
    </w:p>
    <w:p>
      <w:r>
        <w:t xml:space="preserve">2. </w:t>
      </w:r>
      <w:r>
        <w:rPr>
          <w:b w:val="0"/>
          <w:i w:val="0"/>
        </w:rPr>
        <w:t>Ritchie</w:t>
      </w:r>
      <w:r>
        <w:rPr>
          <w:b w:val="0"/>
          <w:i w:val="0"/>
        </w:rPr>
        <w:t xml:space="preserve"> </w:t>
      </w:r>
      <w:r>
        <w:rPr>
          <w:b w:val="0"/>
          <w:i w:val="0"/>
        </w:rPr>
        <w:t>ME,</w:t>
      </w:r>
      <w:r>
        <w:rPr>
          <w:b w:val="0"/>
          <w:i w:val="0"/>
        </w:rPr>
        <w:t xml:space="preserve"> </w:t>
      </w:r>
      <w:r>
        <w:rPr>
          <w:b w:val="0"/>
          <w:i w:val="0"/>
        </w:rPr>
        <w:t>et</w:t>
      </w:r>
      <w:r>
        <w:rPr>
          <w:b w:val="0"/>
          <w:i w:val="0"/>
        </w:rPr>
        <w:t xml:space="preserve"> </w:t>
      </w:r>
      <w:r>
        <w:rPr>
          <w:b w:val="0"/>
          <w:i w:val="0"/>
        </w:rPr>
        <w:t>al. limma</w:t>
      </w:r>
      <w:r>
        <w:rPr>
          <w:b w:val="0"/>
          <w:i w:val="0"/>
        </w:rPr>
        <w:t xml:space="preserve"> </w:t>
      </w:r>
      <w:r>
        <w:rPr>
          <w:b w:val="0"/>
          <w:i w:val="0"/>
        </w:rPr>
        <w:t>powers</w:t>
      </w:r>
      <w:r>
        <w:rPr>
          <w:b w:val="0"/>
          <w:i w:val="0"/>
        </w:rPr>
        <w:t xml:space="preserve"> </w:t>
      </w:r>
      <w:r>
        <w:rPr>
          <w:b w:val="0"/>
          <w:i w:val="0"/>
        </w:rPr>
        <w:t>differential</w:t>
      </w:r>
      <w:r>
        <w:rPr>
          <w:b w:val="0"/>
          <w:i w:val="0"/>
        </w:rPr>
        <w:t xml:space="preserve"> </w:t>
      </w:r>
      <w:r>
        <w:rPr>
          <w:b w:val="0"/>
          <w:i w:val="0"/>
        </w:rPr>
        <w:t>expression</w:t>
      </w:r>
      <w:r>
        <w:rPr>
          <w:b w:val="0"/>
          <w:i w:val="0"/>
        </w:rPr>
        <w:t xml:space="preserve"> </w:t>
      </w:r>
      <w:r>
        <w:rPr>
          <w:b w:val="0"/>
          <w:i w:val="0"/>
        </w:rPr>
        <w:t>analyses</w:t>
      </w:r>
      <w:r>
        <w:rPr>
          <w:b w:val="0"/>
          <w:i w:val="0"/>
        </w:rPr>
        <w:t xml:space="preserve"> </w:t>
      </w:r>
      <w:r>
        <w:rPr>
          <w:b w:val="0"/>
          <w:i w:val="0"/>
        </w:rPr>
        <w:t>for</w:t>
      </w:r>
      <w:r>
        <w:rPr>
          <w:b w:val="0"/>
          <w:i w:val="0"/>
        </w:rPr>
        <w:t xml:space="preserve"> </w:t>
      </w:r>
      <w:r>
        <w:rPr>
          <w:b w:val="0"/>
          <w:i w:val="0"/>
        </w:rPr>
        <w:t>RNA-sequencing</w:t>
      </w:r>
      <w:r>
        <w:rPr>
          <w:b w:val="0"/>
          <w:i w:val="0"/>
        </w:rPr>
        <w:t xml:space="preserve"> </w:t>
      </w:r>
      <w:r>
        <w:rPr>
          <w:b w:val="0"/>
          <w:i w:val="0"/>
        </w:rPr>
        <w:t>and</w:t>
      </w:r>
      <w:r>
        <w:rPr>
          <w:b w:val="0"/>
          <w:i w:val="0"/>
        </w:rPr>
        <w:t xml:space="preserve"> </w:t>
      </w:r>
      <w:r>
        <w:rPr>
          <w:b w:val="0"/>
          <w:i w:val="0"/>
        </w:rPr>
        <w:t>microarray</w:t>
      </w:r>
      <w:r>
        <w:rPr>
          <w:b w:val="0"/>
          <w:i w:val="0"/>
        </w:rPr>
        <w:t xml:space="preserve"> </w:t>
      </w:r>
      <w:r>
        <w:rPr>
          <w:b w:val="0"/>
          <w:i w:val="0"/>
        </w:rPr>
        <w:t>studies.</w:t>
      </w:r>
      <w:r>
        <w:rPr>
          <w:b w:val="0"/>
          <w:i w:val="0"/>
        </w:rPr>
        <w:t xml:space="preserve"> </w:t>
      </w:r>
      <w:r>
        <w:rPr>
          <w:b w:val="0"/>
          <w:i w:val="0"/>
        </w:rPr>
        <w:t>Nucleic</w:t>
      </w:r>
      <w:r>
        <w:rPr>
          <w:b w:val="0"/>
          <w:i w:val="0"/>
        </w:rPr>
        <w:t xml:space="preserve"> </w:t>
      </w:r>
      <w:r>
        <w:rPr>
          <w:b w:val="0"/>
          <w:i w:val="0"/>
        </w:rPr>
        <w:t>Acids</w:t>
      </w:r>
      <w:r>
        <w:rPr>
          <w:b w:val="0"/>
          <w:i w:val="0"/>
        </w:rPr>
        <w:t xml:space="preserve"> </w:t>
      </w:r>
      <w:r>
        <w:rPr>
          <w:b w:val="0"/>
          <w:i w:val="0"/>
        </w:rPr>
        <w:t>Res.</w:t>
      </w:r>
      <w:r>
        <w:rPr>
          <w:b w:val="0"/>
          <w:i w:val="0"/>
        </w:rPr>
        <w:t xml:space="preserve"> </w:t>
      </w:r>
      <w:r>
        <w:rPr>
          <w:b w:val="0"/>
          <w:i w:val="0"/>
        </w:rPr>
        <w:t>2015;43:e47.</w:t>
      </w:r>
      <w:r>
        <w:rPr>
          <w:b w:val="0"/>
          <w:i w:val="0"/>
        </w:rPr>
        <w:t xml:space="preserve"> </w:t>
      </w:r>
      <w:r>
        <w:rPr>
          <w:b w:val="0"/>
          <w:i w:val="0"/>
        </w:rPr>
        <w:t>doi:</w:t>
      </w:r>
      <w:r>
        <w:rPr>
          <w:b w:val="0"/>
          <w:i w:val="0"/>
        </w:rPr>
        <w:t xml:space="preserve"> </w:t>
      </w:r>
      <w:r>
        <w:rPr>
          <w:b w:val="0"/>
          <w:i w:val="0"/>
        </w:rPr>
        <w:t>10.1093/nar/gkv007</w:t>
      </w:r>
      <w:r>
        <w:rPr>
          <w:b w:val="0"/>
          <w:i w:val="0"/>
        </w:rPr>
        <w:t>.</w:t>
      </w:r>
    </w:p>
    <w:p>
      <w:r>
        <w:t xml:space="preserve">3. </w:t>
      </w:r>
      <w:r>
        <w:rPr>
          <w:b w:val="0"/>
          <w:i w:val="0"/>
        </w:rPr>
        <w:t>Robinson</w:t>
      </w:r>
      <w:r>
        <w:rPr>
          <w:b w:val="0"/>
          <w:i w:val="0"/>
        </w:rPr>
        <w:t xml:space="preserve"> </w:t>
      </w:r>
      <w:r>
        <w:rPr>
          <w:b w:val="0"/>
          <w:i w:val="0"/>
        </w:rPr>
        <w:t>MD,</w:t>
      </w:r>
      <w:r>
        <w:rPr>
          <w:b w:val="0"/>
          <w:i w:val="0"/>
        </w:rPr>
        <w:t xml:space="preserve"> </w:t>
      </w:r>
      <w:r>
        <w:rPr>
          <w:b w:val="0"/>
          <w:i w:val="0"/>
        </w:rPr>
        <w:t>McCarthy</w:t>
      </w:r>
      <w:r>
        <w:rPr>
          <w:b w:val="0"/>
          <w:i w:val="0"/>
        </w:rPr>
        <w:t xml:space="preserve"> </w:t>
      </w:r>
      <w:r>
        <w:rPr>
          <w:b w:val="0"/>
          <w:i w:val="0"/>
        </w:rPr>
        <w:t>DJ,</w:t>
      </w:r>
      <w:r>
        <w:rPr>
          <w:b w:val="0"/>
          <w:i w:val="0"/>
        </w:rPr>
        <w:t xml:space="preserve"> </w:t>
      </w:r>
      <w:r>
        <w:rPr>
          <w:b w:val="0"/>
          <w:i w:val="0"/>
        </w:rPr>
        <w:t>Smyth</w:t>
      </w:r>
      <w:r>
        <w:rPr>
          <w:b w:val="0"/>
          <w:i w:val="0"/>
        </w:rPr>
        <w:t xml:space="preserve"> </w:t>
      </w:r>
      <w:r>
        <w:rPr>
          <w:b w:val="0"/>
          <w:i w:val="0"/>
        </w:rPr>
        <w:t>GK.</w:t>
      </w:r>
      <w:r>
        <w:rPr>
          <w:b w:val="0"/>
          <w:i w:val="0"/>
        </w:rPr>
        <w:t xml:space="preserve"> </w:t>
      </w:r>
      <w:r>
        <w:rPr>
          <w:b w:val="0"/>
          <w:i w:val="0"/>
        </w:rPr>
        <w:t>edgeR:</w:t>
      </w:r>
      <w:r>
        <w:rPr>
          <w:b w:val="0"/>
          <w:i w:val="0"/>
        </w:rPr>
        <w:t xml:space="preserve"> </w:t>
      </w:r>
      <w:r>
        <w:rPr>
          <w:b w:val="0"/>
          <w:i w:val="0"/>
        </w:rPr>
        <w:t>a</w:t>
      </w:r>
      <w:r>
        <w:rPr>
          <w:b w:val="0"/>
          <w:i w:val="0"/>
        </w:rPr>
        <w:t xml:space="preserve"> </w:t>
      </w:r>
      <w:r>
        <w:rPr>
          <w:b w:val="0"/>
          <w:i w:val="0"/>
        </w:rPr>
        <w:t>Bioconductor</w:t>
      </w:r>
      <w:r>
        <w:rPr>
          <w:b w:val="0"/>
          <w:i w:val="0"/>
        </w:rPr>
        <w:t xml:space="preserve"> </w:t>
      </w:r>
      <w:r>
        <w:rPr>
          <w:b w:val="0"/>
          <w:i w:val="0"/>
        </w:rPr>
        <w:t>package</w:t>
      </w:r>
      <w:r>
        <w:rPr>
          <w:b w:val="0"/>
          <w:i w:val="0"/>
        </w:rPr>
        <w:t xml:space="preserve"> </w:t>
      </w:r>
      <w:r>
        <w:rPr>
          <w:b w:val="0"/>
          <w:i w:val="0"/>
        </w:rPr>
        <w:t>for</w:t>
      </w:r>
      <w:r>
        <w:rPr>
          <w:b w:val="0"/>
          <w:i w:val="0"/>
        </w:rPr>
        <w:t xml:space="preserve"> </w:t>
      </w:r>
      <w:r>
        <w:rPr>
          <w:b w:val="0"/>
          <w:i w:val="0"/>
        </w:rPr>
        <w:t>differential</w:t>
      </w:r>
      <w:r>
        <w:rPr>
          <w:b w:val="0"/>
          <w:i w:val="0"/>
        </w:rPr>
        <w:t xml:space="preserve"> </w:t>
      </w:r>
      <w:r>
        <w:rPr>
          <w:b w:val="0"/>
          <w:i w:val="0"/>
        </w:rPr>
        <w:t>expression</w:t>
      </w:r>
      <w:r>
        <w:rPr>
          <w:b w:val="0"/>
          <w:i w:val="0"/>
        </w:rPr>
        <w:t xml:space="preserve"> </w:t>
      </w:r>
      <w:r>
        <w:rPr>
          <w:b w:val="0"/>
          <w:i w:val="0"/>
        </w:rPr>
        <w:t>analysis</w:t>
      </w:r>
      <w:r>
        <w:rPr>
          <w:b w:val="0"/>
          <w:i w:val="0"/>
        </w:rPr>
        <w:t xml:space="preserve"> </w:t>
      </w:r>
      <w:r>
        <w:rPr>
          <w:b w:val="0"/>
          <w:i w:val="0"/>
        </w:rPr>
        <w:t>of</w:t>
      </w:r>
      <w:r>
        <w:rPr>
          <w:b w:val="0"/>
          <w:i w:val="0"/>
        </w:rPr>
        <w:t xml:space="preserve"> </w:t>
      </w:r>
      <w:r>
        <w:rPr>
          <w:b w:val="0"/>
          <w:i w:val="0"/>
        </w:rPr>
        <w:t>digital</w:t>
      </w:r>
      <w:r>
        <w:rPr>
          <w:b w:val="0"/>
          <w:i w:val="0"/>
        </w:rPr>
        <w:t xml:space="preserve"> </w:t>
      </w:r>
      <w:r>
        <w:rPr>
          <w:b w:val="0"/>
          <w:i w:val="0"/>
        </w:rPr>
        <w:t>gene</w:t>
      </w:r>
      <w:r>
        <w:rPr>
          <w:b w:val="0"/>
          <w:i w:val="0"/>
        </w:rPr>
        <w:t xml:space="preserve"> </w:t>
      </w:r>
      <w:r>
        <w:rPr>
          <w:b w:val="0"/>
          <w:i w:val="0"/>
        </w:rPr>
        <w:t>expression</w:t>
      </w:r>
      <w:r>
        <w:rPr>
          <w:b w:val="0"/>
          <w:i w:val="0"/>
        </w:rPr>
        <w:t xml:space="preserve"> </w:t>
      </w:r>
      <w:r>
        <w:rPr>
          <w:b w:val="0"/>
          <w:i w:val="0"/>
        </w:rPr>
        <w:t>data.</w:t>
      </w:r>
      <w:r>
        <w:rPr>
          <w:b w:val="0"/>
          <w:i w:val="0"/>
        </w:rPr>
        <w:t xml:space="preserve"> </w:t>
      </w:r>
      <w:r>
        <w:rPr>
          <w:b w:val="0"/>
          <w:i w:val="0"/>
        </w:rPr>
        <w:t>Bioinformatics.</w:t>
      </w:r>
      <w:r>
        <w:rPr>
          <w:b w:val="0"/>
          <w:i w:val="0"/>
        </w:rPr>
        <w:t xml:space="preserve"> </w:t>
      </w:r>
      <w:r>
        <w:rPr>
          <w:b w:val="0"/>
          <w:i w:val="0"/>
        </w:rPr>
        <w:t>2010;26:139–140.</w:t>
      </w:r>
      <w:r>
        <w:rPr>
          <w:b w:val="0"/>
          <w:i w:val="0"/>
        </w:rPr>
        <w:t xml:space="preserve"> </w:t>
      </w:r>
      <w:r>
        <w:rPr>
          <w:b w:val="0"/>
          <w:i w:val="0"/>
        </w:rPr>
        <w:t>doi:</w:t>
      </w:r>
      <w:r>
        <w:rPr>
          <w:b w:val="0"/>
          <w:i w:val="0"/>
        </w:rPr>
        <w:t xml:space="preserve"> </w:t>
      </w:r>
      <w:r>
        <w:rPr>
          <w:b w:val="0"/>
          <w:i w:val="0"/>
        </w:rPr>
        <w:t>10.1093/bioinformatics/btp616</w:t>
      </w:r>
      <w:r>
        <w:rPr>
          <w:b w:val="0"/>
          <w:i w:val="0"/>
        </w:rPr>
        <w:t>.</w:t>
      </w:r>
    </w:p>
    <w:p>
      <w:r>
        <w:t xml:space="preserve">4. </w:t>
      </w:r>
      <w:r>
        <w:rPr>
          <w:b w:val="0"/>
          <w:i w:val="0"/>
        </w:rPr>
        <w:t>Amezquita</w:t>
      </w:r>
      <w:r>
        <w:rPr>
          <w:b w:val="0"/>
          <w:i w:val="0"/>
        </w:rPr>
        <w:t xml:space="preserve"> </w:t>
      </w:r>
      <w:r>
        <w:rPr>
          <w:b w:val="0"/>
          <w:i w:val="0"/>
        </w:rPr>
        <w:t>RA,</w:t>
      </w:r>
      <w:r>
        <w:rPr>
          <w:b w:val="0"/>
          <w:i w:val="0"/>
        </w:rPr>
        <w:t xml:space="preserve"> </w:t>
      </w:r>
      <w:r>
        <w:rPr>
          <w:b w:val="0"/>
          <w:i w:val="0"/>
        </w:rPr>
        <w:t>et</w:t>
      </w:r>
      <w:r>
        <w:rPr>
          <w:b w:val="0"/>
          <w:i w:val="0"/>
        </w:rPr>
        <w:t xml:space="preserve"> </w:t>
      </w:r>
      <w:r>
        <w:rPr>
          <w:b w:val="0"/>
          <w:i w:val="0"/>
        </w:rPr>
        <w:t>al. Orchestrating</w:t>
      </w:r>
      <w:r>
        <w:rPr>
          <w:b w:val="0"/>
          <w:i w:val="0"/>
        </w:rPr>
        <w:t xml:space="preserve"> </w:t>
      </w:r>
      <w:r>
        <w:rPr>
          <w:b w:val="0"/>
          <w:i w:val="0"/>
        </w:rPr>
        <w:t>single-cell</w:t>
      </w:r>
      <w:r>
        <w:rPr>
          <w:b w:val="0"/>
          <w:i w:val="0"/>
        </w:rPr>
        <w:t xml:space="preserve"> </w:t>
      </w:r>
      <w:r>
        <w:rPr>
          <w:b w:val="0"/>
          <w:i w:val="0"/>
        </w:rPr>
        <w:t>analysis</w:t>
      </w:r>
      <w:r>
        <w:rPr>
          <w:b w:val="0"/>
          <w:i w:val="0"/>
        </w:rPr>
        <w:t xml:space="preserve"> </w:t>
      </w:r>
      <w:r>
        <w:rPr>
          <w:b w:val="0"/>
          <w:i w:val="0"/>
        </w:rPr>
        <w:t>with</w:t>
      </w:r>
      <w:r>
        <w:rPr>
          <w:b w:val="0"/>
          <w:i w:val="0"/>
        </w:rPr>
        <w:t xml:space="preserve"> </w:t>
      </w:r>
      <w:r>
        <w:rPr>
          <w:b w:val="0"/>
          <w:i w:val="0"/>
        </w:rPr>
        <w:t>Bioconductor.</w:t>
      </w:r>
      <w:r>
        <w:rPr>
          <w:b w:val="0"/>
          <w:i w:val="0"/>
        </w:rPr>
        <w:t xml:space="preserve"> </w:t>
      </w:r>
      <w:r>
        <w:rPr>
          <w:b w:val="0"/>
          <w:i w:val="0"/>
        </w:rPr>
        <w:t>Nat</w:t>
      </w:r>
      <w:r>
        <w:rPr>
          <w:b w:val="0"/>
          <w:i w:val="0"/>
        </w:rPr>
        <w:t xml:space="preserve"> </w:t>
      </w:r>
      <w:r>
        <w:rPr>
          <w:b w:val="0"/>
          <w:i w:val="0"/>
        </w:rPr>
        <w:t>Methods.</w:t>
      </w:r>
      <w:r>
        <w:rPr>
          <w:b w:val="0"/>
          <w:i w:val="0"/>
        </w:rPr>
        <w:t xml:space="preserve"> </w:t>
      </w:r>
      <w:r>
        <w:rPr>
          <w:b w:val="0"/>
          <w:i w:val="0"/>
        </w:rPr>
        <w:t>2020;17:137–145.</w:t>
      </w:r>
      <w:r>
        <w:rPr>
          <w:b w:val="0"/>
          <w:i w:val="0"/>
        </w:rPr>
        <w:t xml:space="preserve"> </w:t>
      </w:r>
      <w:r>
        <w:rPr>
          <w:b w:val="0"/>
          <w:i w:val="0"/>
        </w:rPr>
        <w:t>doi:</w:t>
      </w:r>
      <w:r>
        <w:rPr>
          <w:b w:val="0"/>
          <w:i w:val="0"/>
        </w:rPr>
        <w:t xml:space="preserve"> </w:t>
      </w:r>
      <w:r>
        <w:rPr>
          <w:b w:val="0"/>
          <w:i w:val="0"/>
        </w:rPr>
        <w:t>10.1038/s41592-019-0654-x</w:t>
      </w:r>
      <w:r>
        <w:rPr>
          <w:b w:val="0"/>
          <w:i w:val="0"/>
        </w:rPr>
        <w:t>.</w:t>
      </w:r>
    </w:p>
    <w:p>
      <w:r>
        <w:t xml:space="preserve">5. </w:t>
      </w:r>
      <w:r>
        <w:rPr>
          <w:b w:val="0"/>
          <w:i w:val="0"/>
        </w:rPr>
        <w:t>Hao</w:t>
      </w:r>
      <w:r>
        <w:rPr>
          <w:b w:val="0"/>
          <w:i w:val="0"/>
        </w:rPr>
        <w:t xml:space="preserve"> </w:t>
      </w:r>
      <w:r>
        <w:rPr>
          <w:b w:val="0"/>
          <w:i w:val="0"/>
        </w:rPr>
        <w:t>Y,</w:t>
      </w:r>
      <w:r>
        <w:rPr>
          <w:b w:val="0"/>
          <w:i w:val="0"/>
        </w:rPr>
        <w:t xml:space="preserve"> </w:t>
      </w:r>
      <w:r>
        <w:rPr>
          <w:b w:val="0"/>
          <w:i w:val="0"/>
        </w:rPr>
        <w:t>et</w:t>
      </w:r>
      <w:r>
        <w:rPr>
          <w:b w:val="0"/>
          <w:i w:val="0"/>
        </w:rPr>
        <w:t xml:space="preserve"> </w:t>
      </w:r>
      <w:r>
        <w:rPr>
          <w:b w:val="0"/>
          <w:i w:val="0"/>
        </w:rPr>
        <w:t>al. Dictionary</w:t>
      </w:r>
      <w:r>
        <w:rPr>
          <w:b w:val="0"/>
          <w:i w:val="0"/>
        </w:rPr>
        <w:t xml:space="preserve"> </w:t>
      </w:r>
      <w:r>
        <w:rPr>
          <w:b w:val="0"/>
          <w:i w:val="0"/>
        </w:rPr>
        <w:t>learning</w:t>
      </w:r>
      <w:r>
        <w:rPr>
          <w:b w:val="0"/>
          <w:i w:val="0"/>
        </w:rPr>
        <w:t xml:space="preserve"> </w:t>
      </w:r>
      <w:r>
        <w:rPr>
          <w:b w:val="0"/>
          <w:i w:val="0"/>
        </w:rPr>
        <w:t>for</w:t>
      </w:r>
      <w:r>
        <w:rPr>
          <w:b w:val="0"/>
          <w:i w:val="0"/>
        </w:rPr>
        <w:t xml:space="preserve"> </w:t>
      </w:r>
      <w:r>
        <w:rPr>
          <w:b w:val="0"/>
          <w:i w:val="0"/>
        </w:rPr>
        <w:t>integrative,</w:t>
      </w:r>
      <w:r>
        <w:rPr>
          <w:b w:val="0"/>
          <w:i w:val="0"/>
        </w:rPr>
        <w:t xml:space="preserve"> </w:t>
      </w:r>
      <w:r>
        <w:rPr>
          <w:b w:val="0"/>
          <w:i w:val="0"/>
        </w:rPr>
        <w:t>multimodal</w:t>
      </w:r>
      <w:r>
        <w:rPr>
          <w:b w:val="0"/>
          <w:i w:val="0"/>
        </w:rPr>
        <w:t xml:space="preserve"> </w:t>
      </w:r>
      <w:r>
        <w:rPr>
          <w:b w:val="0"/>
          <w:i w:val="0"/>
        </w:rPr>
        <w:t>and</w:t>
      </w:r>
      <w:r>
        <w:rPr>
          <w:b w:val="0"/>
          <w:i w:val="0"/>
        </w:rPr>
        <w:t xml:space="preserve"> </w:t>
      </w:r>
      <w:r>
        <w:rPr>
          <w:b w:val="0"/>
          <w:i w:val="0"/>
        </w:rPr>
        <w:t>scalable</w:t>
      </w:r>
      <w:r>
        <w:rPr>
          <w:b w:val="0"/>
          <w:i w:val="0"/>
        </w:rPr>
        <w:t xml:space="preserve"> </w:t>
      </w:r>
      <w:r>
        <w:rPr>
          <w:b w:val="0"/>
          <w:i w:val="0"/>
        </w:rPr>
        <w:t>single-cell</w:t>
      </w:r>
      <w:r>
        <w:rPr>
          <w:b w:val="0"/>
          <w:i w:val="0"/>
        </w:rPr>
        <w:t xml:space="preserve"> </w:t>
      </w:r>
      <w:r>
        <w:rPr>
          <w:b w:val="0"/>
          <w:i w:val="0"/>
        </w:rPr>
        <w:t>analysis.</w:t>
      </w:r>
      <w:r>
        <w:rPr>
          <w:b w:val="0"/>
          <w:i w:val="0"/>
        </w:rPr>
        <w:t xml:space="preserve"> </w:t>
      </w:r>
      <w:r>
        <w:rPr>
          <w:b w:val="0"/>
          <w:i w:val="0"/>
        </w:rPr>
        <w:t>Nat</w:t>
      </w:r>
      <w:r>
        <w:rPr>
          <w:b w:val="0"/>
          <w:i w:val="0"/>
        </w:rPr>
        <w:t xml:space="preserve"> </w:t>
      </w:r>
      <w:r>
        <w:rPr>
          <w:b w:val="0"/>
          <w:i w:val="0"/>
        </w:rPr>
        <w:t>Biotechnol.</w:t>
      </w:r>
      <w:r>
        <w:rPr>
          <w:b w:val="0"/>
          <w:i w:val="0"/>
        </w:rPr>
        <w:t xml:space="preserve"> </w:t>
      </w:r>
      <w:r>
        <w:rPr>
          <w:b w:val="0"/>
          <w:i w:val="0"/>
        </w:rPr>
        <w:t>2024;42:293–304.</w:t>
      </w:r>
      <w:r>
        <w:rPr>
          <w:b w:val="0"/>
          <w:i w:val="0"/>
        </w:rPr>
        <w:t xml:space="preserve"> </w:t>
      </w:r>
      <w:r>
        <w:rPr>
          <w:b w:val="0"/>
          <w:i w:val="0"/>
        </w:rPr>
        <w:t>doi:</w:t>
      </w:r>
      <w:r>
        <w:rPr>
          <w:b w:val="0"/>
          <w:i w:val="0"/>
        </w:rPr>
        <w:t xml:space="preserve"> </w:t>
      </w:r>
      <w:r>
        <w:rPr>
          <w:b w:val="0"/>
          <w:i w:val="0"/>
        </w:rPr>
        <w:t>10.1038/s41587-023-01767-y</w:t>
      </w:r>
      <w:r>
        <w:rPr>
          <w:b w:val="0"/>
          <w:i w:val="0"/>
        </w:rPr>
        <w:t>.</w:t>
      </w:r>
    </w:p>
    <w:p>
      <w:r>
        <w:t xml:space="preserve">6. </w:t>
      </w:r>
      <w:r>
        <w:rPr>
          <w:b w:val="0"/>
          <w:i w:val="0"/>
        </w:rPr>
        <w:t>Ramos</w:t>
      </w:r>
      <w:r>
        <w:rPr>
          <w:b w:val="0"/>
          <w:i w:val="0"/>
        </w:rPr>
        <w:t xml:space="preserve"> </w:t>
      </w:r>
      <w:r>
        <w:rPr>
          <w:b w:val="0"/>
          <w:i w:val="0"/>
        </w:rPr>
        <w:t>M,</w:t>
      </w:r>
      <w:r>
        <w:rPr>
          <w:b w:val="0"/>
          <w:i w:val="0"/>
        </w:rPr>
        <w:t xml:space="preserve"> </w:t>
      </w:r>
      <w:r>
        <w:rPr>
          <w:b w:val="0"/>
          <w:i w:val="0"/>
        </w:rPr>
        <w:t>et</w:t>
      </w:r>
      <w:r>
        <w:rPr>
          <w:b w:val="0"/>
          <w:i w:val="0"/>
        </w:rPr>
        <w:t xml:space="preserve"> </w:t>
      </w:r>
      <w:r>
        <w:rPr>
          <w:b w:val="0"/>
          <w:i w:val="0"/>
        </w:rPr>
        <w:t>al. Software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integration</w:t>
      </w:r>
      <w:r>
        <w:rPr>
          <w:b w:val="0"/>
          <w:i w:val="0"/>
        </w:rPr>
        <w:t xml:space="preserve"> </w:t>
      </w:r>
      <w:r>
        <w:rPr>
          <w:b w:val="0"/>
          <w:i w:val="0"/>
        </w:rPr>
        <w:t>of</w:t>
      </w:r>
      <w:r>
        <w:rPr>
          <w:b w:val="0"/>
          <w:i w:val="0"/>
        </w:rPr>
        <w:t xml:space="preserve"> </w:t>
      </w:r>
      <w:r>
        <w:rPr>
          <w:b w:val="0"/>
          <w:i w:val="0"/>
        </w:rPr>
        <w:t>multi-omics</w:t>
      </w:r>
      <w:r>
        <w:rPr>
          <w:b w:val="0"/>
          <w:i w:val="0"/>
        </w:rPr>
        <w:t xml:space="preserve"> </w:t>
      </w:r>
      <w:r>
        <w:rPr>
          <w:b w:val="0"/>
          <w:i w:val="0"/>
        </w:rPr>
        <w:t>experiments</w:t>
      </w:r>
      <w:r>
        <w:rPr>
          <w:b w:val="0"/>
          <w:i w:val="0"/>
        </w:rPr>
        <w:t xml:space="preserve"> </w:t>
      </w:r>
      <w:r>
        <w:rPr>
          <w:b w:val="0"/>
          <w:i w:val="0"/>
        </w:rPr>
        <w:t>in</w:t>
      </w:r>
      <w:r>
        <w:rPr>
          <w:b w:val="0"/>
          <w:i w:val="0"/>
        </w:rPr>
        <w:t xml:space="preserve"> </w:t>
      </w:r>
      <w:r>
        <w:rPr>
          <w:b w:val="0"/>
          <w:i w:val="0"/>
        </w:rPr>
        <w:t>Bioconductor.</w:t>
      </w:r>
      <w:r>
        <w:rPr>
          <w:b w:val="0"/>
          <w:i w:val="0"/>
        </w:rPr>
        <w:t xml:space="preserve"> </w:t>
      </w:r>
      <w:r>
        <w:rPr>
          <w:b w:val="0"/>
          <w:i w:val="0"/>
        </w:rPr>
        <w:t>Cancer</w:t>
      </w:r>
      <w:r>
        <w:rPr>
          <w:b w:val="0"/>
          <w:i w:val="0"/>
        </w:rPr>
        <w:t xml:space="preserve"> </w:t>
      </w:r>
      <w:r>
        <w:rPr>
          <w:b w:val="0"/>
          <w:i w:val="0"/>
        </w:rPr>
        <w:t>Res.</w:t>
      </w:r>
      <w:r>
        <w:rPr>
          <w:b w:val="0"/>
          <w:i w:val="0"/>
        </w:rPr>
        <w:t xml:space="preserve"> </w:t>
      </w:r>
      <w:r>
        <w:rPr>
          <w:b w:val="0"/>
          <w:i w:val="0"/>
        </w:rPr>
        <w:t>2017;77:e39–e42.</w:t>
      </w:r>
      <w:r>
        <w:rPr>
          <w:b w:val="0"/>
          <w:i w:val="0"/>
        </w:rPr>
        <w:t xml:space="preserve"> </w:t>
      </w:r>
      <w:r>
        <w:rPr>
          <w:b w:val="0"/>
          <w:i w:val="0"/>
        </w:rPr>
        <w:t>doi:</w:t>
      </w:r>
      <w:r>
        <w:rPr>
          <w:b w:val="0"/>
          <w:i w:val="0"/>
        </w:rPr>
        <w:t xml:space="preserve"> </w:t>
      </w:r>
      <w:r>
        <w:rPr>
          <w:b w:val="0"/>
          <w:i w:val="0"/>
        </w:rPr>
        <w:t>10.1158/0008-5472.CAN-17-0344</w:t>
      </w:r>
      <w:r>
        <w:rPr>
          <w:b w:val="0"/>
          <w:i w:val="0"/>
        </w:rPr>
        <w:t>.</w:t>
      </w:r>
    </w:p>
    <w:p>
      <w:r>
        <w:t xml:space="preserve">7. </w:t>
      </w:r>
      <w:r>
        <w:rPr>
          <w:b w:val="0"/>
          <w:i w:val="0"/>
        </w:rPr>
        <w:t>Hou</w:t>
      </w:r>
      <w:r>
        <w:rPr>
          <w:b w:val="0"/>
          <w:i w:val="0"/>
        </w:rPr>
        <w:t xml:space="preserve"> </w:t>
      </w:r>
      <w:r>
        <w:rPr>
          <w:b w:val="0"/>
          <w:i w:val="0"/>
        </w:rPr>
        <w:t>W,</w:t>
      </w:r>
      <w:r>
        <w:rPr>
          <w:b w:val="0"/>
          <w:i w:val="0"/>
        </w:rPr>
        <w:t xml:space="preserve"> </w:t>
      </w:r>
      <w:r>
        <w:rPr>
          <w:b w:val="0"/>
          <w:i w:val="0"/>
        </w:rPr>
        <w:t>Ji</w:t>
      </w:r>
      <w:r>
        <w:rPr>
          <w:b w:val="0"/>
          <w:i w:val="0"/>
        </w:rPr>
        <w:t xml:space="preserve"> </w:t>
      </w:r>
      <w:r>
        <w:rPr>
          <w:b w:val="0"/>
          <w:i w:val="0"/>
        </w:rPr>
        <w:t>Z.</w:t>
      </w:r>
      <w:r>
        <w:rPr>
          <w:b w:val="0"/>
          <w:i w:val="0"/>
        </w:rPr>
        <w:t xml:space="preserve"> </w:t>
      </w:r>
      <w:r>
        <w:rPr>
          <w:b w:val="0"/>
          <w:i w:val="0"/>
        </w:rPr>
        <w:t>Assessing</w:t>
      </w:r>
      <w:r>
        <w:rPr>
          <w:b w:val="0"/>
          <w:i w:val="0"/>
        </w:rPr>
        <w:t xml:space="preserve"> </w:t>
      </w:r>
      <w:r>
        <w:rPr>
          <w:b w:val="0"/>
          <w:i w:val="0"/>
        </w:rPr>
        <w:t>GPT-4</w:t>
      </w:r>
      <w:r>
        <w:rPr>
          <w:b w:val="0"/>
          <w:i w:val="0"/>
        </w:rPr>
        <w:t xml:space="preserve"> </w:t>
      </w:r>
      <w:r>
        <w:rPr>
          <w:b w:val="0"/>
          <w:i w:val="0"/>
        </w:rPr>
        <w:t>for</w:t>
      </w:r>
      <w:r>
        <w:rPr>
          <w:b w:val="0"/>
          <w:i w:val="0"/>
        </w:rPr>
        <w:t xml:space="preserve"> </w:t>
      </w:r>
      <w:r>
        <w:rPr>
          <w:b w:val="0"/>
          <w:i w:val="0"/>
        </w:rPr>
        <w:t>cell</w:t>
      </w:r>
      <w:r>
        <w:rPr>
          <w:b w:val="0"/>
          <w:i w:val="0"/>
        </w:rPr>
        <w:t xml:space="preserve"> </w:t>
      </w:r>
      <w:r>
        <w:rPr>
          <w:b w:val="0"/>
          <w:i w:val="0"/>
        </w:rPr>
        <w:t>type</w:t>
      </w:r>
      <w:r>
        <w:rPr>
          <w:b w:val="0"/>
          <w:i w:val="0"/>
        </w:rPr>
        <w:t xml:space="preserve"> </w:t>
      </w:r>
      <w:r>
        <w:rPr>
          <w:b w:val="0"/>
          <w:i w:val="0"/>
        </w:rPr>
        <w:t>annotation</w:t>
      </w:r>
      <w:r>
        <w:rPr>
          <w:b w:val="0"/>
          <w:i w:val="0"/>
        </w:rPr>
        <w:t xml:space="preserve"> </w:t>
      </w:r>
      <w:r>
        <w:rPr>
          <w:b w:val="0"/>
          <w:i w:val="0"/>
        </w:rPr>
        <w:t>in</w:t>
      </w:r>
      <w:r>
        <w:rPr>
          <w:b w:val="0"/>
          <w:i w:val="0"/>
        </w:rPr>
        <w:t xml:space="preserve"> </w:t>
      </w:r>
      <w:r>
        <w:rPr>
          <w:b w:val="0"/>
          <w:i w:val="0"/>
        </w:rPr>
        <w:t>single-cell</w:t>
      </w:r>
      <w:r>
        <w:rPr>
          <w:b w:val="0"/>
          <w:i w:val="0"/>
        </w:rPr>
        <w:t xml:space="preserve"> </w:t>
      </w:r>
      <w:r>
        <w:rPr>
          <w:b w:val="0"/>
          <w:i w:val="0"/>
        </w:rPr>
        <w:t>RNA-seq</w:t>
      </w:r>
      <w:r>
        <w:rPr>
          <w:b w:val="0"/>
          <w:i w:val="0"/>
        </w:rPr>
        <w:t xml:space="preserve"> </w:t>
      </w:r>
      <w:r>
        <w:rPr>
          <w:b w:val="0"/>
          <w:i w:val="0"/>
        </w:rPr>
        <w:t>analysis.</w:t>
      </w:r>
      <w:r>
        <w:rPr>
          <w:b w:val="0"/>
          <w:i w:val="0"/>
        </w:rPr>
        <w:t xml:space="preserve"> </w:t>
      </w:r>
      <w:r>
        <w:rPr>
          <w:b w:val="0"/>
          <w:i w:val="0"/>
        </w:rPr>
        <w:t>Nat</w:t>
      </w:r>
      <w:r>
        <w:rPr>
          <w:b w:val="0"/>
          <w:i w:val="0"/>
        </w:rPr>
        <w:t xml:space="preserve"> </w:t>
      </w:r>
      <w:r>
        <w:rPr>
          <w:b w:val="0"/>
          <w:i w:val="0"/>
        </w:rPr>
        <w:t>Methods.</w:t>
      </w:r>
      <w:r>
        <w:rPr>
          <w:b w:val="0"/>
          <w:i w:val="0"/>
        </w:rPr>
        <w:t xml:space="preserve"> </w:t>
      </w:r>
      <w:r>
        <w:rPr>
          <w:b w:val="0"/>
          <w:i w:val="0"/>
        </w:rPr>
        <w:t>2024;21:1462–1465.</w:t>
      </w:r>
      <w:r>
        <w:rPr>
          <w:b w:val="0"/>
          <w:i w:val="0"/>
        </w:rPr>
        <w:t xml:space="preserve"> </w:t>
      </w:r>
      <w:r>
        <w:rPr>
          <w:b w:val="0"/>
          <w:i w:val="0"/>
        </w:rPr>
        <w:t>doi:</w:t>
      </w:r>
      <w:r>
        <w:rPr>
          <w:b w:val="0"/>
          <w:i w:val="0"/>
        </w:rPr>
        <w:t xml:space="preserve"> </w:t>
      </w:r>
      <w:r>
        <w:rPr>
          <w:b w:val="0"/>
          <w:i w:val="0"/>
        </w:rPr>
        <w:t>10.1038/s41592-024-02235-4</w:t>
      </w:r>
      <w:r>
        <w:rPr>
          <w:b w:val="0"/>
          <w:i w:val="0"/>
        </w:rPr>
        <w:t>.</w:t>
      </w:r>
    </w:p>
    <w:p>
      <w:r>
        <w:t xml:space="preserve">8. </w:t>
      </w:r>
      <w:r>
        <w:rPr>
          <w:b w:val="0"/>
          <w:i w:val="0"/>
        </w:rPr>
        <w:t>Nagarajan</w:t>
      </w:r>
      <w:r>
        <w:rPr>
          <w:b w:val="0"/>
          <w:i w:val="0"/>
        </w:rPr>
        <w:t xml:space="preserve"> </w:t>
      </w:r>
      <w:r>
        <w:rPr>
          <w:b w:val="0"/>
          <w:i w:val="0"/>
        </w:rPr>
        <w:t>V,</w:t>
      </w:r>
      <w:r>
        <w:rPr>
          <w:b w:val="0"/>
          <w:i w:val="0"/>
        </w:rPr>
        <w:t xml:space="preserve"> </w:t>
      </w:r>
      <w:r>
        <w:rPr>
          <w:b w:val="0"/>
          <w:i w:val="0"/>
        </w:rPr>
        <w:t>et</w:t>
      </w:r>
      <w:r>
        <w:rPr>
          <w:b w:val="0"/>
          <w:i w:val="0"/>
        </w:rPr>
        <w:t xml:space="preserve"> </w:t>
      </w:r>
      <w:r>
        <w:rPr>
          <w:b w:val="0"/>
          <w:i w:val="0"/>
        </w:rPr>
        <w:t>al. SCassist:</w:t>
      </w:r>
      <w:r>
        <w:rPr>
          <w:b w:val="0"/>
          <w:i w:val="0"/>
        </w:rPr>
        <w:t xml:space="preserve"> </w:t>
      </w:r>
      <w:r>
        <w:rPr>
          <w:b w:val="0"/>
          <w:i w:val="0"/>
        </w:rPr>
        <w:t>an</w:t>
      </w:r>
      <w:r>
        <w:rPr>
          <w:b w:val="0"/>
          <w:i w:val="0"/>
        </w:rPr>
        <w:t xml:space="preserve"> </w:t>
      </w:r>
      <w:r>
        <w:rPr>
          <w:b w:val="0"/>
          <w:i w:val="0"/>
        </w:rPr>
        <w:t>AI</w:t>
      </w:r>
      <w:r>
        <w:rPr>
          <w:b w:val="0"/>
          <w:i w:val="0"/>
        </w:rPr>
        <w:t xml:space="preserve"> </w:t>
      </w:r>
      <w:r>
        <w:rPr>
          <w:b w:val="0"/>
          <w:i w:val="0"/>
        </w:rPr>
        <w:t>based</w:t>
      </w:r>
      <w:r>
        <w:rPr>
          <w:b w:val="0"/>
          <w:i w:val="0"/>
        </w:rPr>
        <w:t xml:space="preserve"> </w:t>
      </w:r>
      <w:r>
        <w:rPr>
          <w:b w:val="0"/>
          <w:i w:val="0"/>
        </w:rPr>
        <w:t>workflow</w:t>
      </w:r>
      <w:r>
        <w:rPr>
          <w:b w:val="0"/>
          <w:i w:val="0"/>
        </w:rPr>
        <w:t xml:space="preserve"> </w:t>
      </w:r>
      <w:r>
        <w:rPr>
          <w:b w:val="0"/>
          <w:i w:val="0"/>
        </w:rPr>
        <w:t>assistant</w:t>
      </w:r>
      <w:r>
        <w:rPr>
          <w:b w:val="0"/>
          <w:i w:val="0"/>
        </w:rPr>
        <w:t xml:space="preserve"> </w:t>
      </w:r>
      <w:r>
        <w:rPr>
          <w:b w:val="0"/>
          <w:i w:val="0"/>
        </w:rPr>
        <w:t>for</w:t>
      </w:r>
      <w:r>
        <w:rPr>
          <w:b w:val="0"/>
          <w:i w:val="0"/>
        </w:rPr>
        <w:t xml:space="preserve"> </w:t>
      </w:r>
      <w:r>
        <w:rPr>
          <w:b w:val="0"/>
          <w:i w:val="0"/>
        </w:rPr>
        <w:t>single-cell</w:t>
      </w:r>
      <w:r>
        <w:rPr>
          <w:b w:val="0"/>
          <w:i w:val="0"/>
        </w:rPr>
        <w:t xml:space="preserve"> </w:t>
      </w:r>
      <w:r>
        <w:rPr>
          <w:b w:val="0"/>
          <w:i w:val="0"/>
        </w:rPr>
        <w:t>analysis.</w:t>
      </w:r>
      <w:r>
        <w:rPr>
          <w:b w:val="0"/>
          <w:i w:val="0"/>
        </w:rPr>
        <w:t xml:space="preserve"> </w:t>
      </w:r>
      <w:r>
        <w:rPr>
          <w:b w:val="0"/>
          <w:i w:val="0"/>
        </w:rPr>
        <w:t>Bioinformatics.</w:t>
      </w:r>
      <w:r>
        <w:rPr>
          <w:b w:val="0"/>
          <w:i w:val="0"/>
        </w:rPr>
        <w:t xml:space="preserve"> </w:t>
      </w:r>
      <w:r>
        <w:rPr>
          <w:b w:val="0"/>
          <w:i w:val="0"/>
        </w:rPr>
        <w:t>2025;41:btaf402.</w:t>
      </w:r>
      <w:r>
        <w:rPr>
          <w:b w:val="0"/>
          <w:i w:val="0"/>
        </w:rPr>
        <w:t xml:space="preserve"> </w:t>
      </w:r>
      <w:r>
        <w:rPr>
          <w:b w:val="0"/>
          <w:i w:val="0"/>
        </w:rPr>
        <w:t>doi:</w:t>
      </w:r>
      <w:r>
        <w:rPr>
          <w:b w:val="0"/>
          <w:i w:val="0"/>
        </w:rPr>
        <w:t xml:space="preserve"> </w:t>
      </w:r>
      <w:r>
        <w:rPr>
          <w:b w:val="0"/>
          <w:i w:val="0"/>
        </w:rPr>
        <w:t>10.1093/bioinformatics/btaf402</w:t>
      </w:r>
      <w:r>
        <w:rPr>
          <w:b w:val="0"/>
          <w:i w:val="0"/>
        </w:rPr>
        <w:t>.</w:t>
      </w:r>
    </w:p>
    <w:p>
      <w:r>
        <w:t xml:space="preserve">9. </w:t>
      </w:r>
      <w:r>
        <w:rPr>
          <w:b w:val="0"/>
          <w:i w:val="0"/>
        </w:rPr>
        <w:t>Wang</w:t>
      </w:r>
      <w:r>
        <w:rPr>
          <w:b w:val="0"/>
          <w:i w:val="0"/>
        </w:rPr>
        <w:t xml:space="preserve"> </w:t>
      </w:r>
      <w:r>
        <w:rPr>
          <w:b w:val="0"/>
          <w:i w:val="0"/>
        </w:rPr>
        <w:t>Z,</w:t>
      </w:r>
      <w:r>
        <w:rPr>
          <w:b w:val="0"/>
          <w:i w:val="0"/>
        </w:rPr>
        <w:t xml:space="preserve"> </w:t>
      </w:r>
      <w:r>
        <w:rPr>
          <w:b w:val="0"/>
          <w:i w:val="0"/>
        </w:rPr>
        <w:t>et</w:t>
      </w:r>
      <w:r>
        <w:rPr>
          <w:b w:val="0"/>
          <w:i w:val="0"/>
        </w:rPr>
        <w:t xml:space="preserve"> </w:t>
      </w:r>
      <w:r>
        <w:rPr>
          <w:b w:val="0"/>
          <w:i w:val="0"/>
        </w:rPr>
        <w:t>al. GeneAgent:</w:t>
      </w:r>
      <w:r>
        <w:rPr>
          <w:b w:val="0"/>
          <w:i w:val="0"/>
        </w:rPr>
        <w:t xml:space="preserve"> </w:t>
      </w:r>
      <w:r>
        <w:rPr>
          <w:b w:val="0"/>
          <w:i w:val="0"/>
        </w:rPr>
        <w:t>self-verification</w:t>
      </w:r>
      <w:r>
        <w:rPr>
          <w:b w:val="0"/>
          <w:i w:val="0"/>
        </w:rPr>
        <w:t xml:space="preserve"> </w:t>
      </w:r>
      <w:r>
        <w:rPr>
          <w:b w:val="0"/>
          <w:i w:val="0"/>
        </w:rPr>
        <w:t>language</w:t>
      </w:r>
      <w:r>
        <w:rPr>
          <w:b w:val="0"/>
          <w:i w:val="0"/>
        </w:rPr>
        <w:t xml:space="preserve"> </w:t>
      </w:r>
      <w:r>
        <w:rPr>
          <w:b w:val="0"/>
          <w:i w:val="0"/>
        </w:rPr>
        <w:t>agent</w:t>
      </w:r>
      <w:r>
        <w:rPr>
          <w:b w:val="0"/>
          <w:i w:val="0"/>
        </w:rPr>
        <w:t xml:space="preserve"> </w:t>
      </w:r>
      <w:r>
        <w:rPr>
          <w:b w:val="0"/>
          <w:i w:val="0"/>
        </w:rPr>
        <w:t>for</w:t>
      </w:r>
      <w:r>
        <w:rPr>
          <w:b w:val="0"/>
          <w:i w:val="0"/>
        </w:rPr>
        <w:t xml:space="preserve"> </w:t>
      </w:r>
      <w:r>
        <w:rPr>
          <w:b w:val="0"/>
          <w:i w:val="0"/>
        </w:rPr>
        <w:t>gene-set</w:t>
      </w:r>
      <w:r>
        <w:rPr>
          <w:b w:val="0"/>
          <w:i w:val="0"/>
        </w:rPr>
        <w:t xml:space="preserve"> </w:t>
      </w:r>
      <w:r>
        <w:rPr>
          <w:b w:val="0"/>
          <w:i w:val="0"/>
        </w:rPr>
        <w:t>analysis</w:t>
      </w:r>
      <w:r>
        <w:rPr>
          <w:b w:val="0"/>
          <w:i w:val="0"/>
        </w:rPr>
        <w:t xml:space="preserve"> </w:t>
      </w:r>
      <w:r>
        <w:rPr>
          <w:b w:val="0"/>
          <w:i w:val="0"/>
        </w:rPr>
        <w:t>using</w:t>
      </w:r>
      <w:r>
        <w:rPr>
          <w:b w:val="0"/>
          <w:i w:val="0"/>
        </w:rPr>
        <w:t xml:space="preserve"> </w:t>
      </w:r>
      <w:r>
        <w:rPr>
          <w:b w:val="0"/>
          <w:i w:val="0"/>
        </w:rPr>
        <w:t>domain</w:t>
      </w:r>
      <w:r>
        <w:rPr>
          <w:b w:val="0"/>
          <w:i w:val="0"/>
        </w:rPr>
        <w:t xml:space="preserve"> </w:t>
      </w:r>
      <w:r>
        <w:rPr>
          <w:b w:val="0"/>
          <w:i w:val="0"/>
        </w:rPr>
        <w:t>databases.</w:t>
      </w:r>
      <w:r>
        <w:rPr>
          <w:b w:val="0"/>
          <w:i w:val="0"/>
        </w:rPr>
        <w:t xml:space="preserve"> </w:t>
      </w:r>
      <w:r>
        <w:rPr>
          <w:b w:val="0"/>
          <w:i w:val="0"/>
        </w:rPr>
        <w:t>Nat</w:t>
      </w:r>
      <w:r>
        <w:rPr>
          <w:b w:val="0"/>
          <w:i w:val="0"/>
        </w:rPr>
        <w:t xml:space="preserve"> </w:t>
      </w:r>
      <w:r>
        <w:rPr>
          <w:b w:val="0"/>
          <w:i w:val="0"/>
        </w:rPr>
        <w:t>Methods.</w:t>
      </w:r>
      <w:r>
        <w:rPr>
          <w:b w:val="0"/>
          <w:i w:val="0"/>
        </w:rPr>
        <w:t xml:space="preserve"> </w:t>
      </w:r>
      <w:r>
        <w:rPr>
          <w:b w:val="0"/>
          <w:i w:val="0"/>
        </w:rPr>
        <w:t>2025;22:1677–1685.</w:t>
      </w:r>
      <w:r>
        <w:rPr>
          <w:b w:val="0"/>
          <w:i w:val="0"/>
        </w:rPr>
        <w:t xml:space="preserve"> </w:t>
      </w:r>
      <w:r>
        <w:rPr>
          <w:b w:val="0"/>
          <w:i w:val="0"/>
        </w:rPr>
        <w:t>doi:</w:t>
      </w:r>
      <w:r>
        <w:rPr>
          <w:b w:val="0"/>
          <w:i w:val="0"/>
        </w:rPr>
        <w:t xml:space="preserve"> </w:t>
      </w:r>
      <w:r>
        <w:rPr>
          <w:b w:val="0"/>
          <w:i w:val="0"/>
        </w:rPr>
        <w:t>10.1038/s41592-025-02748-6</w:t>
      </w:r>
      <w:r>
        <w:rPr>
          <w:b w:val="0"/>
          <w:i w:val="0"/>
        </w:rPr>
        <w:t>.</w:t>
      </w:r>
    </w:p>
    <w:p>
      <w:r>
        <w:t xml:space="preserve">10. </w:t>
      </w:r>
      <w:r>
        <w:rPr>
          <w:b w:val="0"/>
          <w:i w:val="0"/>
        </w:rPr>
        <w:t>Lobentanzer</w:t>
      </w:r>
      <w:r>
        <w:rPr>
          <w:b w:val="0"/>
          <w:i w:val="0"/>
        </w:rPr>
        <w:t xml:space="preserve"> </w:t>
      </w:r>
      <w:r>
        <w:rPr>
          <w:b w:val="0"/>
          <w:i w:val="0"/>
        </w:rPr>
        <w:t>S,</w:t>
      </w:r>
      <w:r>
        <w:rPr>
          <w:b w:val="0"/>
          <w:i w:val="0"/>
        </w:rPr>
        <w:t xml:space="preserve"> </w:t>
      </w:r>
      <w:r>
        <w:rPr>
          <w:b w:val="0"/>
          <w:i w:val="0"/>
        </w:rPr>
        <w:t>et</w:t>
      </w:r>
      <w:r>
        <w:rPr>
          <w:b w:val="0"/>
          <w:i w:val="0"/>
        </w:rPr>
        <w:t xml:space="preserve"> </w:t>
      </w:r>
      <w:r>
        <w:rPr>
          <w:b w:val="0"/>
          <w:i w:val="0"/>
        </w:rPr>
        <w:t>al. A</w:t>
      </w:r>
      <w:r>
        <w:rPr>
          <w:b w:val="0"/>
          <w:i w:val="0"/>
        </w:rPr>
        <w:t xml:space="preserve"> </w:t>
      </w:r>
      <w:r>
        <w:rPr>
          <w:b w:val="0"/>
          <w:i w:val="0"/>
        </w:rPr>
        <w:t>platform</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biomedical</w:t>
      </w:r>
      <w:r>
        <w:rPr>
          <w:b w:val="0"/>
          <w:i w:val="0"/>
        </w:rPr>
        <w:t xml:space="preserve"> </w:t>
      </w:r>
      <w:r>
        <w:rPr>
          <w:b w:val="0"/>
          <w:i w:val="0"/>
        </w:rPr>
        <w:t>application</w:t>
      </w:r>
      <w:r>
        <w:rPr>
          <w:b w:val="0"/>
          <w:i w:val="0"/>
        </w:rPr>
        <w:t xml:space="preserve"> </w:t>
      </w:r>
      <w:r>
        <w:rPr>
          <w:b w:val="0"/>
          <w:i w:val="0"/>
        </w:rPr>
        <w:t>of</w:t>
      </w:r>
      <w:r>
        <w:rPr>
          <w:b w:val="0"/>
          <w:i w:val="0"/>
        </w:rPr>
        <w:t xml:space="preserve"> </w:t>
      </w:r>
      <w:r>
        <w:rPr>
          <w:b w:val="0"/>
          <w:i w:val="0"/>
        </w:rPr>
        <w:t>large</w:t>
      </w:r>
      <w:r>
        <w:rPr>
          <w:b w:val="0"/>
          <w:i w:val="0"/>
        </w:rPr>
        <w:t xml:space="preserve"> </w:t>
      </w:r>
      <w:r>
        <w:rPr>
          <w:b w:val="0"/>
          <w:i w:val="0"/>
        </w:rPr>
        <w:t>language</w:t>
      </w:r>
      <w:r>
        <w:rPr>
          <w:b w:val="0"/>
          <w:i w:val="0"/>
        </w:rPr>
        <w:t xml:space="preserve"> </w:t>
      </w:r>
      <w:r>
        <w:rPr>
          <w:b w:val="0"/>
          <w:i w:val="0"/>
        </w:rPr>
        <w:t>models.</w:t>
      </w:r>
      <w:r>
        <w:rPr>
          <w:b w:val="0"/>
          <w:i w:val="0"/>
        </w:rPr>
        <w:t xml:space="preserve"> </w:t>
      </w:r>
      <w:r>
        <w:rPr>
          <w:b w:val="0"/>
          <w:i w:val="0"/>
        </w:rPr>
        <w:t>Nat</w:t>
      </w:r>
      <w:r>
        <w:rPr>
          <w:b w:val="0"/>
          <w:i w:val="0"/>
        </w:rPr>
        <w:t xml:space="preserve"> </w:t>
      </w:r>
      <w:r>
        <w:rPr>
          <w:b w:val="0"/>
          <w:i w:val="0"/>
        </w:rPr>
        <w:t>Biotechnol.</w:t>
      </w:r>
      <w:r>
        <w:rPr>
          <w:b w:val="0"/>
          <w:i w:val="0"/>
        </w:rPr>
        <w:t xml:space="preserve"> </w:t>
      </w:r>
      <w:r>
        <w:rPr>
          <w:b w:val="0"/>
          <w:i w:val="0"/>
        </w:rPr>
        <w:t>2025;43:166–169.</w:t>
      </w:r>
      <w:r>
        <w:rPr>
          <w:b w:val="0"/>
          <w:i w:val="0"/>
        </w:rPr>
        <w:t xml:space="preserve"> </w:t>
      </w:r>
      <w:r>
        <w:rPr>
          <w:b w:val="0"/>
          <w:i w:val="0"/>
        </w:rPr>
        <w:t>doi:</w:t>
      </w:r>
      <w:r>
        <w:rPr>
          <w:b w:val="0"/>
          <w:i w:val="0"/>
        </w:rPr>
        <w:t xml:space="preserve"> </w:t>
      </w:r>
      <w:r>
        <w:rPr>
          <w:b w:val="0"/>
          <w:i w:val="0"/>
        </w:rPr>
        <w:t>10.1038/s41587-024-02534-3</w:t>
      </w:r>
      <w:r>
        <w:rPr>
          <w:b w:val="0"/>
          <w:i w:val="0"/>
        </w:rPr>
        <w:t>.</w:t>
      </w:r>
    </w:p>
    <w:p>
      <w:r>
        <w:t xml:space="preserve">11. </w:t>
      </w:r>
      <w:r>
        <w:rPr>
          <w:b w:val="0"/>
          <w:i w:val="0"/>
        </w:rPr>
        <w:t>Huang</w:t>
      </w:r>
      <w:r>
        <w:rPr>
          <w:b w:val="0"/>
          <w:i w:val="0"/>
        </w:rPr>
        <w:t xml:space="preserve"> </w:t>
      </w:r>
      <w:r>
        <w:rPr>
          <w:b w:val="0"/>
          <w:i w:val="0"/>
        </w:rPr>
        <w:t>K,</w:t>
      </w:r>
      <w:r>
        <w:rPr>
          <w:b w:val="0"/>
          <w:i w:val="0"/>
        </w:rPr>
        <w:t xml:space="preserve"> </w:t>
      </w:r>
      <w:r>
        <w:rPr>
          <w:b w:val="0"/>
          <w:i w:val="0"/>
        </w:rPr>
        <w:t>et</w:t>
      </w:r>
      <w:r>
        <w:rPr>
          <w:b w:val="0"/>
          <w:i w:val="0"/>
        </w:rPr>
        <w:t xml:space="preserve"> </w:t>
      </w:r>
      <w:r>
        <w:rPr>
          <w:b w:val="0"/>
          <w:i w:val="0"/>
        </w:rPr>
        <w:t>al. Biomni:</w:t>
      </w:r>
      <w:r>
        <w:rPr>
          <w:b w:val="0"/>
          <w:i w:val="0"/>
        </w:rPr>
        <w:t xml:space="preserve"> </w:t>
      </w:r>
      <w:r>
        <w:rPr>
          <w:b w:val="0"/>
          <w:i w:val="0"/>
        </w:rPr>
        <w:t>a</w:t>
      </w:r>
      <w:r>
        <w:rPr>
          <w:b w:val="0"/>
          <w:i w:val="0"/>
        </w:rPr>
        <w:t xml:space="preserve"> </w:t>
      </w:r>
      <w:r>
        <w:rPr>
          <w:b w:val="0"/>
          <w:i w:val="0"/>
        </w:rPr>
        <w:t>general-purpose</w:t>
      </w:r>
      <w:r>
        <w:rPr>
          <w:b w:val="0"/>
          <w:i w:val="0"/>
        </w:rPr>
        <w:t xml:space="preserve"> </w:t>
      </w:r>
      <w:r>
        <w:rPr>
          <w:b w:val="0"/>
          <w:i w:val="0"/>
        </w:rPr>
        <w:t>biomedical</w:t>
      </w:r>
      <w:r>
        <w:rPr>
          <w:b w:val="0"/>
          <w:i w:val="0"/>
        </w:rPr>
        <w:t xml:space="preserve"> </w:t>
      </w:r>
      <w:r>
        <w:rPr>
          <w:b w:val="0"/>
          <w:i w:val="0"/>
        </w:rPr>
        <w:t>AI</w:t>
      </w:r>
      <w:r>
        <w:rPr>
          <w:b w:val="0"/>
          <w:i w:val="0"/>
        </w:rPr>
        <w:t xml:space="preserve"> </w:t>
      </w:r>
      <w:r>
        <w:rPr>
          <w:b w:val="0"/>
          <w:i w:val="0"/>
        </w:rPr>
        <w:t>agent.</w:t>
      </w:r>
      <w:r>
        <w:rPr>
          <w:b w:val="0"/>
          <w:i w:val="0"/>
        </w:rPr>
        <w:t xml:space="preserve"> </w:t>
      </w:r>
      <w:r>
        <w:rPr>
          <w:b w:val="0"/>
          <w:i w:val="0"/>
        </w:rPr>
        <w:t>bioRxiv.</w:t>
      </w:r>
      <w:r>
        <w:rPr>
          <w:b w:val="0"/>
          <w:i w:val="0"/>
        </w:rPr>
        <w:t xml:space="preserve"> </w:t>
      </w:r>
      <w:r>
        <w:rPr>
          <w:b w:val="0"/>
          <w:i w:val="0"/>
        </w:rPr>
        <w:t>2025.</w:t>
      </w:r>
      <w:r>
        <w:rPr>
          <w:b w:val="0"/>
          <w:i w:val="0"/>
        </w:rPr>
        <w:t xml:space="preserve"> </w:t>
      </w:r>
      <w:r>
        <w:rPr>
          <w:b w:val="0"/>
          <w:i w:val="0"/>
        </w:rPr>
        <w:t>doi:</w:t>
      </w:r>
      <w:r>
        <w:rPr>
          <w:b w:val="0"/>
          <w:i w:val="0"/>
        </w:rPr>
        <w:t xml:space="preserve"> </w:t>
      </w:r>
      <w:r>
        <w:rPr>
          <w:b w:val="0"/>
          <w:i w:val="0"/>
        </w:rPr>
        <w:t>10.1101/2025.05.30.656746</w:t>
      </w:r>
      <w:r>
        <w:rPr>
          <w:b w:val="0"/>
          <w:i w:val="0"/>
        </w:rPr>
        <w:t>.</w:t>
      </w:r>
      <w:r>
        <w:rPr>
          <w:b w:val="0"/>
          <w:i w:val="0"/>
        </w:rPr>
        <w:t xml:space="preserve"> </w:t>
      </w:r>
      <w:r>
        <w:rPr>
          <w:b w:val="0"/>
          <w:i w:val="0"/>
        </w:rPr>
        <w:t>［预印本］</w:t>
      </w:r>
    </w:p>
    <w:p>
      <w:r>
        <w:t xml:space="preserve">12. </w:t>
      </w:r>
      <w:r>
        <w:rPr>
          <w:b w:val="0"/>
          <w:i w:val="0"/>
        </w:rPr>
        <w:t>Rue-Albrecht</w:t>
      </w:r>
      <w:r>
        <w:rPr>
          <w:b w:val="0"/>
          <w:i w:val="0"/>
        </w:rPr>
        <w:t xml:space="preserve"> </w:t>
      </w:r>
      <w:r>
        <w:rPr>
          <w:b w:val="0"/>
          <w:i w:val="0"/>
        </w:rPr>
        <w:t>K,</w:t>
      </w:r>
      <w:r>
        <w:rPr>
          <w:b w:val="0"/>
          <w:i w:val="0"/>
        </w:rPr>
        <w:t xml:space="preserve"> </w:t>
      </w:r>
      <w:r>
        <w:rPr>
          <w:b w:val="0"/>
          <w:i w:val="0"/>
        </w:rPr>
        <w:t>et</w:t>
      </w:r>
      <w:r>
        <w:rPr>
          <w:b w:val="0"/>
          <w:i w:val="0"/>
        </w:rPr>
        <w:t xml:space="preserve"> </w:t>
      </w:r>
      <w:r>
        <w:rPr>
          <w:b w:val="0"/>
          <w:i w:val="0"/>
        </w:rPr>
        <w:t>al. iSEE:</w:t>
      </w:r>
      <w:r>
        <w:rPr>
          <w:b w:val="0"/>
          <w:i w:val="0"/>
        </w:rPr>
        <w:t xml:space="preserve"> </w:t>
      </w:r>
      <w:r>
        <w:rPr>
          <w:b w:val="0"/>
          <w:i w:val="0"/>
        </w:rPr>
        <w:t>Interactive</w:t>
      </w:r>
      <w:r>
        <w:rPr>
          <w:b w:val="0"/>
          <w:i w:val="0"/>
        </w:rPr>
        <w:t xml:space="preserve"> </w:t>
      </w:r>
      <w:r>
        <w:rPr>
          <w:b w:val="0"/>
          <w:i w:val="0"/>
        </w:rPr>
        <w:t>SummarizedExperiment</w:t>
      </w:r>
      <w:r>
        <w:rPr>
          <w:b w:val="0"/>
          <w:i w:val="0"/>
        </w:rPr>
        <w:t xml:space="preserve"> </w:t>
      </w:r>
      <w:r>
        <w:rPr>
          <w:b w:val="0"/>
          <w:i w:val="0"/>
        </w:rPr>
        <w:t>Explorer.</w:t>
      </w:r>
      <w:r>
        <w:rPr>
          <w:b w:val="0"/>
          <w:i w:val="0"/>
        </w:rPr>
        <w:t xml:space="preserve"> </w:t>
      </w:r>
      <w:r>
        <w:rPr>
          <w:b w:val="0"/>
          <w:i w:val="0"/>
        </w:rPr>
        <w:t>F1000Res.</w:t>
      </w:r>
      <w:r>
        <w:rPr>
          <w:b w:val="0"/>
          <w:i w:val="0"/>
        </w:rPr>
        <w:t xml:space="preserve"> </w:t>
      </w:r>
      <w:r>
        <w:rPr>
          <w:b w:val="0"/>
          <w:i w:val="0"/>
        </w:rPr>
        <w:t>2018;7:741.</w:t>
      </w:r>
      <w:r>
        <w:rPr>
          <w:b w:val="0"/>
          <w:i w:val="0"/>
        </w:rPr>
        <w:t xml:space="preserve"> </w:t>
      </w:r>
      <w:r>
        <w:rPr>
          <w:b w:val="0"/>
          <w:i w:val="0"/>
        </w:rPr>
        <w:t>doi:</w:t>
      </w:r>
      <w:r>
        <w:rPr>
          <w:b w:val="0"/>
          <w:i w:val="0"/>
        </w:rPr>
        <w:t xml:space="preserve"> </w:t>
      </w:r>
      <w:r>
        <w:rPr>
          <w:b w:val="0"/>
          <w:i w:val="0"/>
        </w:rPr>
        <w:t>10.12688/f1000research.14966.1</w:t>
      </w:r>
      <w:r>
        <w:rPr>
          <w:b w:val="0"/>
          <w:i w:val="0"/>
        </w:rPr>
        <w:t>.</w:t>
      </w:r>
    </w:p>
    <w:p>
      <w:r>
        <w:t xml:space="preserve">13. </w:t>
      </w:r>
      <w:r>
        <w:rPr>
          <w:b w:val="0"/>
          <w:i w:val="0"/>
        </w:rPr>
        <w:t>Posit/tidyverse.</w:t>
      </w:r>
      <w:r>
        <w:rPr>
          <w:b w:val="0"/>
          <w:i w:val="0"/>
        </w:rPr>
        <w:t xml:space="preserve"> </w:t>
      </w:r>
      <w:r>
        <w:rPr>
          <w:b w:val="0"/>
          <w:i w:val="0"/>
        </w:rPr>
        <w:t>ellmer:</w:t>
      </w:r>
      <w:r>
        <w:rPr>
          <w:b w:val="0"/>
          <w:i w:val="0"/>
        </w:rPr>
        <w:t xml:space="preserve"> </w:t>
      </w:r>
      <w:r>
        <w:rPr>
          <w:b w:val="0"/>
          <w:i w:val="0"/>
        </w:rPr>
        <w:t>Chat</w:t>
      </w:r>
      <w:r>
        <w:rPr>
          <w:b w:val="0"/>
          <w:i w:val="0"/>
        </w:rPr>
        <w:t xml:space="preserve"> </w:t>
      </w:r>
      <w:r>
        <w:rPr>
          <w:b w:val="0"/>
          <w:i w:val="0"/>
        </w:rPr>
        <w:t>with</w:t>
      </w:r>
      <w:r>
        <w:rPr>
          <w:b w:val="0"/>
          <w:i w:val="0"/>
        </w:rPr>
        <w:t xml:space="preserve"> </w:t>
      </w:r>
      <w:r>
        <w:rPr>
          <w:b w:val="0"/>
          <w:i w:val="0"/>
        </w:rPr>
        <w:t>Large</w:t>
      </w:r>
      <w:r>
        <w:rPr>
          <w:b w:val="0"/>
          <w:i w:val="0"/>
        </w:rPr>
        <w:t xml:space="preserve"> </w:t>
      </w:r>
      <w:r>
        <w:rPr>
          <w:b w:val="0"/>
          <w:i w:val="0"/>
        </w:rPr>
        <w:t>Language</w:t>
      </w:r>
      <w:r>
        <w:rPr>
          <w:b w:val="0"/>
          <w:i w:val="0"/>
        </w:rPr>
        <w:t xml:space="preserve"> </w:t>
      </w:r>
      <w:r>
        <w:rPr>
          <w:b w:val="0"/>
          <w:i w:val="0"/>
        </w:rPr>
        <w:t>Models.</w:t>
      </w:r>
      <w:r>
        <w:rPr>
          <w:b w:val="0"/>
          <w:i w:val="0"/>
        </w:rPr>
        <w:t xml:space="preserve"> </w:t>
      </w:r>
      <w:r>
        <w:rPr>
          <w:b w:val="0"/>
          <w:i w:val="0"/>
        </w:rPr>
        <w:t>https://ellmer.tidyverse.org/</w:t>
      </w:r>
      <w:r>
        <w:rPr>
          <w:b w:val="0"/>
          <w:i w:val="0"/>
        </w:rPr>
        <w:t>.</w:t>
      </w:r>
      <w:r>
        <w:rPr>
          <w:b w:val="0"/>
          <w:i w:val="0"/>
        </w:rPr>
        <w:t xml:space="preserve"> </w:t>
      </w:r>
      <w:r>
        <w:rPr>
          <w:b w:val="0"/>
          <w:i w:val="0"/>
        </w:rPr>
        <w:t>［软件文档，访问2026-10-04］</w:t>
      </w:r>
    </w:p>
    <w:p>
      <w:r>
        <w:t xml:space="preserve">14. </w:t>
      </w:r>
      <w:r>
        <w:rPr>
          <w:b w:val="0"/>
          <w:i w:val="0"/>
        </w:rPr>
        <w:t>Benjamini</w:t>
      </w:r>
      <w:r>
        <w:rPr>
          <w:b w:val="0"/>
          <w:i w:val="0"/>
        </w:rPr>
        <w:t xml:space="preserve"> </w:t>
      </w:r>
      <w:r>
        <w:rPr>
          <w:b w:val="0"/>
          <w:i w:val="0"/>
        </w:rPr>
        <w:t>Y,</w:t>
      </w:r>
      <w:r>
        <w:rPr>
          <w:b w:val="0"/>
          <w:i w:val="0"/>
        </w:rPr>
        <w:t xml:space="preserve"> </w:t>
      </w:r>
      <w:r>
        <w:rPr>
          <w:b w:val="0"/>
          <w:i w:val="0"/>
        </w:rPr>
        <w:t>Hochberg</w:t>
      </w:r>
      <w:r>
        <w:rPr>
          <w:b w:val="0"/>
          <w:i w:val="0"/>
        </w:rPr>
        <w:t xml:space="preserve"> </w:t>
      </w:r>
      <w:r>
        <w:rPr>
          <w:b w:val="0"/>
          <w:i w:val="0"/>
        </w:rPr>
        <w:t>Y.</w:t>
      </w:r>
      <w:r>
        <w:rPr>
          <w:b w:val="0"/>
          <w:i w:val="0"/>
        </w:rPr>
        <w:t xml:space="preserve"> </w:t>
      </w:r>
      <w:r>
        <w:rPr>
          <w:b w:val="0"/>
          <w:i w:val="0"/>
        </w:rPr>
        <w:t>Controlling</w:t>
      </w:r>
      <w:r>
        <w:rPr>
          <w:b w:val="0"/>
          <w:i w:val="0"/>
        </w:rPr>
        <w:t xml:space="preserve"> </w:t>
      </w:r>
      <w:r>
        <w:rPr>
          <w:b w:val="0"/>
          <w:i w:val="0"/>
        </w:rPr>
        <w:t>the</w:t>
      </w:r>
      <w:r>
        <w:rPr>
          <w:b w:val="0"/>
          <w:i w:val="0"/>
        </w:rPr>
        <w:t xml:space="preserve"> </w:t>
      </w:r>
      <w:r>
        <w:rPr>
          <w:b w:val="0"/>
          <w:i w:val="0"/>
        </w:rPr>
        <w:t>false</w:t>
      </w:r>
      <w:r>
        <w:rPr>
          <w:b w:val="0"/>
          <w:i w:val="0"/>
        </w:rPr>
        <w:t xml:space="preserve"> </w:t>
      </w:r>
      <w:r>
        <w:rPr>
          <w:b w:val="0"/>
          <w:i w:val="0"/>
        </w:rPr>
        <w:t>discovery</w:t>
      </w:r>
      <w:r>
        <w:rPr>
          <w:b w:val="0"/>
          <w:i w:val="0"/>
        </w:rPr>
        <w:t xml:space="preserve"> </w:t>
      </w:r>
      <w:r>
        <w:rPr>
          <w:b w:val="0"/>
          <w:i w:val="0"/>
        </w:rPr>
        <w:t>rate:</w:t>
      </w:r>
      <w:r>
        <w:rPr>
          <w:b w:val="0"/>
          <w:i w:val="0"/>
        </w:rPr>
        <w:t xml:space="preserve"> </w:t>
      </w:r>
      <w:r>
        <w:rPr>
          <w:b w:val="0"/>
          <w:i w:val="0"/>
        </w:rPr>
        <w:t>a</w:t>
      </w:r>
      <w:r>
        <w:rPr>
          <w:b w:val="0"/>
          <w:i w:val="0"/>
        </w:rPr>
        <w:t xml:space="preserve"> </w:t>
      </w:r>
      <w:r>
        <w:rPr>
          <w:b w:val="0"/>
          <w:i w:val="0"/>
        </w:rPr>
        <w:t>practical</w:t>
      </w:r>
      <w:r>
        <w:rPr>
          <w:b w:val="0"/>
          <w:i w:val="0"/>
        </w:rPr>
        <w:t xml:space="preserve"> </w:t>
      </w:r>
      <w:r>
        <w:rPr>
          <w:b w:val="0"/>
          <w:i w:val="0"/>
        </w:rPr>
        <w:t>and</w:t>
      </w:r>
      <w:r>
        <w:rPr>
          <w:b w:val="0"/>
          <w:i w:val="0"/>
        </w:rPr>
        <w:t xml:space="preserve"> </w:t>
      </w:r>
      <w:r>
        <w:rPr>
          <w:b w:val="0"/>
          <w:i w:val="0"/>
        </w:rPr>
        <w:t>powerful</w:t>
      </w:r>
      <w:r>
        <w:rPr>
          <w:b w:val="0"/>
          <w:i w:val="0"/>
        </w:rPr>
        <w:t xml:space="preserve"> </w:t>
      </w:r>
      <w:r>
        <w:rPr>
          <w:b w:val="0"/>
          <w:i w:val="0"/>
        </w:rPr>
        <w:t>approach</w:t>
      </w:r>
      <w:r>
        <w:rPr>
          <w:b w:val="0"/>
          <w:i w:val="0"/>
        </w:rPr>
        <w:t xml:space="preserve"> </w:t>
      </w:r>
      <w:r>
        <w:rPr>
          <w:b w:val="0"/>
          <w:i w:val="0"/>
        </w:rPr>
        <w:t>to</w:t>
      </w:r>
      <w:r>
        <w:rPr>
          <w:b w:val="0"/>
          <w:i w:val="0"/>
        </w:rPr>
        <w:t xml:space="preserve"> </w:t>
      </w:r>
      <w:r>
        <w:rPr>
          <w:b w:val="0"/>
          <w:i w:val="0"/>
        </w:rPr>
        <w:t>multiple</w:t>
      </w:r>
      <w:r>
        <w:rPr>
          <w:b w:val="0"/>
          <w:i w:val="0"/>
        </w:rPr>
        <w:t xml:space="preserve"> </w:t>
      </w:r>
      <w:r>
        <w:rPr>
          <w:b w:val="0"/>
          <w:i w:val="0"/>
        </w:rPr>
        <w:t>testing.</w:t>
      </w:r>
      <w:r>
        <w:rPr>
          <w:b w:val="0"/>
          <w:i w:val="0"/>
        </w:rPr>
        <w:t xml:space="preserve"> </w:t>
      </w:r>
      <w:r>
        <w:rPr>
          <w:b w:val="0"/>
          <w:i w:val="0"/>
        </w:rPr>
        <w:t>J</w:t>
      </w:r>
      <w:r>
        <w:rPr>
          <w:b w:val="0"/>
          <w:i w:val="0"/>
        </w:rPr>
        <w:t xml:space="preserve"> </w:t>
      </w:r>
      <w:r>
        <w:rPr>
          <w:b w:val="0"/>
          <w:i w:val="0"/>
        </w:rPr>
        <w:t>R</w:t>
      </w:r>
      <w:r>
        <w:rPr>
          <w:b w:val="0"/>
          <w:i w:val="0"/>
        </w:rPr>
        <w:t xml:space="preserve"> </w:t>
      </w:r>
      <w:r>
        <w:rPr>
          <w:b w:val="0"/>
          <w:i w:val="0"/>
        </w:rPr>
        <w:t>Stat</w:t>
      </w:r>
      <w:r>
        <w:rPr>
          <w:b w:val="0"/>
          <w:i w:val="0"/>
        </w:rPr>
        <w:t xml:space="preserve"> </w:t>
      </w:r>
      <w:r>
        <w:rPr>
          <w:b w:val="0"/>
          <w:i w:val="0"/>
        </w:rPr>
        <w:t>Soc</w:t>
      </w:r>
      <w:r>
        <w:rPr>
          <w:b w:val="0"/>
          <w:i w:val="0"/>
        </w:rPr>
        <w:t xml:space="preserve"> </w:t>
      </w:r>
      <w:r>
        <w:rPr>
          <w:b w:val="0"/>
          <w:i w:val="0"/>
        </w:rPr>
        <w:t>Series</w:t>
      </w:r>
      <w:r>
        <w:rPr>
          <w:b w:val="0"/>
          <w:i w:val="0"/>
        </w:rPr>
        <w:t xml:space="preserve"> </w:t>
      </w:r>
      <w:r>
        <w:rPr>
          <w:b w:val="0"/>
          <w:i w:val="0"/>
        </w:rPr>
        <w:t>B.</w:t>
      </w:r>
      <w:r>
        <w:rPr>
          <w:b w:val="0"/>
          <w:i w:val="0"/>
        </w:rPr>
        <w:t xml:space="preserve"> </w:t>
      </w:r>
      <w:r>
        <w:rPr>
          <w:b w:val="0"/>
          <w:i w:val="0"/>
        </w:rPr>
        <w:t>1995;57:289–300.</w:t>
      </w:r>
      <w:r>
        <w:rPr>
          <w:b w:val="0"/>
          <w:i w:val="0"/>
        </w:rPr>
        <w:t xml:space="preserve"> </w:t>
      </w:r>
      <w:r>
        <w:rPr>
          <w:b w:val="0"/>
          <w:i w:val="0"/>
        </w:rPr>
        <w:t>doi:</w:t>
      </w:r>
      <w:r>
        <w:rPr>
          <w:b w:val="0"/>
          <w:i w:val="0"/>
        </w:rPr>
        <w:t xml:space="preserve"> </w:t>
      </w:r>
      <w:r>
        <w:rPr>
          <w:b w:val="0"/>
          <w:i w:val="0"/>
        </w:rPr>
        <w:t>10.1111/j.2517-6161.1995.tb02031.x</w:t>
      </w:r>
      <w:r>
        <w:rPr>
          <w:b w:val="0"/>
          <w:i w:val="0"/>
        </w:rPr>
        <w:t>.</w:t>
      </w:r>
    </w:p>
    <w:p>
      <w:r>
        <w:t xml:space="preserve">15. </w:t>
      </w:r>
      <w:r>
        <w:rPr>
          <w:b w:val="0"/>
          <w:i w:val="0"/>
        </w:rPr>
        <w:t>Bourgon</w:t>
      </w:r>
      <w:r>
        <w:rPr>
          <w:b w:val="0"/>
          <w:i w:val="0"/>
        </w:rPr>
        <w:t xml:space="preserve"> </w:t>
      </w:r>
      <w:r>
        <w:rPr>
          <w:b w:val="0"/>
          <w:i w:val="0"/>
        </w:rPr>
        <w:t>R,</w:t>
      </w:r>
      <w:r>
        <w:rPr>
          <w:b w:val="0"/>
          <w:i w:val="0"/>
        </w:rPr>
        <w:t xml:space="preserve"> </w:t>
      </w:r>
      <w:r>
        <w:rPr>
          <w:b w:val="0"/>
          <w:i w:val="0"/>
        </w:rPr>
        <w:t>Gentleman</w:t>
      </w:r>
      <w:r>
        <w:rPr>
          <w:b w:val="0"/>
          <w:i w:val="0"/>
        </w:rPr>
        <w:t xml:space="preserve"> </w:t>
      </w:r>
      <w:r>
        <w:rPr>
          <w:b w:val="0"/>
          <w:i w:val="0"/>
        </w:rPr>
        <w:t>R,</w:t>
      </w:r>
      <w:r>
        <w:rPr>
          <w:b w:val="0"/>
          <w:i w:val="0"/>
        </w:rPr>
        <w:t xml:space="preserve"> </w:t>
      </w:r>
      <w:r>
        <w:rPr>
          <w:b w:val="0"/>
          <w:i w:val="0"/>
        </w:rPr>
        <w:t>Huber</w:t>
      </w:r>
      <w:r>
        <w:rPr>
          <w:b w:val="0"/>
          <w:i w:val="0"/>
        </w:rPr>
        <w:t xml:space="preserve"> </w:t>
      </w:r>
      <w:r>
        <w:rPr>
          <w:b w:val="0"/>
          <w:i w:val="0"/>
        </w:rPr>
        <w:t>W.</w:t>
      </w:r>
      <w:r>
        <w:rPr>
          <w:b w:val="0"/>
          <w:i w:val="0"/>
        </w:rPr>
        <w:t xml:space="preserve"> </w:t>
      </w:r>
      <w:r>
        <w:rPr>
          <w:b w:val="0"/>
          <w:i w:val="0"/>
        </w:rPr>
        <w:t>Independent</w:t>
      </w:r>
      <w:r>
        <w:rPr>
          <w:b w:val="0"/>
          <w:i w:val="0"/>
        </w:rPr>
        <w:t xml:space="preserve"> </w:t>
      </w:r>
      <w:r>
        <w:rPr>
          <w:b w:val="0"/>
          <w:i w:val="0"/>
        </w:rPr>
        <w:t>filtering</w:t>
      </w:r>
      <w:r>
        <w:rPr>
          <w:b w:val="0"/>
          <w:i w:val="0"/>
        </w:rPr>
        <w:t xml:space="preserve"> </w:t>
      </w:r>
      <w:r>
        <w:rPr>
          <w:b w:val="0"/>
          <w:i w:val="0"/>
        </w:rPr>
        <w:t>increases</w:t>
      </w:r>
      <w:r>
        <w:rPr>
          <w:b w:val="0"/>
          <w:i w:val="0"/>
        </w:rPr>
        <w:t xml:space="preserve"> </w:t>
      </w:r>
      <w:r>
        <w:rPr>
          <w:b w:val="0"/>
          <w:i w:val="0"/>
        </w:rPr>
        <w:t>detection</w:t>
      </w:r>
      <w:r>
        <w:rPr>
          <w:b w:val="0"/>
          <w:i w:val="0"/>
        </w:rPr>
        <w:t xml:space="preserve"> </w:t>
      </w:r>
      <w:r>
        <w:rPr>
          <w:b w:val="0"/>
          <w:i w:val="0"/>
        </w:rPr>
        <w:t>power</w:t>
      </w:r>
      <w:r>
        <w:rPr>
          <w:b w:val="0"/>
          <w:i w:val="0"/>
        </w:rPr>
        <w:t xml:space="preserve"> </w:t>
      </w:r>
      <w:r>
        <w:rPr>
          <w:b w:val="0"/>
          <w:i w:val="0"/>
        </w:rPr>
        <w:t>for</w:t>
      </w:r>
      <w:r>
        <w:rPr>
          <w:b w:val="0"/>
          <w:i w:val="0"/>
        </w:rPr>
        <w:t xml:space="preserve"> </w:t>
      </w:r>
      <w:r>
        <w:rPr>
          <w:b w:val="0"/>
          <w:i w:val="0"/>
        </w:rPr>
        <w:t>high-throughput</w:t>
      </w:r>
      <w:r>
        <w:rPr>
          <w:b w:val="0"/>
          <w:i w:val="0"/>
        </w:rPr>
        <w:t xml:space="preserve"> </w:t>
      </w:r>
      <w:r>
        <w:rPr>
          <w:b w:val="0"/>
          <w:i w:val="0"/>
        </w:rPr>
        <w:t>experiments.</w:t>
      </w:r>
      <w:r>
        <w:rPr>
          <w:b w:val="0"/>
          <w:i w:val="0"/>
        </w:rPr>
        <w:t xml:space="preserve"> </w:t>
      </w:r>
      <w:r>
        <w:rPr>
          <w:b w:val="0"/>
          <w:i w:val="0"/>
        </w:rPr>
        <w:t>Proc</w:t>
      </w:r>
      <w:r>
        <w:rPr>
          <w:b w:val="0"/>
          <w:i w:val="0"/>
        </w:rPr>
        <w:t xml:space="preserve"> </w:t>
      </w:r>
      <w:r>
        <w:rPr>
          <w:b w:val="0"/>
          <w:i w:val="0"/>
        </w:rPr>
        <w:t>Natl</w:t>
      </w:r>
      <w:r>
        <w:rPr>
          <w:b w:val="0"/>
          <w:i w:val="0"/>
        </w:rPr>
        <w:t xml:space="preserve"> </w:t>
      </w:r>
      <w:r>
        <w:rPr>
          <w:b w:val="0"/>
          <w:i w:val="0"/>
        </w:rPr>
        <w:t>Acad</w:t>
      </w:r>
      <w:r>
        <w:rPr>
          <w:b w:val="0"/>
          <w:i w:val="0"/>
        </w:rPr>
        <w:t xml:space="preserve"> </w:t>
      </w:r>
      <w:r>
        <w:rPr>
          <w:b w:val="0"/>
          <w:i w:val="0"/>
        </w:rPr>
        <w:t>Sci</w:t>
      </w:r>
      <w:r>
        <w:rPr>
          <w:b w:val="0"/>
          <w:i w:val="0"/>
        </w:rPr>
        <w:t xml:space="preserve"> </w:t>
      </w:r>
      <w:r>
        <w:rPr>
          <w:b w:val="0"/>
          <w:i w:val="0"/>
        </w:rPr>
        <w:t>USA.</w:t>
      </w:r>
      <w:r>
        <w:rPr>
          <w:b w:val="0"/>
          <w:i w:val="0"/>
        </w:rPr>
        <w:t xml:space="preserve"> </w:t>
      </w:r>
      <w:r>
        <w:rPr>
          <w:b w:val="0"/>
          <w:i w:val="0"/>
        </w:rPr>
        <w:t>2010;107:9546–9551.</w:t>
      </w:r>
      <w:r>
        <w:rPr>
          <w:b w:val="0"/>
          <w:i w:val="0"/>
        </w:rPr>
        <w:t xml:space="preserve"> </w:t>
      </w:r>
      <w:r>
        <w:rPr>
          <w:b w:val="0"/>
          <w:i w:val="0"/>
        </w:rPr>
        <w:t>doi:</w:t>
      </w:r>
      <w:r>
        <w:rPr>
          <w:b w:val="0"/>
          <w:i w:val="0"/>
        </w:rPr>
        <w:t xml:space="preserve"> </w:t>
      </w:r>
      <w:r>
        <w:rPr>
          <w:b w:val="0"/>
          <w:i w:val="0"/>
        </w:rPr>
        <w:t>10.1073/pnas.0914005107</w:t>
      </w:r>
      <w:r>
        <w:rPr>
          <w:b w:val="0"/>
          <w:i w:val="0"/>
        </w:rPr>
        <w:t>.</w:t>
      </w:r>
    </w:p>
    <w:p>
      <w:r>
        <w:t xml:space="preserve">16. </w:t>
      </w:r>
      <w:r>
        <w:rPr>
          <w:b w:val="0"/>
          <w:i w:val="0"/>
        </w:rPr>
        <w:t>Europe</w:t>
      </w:r>
      <w:r>
        <w:rPr>
          <w:b w:val="0"/>
          <w:i w:val="0"/>
        </w:rPr>
        <w:t xml:space="preserve"> </w:t>
      </w:r>
      <w:r>
        <w:rPr>
          <w:b w:val="0"/>
          <w:i w:val="0"/>
        </w:rPr>
        <w:t>PMC</w:t>
      </w:r>
      <w:r>
        <w:rPr>
          <w:b w:val="0"/>
          <w:i w:val="0"/>
        </w:rPr>
        <w:t xml:space="preserve"> </w:t>
      </w:r>
      <w:r>
        <w:rPr>
          <w:b w:val="0"/>
          <w:i w:val="0"/>
        </w:rPr>
        <w:t>Consortium.</w:t>
      </w:r>
      <w:r>
        <w:rPr>
          <w:b w:val="0"/>
          <w:i w:val="0"/>
        </w:rPr>
        <w:t xml:space="preserve"> </w:t>
      </w:r>
      <w:r>
        <w:rPr>
          <w:b w:val="0"/>
          <w:i w:val="0"/>
        </w:rPr>
        <w:t>Europe</w:t>
      </w:r>
      <w:r>
        <w:rPr>
          <w:b w:val="0"/>
          <w:i w:val="0"/>
        </w:rPr>
        <w:t xml:space="preserve"> </w:t>
      </w:r>
      <w:r>
        <w:rPr>
          <w:b w:val="0"/>
          <w:i w:val="0"/>
        </w:rPr>
        <w:t>PMC:</w:t>
      </w:r>
      <w:r>
        <w:rPr>
          <w:b w:val="0"/>
          <w:i w:val="0"/>
        </w:rPr>
        <w:t xml:space="preserve"> </w:t>
      </w:r>
      <w:r>
        <w:rPr>
          <w:b w:val="0"/>
          <w:i w:val="0"/>
        </w:rPr>
        <w:t>a</w:t>
      </w:r>
      <w:r>
        <w:rPr>
          <w:b w:val="0"/>
          <w:i w:val="0"/>
        </w:rPr>
        <w:t xml:space="preserve"> </w:t>
      </w:r>
      <w:r>
        <w:rPr>
          <w:b w:val="0"/>
          <w:i w:val="0"/>
        </w:rPr>
        <w:t>full-text</w:t>
      </w:r>
      <w:r>
        <w:rPr>
          <w:b w:val="0"/>
          <w:i w:val="0"/>
        </w:rPr>
        <w:t xml:space="preserve"> </w:t>
      </w:r>
      <w:r>
        <w:rPr>
          <w:b w:val="0"/>
          <w:i w:val="0"/>
        </w:rPr>
        <w:t>literature</w:t>
      </w:r>
      <w:r>
        <w:rPr>
          <w:b w:val="0"/>
          <w:i w:val="0"/>
        </w:rPr>
        <w:t xml:space="preserve"> </w:t>
      </w:r>
      <w:r>
        <w:rPr>
          <w:b w:val="0"/>
          <w:i w:val="0"/>
        </w:rPr>
        <w:t>database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life</w:t>
      </w:r>
      <w:r>
        <w:rPr>
          <w:b w:val="0"/>
          <w:i w:val="0"/>
        </w:rPr>
        <w:t xml:space="preserve"> </w:t>
      </w:r>
      <w:r>
        <w:rPr>
          <w:b w:val="0"/>
          <w:i w:val="0"/>
        </w:rPr>
        <w:t>sciences</w:t>
      </w:r>
      <w:r>
        <w:rPr>
          <w:b w:val="0"/>
          <w:i w:val="0"/>
        </w:rPr>
        <w:t xml:space="preserve"> </w:t>
      </w:r>
      <w:r>
        <w:rPr>
          <w:b w:val="0"/>
          <w:i w:val="0"/>
        </w:rPr>
        <w:t>and</w:t>
      </w:r>
      <w:r>
        <w:rPr>
          <w:b w:val="0"/>
          <w:i w:val="0"/>
        </w:rPr>
        <w:t xml:space="preserve"> </w:t>
      </w:r>
      <w:r>
        <w:rPr>
          <w:b w:val="0"/>
          <w:i w:val="0"/>
        </w:rPr>
        <w:t>platform</w:t>
      </w:r>
      <w:r>
        <w:rPr>
          <w:b w:val="0"/>
          <w:i w:val="0"/>
        </w:rPr>
        <w:t xml:space="preserve"> </w:t>
      </w:r>
      <w:r>
        <w:rPr>
          <w:b w:val="0"/>
          <w:i w:val="0"/>
        </w:rPr>
        <w:t>for</w:t>
      </w:r>
      <w:r>
        <w:rPr>
          <w:b w:val="0"/>
          <w:i w:val="0"/>
        </w:rPr>
        <w:t xml:space="preserve"> </w:t>
      </w:r>
      <w:r>
        <w:rPr>
          <w:b w:val="0"/>
          <w:i w:val="0"/>
        </w:rPr>
        <w:t>innovation.</w:t>
      </w:r>
      <w:r>
        <w:rPr>
          <w:b w:val="0"/>
          <w:i w:val="0"/>
        </w:rPr>
        <w:t xml:space="preserve"> </w:t>
      </w:r>
      <w:r>
        <w:rPr>
          <w:b w:val="0"/>
          <w:i w:val="0"/>
        </w:rPr>
        <w:t>Nucleic</w:t>
      </w:r>
      <w:r>
        <w:rPr>
          <w:b w:val="0"/>
          <w:i w:val="0"/>
        </w:rPr>
        <w:t xml:space="preserve"> </w:t>
      </w:r>
      <w:r>
        <w:rPr>
          <w:b w:val="0"/>
          <w:i w:val="0"/>
        </w:rPr>
        <w:t>Acids</w:t>
      </w:r>
      <w:r>
        <w:rPr>
          <w:b w:val="0"/>
          <w:i w:val="0"/>
        </w:rPr>
        <w:t xml:space="preserve"> </w:t>
      </w:r>
      <w:r>
        <w:rPr>
          <w:b w:val="0"/>
          <w:i w:val="0"/>
        </w:rPr>
        <w:t>Res.</w:t>
      </w:r>
      <w:r>
        <w:rPr>
          <w:b w:val="0"/>
          <w:i w:val="0"/>
        </w:rPr>
        <w:t xml:space="preserve"> </w:t>
      </w:r>
      <w:r>
        <w:rPr>
          <w:b w:val="0"/>
          <w:i w:val="0"/>
        </w:rPr>
        <w:t>2015;43:D1042–D1048.</w:t>
      </w:r>
      <w:r>
        <w:rPr>
          <w:b w:val="0"/>
          <w:i w:val="0"/>
        </w:rPr>
        <w:t xml:space="preserve"> </w:t>
      </w:r>
      <w:r>
        <w:rPr>
          <w:b w:val="0"/>
          <w:i w:val="0"/>
        </w:rPr>
        <w:t>doi:</w:t>
      </w:r>
      <w:r>
        <w:rPr>
          <w:b w:val="0"/>
          <w:i w:val="0"/>
        </w:rPr>
        <w:t xml:space="preserve"> </w:t>
      </w:r>
      <w:r>
        <w:rPr>
          <w:b w:val="0"/>
          <w:i w:val="0"/>
        </w:rPr>
        <w:t>10.1093/nar/gku1061</w:t>
      </w:r>
      <w:r>
        <w:rPr>
          <w:b w:val="0"/>
          <w:i w:val="0"/>
        </w:rPr>
        <w:t>.</w:t>
      </w:r>
    </w:p>
    <w:p>
      <w:r>
        <w:t xml:space="preserve">17. </w:t>
      </w:r>
      <w:r>
        <w:rPr>
          <w:b w:val="0"/>
          <w:i w:val="0"/>
        </w:rPr>
        <w:t>Binns</w:t>
      </w:r>
      <w:r>
        <w:rPr>
          <w:b w:val="0"/>
          <w:i w:val="0"/>
        </w:rPr>
        <w:t xml:space="preserve"> </w:t>
      </w:r>
      <w:r>
        <w:rPr>
          <w:b w:val="0"/>
          <w:i w:val="0"/>
        </w:rPr>
        <w:t>D,</w:t>
      </w:r>
      <w:r>
        <w:rPr>
          <w:b w:val="0"/>
          <w:i w:val="0"/>
        </w:rPr>
        <w:t xml:space="preserve"> </w:t>
      </w:r>
      <w:r>
        <w:rPr>
          <w:b w:val="0"/>
          <w:i w:val="0"/>
        </w:rPr>
        <w:t>et</w:t>
      </w:r>
      <w:r>
        <w:rPr>
          <w:b w:val="0"/>
          <w:i w:val="0"/>
        </w:rPr>
        <w:t xml:space="preserve"> </w:t>
      </w:r>
      <w:r>
        <w:rPr>
          <w:b w:val="0"/>
          <w:i w:val="0"/>
        </w:rPr>
        <w:t>al. QuickGO:</w:t>
      </w:r>
      <w:r>
        <w:rPr>
          <w:b w:val="0"/>
          <w:i w:val="0"/>
        </w:rPr>
        <w:t xml:space="preserve"> </w:t>
      </w:r>
      <w:r>
        <w:rPr>
          <w:b w:val="0"/>
          <w:i w:val="0"/>
        </w:rPr>
        <w:t>a</w:t>
      </w:r>
      <w:r>
        <w:rPr>
          <w:b w:val="0"/>
          <w:i w:val="0"/>
        </w:rPr>
        <w:t xml:space="preserve"> </w:t>
      </w:r>
      <w:r>
        <w:rPr>
          <w:b w:val="0"/>
          <w:i w:val="0"/>
        </w:rPr>
        <w:t>web-based</w:t>
      </w:r>
      <w:r>
        <w:rPr>
          <w:b w:val="0"/>
          <w:i w:val="0"/>
        </w:rPr>
        <w:t xml:space="preserve"> </w:t>
      </w:r>
      <w:r>
        <w:rPr>
          <w:b w:val="0"/>
          <w:i w:val="0"/>
        </w:rPr>
        <w:t>tool</w:t>
      </w:r>
      <w:r>
        <w:rPr>
          <w:b w:val="0"/>
          <w:i w:val="0"/>
        </w:rPr>
        <w:t xml:space="preserve"> </w:t>
      </w:r>
      <w:r>
        <w:rPr>
          <w:b w:val="0"/>
          <w:i w:val="0"/>
        </w:rPr>
        <w:t>for</w:t>
      </w:r>
      <w:r>
        <w:rPr>
          <w:b w:val="0"/>
          <w:i w:val="0"/>
        </w:rPr>
        <w:t xml:space="preserve"> </w:t>
      </w:r>
      <w:r>
        <w:rPr>
          <w:b w:val="0"/>
          <w:i w:val="0"/>
        </w:rPr>
        <w:t>Gene</w:t>
      </w:r>
      <w:r>
        <w:rPr>
          <w:b w:val="0"/>
          <w:i w:val="0"/>
        </w:rPr>
        <w:t xml:space="preserve"> </w:t>
      </w:r>
      <w:r>
        <w:rPr>
          <w:b w:val="0"/>
          <w:i w:val="0"/>
        </w:rPr>
        <w:t>Ontology</w:t>
      </w:r>
      <w:r>
        <w:rPr>
          <w:b w:val="0"/>
          <w:i w:val="0"/>
        </w:rPr>
        <w:t xml:space="preserve"> </w:t>
      </w:r>
      <w:r>
        <w:rPr>
          <w:b w:val="0"/>
          <w:i w:val="0"/>
        </w:rPr>
        <w:t>searching.</w:t>
      </w:r>
      <w:r>
        <w:rPr>
          <w:b w:val="0"/>
          <w:i w:val="0"/>
        </w:rPr>
        <w:t xml:space="preserve"> </w:t>
      </w:r>
      <w:r>
        <w:rPr>
          <w:b w:val="0"/>
          <w:i w:val="0"/>
        </w:rPr>
        <w:t>Bioinformatics.</w:t>
      </w:r>
      <w:r>
        <w:rPr>
          <w:b w:val="0"/>
          <w:i w:val="0"/>
        </w:rPr>
        <w:t xml:space="preserve"> </w:t>
      </w:r>
      <w:r>
        <w:rPr>
          <w:b w:val="0"/>
          <w:i w:val="0"/>
        </w:rPr>
        <w:t>2009;25:3045–3046.</w:t>
      </w:r>
      <w:r>
        <w:rPr>
          <w:b w:val="0"/>
          <w:i w:val="0"/>
        </w:rPr>
        <w:t xml:space="preserve"> </w:t>
      </w:r>
      <w:r>
        <w:rPr>
          <w:b w:val="0"/>
          <w:i w:val="0"/>
        </w:rPr>
        <w:t>doi:</w:t>
      </w:r>
      <w:r>
        <w:rPr>
          <w:b w:val="0"/>
          <w:i w:val="0"/>
        </w:rPr>
        <w:t xml:space="preserve"> </w:t>
      </w:r>
      <w:r>
        <w:rPr>
          <w:b w:val="0"/>
          <w:i w:val="0"/>
        </w:rPr>
        <w:t>10.1093/bioinformatics/btp536</w:t>
      </w:r>
      <w:r>
        <w:rPr>
          <w:b w:val="0"/>
          <w:i w:val="0"/>
        </w:rPr>
        <w:t>.</w:t>
      </w:r>
    </w:p>
    <w:p>
      <w:r>
        <w:t xml:space="preserve">18. </w:t>
      </w:r>
      <w:r>
        <w:rPr>
          <w:b w:val="0"/>
          <w:i w:val="0"/>
        </w:rPr>
        <w:t>Gillespie</w:t>
      </w:r>
      <w:r>
        <w:rPr>
          <w:b w:val="0"/>
          <w:i w:val="0"/>
        </w:rPr>
        <w:t xml:space="preserve"> </w:t>
      </w:r>
      <w:r>
        <w:rPr>
          <w:b w:val="0"/>
          <w:i w:val="0"/>
        </w:rPr>
        <w:t>M,</w:t>
      </w:r>
      <w:r>
        <w:rPr>
          <w:b w:val="0"/>
          <w:i w:val="0"/>
        </w:rPr>
        <w:t xml:space="preserve"> </w:t>
      </w:r>
      <w:r>
        <w:rPr>
          <w:b w:val="0"/>
          <w:i w:val="0"/>
        </w:rPr>
        <w:t>et</w:t>
      </w:r>
      <w:r>
        <w:rPr>
          <w:b w:val="0"/>
          <w:i w:val="0"/>
        </w:rPr>
        <w:t xml:space="preserve"> </w:t>
      </w:r>
      <w:r>
        <w:rPr>
          <w:b w:val="0"/>
          <w:i w:val="0"/>
        </w:rPr>
        <w:t>al. The</w:t>
      </w:r>
      <w:r>
        <w:rPr>
          <w:b w:val="0"/>
          <w:i w:val="0"/>
        </w:rPr>
        <w:t xml:space="preserve"> </w:t>
      </w:r>
      <w:r>
        <w:rPr>
          <w:b w:val="0"/>
          <w:i w:val="0"/>
        </w:rPr>
        <w:t>Reactome</w:t>
      </w:r>
      <w:r>
        <w:rPr>
          <w:b w:val="0"/>
          <w:i w:val="0"/>
        </w:rPr>
        <w:t xml:space="preserve"> </w:t>
      </w:r>
      <w:r>
        <w:rPr>
          <w:b w:val="0"/>
          <w:i w:val="0"/>
        </w:rPr>
        <w:t>pathway</w:t>
      </w:r>
      <w:r>
        <w:rPr>
          <w:b w:val="0"/>
          <w:i w:val="0"/>
        </w:rPr>
        <w:t xml:space="preserve"> </w:t>
      </w:r>
      <w:r>
        <w:rPr>
          <w:b w:val="0"/>
          <w:i w:val="0"/>
        </w:rPr>
        <w:t>knowledgebase</w:t>
      </w:r>
      <w:r>
        <w:rPr>
          <w:b w:val="0"/>
          <w:i w:val="0"/>
        </w:rPr>
        <w:t xml:space="preserve"> </w:t>
      </w:r>
      <w:r>
        <w:rPr>
          <w:b w:val="0"/>
          <w:i w:val="0"/>
        </w:rPr>
        <w:t>2022.</w:t>
      </w:r>
      <w:r>
        <w:rPr>
          <w:b w:val="0"/>
          <w:i w:val="0"/>
        </w:rPr>
        <w:t xml:space="preserve"> </w:t>
      </w:r>
      <w:r>
        <w:rPr>
          <w:b w:val="0"/>
          <w:i w:val="0"/>
        </w:rPr>
        <w:t>Nucleic</w:t>
      </w:r>
      <w:r>
        <w:rPr>
          <w:b w:val="0"/>
          <w:i w:val="0"/>
        </w:rPr>
        <w:t xml:space="preserve"> </w:t>
      </w:r>
      <w:r>
        <w:rPr>
          <w:b w:val="0"/>
          <w:i w:val="0"/>
        </w:rPr>
        <w:t>Acids</w:t>
      </w:r>
      <w:r>
        <w:rPr>
          <w:b w:val="0"/>
          <w:i w:val="0"/>
        </w:rPr>
        <w:t xml:space="preserve"> </w:t>
      </w:r>
      <w:r>
        <w:rPr>
          <w:b w:val="0"/>
          <w:i w:val="0"/>
        </w:rPr>
        <w:t>Res.</w:t>
      </w:r>
      <w:r>
        <w:rPr>
          <w:b w:val="0"/>
          <w:i w:val="0"/>
        </w:rPr>
        <w:t xml:space="preserve"> </w:t>
      </w:r>
      <w:r>
        <w:rPr>
          <w:b w:val="0"/>
          <w:i w:val="0"/>
        </w:rPr>
        <w:t>2022;50:D687–D692.</w:t>
      </w:r>
      <w:r>
        <w:rPr>
          <w:b w:val="0"/>
          <w:i w:val="0"/>
        </w:rPr>
        <w:t xml:space="preserve"> </w:t>
      </w:r>
      <w:r>
        <w:rPr>
          <w:b w:val="0"/>
          <w:i w:val="0"/>
        </w:rPr>
        <w:t>doi:</w:t>
      </w:r>
      <w:r>
        <w:rPr>
          <w:b w:val="0"/>
          <w:i w:val="0"/>
        </w:rPr>
        <w:t xml:space="preserve"> </w:t>
      </w:r>
      <w:r>
        <w:rPr>
          <w:b w:val="0"/>
          <w:i w:val="0"/>
        </w:rPr>
        <w:t>10.1093/nar/gkab1028</w:t>
      </w:r>
      <w:r>
        <w:rPr>
          <w:b w:val="0"/>
          <w:i w:val="0"/>
        </w:rPr>
        <w:t>.</w:t>
      </w:r>
    </w:p>
    <w:p>
      <w:r>
        <w:t xml:space="preserve">19. </w:t>
      </w:r>
      <w:r>
        <w:rPr>
          <w:b w:val="0"/>
          <w:i w:val="0"/>
        </w:rPr>
        <w:t>Kanehisa</w:t>
      </w:r>
      <w:r>
        <w:rPr>
          <w:b w:val="0"/>
          <w:i w:val="0"/>
        </w:rPr>
        <w:t xml:space="preserve"> </w:t>
      </w:r>
      <w:r>
        <w:rPr>
          <w:b w:val="0"/>
          <w:i w:val="0"/>
        </w:rPr>
        <w:t>M,</w:t>
      </w:r>
      <w:r>
        <w:rPr>
          <w:b w:val="0"/>
          <w:i w:val="0"/>
        </w:rPr>
        <w:t xml:space="preserve"> </w:t>
      </w:r>
      <w:r>
        <w:rPr>
          <w:b w:val="0"/>
          <w:i w:val="0"/>
        </w:rPr>
        <w:t>Goto</w:t>
      </w:r>
      <w:r>
        <w:rPr>
          <w:b w:val="0"/>
          <w:i w:val="0"/>
        </w:rPr>
        <w:t xml:space="preserve"> </w:t>
      </w:r>
      <w:r>
        <w:rPr>
          <w:b w:val="0"/>
          <w:i w:val="0"/>
        </w:rPr>
        <w:t>S.</w:t>
      </w:r>
      <w:r>
        <w:rPr>
          <w:b w:val="0"/>
          <w:i w:val="0"/>
        </w:rPr>
        <w:t xml:space="preserve"> </w:t>
      </w:r>
      <w:r>
        <w:rPr>
          <w:b w:val="0"/>
          <w:i w:val="0"/>
        </w:rPr>
        <w:t>KEGG:</w:t>
      </w:r>
      <w:r>
        <w:rPr>
          <w:b w:val="0"/>
          <w:i w:val="0"/>
        </w:rPr>
        <w:t xml:space="preserve"> </w:t>
      </w:r>
      <w:r>
        <w:rPr>
          <w:b w:val="0"/>
          <w:i w:val="0"/>
        </w:rPr>
        <w:t>Kyoto</w:t>
      </w:r>
      <w:r>
        <w:rPr>
          <w:b w:val="0"/>
          <w:i w:val="0"/>
        </w:rPr>
        <w:t xml:space="preserve"> </w:t>
      </w:r>
      <w:r>
        <w:rPr>
          <w:b w:val="0"/>
          <w:i w:val="0"/>
        </w:rPr>
        <w:t>Encyclopedia</w:t>
      </w:r>
      <w:r>
        <w:rPr>
          <w:b w:val="0"/>
          <w:i w:val="0"/>
        </w:rPr>
        <w:t xml:space="preserve"> </w:t>
      </w:r>
      <w:r>
        <w:rPr>
          <w:b w:val="0"/>
          <w:i w:val="0"/>
        </w:rPr>
        <w:t>of</w:t>
      </w:r>
      <w:r>
        <w:rPr>
          <w:b w:val="0"/>
          <w:i w:val="0"/>
        </w:rPr>
        <w:t xml:space="preserve"> </w:t>
      </w:r>
      <w:r>
        <w:rPr>
          <w:b w:val="0"/>
          <w:i w:val="0"/>
        </w:rPr>
        <w:t>Genes</w:t>
      </w:r>
      <w:r>
        <w:rPr>
          <w:b w:val="0"/>
          <w:i w:val="0"/>
        </w:rPr>
        <w:t xml:space="preserve"> </w:t>
      </w:r>
      <w:r>
        <w:rPr>
          <w:b w:val="0"/>
          <w:i w:val="0"/>
        </w:rPr>
        <w:t>and</w:t>
      </w:r>
      <w:r>
        <w:rPr>
          <w:b w:val="0"/>
          <w:i w:val="0"/>
        </w:rPr>
        <w:t xml:space="preserve"> </w:t>
      </w:r>
      <w:r>
        <w:rPr>
          <w:b w:val="0"/>
          <w:i w:val="0"/>
        </w:rPr>
        <w:t>Genomes.</w:t>
      </w:r>
      <w:r>
        <w:rPr>
          <w:b w:val="0"/>
          <w:i w:val="0"/>
        </w:rPr>
        <w:t xml:space="preserve"> </w:t>
      </w:r>
      <w:r>
        <w:rPr>
          <w:b w:val="0"/>
          <w:i w:val="0"/>
        </w:rPr>
        <w:t>Nucleic</w:t>
      </w:r>
      <w:r>
        <w:rPr>
          <w:b w:val="0"/>
          <w:i w:val="0"/>
        </w:rPr>
        <w:t xml:space="preserve"> </w:t>
      </w:r>
      <w:r>
        <w:rPr>
          <w:b w:val="0"/>
          <w:i w:val="0"/>
        </w:rPr>
        <w:t>Acids</w:t>
      </w:r>
      <w:r>
        <w:rPr>
          <w:b w:val="0"/>
          <w:i w:val="0"/>
        </w:rPr>
        <w:t xml:space="preserve"> </w:t>
      </w:r>
      <w:r>
        <w:rPr>
          <w:b w:val="0"/>
          <w:i w:val="0"/>
        </w:rPr>
        <w:t>Res.</w:t>
      </w:r>
      <w:r>
        <w:rPr>
          <w:b w:val="0"/>
          <w:i w:val="0"/>
        </w:rPr>
        <w:t xml:space="preserve"> </w:t>
      </w:r>
      <w:r>
        <w:rPr>
          <w:b w:val="0"/>
          <w:i w:val="0"/>
        </w:rPr>
        <w:t>2000;28:27–30.</w:t>
      </w:r>
      <w:r>
        <w:rPr>
          <w:b w:val="0"/>
          <w:i w:val="0"/>
        </w:rPr>
        <w:t xml:space="preserve"> </w:t>
      </w:r>
      <w:r>
        <w:rPr>
          <w:b w:val="0"/>
          <w:i w:val="0"/>
        </w:rPr>
        <w:t>doi:</w:t>
      </w:r>
      <w:r>
        <w:rPr>
          <w:b w:val="0"/>
          <w:i w:val="0"/>
        </w:rPr>
        <w:t xml:space="preserve"> </w:t>
      </w:r>
      <w:r>
        <w:rPr>
          <w:b w:val="0"/>
          <w:i w:val="0"/>
        </w:rPr>
        <w:t>10.1093/nar/28.1.27</w:t>
      </w:r>
      <w:r>
        <w:rPr>
          <w:b w:val="0"/>
          <w:i w:val="0"/>
        </w:rPr>
        <w:t>.</w:t>
      </w:r>
    </w:p>
    <w:p>
      <w:r>
        <w:t xml:space="preserve">20. </w:t>
      </w:r>
      <w:r>
        <w:rPr>
          <w:b w:val="0"/>
          <w:i w:val="0"/>
        </w:rPr>
        <w:t>UniProt</w:t>
      </w:r>
      <w:r>
        <w:rPr>
          <w:b w:val="0"/>
          <w:i w:val="0"/>
        </w:rPr>
        <w:t xml:space="preserve"> </w:t>
      </w:r>
      <w:r>
        <w:rPr>
          <w:b w:val="0"/>
          <w:i w:val="0"/>
        </w:rPr>
        <w:t>Consortium.</w:t>
      </w:r>
      <w:r>
        <w:rPr>
          <w:b w:val="0"/>
          <w:i w:val="0"/>
        </w:rPr>
        <w:t xml:space="preserve"> </w:t>
      </w:r>
      <w:r>
        <w:rPr>
          <w:b w:val="0"/>
          <w:i w:val="0"/>
        </w:rPr>
        <w:t>UniProt:</w:t>
      </w:r>
      <w:r>
        <w:rPr>
          <w:b w:val="0"/>
          <w:i w:val="0"/>
        </w:rPr>
        <w:t xml:space="preserve"> </w:t>
      </w:r>
      <w:r>
        <w:rPr>
          <w:b w:val="0"/>
          <w:i w:val="0"/>
        </w:rPr>
        <w:t>the</w:t>
      </w:r>
      <w:r>
        <w:rPr>
          <w:b w:val="0"/>
          <w:i w:val="0"/>
        </w:rPr>
        <w:t xml:space="preserve"> </w:t>
      </w:r>
      <w:r>
        <w:rPr>
          <w:b w:val="0"/>
          <w:i w:val="0"/>
        </w:rPr>
        <w:t>Universal</w:t>
      </w:r>
      <w:r>
        <w:rPr>
          <w:b w:val="0"/>
          <w:i w:val="0"/>
        </w:rPr>
        <w:t xml:space="preserve"> </w:t>
      </w:r>
      <w:r>
        <w:rPr>
          <w:b w:val="0"/>
          <w:i w:val="0"/>
        </w:rPr>
        <w:t>Protein</w:t>
      </w:r>
      <w:r>
        <w:rPr>
          <w:b w:val="0"/>
          <w:i w:val="0"/>
        </w:rPr>
        <w:t xml:space="preserve"> </w:t>
      </w:r>
      <w:r>
        <w:rPr>
          <w:b w:val="0"/>
          <w:i w:val="0"/>
        </w:rPr>
        <w:t>Knowledgebase</w:t>
      </w:r>
      <w:r>
        <w:rPr>
          <w:b w:val="0"/>
          <w:i w:val="0"/>
        </w:rPr>
        <w:t xml:space="preserve"> </w:t>
      </w:r>
      <w:r>
        <w:rPr>
          <w:b w:val="0"/>
          <w:i w:val="0"/>
        </w:rPr>
        <w:t>in</w:t>
      </w:r>
      <w:r>
        <w:rPr>
          <w:b w:val="0"/>
          <w:i w:val="0"/>
        </w:rPr>
        <w:t xml:space="preserve"> </w:t>
      </w:r>
      <w:r>
        <w:rPr>
          <w:b w:val="0"/>
          <w:i w:val="0"/>
        </w:rPr>
        <w:t>2023.</w:t>
      </w:r>
      <w:r>
        <w:rPr>
          <w:b w:val="0"/>
          <w:i w:val="0"/>
        </w:rPr>
        <w:t xml:space="preserve"> </w:t>
      </w:r>
      <w:r>
        <w:rPr>
          <w:b w:val="0"/>
          <w:i w:val="0"/>
        </w:rPr>
        <w:t>Nucleic</w:t>
      </w:r>
      <w:r>
        <w:rPr>
          <w:b w:val="0"/>
          <w:i w:val="0"/>
        </w:rPr>
        <w:t xml:space="preserve"> </w:t>
      </w:r>
      <w:r>
        <w:rPr>
          <w:b w:val="0"/>
          <w:i w:val="0"/>
        </w:rPr>
        <w:t>Acids</w:t>
      </w:r>
      <w:r>
        <w:rPr>
          <w:b w:val="0"/>
          <w:i w:val="0"/>
        </w:rPr>
        <w:t xml:space="preserve"> </w:t>
      </w:r>
      <w:r>
        <w:rPr>
          <w:b w:val="0"/>
          <w:i w:val="0"/>
        </w:rPr>
        <w:t>Res.</w:t>
      </w:r>
      <w:r>
        <w:rPr>
          <w:b w:val="0"/>
          <w:i w:val="0"/>
        </w:rPr>
        <w:t xml:space="preserve"> </w:t>
      </w:r>
      <w:r>
        <w:rPr>
          <w:b w:val="0"/>
          <w:i w:val="0"/>
        </w:rPr>
        <w:t>2023;51:D523–D531.</w:t>
      </w:r>
      <w:r>
        <w:rPr>
          <w:b w:val="0"/>
          <w:i w:val="0"/>
        </w:rPr>
        <w:t xml:space="preserve"> </w:t>
      </w:r>
      <w:r>
        <w:rPr>
          <w:b w:val="0"/>
          <w:i w:val="0"/>
        </w:rPr>
        <w:t>doi:</w:t>
      </w:r>
      <w:r>
        <w:rPr>
          <w:b w:val="0"/>
          <w:i w:val="0"/>
        </w:rPr>
        <w:t xml:space="preserve"> </w:t>
      </w:r>
      <w:r>
        <w:rPr>
          <w:b w:val="0"/>
          <w:i w:val="0"/>
        </w:rPr>
        <w:t>10.1093/nar/gkac1052</w:t>
      </w:r>
      <w:r>
        <w:rPr>
          <w:b w:val="0"/>
          <w:i w:val="0"/>
        </w:rPr>
        <w:t>.</w:t>
      </w:r>
    </w:p>
    <w:p>
      <w:r>
        <w:t xml:space="preserve">21. </w:t>
      </w:r>
      <w:r>
        <w:rPr>
          <w:b w:val="0"/>
          <w:i w:val="0"/>
        </w:rPr>
        <w:t>Wickham</w:t>
      </w:r>
      <w:r>
        <w:rPr>
          <w:b w:val="0"/>
          <w:i w:val="0"/>
        </w:rPr>
        <w:t xml:space="preserve"> </w:t>
      </w:r>
      <w:r>
        <w:rPr>
          <w:b w:val="0"/>
          <w:i w:val="0"/>
        </w:rPr>
        <w:t>H.</w:t>
      </w:r>
      <w:r>
        <w:rPr>
          <w:b w:val="0"/>
          <w:i w:val="0"/>
        </w:rPr>
        <w:t xml:space="preserve"> </w:t>
      </w:r>
      <w:r>
        <w:rPr>
          <w:b w:val="0"/>
          <w:i w:val="0"/>
        </w:rPr>
        <w:t>ggplot2:</w:t>
      </w:r>
      <w:r>
        <w:rPr>
          <w:b w:val="0"/>
          <w:i w:val="0"/>
        </w:rPr>
        <w:t xml:space="preserve"> </w:t>
      </w:r>
      <w:r>
        <w:rPr>
          <w:b w:val="0"/>
          <w:i w:val="0"/>
        </w:rPr>
        <w:t>Elegant</w:t>
      </w:r>
      <w:r>
        <w:rPr>
          <w:b w:val="0"/>
          <w:i w:val="0"/>
        </w:rPr>
        <w:t xml:space="preserve"> </w:t>
      </w:r>
      <w:r>
        <w:rPr>
          <w:b w:val="0"/>
          <w:i w:val="0"/>
        </w:rPr>
        <w:t>Graphics</w:t>
      </w:r>
      <w:r>
        <w:rPr>
          <w:b w:val="0"/>
          <w:i w:val="0"/>
        </w:rPr>
        <w:t xml:space="preserve"> </w:t>
      </w:r>
      <w:r>
        <w:rPr>
          <w:b w:val="0"/>
          <w:i w:val="0"/>
        </w:rPr>
        <w:t>for</w:t>
      </w:r>
      <w:r>
        <w:rPr>
          <w:b w:val="0"/>
          <w:i w:val="0"/>
        </w:rPr>
        <w:t xml:space="preserve"> </w:t>
      </w:r>
      <w:r>
        <w:rPr>
          <w:b w:val="0"/>
          <w:i w:val="0"/>
        </w:rPr>
        <w:t>Data</w:t>
      </w:r>
      <w:r>
        <w:rPr>
          <w:b w:val="0"/>
          <w:i w:val="0"/>
        </w:rPr>
        <w:t xml:space="preserve"> </w:t>
      </w:r>
      <w:r>
        <w:rPr>
          <w:b w:val="0"/>
          <w:i w:val="0"/>
        </w:rPr>
        <w:t>Analysis.</w:t>
      </w:r>
      <w:r>
        <w:rPr>
          <w:b w:val="0"/>
          <w:i w:val="0"/>
        </w:rPr>
        <w:t xml:space="preserve"> </w:t>
      </w:r>
      <w:r>
        <w:rPr>
          <w:b w:val="0"/>
          <w:i w:val="0"/>
        </w:rPr>
        <w:t>Springer;</w:t>
      </w:r>
      <w:r>
        <w:rPr>
          <w:b w:val="0"/>
          <w:i w:val="0"/>
        </w:rPr>
        <w:t xml:space="preserve"> </w:t>
      </w:r>
      <w:r>
        <w:rPr>
          <w:b w:val="0"/>
          <w:i w:val="0"/>
        </w:rPr>
        <w:t>2016.</w:t>
      </w:r>
      <w:r>
        <w:rPr>
          <w:b w:val="0"/>
          <w:i w:val="0"/>
        </w:rPr>
        <w:t xml:space="preserve"> </w:t>
      </w:r>
      <w:r>
        <w:rPr>
          <w:b w:val="0"/>
          <w:i w:val="0"/>
        </w:rPr>
        <w:t>doi:</w:t>
      </w:r>
      <w:r>
        <w:rPr>
          <w:b w:val="0"/>
          <w:i w:val="0"/>
        </w:rPr>
        <w:t xml:space="preserve"> </w:t>
      </w:r>
      <w:r>
        <w:rPr>
          <w:b w:val="0"/>
          <w:i w:val="0"/>
        </w:rPr>
        <w:t>10.1007/978-3-319-24277-4</w:t>
      </w:r>
      <w:r>
        <w:rPr>
          <w:b w:val="0"/>
          <w:i w:val="0"/>
        </w:rPr>
        <w:t>.</w:t>
      </w:r>
    </w:p>
    <w:p>
      <w:r>
        <w:t xml:space="preserve">22. </w:t>
      </w:r>
      <w:r>
        <w:rPr>
          <w:b w:val="0"/>
          <w:i w:val="0"/>
        </w:rPr>
        <w:t>Himes</w:t>
      </w:r>
      <w:r>
        <w:rPr>
          <w:b w:val="0"/>
          <w:i w:val="0"/>
        </w:rPr>
        <w:t xml:space="preserve"> </w:t>
      </w:r>
      <w:r>
        <w:rPr>
          <w:b w:val="0"/>
          <w:i w:val="0"/>
        </w:rPr>
        <w:t>BE,</w:t>
      </w:r>
      <w:r>
        <w:rPr>
          <w:b w:val="0"/>
          <w:i w:val="0"/>
        </w:rPr>
        <w:t xml:space="preserve"> </w:t>
      </w:r>
      <w:r>
        <w:rPr>
          <w:b w:val="0"/>
          <w:i w:val="0"/>
        </w:rPr>
        <w:t>et</w:t>
      </w:r>
      <w:r>
        <w:rPr>
          <w:b w:val="0"/>
          <w:i w:val="0"/>
        </w:rPr>
        <w:t xml:space="preserve"> </w:t>
      </w:r>
      <w:r>
        <w:rPr>
          <w:b w:val="0"/>
          <w:i w:val="0"/>
        </w:rPr>
        <w:t>al. RNA-Seq</w:t>
      </w:r>
      <w:r>
        <w:rPr>
          <w:b w:val="0"/>
          <w:i w:val="0"/>
        </w:rPr>
        <w:t xml:space="preserve"> </w:t>
      </w:r>
      <w:r>
        <w:rPr>
          <w:b w:val="0"/>
          <w:i w:val="0"/>
        </w:rPr>
        <w:t>transcriptome</w:t>
      </w:r>
      <w:r>
        <w:rPr>
          <w:b w:val="0"/>
          <w:i w:val="0"/>
        </w:rPr>
        <w:t xml:space="preserve"> </w:t>
      </w:r>
      <w:r>
        <w:rPr>
          <w:b w:val="0"/>
          <w:i w:val="0"/>
        </w:rPr>
        <w:t>profiling</w:t>
      </w:r>
      <w:r>
        <w:rPr>
          <w:b w:val="0"/>
          <w:i w:val="0"/>
        </w:rPr>
        <w:t xml:space="preserve"> </w:t>
      </w:r>
      <w:r>
        <w:rPr>
          <w:b w:val="0"/>
          <w:i w:val="0"/>
        </w:rPr>
        <w:t>identifies</w:t>
      </w:r>
      <w:r>
        <w:rPr>
          <w:b w:val="0"/>
          <w:i w:val="0"/>
        </w:rPr>
        <w:t xml:space="preserve"> </w:t>
      </w:r>
      <w:r>
        <w:rPr>
          <w:b w:val="0"/>
          <w:i w:val="0"/>
        </w:rPr>
        <w:t>CRISPLD2</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glucocorticoid</w:t>
      </w:r>
      <w:r>
        <w:rPr>
          <w:b w:val="0"/>
          <w:i w:val="0"/>
        </w:rPr>
        <w:t xml:space="preserve"> </w:t>
      </w:r>
      <w:r>
        <w:rPr>
          <w:b w:val="0"/>
          <w:i w:val="0"/>
        </w:rPr>
        <w:t>responsive</w:t>
      </w:r>
      <w:r>
        <w:rPr>
          <w:b w:val="0"/>
          <w:i w:val="0"/>
        </w:rPr>
        <w:t xml:space="preserve"> </w:t>
      </w:r>
      <w:r>
        <w:rPr>
          <w:b w:val="0"/>
          <w:i w:val="0"/>
        </w:rPr>
        <w:t>gene</w:t>
      </w:r>
      <w:r>
        <w:rPr>
          <w:b w:val="0"/>
          <w:i w:val="0"/>
        </w:rPr>
        <w:t xml:space="preserve"> </w:t>
      </w:r>
      <w:r>
        <w:rPr>
          <w:b w:val="0"/>
          <w:i w:val="0"/>
        </w:rPr>
        <w:t>that</w:t>
      </w:r>
      <w:r>
        <w:rPr>
          <w:b w:val="0"/>
          <w:i w:val="0"/>
        </w:rPr>
        <w:t xml:space="preserve"> </w:t>
      </w:r>
      <w:r>
        <w:rPr>
          <w:b w:val="0"/>
          <w:i w:val="0"/>
        </w:rPr>
        <w:t>modulates</w:t>
      </w:r>
      <w:r>
        <w:rPr>
          <w:b w:val="0"/>
          <w:i w:val="0"/>
        </w:rPr>
        <w:t xml:space="preserve"> </w:t>
      </w:r>
      <w:r>
        <w:rPr>
          <w:b w:val="0"/>
          <w:i w:val="0"/>
        </w:rPr>
        <w:t>cytokine</w:t>
      </w:r>
      <w:r>
        <w:rPr>
          <w:b w:val="0"/>
          <w:i w:val="0"/>
        </w:rPr>
        <w:t xml:space="preserve"> </w:t>
      </w:r>
      <w:r>
        <w:rPr>
          <w:b w:val="0"/>
          <w:i w:val="0"/>
        </w:rPr>
        <w:t>function</w:t>
      </w:r>
      <w:r>
        <w:rPr>
          <w:b w:val="0"/>
          <w:i w:val="0"/>
        </w:rPr>
        <w:t xml:space="preserve"> </w:t>
      </w:r>
      <w:r>
        <w:rPr>
          <w:b w:val="0"/>
          <w:i w:val="0"/>
        </w:rPr>
        <w:t>in</w:t>
      </w:r>
      <w:r>
        <w:rPr>
          <w:b w:val="0"/>
          <w:i w:val="0"/>
        </w:rPr>
        <w:t xml:space="preserve"> </w:t>
      </w:r>
      <w:r>
        <w:rPr>
          <w:b w:val="0"/>
          <w:i w:val="0"/>
        </w:rPr>
        <w:t>airway</w:t>
      </w:r>
      <w:r>
        <w:rPr>
          <w:b w:val="0"/>
          <w:i w:val="0"/>
        </w:rPr>
        <w:t xml:space="preserve"> </w:t>
      </w:r>
      <w:r>
        <w:rPr>
          <w:b w:val="0"/>
          <w:i w:val="0"/>
        </w:rPr>
        <w:t>smooth</w:t>
      </w:r>
      <w:r>
        <w:rPr>
          <w:b w:val="0"/>
          <w:i w:val="0"/>
        </w:rPr>
        <w:t xml:space="preserve"> </w:t>
      </w:r>
      <w:r>
        <w:rPr>
          <w:b w:val="0"/>
          <w:i w:val="0"/>
        </w:rPr>
        <w:t>muscle</w:t>
      </w:r>
      <w:r>
        <w:rPr>
          <w:b w:val="0"/>
          <w:i w:val="0"/>
        </w:rPr>
        <w:t xml:space="preserve"> </w:t>
      </w:r>
      <w:r>
        <w:rPr>
          <w:b w:val="0"/>
          <w:i w:val="0"/>
        </w:rPr>
        <w:t>cells.</w:t>
      </w:r>
      <w:r>
        <w:rPr>
          <w:b w:val="0"/>
          <w:i w:val="0"/>
        </w:rPr>
        <w:t xml:space="preserve"> </w:t>
      </w:r>
      <w:r>
        <w:rPr>
          <w:b w:val="0"/>
          <w:i w:val="0"/>
        </w:rPr>
        <w:t>PLoS</w:t>
      </w:r>
      <w:r>
        <w:rPr>
          <w:b w:val="0"/>
          <w:i w:val="0"/>
        </w:rPr>
        <w:t xml:space="preserve"> </w:t>
      </w:r>
      <w:r>
        <w:rPr>
          <w:b w:val="0"/>
          <w:i w:val="0"/>
        </w:rPr>
        <w:t>One.</w:t>
      </w:r>
      <w:r>
        <w:rPr>
          <w:b w:val="0"/>
          <w:i w:val="0"/>
        </w:rPr>
        <w:t xml:space="preserve"> </w:t>
      </w:r>
      <w:r>
        <w:rPr>
          <w:b w:val="0"/>
          <w:i w:val="0"/>
        </w:rPr>
        <w:t>2014;9:e99625.</w:t>
      </w:r>
      <w:r>
        <w:rPr>
          <w:b w:val="0"/>
          <w:i w:val="0"/>
        </w:rPr>
        <w:t xml:space="preserve"> </w:t>
      </w:r>
      <w:r>
        <w:rPr>
          <w:b w:val="0"/>
          <w:i w:val="0"/>
        </w:rPr>
        <w:t>doi:</w:t>
      </w:r>
      <w:r>
        <w:rPr>
          <w:b w:val="0"/>
          <w:i w:val="0"/>
        </w:rPr>
        <w:t xml:space="preserve"> </w:t>
      </w:r>
      <w:r>
        <w:rPr>
          <w:b w:val="0"/>
          <w:i w:val="0"/>
        </w:rPr>
        <w:t>10.1371/journal.pone.0099625</w:t>
      </w:r>
      <w:r>
        <w:rPr>
          <w:b w:val="0"/>
          <w:i w:val="0"/>
        </w:rPr>
        <w:t>.</w:t>
      </w:r>
    </w:p>
    <w:p>
      <w:r>
        <w:t xml:space="preserve">23. </w:t>
      </w:r>
      <w:r>
        <w:rPr>
          <w:b w:val="0"/>
          <w:i w:val="0"/>
        </w:rPr>
        <w:t>Law</w:t>
      </w:r>
      <w:r>
        <w:rPr>
          <w:b w:val="0"/>
          <w:i w:val="0"/>
        </w:rPr>
        <w:t xml:space="preserve"> </w:t>
      </w:r>
      <w:r>
        <w:rPr>
          <w:b w:val="0"/>
          <w:i w:val="0"/>
        </w:rPr>
        <w:t>CW,</w:t>
      </w:r>
      <w:r>
        <w:rPr>
          <w:b w:val="0"/>
          <w:i w:val="0"/>
        </w:rPr>
        <w:t xml:space="preserve"> </w:t>
      </w:r>
      <w:r>
        <w:rPr>
          <w:b w:val="0"/>
          <w:i w:val="0"/>
        </w:rPr>
        <w:t>et</w:t>
      </w:r>
      <w:r>
        <w:rPr>
          <w:b w:val="0"/>
          <w:i w:val="0"/>
        </w:rPr>
        <w:t xml:space="preserve"> </w:t>
      </w:r>
      <w:r>
        <w:rPr>
          <w:b w:val="0"/>
          <w:i w:val="0"/>
        </w:rPr>
        <w:t>al. voom:</w:t>
      </w:r>
      <w:r>
        <w:rPr>
          <w:b w:val="0"/>
          <w:i w:val="0"/>
        </w:rPr>
        <w:t xml:space="preserve"> </w:t>
      </w:r>
      <w:r>
        <w:rPr>
          <w:b w:val="0"/>
          <w:i w:val="0"/>
        </w:rPr>
        <w:t>precision</w:t>
      </w:r>
      <w:r>
        <w:rPr>
          <w:b w:val="0"/>
          <w:i w:val="0"/>
        </w:rPr>
        <w:t xml:space="preserve"> </w:t>
      </w:r>
      <w:r>
        <w:rPr>
          <w:b w:val="0"/>
          <w:i w:val="0"/>
        </w:rPr>
        <w:t>weights</w:t>
      </w:r>
      <w:r>
        <w:rPr>
          <w:b w:val="0"/>
          <w:i w:val="0"/>
        </w:rPr>
        <w:t xml:space="preserve"> </w:t>
      </w:r>
      <w:r>
        <w:rPr>
          <w:b w:val="0"/>
          <w:i w:val="0"/>
        </w:rPr>
        <w:t>unlock</w:t>
      </w:r>
      <w:r>
        <w:rPr>
          <w:b w:val="0"/>
          <w:i w:val="0"/>
        </w:rPr>
        <w:t xml:space="preserve"> </w:t>
      </w:r>
      <w:r>
        <w:rPr>
          <w:b w:val="0"/>
          <w:i w:val="0"/>
        </w:rPr>
        <w:t>linear</w:t>
      </w:r>
      <w:r>
        <w:rPr>
          <w:b w:val="0"/>
          <w:i w:val="0"/>
        </w:rPr>
        <w:t xml:space="preserve"> </w:t>
      </w:r>
      <w:r>
        <w:rPr>
          <w:b w:val="0"/>
          <w:i w:val="0"/>
        </w:rPr>
        <w:t>model</w:t>
      </w:r>
      <w:r>
        <w:rPr>
          <w:b w:val="0"/>
          <w:i w:val="0"/>
        </w:rPr>
        <w:t xml:space="preserve"> </w:t>
      </w:r>
      <w:r>
        <w:rPr>
          <w:b w:val="0"/>
          <w:i w:val="0"/>
        </w:rPr>
        <w:t>analysis</w:t>
      </w:r>
      <w:r>
        <w:rPr>
          <w:b w:val="0"/>
          <w:i w:val="0"/>
        </w:rPr>
        <w:t xml:space="preserve"> </w:t>
      </w:r>
      <w:r>
        <w:rPr>
          <w:b w:val="0"/>
          <w:i w:val="0"/>
        </w:rPr>
        <w:t>tools</w:t>
      </w:r>
      <w:r>
        <w:rPr>
          <w:b w:val="0"/>
          <w:i w:val="0"/>
        </w:rPr>
        <w:t xml:space="preserve"> </w:t>
      </w:r>
      <w:r>
        <w:rPr>
          <w:b w:val="0"/>
          <w:i w:val="0"/>
        </w:rPr>
        <w:t>for</w:t>
      </w:r>
      <w:r>
        <w:rPr>
          <w:b w:val="0"/>
          <w:i w:val="0"/>
        </w:rPr>
        <w:t xml:space="preserve"> </w:t>
      </w:r>
      <w:r>
        <w:rPr>
          <w:b w:val="0"/>
          <w:i w:val="0"/>
        </w:rPr>
        <w:t>RNA-seq</w:t>
      </w:r>
      <w:r>
        <w:rPr>
          <w:b w:val="0"/>
          <w:i w:val="0"/>
        </w:rPr>
        <w:t xml:space="preserve"> </w:t>
      </w:r>
      <w:r>
        <w:rPr>
          <w:b w:val="0"/>
          <w:i w:val="0"/>
        </w:rPr>
        <w:t>read</w:t>
      </w:r>
      <w:r>
        <w:rPr>
          <w:b w:val="0"/>
          <w:i w:val="0"/>
        </w:rPr>
        <w:t xml:space="preserve"> </w:t>
      </w:r>
      <w:r>
        <w:rPr>
          <w:b w:val="0"/>
          <w:i w:val="0"/>
        </w:rPr>
        <w:t>counts.</w:t>
      </w:r>
      <w:r>
        <w:rPr>
          <w:b w:val="0"/>
          <w:i w:val="0"/>
        </w:rPr>
        <w:t xml:space="preserve"> </w:t>
      </w:r>
      <w:r>
        <w:rPr>
          <w:b w:val="0"/>
          <w:i w:val="0"/>
        </w:rPr>
        <w:t>Genome</w:t>
      </w:r>
      <w:r>
        <w:rPr>
          <w:b w:val="0"/>
          <w:i w:val="0"/>
        </w:rPr>
        <w:t xml:space="preserve"> </w:t>
      </w:r>
      <w:r>
        <w:rPr>
          <w:b w:val="0"/>
          <w:i w:val="0"/>
        </w:rPr>
        <w:t>Biol.</w:t>
      </w:r>
      <w:r>
        <w:rPr>
          <w:b w:val="0"/>
          <w:i w:val="0"/>
        </w:rPr>
        <w:t xml:space="preserve"> </w:t>
      </w:r>
      <w:r>
        <w:rPr>
          <w:b w:val="0"/>
          <w:i w:val="0"/>
        </w:rPr>
        <w:t>2014;15:R29.</w:t>
      </w:r>
      <w:r>
        <w:rPr>
          <w:b w:val="0"/>
          <w:i w:val="0"/>
        </w:rPr>
        <w:t xml:space="preserve"> </w:t>
      </w:r>
      <w:r>
        <w:rPr>
          <w:b w:val="0"/>
          <w:i w:val="0"/>
        </w:rPr>
        <w:t>doi:</w:t>
      </w:r>
      <w:r>
        <w:rPr>
          <w:b w:val="0"/>
          <w:i w:val="0"/>
        </w:rPr>
        <w:t xml:space="preserve"> </w:t>
      </w:r>
      <w:r>
        <w:rPr>
          <w:b w:val="0"/>
          <w:i w:val="0"/>
        </w:rPr>
        <w:t>10.1186/gb-2014-15-2-r29</w:t>
      </w:r>
      <w:r>
        <w:rPr>
          <w:b w:val="0"/>
          <w:i w:val="0"/>
        </w:rPr>
        <w:t>.</w:t>
      </w:r>
    </w:p>
    <w:p>
      <w:r>
        <w:t xml:space="preserve">24. </w:t>
      </w:r>
      <w:r>
        <w:rPr>
          <w:b w:val="0"/>
          <w:i w:val="0"/>
        </w:rPr>
        <w:t>10x</w:t>
      </w:r>
      <w:r>
        <w:rPr>
          <w:b w:val="0"/>
          <w:i w:val="0"/>
        </w:rPr>
        <w:t xml:space="preserve"> </w:t>
      </w:r>
      <w:r>
        <w:rPr>
          <w:b w:val="0"/>
          <w:i w:val="0"/>
        </w:rPr>
        <w:t>Genomics.</w:t>
      </w:r>
      <w:r>
        <w:rPr>
          <w:b w:val="0"/>
          <w:i w:val="0"/>
        </w:rPr>
        <w:t xml:space="preserve"> </w:t>
      </w:r>
      <w:r>
        <w:rPr>
          <w:b w:val="0"/>
          <w:i w:val="0"/>
        </w:rPr>
        <w:t>3k</w:t>
      </w:r>
      <w:r>
        <w:rPr>
          <w:b w:val="0"/>
          <w:i w:val="0"/>
        </w:rPr>
        <w:t xml:space="preserve"> </w:t>
      </w:r>
      <w:r>
        <w:rPr>
          <w:b w:val="0"/>
          <w:i w:val="0"/>
        </w:rPr>
        <w:t>PBMCs</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Healthy</w:t>
      </w:r>
      <w:r>
        <w:rPr>
          <w:b w:val="0"/>
          <w:i w:val="0"/>
        </w:rPr>
        <w:t xml:space="preserve"> </w:t>
      </w:r>
      <w:r>
        <w:rPr>
          <w:b w:val="0"/>
          <w:i w:val="0"/>
        </w:rPr>
        <w:t>Donor,</w:t>
      </w:r>
      <w:r>
        <w:rPr>
          <w:b w:val="0"/>
          <w:i w:val="0"/>
        </w:rPr>
        <w:t xml:space="preserve"> </w:t>
      </w:r>
      <w:r>
        <w:rPr>
          <w:b w:val="0"/>
          <w:i w:val="0"/>
        </w:rPr>
        <w:t>Chromium</w:t>
      </w:r>
      <w:r>
        <w:rPr>
          <w:b w:val="0"/>
          <w:i w:val="0"/>
        </w:rPr>
        <w:t xml:space="preserve"> </w:t>
      </w:r>
      <w:r>
        <w:rPr>
          <w:b w:val="0"/>
          <w:i w:val="0"/>
        </w:rPr>
        <w:t>Single</w:t>
      </w:r>
      <w:r>
        <w:rPr>
          <w:b w:val="0"/>
          <w:i w:val="0"/>
        </w:rPr>
        <w:t xml:space="preserve"> </w:t>
      </w:r>
      <w:r>
        <w:rPr>
          <w:b w:val="0"/>
          <w:i w:val="0"/>
        </w:rPr>
        <w:t>Cell</w:t>
      </w:r>
      <w:r>
        <w:rPr>
          <w:b w:val="0"/>
          <w:i w:val="0"/>
        </w:rPr>
        <w:t xml:space="preserve"> </w:t>
      </w:r>
      <w:r>
        <w:rPr>
          <w:b w:val="0"/>
          <w:i w:val="0"/>
        </w:rPr>
        <w:t>Gene</w:t>
      </w:r>
      <w:r>
        <w:rPr>
          <w:b w:val="0"/>
          <w:i w:val="0"/>
        </w:rPr>
        <w:t xml:space="preserve"> </w:t>
      </w:r>
      <w:r>
        <w:rPr>
          <w:b w:val="0"/>
          <w:i w:val="0"/>
        </w:rPr>
        <w:t>Expression</w:t>
      </w:r>
      <w:r>
        <w:rPr>
          <w:b w:val="0"/>
          <w:i w:val="0"/>
        </w:rPr>
        <w:t xml:space="preserve"> </w:t>
      </w:r>
      <w:r>
        <w:rPr>
          <w:b w:val="0"/>
          <w:i w:val="0"/>
        </w:rPr>
        <w:t>v1.1.0.</w:t>
      </w:r>
      <w:r>
        <w:rPr>
          <w:b w:val="0"/>
          <w:i w:val="0"/>
        </w:rPr>
        <w:t xml:space="preserve"> </w:t>
      </w:r>
      <w:r>
        <w:rPr>
          <w:b w:val="0"/>
          <w:i w:val="0"/>
        </w:rPr>
        <w:t>公开矩阵归档</w:t>
      </w:r>
      <w:r>
        <w:rPr>
          <w:b w:val="0"/>
          <w:i w:val="0"/>
        </w:rPr>
        <w:t>.</w:t>
      </w:r>
      <w:r>
        <w:rPr>
          <w:b w:val="0"/>
          <w:i w:val="0"/>
        </w:rPr>
        <w:t xml:space="preserve"> </w:t>
      </w:r>
      <w:r>
        <w:rPr>
          <w:b w:val="0"/>
          <w:i w:val="0"/>
        </w:rPr>
        <w:t>［公开数据集］</w:t>
      </w:r>
    </w:p>
    <w:p>
      <w:r>
        <w:t xml:space="preserve">25. </w:t>
      </w:r>
      <w:r>
        <w:rPr>
          <w:b w:val="0"/>
          <w:i w:val="0"/>
        </w:rPr>
        <w:t>McInnes</w:t>
      </w:r>
      <w:r>
        <w:rPr>
          <w:b w:val="0"/>
          <w:i w:val="0"/>
        </w:rPr>
        <w:t xml:space="preserve"> </w:t>
      </w:r>
      <w:r>
        <w:rPr>
          <w:b w:val="0"/>
          <w:i w:val="0"/>
        </w:rPr>
        <w:t>L,</w:t>
      </w:r>
      <w:r>
        <w:rPr>
          <w:b w:val="0"/>
          <w:i w:val="0"/>
        </w:rPr>
        <w:t xml:space="preserve"> </w:t>
      </w:r>
      <w:r>
        <w:rPr>
          <w:b w:val="0"/>
          <w:i w:val="0"/>
        </w:rPr>
        <w:t>Healy</w:t>
      </w:r>
      <w:r>
        <w:rPr>
          <w:b w:val="0"/>
          <w:i w:val="0"/>
        </w:rPr>
        <w:t xml:space="preserve"> </w:t>
      </w:r>
      <w:r>
        <w:rPr>
          <w:b w:val="0"/>
          <w:i w:val="0"/>
        </w:rPr>
        <w:t>J,</w:t>
      </w:r>
      <w:r>
        <w:rPr>
          <w:b w:val="0"/>
          <w:i w:val="0"/>
        </w:rPr>
        <w:t xml:space="preserve"> </w:t>
      </w:r>
      <w:r>
        <w:rPr>
          <w:b w:val="0"/>
          <w:i w:val="0"/>
        </w:rPr>
        <w:t>Melville</w:t>
      </w:r>
      <w:r>
        <w:rPr>
          <w:b w:val="0"/>
          <w:i w:val="0"/>
        </w:rPr>
        <w:t xml:space="preserve"> </w:t>
      </w:r>
      <w:r>
        <w:rPr>
          <w:b w:val="0"/>
          <w:i w:val="0"/>
        </w:rPr>
        <w:t>J.</w:t>
      </w:r>
      <w:r>
        <w:rPr>
          <w:b w:val="0"/>
          <w:i w:val="0"/>
        </w:rPr>
        <w:t xml:space="preserve"> </w:t>
      </w:r>
      <w:r>
        <w:rPr>
          <w:b w:val="0"/>
          <w:i w:val="0"/>
        </w:rPr>
        <w:t>UMAP:</w:t>
      </w:r>
      <w:r>
        <w:rPr>
          <w:b w:val="0"/>
          <w:i w:val="0"/>
        </w:rPr>
        <w:t xml:space="preserve"> </w:t>
      </w:r>
      <w:r>
        <w:rPr>
          <w:b w:val="0"/>
          <w:i w:val="0"/>
        </w:rPr>
        <w:t>Uniform</w:t>
      </w:r>
      <w:r>
        <w:rPr>
          <w:b w:val="0"/>
          <w:i w:val="0"/>
        </w:rPr>
        <w:t xml:space="preserve"> </w:t>
      </w:r>
      <w:r>
        <w:rPr>
          <w:b w:val="0"/>
          <w:i w:val="0"/>
        </w:rPr>
        <w:t>Manifold</w:t>
      </w:r>
      <w:r>
        <w:rPr>
          <w:b w:val="0"/>
          <w:i w:val="0"/>
        </w:rPr>
        <w:t xml:space="preserve"> </w:t>
      </w:r>
      <w:r>
        <w:rPr>
          <w:b w:val="0"/>
          <w:i w:val="0"/>
        </w:rPr>
        <w:t>Approximation</w:t>
      </w:r>
      <w:r>
        <w:rPr>
          <w:b w:val="0"/>
          <w:i w:val="0"/>
        </w:rPr>
        <w:t xml:space="preserve"> </w:t>
      </w:r>
      <w:r>
        <w:rPr>
          <w:b w:val="0"/>
          <w:i w:val="0"/>
        </w:rPr>
        <w:t>and</w:t>
      </w:r>
      <w:r>
        <w:rPr>
          <w:b w:val="0"/>
          <w:i w:val="0"/>
        </w:rPr>
        <w:t xml:space="preserve"> </w:t>
      </w:r>
      <w:r>
        <w:rPr>
          <w:b w:val="0"/>
          <w:i w:val="0"/>
        </w:rPr>
        <w:t>Projection</w:t>
      </w:r>
      <w:r>
        <w:rPr>
          <w:b w:val="0"/>
          <w:i w:val="0"/>
        </w:rPr>
        <w:t xml:space="preserve"> </w:t>
      </w:r>
      <w:r>
        <w:rPr>
          <w:b w:val="0"/>
          <w:i w:val="0"/>
        </w:rPr>
        <w:t>for</w:t>
      </w:r>
      <w:r>
        <w:rPr>
          <w:b w:val="0"/>
          <w:i w:val="0"/>
        </w:rPr>
        <w:t xml:space="preserve"> </w:t>
      </w:r>
      <w:r>
        <w:rPr>
          <w:b w:val="0"/>
          <w:i w:val="0"/>
        </w:rPr>
        <w:t>Dimension</w:t>
      </w:r>
      <w:r>
        <w:rPr>
          <w:b w:val="0"/>
          <w:i w:val="0"/>
        </w:rPr>
        <w:t xml:space="preserve"> </w:t>
      </w:r>
      <w:r>
        <w:rPr>
          <w:b w:val="0"/>
          <w:i w:val="0"/>
        </w:rPr>
        <w:t>Reduction.</w:t>
      </w:r>
      <w:r>
        <w:rPr>
          <w:b w:val="0"/>
          <w:i w:val="0"/>
        </w:rPr>
        <w:t xml:space="preserve"> </w:t>
      </w:r>
      <w:r>
        <w:rPr>
          <w:b w:val="0"/>
          <w:i w:val="0"/>
        </w:rPr>
        <w:t>arXiv.</w:t>
      </w:r>
      <w:r>
        <w:rPr>
          <w:b w:val="0"/>
          <w:i w:val="0"/>
        </w:rPr>
        <w:t xml:space="preserve"> </w:t>
      </w:r>
      <w:r>
        <w:rPr>
          <w:b w:val="0"/>
          <w:i w:val="0"/>
        </w:rPr>
        <w:t>2018;1802.03426.</w:t>
      </w:r>
      <w:r>
        <w:rPr>
          <w:b w:val="0"/>
          <w:i w:val="0"/>
        </w:rPr>
        <w:t xml:space="preserve"> </w:t>
      </w:r>
      <w:r>
        <w:rPr>
          <w:b w:val="0"/>
          <w:i w:val="0"/>
        </w:rPr>
        <w:t>https://arxiv.org/abs/1802.03426</w:t>
      </w:r>
      <w:r>
        <w:rPr>
          <w:b w:val="0"/>
          <w:i w:val="0"/>
        </w:rPr>
        <w:t>.</w:t>
      </w:r>
      <w:r>
        <w:rPr>
          <w:b w:val="0"/>
          <w:i w:val="0"/>
        </w:rPr>
        <w:t xml:space="preserve"> </w:t>
      </w:r>
      <w:r>
        <w:rPr>
          <w:b w:val="0"/>
          <w:i w:val="0"/>
        </w:rPr>
        <w:t>［预印本］</w:t>
      </w:r>
    </w:p>
    <w:p>
      <w:r>
        <w:t xml:space="preserve">26. </w:t>
      </w:r>
      <w:r>
        <w:rPr>
          <w:b w:val="0"/>
          <w:i w:val="0"/>
        </w:rPr>
        <w:t>Squair</w:t>
      </w:r>
      <w:r>
        <w:rPr>
          <w:b w:val="0"/>
          <w:i w:val="0"/>
        </w:rPr>
        <w:t xml:space="preserve"> </w:t>
      </w:r>
      <w:r>
        <w:rPr>
          <w:b w:val="0"/>
          <w:i w:val="0"/>
        </w:rPr>
        <w:t>JW,</w:t>
      </w:r>
      <w:r>
        <w:rPr>
          <w:b w:val="0"/>
          <w:i w:val="0"/>
        </w:rPr>
        <w:t xml:space="preserve"> </w:t>
      </w:r>
      <w:r>
        <w:rPr>
          <w:b w:val="0"/>
          <w:i w:val="0"/>
        </w:rPr>
        <w:t>et</w:t>
      </w:r>
      <w:r>
        <w:rPr>
          <w:b w:val="0"/>
          <w:i w:val="0"/>
        </w:rPr>
        <w:t xml:space="preserve"> </w:t>
      </w:r>
      <w:r>
        <w:rPr>
          <w:b w:val="0"/>
          <w:i w:val="0"/>
        </w:rPr>
        <w:t>al. Confronting</w:t>
      </w:r>
      <w:r>
        <w:rPr>
          <w:b w:val="0"/>
          <w:i w:val="0"/>
        </w:rPr>
        <w:t xml:space="preserve"> </w:t>
      </w:r>
      <w:r>
        <w:rPr>
          <w:b w:val="0"/>
          <w:i w:val="0"/>
        </w:rPr>
        <w:t>false</w:t>
      </w:r>
      <w:r>
        <w:rPr>
          <w:b w:val="0"/>
          <w:i w:val="0"/>
        </w:rPr>
        <w:t xml:space="preserve"> </w:t>
      </w:r>
      <w:r>
        <w:rPr>
          <w:b w:val="0"/>
          <w:i w:val="0"/>
        </w:rPr>
        <w:t>discoveries</w:t>
      </w:r>
      <w:r>
        <w:rPr>
          <w:b w:val="0"/>
          <w:i w:val="0"/>
        </w:rPr>
        <w:t xml:space="preserve"> </w:t>
      </w:r>
      <w:r>
        <w:rPr>
          <w:b w:val="0"/>
          <w:i w:val="0"/>
        </w:rPr>
        <w:t>in</w:t>
      </w:r>
      <w:r>
        <w:rPr>
          <w:b w:val="0"/>
          <w:i w:val="0"/>
        </w:rPr>
        <w:t xml:space="preserve"> </w:t>
      </w:r>
      <w:r>
        <w:rPr>
          <w:b w:val="0"/>
          <w:i w:val="0"/>
        </w:rPr>
        <w:t>single-cell</w:t>
      </w:r>
      <w:r>
        <w:rPr>
          <w:b w:val="0"/>
          <w:i w:val="0"/>
        </w:rPr>
        <w:t xml:space="preserve"> </w:t>
      </w:r>
      <w:r>
        <w:rPr>
          <w:b w:val="0"/>
          <w:i w:val="0"/>
        </w:rPr>
        <w:t>differential</w:t>
      </w:r>
      <w:r>
        <w:rPr>
          <w:b w:val="0"/>
          <w:i w:val="0"/>
        </w:rPr>
        <w:t xml:space="preserve"> </w:t>
      </w:r>
      <w:r>
        <w:rPr>
          <w:b w:val="0"/>
          <w:i w:val="0"/>
        </w:rPr>
        <w:t>expression.</w:t>
      </w:r>
      <w:r>
        <w:rPr>
          <w:b w:val="0"/>
          <w:i w:val="0"/>
        </w:rPr>
        <w:t xml:space="preserve"> </w:t>
      </w:r>
      <w:r>
        <w:rPr>
          <w:b w:val="0"/>
          <w:i w:val="0"/>
        </w:rPr>
        <w:t>Nat</w:t>
      </w:r>
      <w:r>
        <w:rPr>
          <w:b w:val="0"/>
          <w:i w:val="0"/>
        </w:rPr>
        <w:t xml:space="preserve"> </w:t>
      </w:r>
      <w:r>
        <w:rPr>
          <w:b w:val="0"/>
          <w:i w:val="0"/>
        </w:rPr>
        <w:t>Commun.</w:t>
      </w:r>
      <w:r>
        <w:rPr>
          <w:b w:val="0"/>
          <w:i w:val="0"/>
        </w:rPr>
        <w:t xml:space="preserve"> </w:t>
      </w:r>
      <w:r>
        <w:rPr>
          <w:b w:val="0"/>
          <w:i w:val="0"/>
        </w:rPr>
        <w:t>2021;12:5692.</w:t>
      </w:r>
      <w:r>
        <w:rPr>
          <w:b w:val="0"/>
          <w:i w:val="0"/>
        </w:rPr>
        <w:t xml:space="preserve"> </w:t>
      </w:r>
      <w:r>
        <w:rPr>
          <w:b w:val="0"/>
          <w:i w:val="0"/>
        </w:rPr>
        <w:t>doi:</w:t>
      </w:r>
      <w:r>
        <w:rPr>
          <w:b w:val="0"/>
          <w:i w:val="0"/>
        </w:rPr>
        <w:t xml:space="preserve"> </w:t>
      </w:r>
      <w:r>
        <w:rPr>
          <w:b w:val="0"/>
          <w:i w:val="0"/>
        </w:rPr>
        <w:t>10.1038/s41467-021-25960-2</w:t>
      </w:r>
      <w:r>
        <w:rPr>
          <w:b w:val="0"/>
          <w:i w:val="0"/>
        </w:rPr>
        <w:t>.</w:t>
      </w:r>
    </w:p>
    <w:p>
      <w:r>
        <w:t xml:space="preserve">27. </w:t>
      </w:r>
      <w:r>
        <w:rPr>
          <w:b w:val="0"/>
          <w:i w:val="0"/>
        </w:rPr>
        <w:t>Bioconductor.</w:t>
      </w:r>
      <w:r>
        <w:rPr>
          <w:b w:val="0"/>
          <w:i w:val="0"/>
        </w:rPr>
        <w:t xml:space="preserve"> </w:t>
      </w:r>
      <w:r>
        <w:rPr>
          <w:b w:val="0"/>
          <w:i w:val="0"/>
        </w:rPr>
        <w:t>ALL</w:t>
      </w:r>
      <w:r>
        <w:rPr>
          <w:b w:val="0"/>
          <w:i w:val="0"/>
        </w:rPr>
        <w:t xml:space="preserve"> </w:t>
      </w:r>
      <w:r>
        <w:rPr>
          <w:b w:val="0"/>
          <w:i w:val="0"/>
        </w:rPr>
        <w:t>1.44.0.</w:t>
      </w:r>
      <w:r>
        <w:rPr>
          <w:b w:val="0"/>
          <w:i w:val="0"/>
        </w:rPr>
        <w:t xml:space="preserve"> </w:t>
      </w:r>
      <w:r>
        <w:rPr>
          <w:b w:val="0"/>
          <w:i w:val="0"/>
        </w:rPr>
        <w:t>https://bioconductor.org/packages/3.18/data/experiment/html/ALL.html</w:t>
      </w:r>
      <w:r>
        <w:rPr>
          <w:b w:val="0"/>
          <w:i w:val="0"/>
        </w:rPr>
        <w:t>.</w:t>
      </w:r>
      <w:r>
        <w:rPr>
          <w:b w:val="0"/>
          <w:i w:val="0"/>
        </w:rPr>
        <w:t xml:space="preserve"> </w:t>
      </w:r>
      <w:r>
        <w:rPr>
          <w:b w:val="0"/>
          <w:i w:val="0"/>
        </w:rPr>
        <w:t>［数据包］</w:t>
      </w:r>
    </w:p>
    <w:p>
      <w:r>
        <w:t xml:space="preserve">28. </w:t>
      </w:r>
      <w:r>
        <w:rPr>
          <w:b w:val="0"/>
          <w:i w:val="0"/>
        </w:rPr>
        <w:t>Bioconductor.</w:t>
      </w:r>
      <w:r>
        <w:rPr>
          <w:b w:val="0"/>
          <w:i w:val="0"/>
        </w:rPr>
        <w:t xml:space="preserve"> </w:t>
      </w:r>
      <w:r>
        <w:rPr>
          <w:b w:val="0"/>
          <w:i w:val="0"/>
        </w:rPr>
        <w:t>bladderbatch</w:t>
      </w:r>
      <w:r>
        <w:rPr>
          <w:b w:val="0"/>
          <w:i w:val="0"/>
        </w:rPr>
        <w:t xml:space="preserve"> </w:t>
      </w:r>
      <w:r>
        <w:rPr>
          <w:b w:val="0"/>
          <w:i w:val="0"/>
        </w:rPr>
        <w:t>1.40.0.</w:t>
      </w:r>
      <w:r>
        <w:rPr>
          <w:b w:val="0"/>
          <w:i w:val="0"/>
        </w:rPr>
        <w:t xml:space="preserve"> </w:t>
      </w:r>
      <w:r>
        <w:rPr>
          <w:b w:val="0"/>
          <w:i w:val="0"/>
        </w:rPr>
        <w:t>https://bioconductor.org/packages/3.18/data/experiment/html/bladderbatch.html</w:t>
      </w:r>
      <w:r>
        <w:rPr>
          <w:b w:val="0"/>
          <w:i w:val="0"/>
        </w:rPr>
        <w:t>.</w:t>
      </w:r>
      <w:r>
        <w:rPr>
          <w:b w:val="0"/>
          <w:i w:val="0"/>
        </w:rPr>
        <w:t xml:space="preserve"> </w:t>
      </w:r>
      <w:r>
        <w:rPr>
          <w:b w:val="0"/>
          <w:i w:val="0"/>
        </w:rPr>
        <w:t>［数据包］</w:t>
      </w:r>
    </w:p>
    <w:p>
      <w:r>
        <w:t xml:space="preserve">29. </w:t>
      </w:r>
      <w:r>
        <w:rPr>
          <w:b w:val="0"/>
          <w:i w:val="0"/>
        </w:rPr>
        <w:t>Zheng</w:t>
      </w:r>
      <w:r>
        <w:rPr>
          <w:b w:val="0"/>
          <w:i w:val="0"/>
        </w:rPr>
        <w:t xml:space="preserve"> </w:t>
      </w:r>
      <w:r>
        <w:rPr>
          <w:b w:val="0"/>
          <w:i w:val="0"/>
        </w:rPr>
        <w:t>S,</w:t>
      </w:r>
      <w:r>
        <w:rPr>
          <w:b w:val="0"/>
          <w:i w:val="0"/>
        </w:rPr>
        <w:t xml:space="preserve"> </w:t>
      </w:r>
      <w:r>
        <w:rPr>
          <w:b w:val="0"/>
          <w:i w:val="0"/>
        </w:rPr>
        <w:t>et</w:t>
      </w:r>
      <w:r>
        <w:rPr>
          <w:b w:val="0"/>
          <w:i w:val="0"/>
        </w:rPr>
        <w:t xml:space="preserve"> </w:t>
      </w:r>
      <w:r>
        <w:rPr>
          <w:b w:val="0"/>
          <w:i w:val="0"/>
        </w:rPr>
        <w:t>al. Comprehensive</w:t>
      </w:r>
      <w:r>
        <w:rPr>
          <w:b w:val="0"/>
          <w:i w:val="0"/>
        </w:rPr>
        <w:t xml:space="preserve"> </w:t>
      </w:r>
      <w:r>
        <w:rPr>
          <w:b w:val="0"/>
          <w:i w:val="0"/>
        </w:rPr>
        <w:t>Pan-Genomic</w:t>
      </w:r>
      <w:r>
        <w:rPr>
          <w:b w:val="0"/>
          <w:i w:val="0"/>
        </w:rPr>
        <w:t xml:space="preserve"> </w:t>
      </w:r>
      <w:r>
        <w:rPr>
          <w:b w:val="0"/>
          <w:i w:val="0"/>
        </w:rPr>
        <w:t>Characterization</w:t>
      </w:r>
      <w:r>
        <w:rPr>
          <w:b w:val="0"/>
          <w:i w:val="0"/>
        </w:rPr>
        <w:t xml:space="preserve"> </w:t>
      </w:r>
      <w:r>
        <w:rPr>
          <w:b w:val="0"/>
          <w:i w:val="0"/>
        </w:rPr>
        <w:t>of</w:t>
      </w:r>
      <w:r>
        <w:rPr>
          <w:b w:val="0"/>
          <w:i w:val="0"/>
        </w:rPr>
        <w:t xml:space="preserve"> </w:t>
      </w:r>
      <w:r>
        <w:rPr>
          <w:b w:val="0"/>
          <w:i w:val="0"/>
        </w:rPr>
        <w:t>Adrenocortical</w:t>
      </w:r>
      <w:r>
        <w:rPr>
          <w:b w:val="0"/>
          <w:i w:val="0"/>
        </w:rPr>
        <w:t xml:space="preserve"> </w:t>
      </w:r>
      <w:r>
        <w:rPr>
          <w:b w:val="0"/>
          <w:i w:val="0"/>
        </w:rPr>
        <w:t>Carcinoma.</w:t>
      </w:r>
      <w:r>
        <w:rPr>
          <w:b w:val="0"/>
          <w:i w:val="0"/>
        </w:rPr>
        <w:t xml:space="preserve"> </w:t>
      </w:r>
      <w:r>
        <w:rPr>
          <w:b w:val="0"/>
          <w:i w:val="0"/>
        </w:rPr>
        <w:t>Cancer</w:t>
      </w:r>
      <w:r>
        <w:rPr>
          <w:b w:val="0"/>
          <w:i w:val="0"/>
        </w:rPr>
        <w:t xml:space="preserve"> </w:t>
      </w:r>
      <w:r>
        <w:rPr>
          <w:b w:val="0"/>
          <w:i w:val="0"/>
        </w:rPr>
        <w:t>Cell.</w:t>
      </w:r>
      <w:r>
        <w:rPr>
          <w:b w:val="0"/>
          <w:i w:val="0"/>
        </w:rPr>
        <w:t xml:space="preserve"> </w:t>
      </w:r>
      <w:r>
        <w:rPr>
          <w:b w:val="0"/>
          <w:i w:val="0"/>
        </w:rPr>
        <w:t>2016;29:723–736.</w:t>
      </w:r>
      <w:r>
        <w:rPr>
          <w:b w:val="0"/>
          <w:i w:val="0"/>
        </w:rPr>
        <w:t xml:space="preserve"> </w:t>
      </w:r>
      <w:r>
        <w:rPr>
          <w:b w:val="0"/>
          <w:i w:val="0"/>
        </w:rPr>
        <w:t>doi:</w:t>
      </w:r>
      <w:r>
        <w:rPr>
          <w:b w:val="0"/>
          <w:i w:val="0"/>
        </w:rPr>
        <w:t xml:space="preserve"> </w:t>
      </w:r>
      <w:r>
        <w:rPr>
          <w:b w:val="0"/>
          <w:i w:val="0"/>
        </w:rPr>
        <w:t>10.1016/j.ccell.2016.04.002</w:t>
      </w:r>
      <w:r>
        <w:rPr>
          <w:b w:val="0"/>
          <w:i w:val="0"/>
        </w:rPr>
        <w:t>.</w:t>
      </w:r>
    </w:p>
    <w:p>
      <w:r>
        <w:t xml:space="preserve">30. </w:t>
      </w:r>
      <w:r>
        <w:rPr>
          <w:b w:val="0"/>
          <w:i w:val="0"/>
        </w:rPr>
        <w:t>Masuno</w:t>
      </w:r>
      <w:r>
        <w:rPr>
          <w:b w:val="0"/>
          <w:i w:val="0"/>
        </w:rPr>
        <w:t xml:space="preserve"> </w:t>
      </w:r>
      <w:r>
        <w:rPr>
          <w:b w:val="0"/>
          <w:i w:val="0"/>
        </w:rPr>
        <w:t>K,</w:t>
      </w:r>
      <w:r>
        <w:rPr>
          <w:b w:val="0"/>
          <w:i w:val="0"/>
        </w:rPr>
        <w:t xml:space="preserve"> </w:t>
      </w:r>
      <w:r>
        <w:rPr>
          <w:b w:val="0"/>
          <w:i w:val="0"/>
        </w:rPr>
        <w:t>et</w:t>
      </w:r>
      <w:r>
        <w:rPr>
          <w:b w:val="0"/>
          <w:i w:val="0"/>
        </w:rPr>
        <w:t xml:space="preserve"> </w:t>
      </w:r>
      <w:r>
        <w:rPr>
          <w:b w:val="0"/>
          <w:i w:val="0"/>
        </w:rPr>
        <w:t>al. Expression</w:t>
      </w:r>
      <w:r>
        <w:rPr>
          <w:b w:val="0"/>
          <w:i w:val="0"/>
        </w:rPr>
        <w:t xml:space="preserve"> </w:t>
      </w:r>
      <w:r>
        <w:rPr>
          <w:b w:val="0"/>
          <w:i w:val="0"/>
        </w:rPr>
        <w:t>profiling</w:t>
      </w:r>
      <w:r>
        <w:rPr>
          <w:b w:val="0"/>
          <w:i w:val="0"/>
        </w:rPr>
        <w:t xml:space="preserve"> </w:t>
      </w:r>
      <w:r>
        <w:rPr>
          <w:b w:val="0"/>
          <w:i w:val="0"/>
        </w:rPr>
        <w:t>identifies</w:t>
      </w:r>
      <w:r>
        <w:rPr>
          <w:b w:val="0"/>
          <w:i w:val="0"/>
        </w:rPr>
        <w:t xml:space="preserve"> </w:t>
      </w:r>
      <w:r>
        <w:rPr>
          <w:b w:val="0"/>
          <w:i w:val="0"/>
        </w:rPr>
        <w:t>Klf15</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glucocorticoid</w:t>
      </w:r>
      <w:r>
        <w:rPr>
          <w:b w:val="0"/>
          <w:i w:val="0"/>
        </w:rPr>
        <w:t xml:space="preserve"> </w:t>
      </w:r>
      <w:r>
        <w:rPr>
          <w:b w:val="0"/>
          <w:i w:val="0"/>
        </w:rPr>
        <w:t>target</w:t>
      </w:r>
      <w:r>
        <w:rPr>
          <w:b w:val="0"/>
          <w:i w:val="0"/>
        </w:rPr>
        <w:t xml:space="preserve"> </w:t>
      </w:r>
      <w:r>
        <w:rPr>
          <w:b w:val="0"/>
          <w:i w:val="0"/>
        </w:rPr>
        <w:t>that</w:t>
      </w:r>
      <w:r>
        <w:rPr>
          <w:b w:val="0"/>
          <w:i w:val="0"/>
        </w:rPr>
        <w:t xml:space="preserve"> </w:t>
      </w:r>
      <w:r>
        <w:rPr>
          <w:b w:val="0"/>
          <w:i w:val="0"/>
        </w:rPr>
        <w:t>regulates</w:t>
      </w:r>
      <w:r>
        <w:rPr>
          <w:b w:val="0"/>
          <w:i w:val="0"/>
        </w:rPr>
        <w:t xml:space="preserve"> </w:t>
      </w:r>
      <w:r>
        <w:rPr>
          <w:b w:val="0"/>
          <w:i w:val="0"/>
        </w:rPr>
        <w:t>airway</w:t>
      </w:r>
      <w:r>
        <w:rPr>
          <w:b w:val="0"/>
          <w:i w:val="0"/>
        </w:rPr>
        <w:t xml:space="preserve"> </w:t>
      </w:r>
      <w:r>
        <w:rPr>
          <w:b w:val="0"/>
          <w:i w:val="0"/>
        </w:rPr>
        <w:t>hyperresponsiveness.</w:t>
      </w:r>
      <w:r>
        <w:rPr>
          <w:b w:val="0"/>
          <w:i w:val="0"/>
        </w:rPr>
        <w:t xml:space="preserve"> </w:t>
      </w:r>
      <w:r>
        <w:rPr>
          <w:b w:val="0"/>
          <w:i w:val="0"/>
        </w:rPr>
        <w:t>Am</w:t>
      </w:r>
      <w:r>
        <w:rPr>
          <w:b w:val="0"/>
          <w:i w:val="0"/>
        </w:rPr>
        <w:t xml:space="preserve"> </w:t>
      </w:r>
      <w:r>
        <w:rPr>
          <w:b w:val="0"/>
          <w:i w:val="0"/>
        </w:rPr>
        <w:t>J</w:t>
      </w:r>
      <w:r>
        <w:rPr>
          <w:b w:val="0"/>
          <w:i w:val="0"/>
        </w:rPr>
        <w:t xml:space="preserve"> </w:t>
      </w:r>
      <w:r>
        <w:rPr>
          <w:b w:val="0"/>
          <w:i w:val="0"/>
        </w:rPr>
        <w:t>Respir</w:t>
      </w:r>
      <w:r>
        <w:rPr>
          <w:b w:val="0"/>
          <w:i w:val="0"/>
        </w:rPr>
        <w:t xml:space="preserve"> </w:t>
      </w:r>
      <w:r>
        <w:rPr>
          <w:b w:val="0"/>
          <w:i w:val="0"/>
        </w:rPr>
        <w:t>Cell</w:t>
      </w:r>
      <w:r>
        <w:rPr>
          <w:b w:val="0"/>
          <w:i w:val="0"/>
        </w:rPr>
        <w:t xml:space="preserve"> </w:t>
      </w:r>
      <w:r>
        <w:rPr>
          <w:b w:val="0"/>
          <w:i w:val="0"/>
        </w:rPr>
        <w:t>Mol</w:t>
      </w:r>
      <w:r>
        <w:rPr>
          <w:b w:val="0"/>
          <w:i w:val="0"/>
        </w:rPr>
        <w:t xml:space="preserve"> </w:t>
      </w:r>
      <w:r>
        <w:rPr>
          <w:b w:val="0"/>
          <w:i w:val="0"/>
        </w:rPr>
        <w:t>Biol.</w:t>
      </w:r>
      <w:r>
        <w:rPr>
          <w:b w:val="0"/>
          <w:i w:val="0"/>
        </w:rPr>
        <w:t xml:space="preserve"> </w:t>
      </w:r>
      <w:r>
        <w:rPr>
          <w:b w:val="0"/>
          <w:i w:val="0"/>
        </w:rPr>
        <w:t>2011;45:642–649.</w:t>
      </w:r>
      <w:r>
        <w:rPr>
          <w:b w:val="0"/>
          <w:i w:val="0"/>
        </w:rPr>
        <w:t xml:space="preserve"> </w:t>
      </w:r>
      <w:r>
        <w:rPr>
          <w:b w:val="0"/>
          <w:i w:val="0"/>
        </w:rPr>
        <w:t>doi:</w:t>
      </w:r>
      <w:r>
        <w:rPr>
          <w:b w:val="0"/>
          <w:i w:val="0"/>
        </w:rPr>
        <w:t xml:space="preserve"> </w:t>
      </w:r>
      <w:r>
        <w:rPr>
          <w:b w:val="0"/>
          <w:i w:val="0"/>
        </w:rPr>
        <w:t>10.1165/rcmb.2010-0369OC</w:t>
      </w:r>
      <w:r>
        <w:rPr>
          <w:b w:val="0"/>
          <w:i w:val="0"/>
        </w:rPr>
        <w:t>.</w:t>
      </w:r>
    </w:p>
    <w:p>
      <w:pPr>
        <w:pStyle w:val="Heading1"/>
        <w:pageBreakBefore/>
      </w:pPr>
      <w:r>
        <w:rPr>
          <w:b w:val="0"/>
          <w:i w:val="0"/>
        </w:rPr>
        <w:t>图表</w:t>
      </w:r>
    </w:p>
    <w:p>
      <w:pPr>
        <w:pStyle w:val="Heading2"/>
      </w:pPr>
      <w:r>
        <w:rPr>
          <w:b w:val="0"/>
          <w:i w:val="0"/>
        </w:rPr>
        <w:t>表</w:t>
      </w:r>
      <w:r>
        <w:rPr>
          <w:b w:val="0"/>
          <w:i w:val="0"/>
        </w:rPr>
        <w:t xml:space="preserve"> </w:t>
      </w:r>
      <w:r>
        <w:rPr>
          <w:b w:val="0"/>
          <w:i w:val="0"/>
        </w:rPr>
        <w:t>1</w:t>
      </w:r>
      <w:r>
        <w:rPr>
          <w:b w:val="0"/>
          <w:i w:val="0"/>
        </w:rPr>
        <w:t xml:space="preserve"> </w:t>
      </w:r>
      <w:r>
        <w:rPr>
          <w:b w:val="0"/>
          <w:i w:val="0"/>
        </w:rPr>
        <w:t>相近工具与</w:t>
      </w:r>
      <w:r>
        <w:rPr>
          <w:b w:val="0"/>
          <w:i w:val="0"/>
        </w:rPr>
        <w:t xml:space="preserve"> </w:t>
      </w:r>
      <w:r>
        <w:rPr>
          <w:b w:val="0"/>
          <w:i w:val="0"/>
        </w:rPr>
        <w:t>BioExplainR</w:t>
      </w:r>
      <w:r>
        <w:rPr>
          <w:b w:val="0"/>
          <w:i w:val="0"/>
        </w:rPr>
        <w:t xml:space="preserve"> </w:t>
      </w:r>
      <w:r>
        <w:rPr>
          <w:b w:val="0"/>
          <w:i w:val="0"/>
        </w:rPr>
        <w:t>的任务和内置能力</w:t>
      </w:r>
    </w:p>
    <w:tbl>
      <w:tblPr>
        <w:tblW w:type="dxa" w:w="9638"/>
        <w:jc w:val="center"/>
        <w:tblLayout w:type="fixed"/>
        <w:tblLook w:firstColumn="1" w:firstRow="1" w:lastColumn="0" w:lastRow="0" w:noHBand="0" w:noVBand="1" w:val="04A0"/>
        <w:tblBorders>
          <w:top w:val="single" w:sz="6" w:color="404040"/>
          <w:bottom w:val="single" w:sz="6" w:color="404040"/>
          <w:insideH w:val="single" w:sz="2" w:color="DDDDDD"/>
        </w:tblBorders>
      </w:tblPr>
      <w:tblGrid>
        <w:gridCol w:w="1417"/>
        <w:gridCol w:w="1474"/>
        <w:gridCol w:w="1531"/>
        <w:gridCol w:w="1757"/>
        <w:gridCol w:w="1134"/>
        <w:gridCol w:w="2324"/>
      </w:tblGrid>
      <w:tr>
        <w:trPr>
          <w:cantSplit/>
          <w:tblHeader/>
        </w:trPr>
        <w:tc>
          <w:tcPr>
            <w:tcW w:type="dxa" w:w="1417"/>
            <w:shd w:fill="EDF3F1"/>
          </w:tcPr>
          <w:p>
            <w:pPr>
              <w:spacing w:before="60" w:after="60" w:line="252" w:lineRule="auto"/>
            </w:pPr>
            <w:r>
              <w:rPr>
                <w:b/>
                <w:sz w:val="17"/>
              </w:rPr>
              <w:t>工具</w:t>
            </w:r>
          </w:p>
        </w:tc>
        <w:tc>
          <w:tcPr>
            <w:tcW w:type="dxa" w:w="1474"/>
            <w:shd w:fill="EDF3F1"/>
          </w:tcPr>
          <w:p>
            <w:pPr>
              <w:spacing w:before="60" w:after="60" w:line="252" w:lineRule="auto"/>
            </w:pPr>
            <w:r>
              <w:rPr>
                <w:b/>
                <w:sz w:val="17"/>
              </w:rPr>
              <w:t>主要任务与输入</w:t>
            </w:r>
          </w:p>
        </w:tc>
        <w:tc>
          <w:tcPr>
            <w:tcW w:type="dxa" w:w="1531"/>
            <w:shd w:fill="EDF3F1"/>
          </w:tcPr>
          <w:p>
            <w:pPr>
              <w:spacing w:before="60" w:after="60" w:line="252" w:lineRule="auto"/>
            </w:pPr>
            <w:r>
              <w:rPr>
                <w:b/>
                <w:sz w:val="17"/>
              </w:rPr>
              <w:t>数值与语言分工</w:t>
            </w:r>
          </w:p>
        </w:tc>
        <w:tc>
          <w:tcPr>
            <w:tcW w:type="dxa" w:w="1757"/>
            <w:shd w:fill="EDF3F1"/>
          </w:tcPr>
          <w:p>
            <w:pPr>
              <w:spacing w:before="60" w:after="60" w:line="252" w:lineRule="auto"/>
            </w:pPr>
            <w:r>
              <w:rPr>
                <w:b/>
                <w:sz w:val="17"/>
              </w:rPr>
              <w:t>检查/证据重点</w:t>
            </w:r>
          </w:p>
        </w:tc>
        <w:tc>
          <w:tcPr>
            <w:tcW w:type="dxa" w:w="1134"/>
            <w:shd w:fill="EDF3F1"/>
          </w:tcPr>
          <w:p>
            <w:pPr>
              <w:spacing w:before="60" w:after="60" w:line="252" w:lineRule="auto"/>
            </w:pPr>
            <w:r>
              <w:rPr>
                <w:b/>
                <w:sz w:val="17"/>
              </w:rPr>
              <w:t>离线能力</w:t>
            </w:r>
          </w:p>
        </w:tc>
        <w:tc>
          <w:tcPr>
            <w:tcW w:type="dxa" w:w="2324"/>
            <w:shd w:fill="EDF3F1"/>
          </w:tcPr>
          <w:p>
            <w:pPr>
              <w:spacing w:before="60" w:after="60" w:line="252" w:lineRule="auto"/>
            </w:pPr>
            <w:r>
              <w:rPr>
                <w:b/>
                <w:sz w:val="17"/>
              </w:rPr>
              <w:t>与本文互补的优势</w:t>
            </w:r>
          </w:p>
        </w:tc>
      </w:tr>
      <w:tr>
        <w:trPr>
          <w:cantSplit/>
        </w:trPr>
        <w:tc>
          <w:tcPr>
            <w:tcW w:type="dxa" w:w="1417"/>
          </w:tcPr>
          <w:p>
            <w:pPr>
              <w:spacing w:before="60" w:after="60" w:line="252" w:lineRule="auto"/>
            </w:pPr>
            <w:r>
              <w:rPr>
                <w:b w:val="0"/>
                <w:sz w:val="17"/>
              </w:rPr>
              <w:t>iSEE [12]</w:t>
            </w:r>
          </w:p>
        </w:tc>
        <w:tc>
          <w:tcPr>
            <w:tcW w:type="dxa" w:w="1474"/>
          </w:tcPr>
          <w:p>
            <w:pPr>
              <w:spacing w:before="60" w:after="60" w:line="252" w:lineRule="auto"/>
            </w:pPr>
            <w:r>
              <w:rPr>
                <w:b w:val="0"/>
                <w:sz w:val="17"/>
              </w:rPr>
              <w:t>SE/SCE 交互探索</w:t>
            </w:r>
          </w:p>
        </w:tc>
        <w:tc>
          <w:tcPr>
            <w:tcW w:type="dxa" w:w="1531"/>
          </w:tcPr>
          <w:p>
            <w:pPr>
              <w:spacing w:before="60" w:after="60" w:line="252" w:lineRule="auto"/>
            </w:pPr>
            <w:r>
              <w:rPr>
                <w:b w:val="0"/>
                <w:sz w:val="17"/>
              </w:rPr>
              <w:t>对象驱动图表；不以 LLM 为核心</w:t>
            </w:r>
          </w:p>
        </w:tc>
        <w:tc>
          <w:tcPr>
            <w:tcW w:type="dxa" w:w="1757"/>
          </w:tcPr>
          <w:p>
            <w:pPr>
              <w:spacing w:before="60" w:after="60" w:line="252" w:lineRule="auto"/>
            </w:pPr>
            <w:r>
              <w:rPr>
                <w:b w:val="0"/>
                <w:sz w:val="17"/>
              </w:rPr>
              <w:t>联动选择、元数据和绘图代码</w:t>
            </w:r>
          </w:p>
        </w:tc>
        <w:tc>
          <w:tcPr>
            <w:tcW w:type="dxa" w:w="1134"/>
          </w:tcPr>
          <w:p>
            <w:pPr>
              <w:spacing w:before="60" w:after="60" w:line="252" w:lineRule="auto"/>
            </w:pPr>
            <w:r>
              <w:rPr>
                <w:b w:val="0"/>
                <w:sz w:val="17"/>
              </w:rPr>
              <w:t>完整交互探索</w:t>
            </w:r>
          </w:p>
        </w:tc>
        <w:tc>
          <w:tcPr>
            <w:tcW w:type="dxa" w:w="2324"/>
          </w:tcPr>
          <w:p>
            <w:pPr>
              <w:spacing w:before="60" w:after="60" w:line="252" w:lineRule="auto"/>
            </w:pPr>
            <w:r>
              <w:rPr>
                <w:b w:val="0"/>
                <w:sz w:val="17"/>
              </w:rPr>
              <w:t>成熟可定制面板；BioExplainR 增加显式声明和图源核对</w:t>
            </w:r>
          </w:p>
        </w:tc>
      </w:tr>
      <w:tr>
        <w:trPr>
          <w:cantSplit/>
        </w:trPr>
        <w:tc>
          <w:tcPr>
            <w:tcW w:type="dxa" w:w="1417"/>
          </w:tcPr>
          <w:p>
            <w:pPr>
              <w:spacing w:before="60" w:after="60" w:line="252" w:lineRule="auto"/>
            </w:pPr>
            <w:r>
              <w:rPr>
                <w:b w:val="0"/>
                <w:sz w:val="17"/>
              </w:rPr>
              <w:t>SCassist [8]</w:t>
            </w:r>
          </w:p>
        </w:tc>
        <w:tc>
          <w:tcPr>
            <w:tcW w:type="dxa" w:w="1474"/>
          </w:tcPr>
          <w:p>
            <w:pPr>
              <w:spacing w:before="60" w:after="60" w:line="252" w:lineRule="auto"/>
            </w:pPr>
            <w:r>
              <w:rPr>
                <w:b w:val="0"/>
                <w:sz w:val="17"/>
              </w:rPr>
              <w:t>Seurat 单细胞工作流指导</w:t>
            </w:r>
          </w:p>
        </w:tc>
        <w:tc>
          <w:tcPr>
            <w:tcW w:type="dxa" w:w="1531"/>
          </w:tcPr>
          <w:p>
            <w:pPr>
              <w:spacing w:before="60" w:after="60" w:line="252" w:lineRule="auto"/>
            </w:pPr>
            <w:r>
              <w:rPr>
                <w:b w:val="0"/>
                <w:sz w:val="17"/>
              </w:rPr>
              <w:t>R 指标/富集增强 LLM 提示</w:t>
            </w:r>
          </w:p>
        </w:tc>
        <w:tc>
          <w:tcPr>
            <w:tcW w:type="dxa" w:w="1757"/>
          </w:tcPr>
          <w:p>
            <w:pPr>
              <w:spacing w:before="60" w:after="60" w:line="252" w:lineRule="auto"/>
            </w:pPr>
            <w:r>
              <w:rPr>
                <w:b w:val="0"/>
                <w:sz w:val="17"/>
              </w:rPr>
              <w:t>QC/标准化/聚类建议、注释与富集解释</w:t>
            </w:r>
          </w:p>
        </w:tc>
        <w:tc>
          <w:tcPr>
            <w:tcW w:type="dxa" w:w="1134"/>
          </w:tcPr>
          <w:p>
            <w:pPr>
              <w:spacing w:before="60" w:after="60" w:line="252" w:lineRule="auto"/>
            </w:pPr>
            <w:r>
              <w:rPr>
                <w:b w:val="0"/>
                <w:sz w:val="17"/>
              </w:rPr>
              <w:t>可用本地 Ollama；仍需模型</w:t>
            </w:r>
          </w:p>
        </w:tc>
        <w:tc>
          <w:tcPr>
            <w:tcW w:type="dxa" w:w="2324"/>
          </w:tcPr>
          <w:p>
            <w:pPr>
              <w:spacing w:before="60" w:after="60" w:line="252" w:lineRule="auto"/>
            </w:pPr>
            <w:r>
              <w:rPr>
                <w:b w:val="0"/>
                <w:sz w:val="17"/>
              </w:rPr>
              <w:t>端到端单细胞建议；BioExplainR 扩展为跨对象的范围与分项核对</w:t>
            </w:r>
          </w:p>
        </w:tc>
      </w:tr>
      <w:tr>
        <w:trPr>
          <w:cantSplit/>
        </w:trPr>
        <w:tc>
          <w:tcPr>
            <w:tcW w:type="dxa" w:w="1417"/>
          </w:tcPr>
          <w:p>
            <w:pPr>
              <w:spacing w:before="60" w:after="60" w:line="252" w:lineRule="auto"/>
            </w:pPr>
            <w:r>
              <w:rPr>
                <w:b w:val="0"/>
                <w:sz w:val="17"/>
              </w:rPr>
              <w:t>GeneAgent [9]</w:t>
            </w:r>
          </w:p>
        </w:tc>
        <w:tc>
          <w:tcPr>
            <w:tcW w:type="dxa" w:w="1474"/>
          </w:tcPr>
          <w:p>
            <w:pPr>
              <w:spacing w:before="60" w:after="60" w:line="252" w:lineRule="auto"/>
            </w:pPr>
            <w:r>
              <w:rPr>
                <w:b w:val="0"/>
                <w:sz w:val="17"/>
              </w:rPr>
              <w:t>基因集功能分析</w:t>
            </w:r>
          </w:p>
        </w:tc>
        <w:tc>
          <w:tcPr>
            <w:tcW w:type="dxa" w:w="1531"/>
          </w:tcPr>
          <w:p>
            <w:pPr>
              <w:spacing w:before="60" w:after="60" w:line="252" w:lineRule="auto"/>
            </w:pPr>
            <w:r>
              <w:rPr>
                <w:b w:val="0"/>
                <w:sz w:val="17"/>
              </w:rPr>
              <w:t>LLM 生成、数据库检索与自验证</w:t>
            </w:r>
          </w:p>
        </w:tc>
        <w:tc>
          <w:tcPr>
            <w:tcW w:type="dxa" w:w="1757"/>
          </w:tcPr>
          <w:p>
            <w:pPr>
              <w:spacing w:before="60" w:after="60" w:line="252" w:lineRule="auto"/>
            </w:pPr>
            <w:r>
              <w:rPr>
                <w:b w:val="0"/>
                <w:sz w:val="17"/>
              </w:rPr>
              <w:t>生物学功能声明与多数据库支持/反驳</w:t>
            </w:r>
          </w:p>
        </w:tc>
        <w:tc>
          <w:tcPr>
            <w:tcW w:type="dxa" w:w="1134"/>
          </w:tcPr>
          <w:p>
            <w:pPr>
              <w:spacing w:before="60" w:after="60" w:line="252" w:lineRule="auto"/>
            </w:pPr>
            <w:r>
              <w:rPr>
                <w:b w:val="0"/>
                <w:sz w:val="17"/>
              </w:rPr>
              <w:t>主流程需模型和数据库</w:t>
            </w:r>
          </w:p>
        </w:tc>
        <w:tc>
          <w:tcPr>
            <w:tcW w:type="dxa" w:w="2324"/>
          </w:tcPr>
          <w:p>
            <w:pPr>
              <w:spacing w:before="60" w:after="60" w:line="252" w:lineRule="auto"/>
            </w:pPr>
            <w:r>
              <w:rPr>
                <w:b w:val="0"/>
                <w:sz w:val="17"/>
              </w:rPr>
              <w:t>深入基因集证据；BioExplainR 从已有数值对象核对统计声明</w:t>
            </w:r>
          </w:p>
        </w:tc>
      </w:tr>
      <w:tr>
        <w:trPr>
          <w:cantSplit/>
        </w:trPr>
        <w:tc>
          <w:tcPr>
            <w:tcW w:type="dxa" w:w="1417"/>
          </w:tcPr>
          <w:p>
            <w:pPr>
              <w:spacing w:before="60" w:after="60" w:line="252" w:lineRule="auto"/>
            </w:pPr>
            <w:r>
              <w:rPr>
                <w:b w:val="0"/>
                <w:sz w:val="17"/>
              </w:rPr>
              <w:t>ellmer [13]</w:t>
            </w:r>
          </w:p>
        </w:tc>
        <w:tc>
          <w:tcPr>
            <w:tcW w:type="dxa" w:w="1474"/>
          </w:tcPr>
          <w:p>
            <w:pPr>
              <w:spacing w:before="60" w:after="60" w:line="252" w:lineRule="auto"/>
            </w:pPr>
            <w:r>
              <w:rPr>
                <w:b w:val="0"/>
                <w:sz w:val="17"/>
              </w:rPr>
              <w:t>通用 R–LLM 连接</w:t>
            </w:r>
          </w:p>
        </w:tc>
        <w:tc>
          <w:tcPr>
            <w:tcW w:type="dxa" w:w="1531"/>
          </w:tcPr>
          <w:p>
            <w:pPr>
              <w:spacing w:before="60" w:after="60" w:line="252" w:lineRule="auto"/>
            </w:pPr>
            <w:r>
              <w:rPr>
                <w:b w:val="0"/>
                <w:sz w:val="17"/>
              </w:rPr>
              <w:t>结构化输出、流式及工具调用</w:t>
            </w:r>
          </w:p>
        </w:tc>
        <w:tc>
          <w:tcPr>
            <w:tcW w:type="dxa" w:w="1757"/>
          </w:tcPr>
          <w:p>
            <w:pPr>
              <w:spacing w:before="60" w:after="60" w:line="252" w:lineRule="auto"/>
            </w:pPr>
            <w:r>
              <w:rPr>
                <w:b w:val="0"/>
                <w:sz w:val="17"/>
              </w:rPr>
              <w:t>由开发者定义工具和检查规则</w:t>
            </w:r>
          </w:p>
        </w:tc>
        <w:tc>
          <w:tcPr>
            <w:tcW w:type="dxa" w:w="1134"/>
          </w:tcPr>
          <w:p>
            <w:pPr>
              <w:spacing w:before="60" w:after="60" w:line="252" w:lineRule="auto"/>
            </w:pPr>
            <w:r>
              <w:rPr>
                <w:b w:val="0"/>
                <w:sz w:val="17"/>
              </w:rPr>
              <w:t>可接本地 Ollama；仍需模型</w:t>
            </w:r>
          </w:p>
        </w:tc>
        <w:tc>
          <w:tcPr>
            <w:tcW w:type="dxa" w:w="2324"/>
          </w:tcPr>
          <w:p>
            <w:pPr>
              <w:spacing w:before="60" w:after="60" w:line="252" w:lineRule="auto"/>
            </w:pPr>
            <w:r>
              <w:rPr>
                <w:b w:val="0"/>
                <w:sz w:val="17"/>
              </w:rPr>
              <w:t>广泛模型基础设施；BioExplainR 提供现成生物统计事实与验证契约</w:t>
            </w:r>
          </w:p>
        </w:tc>
      </w:tr>
      <w:tr>
        <w:trPr>
          <w:cantSplit/>
        </w:trPr>
        <w:tc>
          <w:tcPr>
            <w:tcW w:type="dxa" w:w="1417"/>
          </w:tcPr>
          <w:p>
            <w:pPr>
              <w:spacing w:before="60" w:after="60" w:line="252" w:lineRule="auto"/>
            </w:pPr>
            <w:r>
              <w:rPr>
                <w:b w:val="0"/>
                <w:sz w:val="17"/>
              </w:rPr>
              <w:t>GPTCelltype [7]</w:t>
            </w:r>
          </w:p>
        </w:tc>
        <w:tc>
          <w:tcPr>
            <w:tcW w:type="dxa" w:w="1474"/>
          </w:tcPr>
          <w:p>
            <w:pPr>
              <w:spacing w:before="60" w:after="60" w:line="252" w:lineRule="auto"/>
            </w:pPr>
            <w:r>
              <w:rPr>
                <w:b w:val="0"/>
                <w:sz w:val="17"/>
              </w:rPr>
              <w:t>cluster marker → 细胞类型</w:t>
            </w:r>
          </w:p>
        </w:tc>
        <w:tc>
          <w:tcPr>
            <w:tcW w:type="dxa" w:w="1531"/>
          </w:tcPr>
          <w:p>
            <w:pPr>
              <w:spacing w:before="60" w:after="60" w:line="252" w:lineRule="auto"/>
            </w:pPr>
            <w:r>
              <w:rPr>
                <w:b w:val="0"/>
                <w:sz w:val="17"/>
              </w:rPr>
              <w:t>marker 提示与模型标签输出</w:t>
            </w:r>
          </w:p>
        </w:tc>
        <w:tc>
          <w:tcPr>
            <w:tcW w:type="dxa" w:w="1757"/>
          </w:tcPr>
          <w:p>
            <w:pPr>
              <w:spacing w:before="60" w:after="60" w:line="252" w:lineRule="auto"/>
            </w:pPr>
            <w:r>
              <w:rPr>
                <w:b w:val="0"/>
                <w:sz w:val="17"/>
              </w:rPr>
              <w:t>细胞类型注释任务</w:t>
            </w:r>
          </w:p>
        </w:tc>
        <w:tc>
          <w:tcPr>
            <w:tcW w:type="dxa" w:w="1134"/>
          </w:tcPr>
          <w:p>
            <w:pPr>
              <w:spacing w:before="60" w:after="60" w:line="252" w:lineRule="auto"/>
            </w:pPr>
            <w:r>
              <w:rPr>
                <w:b w:val="0"/>
                <w:sz w:val="17"/>
              </w:rPr>
              <w:t>可先生成提示；注释需模型</w:t>
            </w:r>
          </w:p>
        </w:tc>
        <w:tc>
          <w:tcPr>
            <w:tcW w:type="dxa" w:w="2324"/>
          </w:tcPr>
          <w:p>
            <w:pPr>
              <w:spacing w:before="60" w:after="60" w:line="252" w:lineRule="auto"/>
            </w:pPr>
            <w:r>
              <w:rPr>
                <w:b w:val="0"/>
                <w:sz w:val="17"/>
              </w:rPr>
              <w:t>专用标注入口；BioExplainR 保留细胞/供体层级及解释范围</w:t>
            </w:r>
          </w:p>
        </w:tc>
      </w:tr>
      <w:tr>
        <w:trPr>
          <w:cantSplit/>
        </w:trPr>
        <w:tc>
          <w:tcPr>
            <w:tcW w:type="dxa" w:w="1417"/>
          </w:tcPr>
          <w:p>
            <w:pPr>
              <w:spacing w:before="60" w:after="60" w:line="252" w:lineRule="auto"/>
            </w:pPr>
            <w:r>
              <w:rPr>
                <w:b w:val="0"/>
                <w:sz w:val="17"/>
              </w:rPr>
              <w:t>BioExplainR（本文）</w:t>
            </w:r>
          </w:p>
        </w:tc>
        <w:tc>
          <w:tcPr>
            <w:tcW w:type="dxa" w:w="1474"/>
          </w:tcPr>
          <w:p>
            <w:pPr>
              <w:spacing w:before="60" w:after="60" w:line="252" w:lineRule="auto"/>
            </w:pPr>
            <w:r>
              <w:rPr>
                <w:b w:val="0"/>
                <w:sz w:val="17"/>
              </w:rPr>
              <w:t>已有差异/富集/PCA/单细胞/多组学结果</w:t>
            </w:r>
          </w:p>
        </w:tc>
        <w:tc>
          <w:tcPr>
            <w:tcW w:type="dxa" w:w="1531"/>
          </w:tcPr>
          <w:p>
            <w:pPr>
              <w:spacing w:before="60" w:after="60" w:line="252" w:lineRule="auto"/>
            </w:pPr>
            <w:r>
              <w:rPr>
                <w:b w:val="0"/>
                <w:sz w:val="17"/>
              </w:rPr>
              <w:t>R 全输入 facts；可选模型只组织语言</w:t>
            </w:r>
          </w:p>
        </w:tc>
        <w:tc>
          <w:tcPr>
            <w:tcW w:type="dxa" w:w="1757"/>
          </w:tcPr>
          <w:p>
            <w:pPr>
              <w:spacing w:before="60" w:after="60" w:line="252" w:lineRule="auto"/>
            </w:pPr>
            <w:r>
              <w:rPr>
                <w:b w:val="0"/>
                <w:sz w:val="17"/>
              </w:rPr>
              <w:t>声明、图源、scope/unit、映射覆盖、方向和依赖</w:t>
            </w:r>
          </w:p>
        </w:tc>
        <w:tc>
          <w:tcPr>
            <w:tcW w:type="dxa" w:w="1134"/>
          </w:tcPr>
          <w:p>
            <w:pPr>
              <w:spacing w:before="60" w:after="60" w:line="252" w:lineRule="auto"/>
            </w:pPr>
            <w:r>
              <w:rPr>
                <w:b w:val="0"/>
                <w:sz w:val="17"/>
              </w:rPr>
              <w:t>无需模型的事实、解释、检查和报告</w:t>
            </w:r>
          </w:p>
        </w:tc>
        <w:tc>
          <w:tcPr>
            <w:tcW w:type="dxa" w:w="2324"/>
          </w:tcPr>
          <w:p>
            <w:pPr>
              <w:spacing w:before="60" w:after="60" w:line="252" w:lineRule="auto"/>
            </w:pPr>
            <w:r>
              <w:rPr>
                <w:b w:val="0"/>
                <w:sz w:val="17"/>
              </w:rPr>
              <w:t>完整事实 + 可定位检查 + 科学分母 + 项目溯源的集成审查层</w:t>
            </w:r>
          </w:p>
        </w:tc>
      </w:tr>
    </w:tbl>
    <w:p>
      <w:r>
        <w:rPr>
          <w:b/>
          <w:i w:val="0"/>
          <w:sz w:val="17"/>
        </w:rPr>
        <w:t>表注：</w:t>
      </w:r>
      <w:r>
        <w:rPr>
          <w:b w:val="0"/>
          <w:i w:val="0"/>
          <w:sz w:val="17"/>
        </w:rPr>
        <w:t xml:space="preserve"> </w:t>
      </w:r>
      <w:r>
        <w:rPr>
          <w:b w:val="0"/>
          <w:i w:val="0"/>
          <w:sz w:val="17"/>
        </w:rPr>
        <w:t>比较依据各工具原论文及官方文档（访问2026-10-08），侧重任务与内置接口。未报告统一条件速度、准确率或成本优劣；第三方可通过扩展组合相关能力。BioExplainR</w:t>
      </w:r>
      <w:r>
        <w:rPr>
          <w:b w:val="0"/>
          <w:i w:val="0"/>
          <w:sz w:val="17"/>
        </w:rPr>
        <w:t xml:space="preserve"> </w:t>
      </w:r>
      <w:r>
        <w:rPr>
          <w:b w:val="0"/>
          <w:i w:val="0"/>
          <w:sz w:val="17"/>
        </w:rPr>
        <w:t>的优势为上述审查环节的整合，测试仅覆盖本文说明的对象与映射。</w:t>
      </w:r>
    </w:p>
    <w:p>
      <w:pPr>
        <w:pStyle w:val="Heading2"/>
        <w:pageBreakBefore/>
      </w:pPr>
      <w:r>
        <w:rPr>
          <w:b w:val="0"/>
          <w:i w:val="0"/>
        </w:rPr>
        <w:t>图</w:t>
      </w:r>
      <w:r>
        <w:rPr>
          <w:b w:val="0"/>
          <w:i w:val="0"/>
        </w:rPr>
        <w:t xml:space="preserve"> </w:t>
      </w:r>
      <w:r>
        <w:rPr>
          <w:b w:val="0"/>
          <w:i w:val="0"/>
        </w:rPr>
        <w:t>1</w:t>
      </w:r>
      <w:r>
        <w:rPr>
          <w:b w:val="0"/>
          <w:i w:val="0"/>
        </w:rPr>
        <w:t xml:space="preserve"> </w:t>
      </w:r>
      <w:r>
        <w:rPr>
          <w:b w:val="0"/>
          <w:i w:val="0"/>
        </w:rPr>
        <w:t>BioExplainR</w:t>
      </w:r>
      <w:r>
        <w:rPr>
          <w:b w:val="0"/>
          <w:i w:val="0"/>
        </w:rPr>
        <w:t xml:space="preserve"> </w:t>
      </w:r>
      <w:r>
        <w:rPr>
          <w:b w:val="0"/>
          <w:i w:val="0"/>
        </w:rPr>
        <w:t>的事实约束工作流</w:t>
      </w:r>
    </w:p>
    <w:p>
      <w:pPr>
        <w:keepNext/>
        <w:jc w:val="center"/>
      </w:pPr>
      <w:r>
        <w:drawing>
          <wp:inline xmlns:a="http://schemas.openxmlformats.org/drawingml/2006/main" xmlns:pic="http://schemas.openxmlformats.org/drawingml/2006/picture">
            <wp:extent cx="5760000" cy="4229414"/>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760000" cy="4229414"/>
                    </a:xfrm>
                    <a:prstGeom prst="rect"/>
                  </pic:spPr>
                </pic:pic>
              </a:graphicData>
            </a:graphic>
          </wp:inline>
        </w:drawing>
      </w:r>
    </w:p>
    <w:p>
      <w:r>
        <w:rPr>
          <w:b/>
          <w:i w:val="0"/>
        </w:rPr>
        <w:t>图</w:t>
      </w:r>
      <w:r>
        <w:rPr>
          <w:b/>
          <w:i w:val="0"/>
        </w:rPr>
        <w:t xml:space="preserve"> </w:t>
      </w:r>
      <w:r>
        <w:rPr>
          <w:b/>
          <w:i w:val="0"/>
        </w:rPr>
        <w:t>1.</w:t>
      </w:r>
      <w:r>
        <w:rPr>
          <w:b/>
          <w:i w:val="0"/>
        </w:rPr>
        <w:t xml:space="preserve"> </w:t>
      </w:r>
      <w:r>
        <w:rPr>
          <w:b/>
          <w:i w:val="0"/>
        </w:rPr>
        <w:t>已有对象到可检查报告。</w:t>
      </w:r>
      <w:r>
        <w:rPr>
          <w:b w:val="0"/>
          <w:i w:val="0"/>
        </w:rPr>
        <w:t>（A）对象→确定性事实→可选语言→分项检查→输出；（B）本地输入与模型载荷边界；（C）独立验证状态；（D）依赖-aware</w:t>
      </w:r>
      <w:r>
        <w:rPr>
          <w:b w:val="0"/>
          <w:i w:val="0"/>
        </w:rPr>
        <w:t xml:space="preserve"> </w:t>
      </w:r>
      <w:r>
        <w:rPr>
          <w:b w:val="0"/>
          <w:i w:val="0"/>
        </w:rPr>
        <w:t>多结果项目。同一来源和符号一致不构成独立确认。原矢量合图复用自</w:t>
      </w:r>
      <w:r>
        <w:rPr>
          <w:b w:val="0"/>
          <w:i w:val="0"/>
        </w:rPr>
        <w:t xml:space="preserve"> </w:t>
      </w:r>
      <w:r>
        <w:rPr>
          <w:b w:val="0"/>
          <w:i w:val="0"/>
        </w:rPr>
        <w:t>v0.8</w:t>
      </w:r>
      <w:r>
        <w:rPr>
          <w:b w:val="0"/>
          <w:i w:val="0"/>
        </w:rPr>
        <w:t xml:space="preserve"> </w:t>
      </w:r>
      <w:r>
        <w:rPr>
          <w:b w:val="0"/>
          <w:i w:val="0"/>
        </w:rPr>
        <w:t>Figure</w:t>
      </w:r>
      <w:r>
        <w:rPr>
          <w:b w:val="0"/>
          <w:i w:val="0"/>
        </w:rPr>
        <w:t xml:space="preserve"> </w:t>
      </w:r>
      <w:r>
        <w:rPr>
          <w:b w:val="0"/>
          <w:i w:val="0"/>
        </w:rPr>
        <w:t>1，SHA-256</w:t>
      </w:r>
      <w:r>
        <w:rPr>
          <w:b w:val="0"/>
          <w:i w:val="0"/>
        </w:rPr>
        <w:t xml:space="preserve"> </w:t>
      </w:r>
      <w:r>
        <w:rPr>
          <w:b w:val="0"/>
          <w:i w:val="0"/>
        </w:rPr>
        <w:t>与来源在资产清单中保留。</w:t>
      </w:r>
    </w:p>
    <w:p>
      <w:pPr>
        <w:pStyle w:val="Heading2"/>
        <w:pageBreakBefore/>
      </w:pPr>
      <w:r>
        <w:rPr>
          <w:b w:val="0"/>
          <w:i w:val="0"/>
        </w:rPr>
        <w:t>图</w:t>
      </w:r>
      <w:r>
        <w:rPr>
          <w:b w:val="0"/>
          <w:i w:val="0"/>
        </w:rPr>
        <w:t xml:space="preserve"> </w:t>
      </w:r>
      <w:r>
        <w:rPr>
          <w:b w:val="0"/>
          <w:i w:val="0"/>
        </w:rPr>
        <w:t>2</w:t>
      </w:r>
      <w:r>
        <w:rPr>
          <w:b w:val="0"/>
          <w:i w:val="0"/>
        </w:rPr>
        <w:t xml:space="preserve"> </w:t>
      </w:r>
      <w:r>
        <w:rPr>
          <w:b w:val="0"/>
          <w:i w:val="0"/>
        </w:rPr>
        <w:t>SPARCL1</w:t>
      </w:r>
      <w:r>
        <w:rPr>
          <w:b w:val="0"/>
          <w:i w:val="0"/>
        </w:rPr>
        <w:t xml:space="preserve"> </w:t>
      </w:r>
      <w:r>
        <w:rPr>
          <w:b w:val="0"/>
          <w:i w:val="0"/>
        </w:rPr>
        <w:t>候选固定与外部实验初步重复</w:t>
      </w:r>
    </w:p>
    <w:p>
      <w:pPr>
        <w:keepNext/>
        <w:jc w:val="center"/>
      </w:pPr>
      <w:r>
        <w:drawing>
          <wp:inline xmlns:a="http://schemas.openxmlformats.org/drawingml/2006/main" xmlns:pic="http://schemas.openxmlformats.org/drawingml/2006/picture">
            <wp:extent cx="5760000" cy="3927273"/>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760000" cy="3927273"/>
                    </a:xfrm>
                    <a:prstGeom prst="rect"/>
                  </pic:spPr>
                </pic:pic>
              </a:graphicData>
            </a:graphic>
          </wp:inline>
        </w:drawing>
      </w:r>
    </w:p>
    <w:p>
      <w:r>
        <w:rPr>
          <w:b/>
          <w:i w:val="0"/>
        </w:rPr>
        <w:t>图</w:t>
      </w:r>
      <w:r>
        <w:rPr>
          <w:b/>
          <w:i w:val="0"/>
        </w:rPr>
        <w:t xml:space="preserve"> </w:t>
      </w:r>
      <w:r>
        <w:rPr>
          <w:b/>
          <w:i w:val="0"/>
        </w:rPr>
        <w:t>2.</w:t>
      </w:r>
      <w:r>
        <w:rPr>
          <w:b/>
          <w:i w:val="0"/>
        </w:rPr>
        <w:t xml:space="preserve"> </w:t>
      </w:r>
      <w:r>
        <w:rPr>
          <w:b/>
          <w:i w:val="0"/>
        </w:rPr>
        <w:t>从发现来源到外部检验的可追踪案例。</w:t>
      </w:r>
      <w:r>
        <w:rPr>
          <w:b w:val="0"/>
          <w:i w:val="0"/>
        </w:rPr>
        <w:t>（A）完整发现集合与候选固定规则；（B）外部全部数组的</w:t>
      </w:r>
      <w:r>
        <w:rPr>
          <w:b w:val="0"/>
          <w:i w:val="0"/>
        </w:rPr>
        <w:t xml:space="preserve"> </w:t>
      </w:r>
      <w:r>
        <w:rPr>
          <w:b w:val="0"/>
          <w:i w:val="0"/>
        </w:rPr>
        <w:t>SPARCL1</w:t>
      </w:r>
      <w:r>
        <w:rPr>
          <w:b w:val="0"/>
          <w:i w:val="0"/>
        </w:rPr>
        <w:t xml:space="preserve"> </w:t>
      </w:r>
      <w:r>
        <w:rPr>
          <w:b w:val="0"/>
          <w:i w:val="0"/>
        </w:rPr>
        <w:t>processed</w:t>
      </w:r>
      <w:r>
        <w:rPr>
          <w:b w:val="0"/>
          <w:i w:val="0"/>
        </w:rPr>
        <w:t xml:space="preserve"> </w:t>
      </w:r>
      <w:r>
        <w:rPr>
          <w:b w:val="0"/>
          <w:i w:val="0"/>
        </w:rPr>
        <w:t>表达值；（C）两个时间点的均值差与</w:t>
      </w:r>
      <w:r>
        <w:rPr>
          <w:b w:val="0"/>
          <w:i w:val="0"/>
        </w:rPr>
        <w:t xml:space="preserve"> </w:t>
      </w:r>
      <w:r>
        <w:rPr>
          <w:b w:val="0"/>
          <w:i w:val="0"/>
        </w:rPr>
        <w:t>95%</w:t>
      </w:r>
      <w:r>
        <w:rPr>
          <w:b w:val="0"/>
          <w:i w:val="0"/>
        </w:rPr>
        <w:t xml:space="preserve"> </w:t>
      </w:r>
      <w:r>
        <w:rPr>
          <w:b w:val="0"/>
          <w:i w:val="0"/>
        </w:rPr>
        <w:t>Welch</w:t>
      </w:r>
      <w:r>
        <w:rPr>
          <w:b w:val="0"/>
          <w:i w:val="0"/>
        </w:rPr>
        <w:t xml:space="preserve"> </w:t>
      </w:r>
      <w:r>
        <w:rPr>
          <w:b w:val="0"/>
          <w:i w:val="0"/>
        </w:rPr>
        <w:t>CI，24</w:t>
      </w:r>
      <w:r>
        <w:rPr>
          <w:b w:val="0"/>
          <w:i w:val="0"/>
        </w:rPr>
        <w:t xml:space="preserve"> </w:t>
      </w:r>
      <w:r>
        <w:rPr>
          <w:b w:val="0"/>
          <w:i w:val="0"/>
        </w:rPr>
        <w:t>小时为主终点；（D）外部实验、单细胞系重复和机制待验证的层级。发现效应为</w:t>
      </w:r>
      <w:r>
        <w:rPr>
          <w:b w:val="0"/>
          <w:i w:val="0"/>
        </w:rPr>
        <w:t xml:space="preserve"> </w:t>
      </w:r>
      <w:r>
        <w:rPr>
          <w:b w:val="0"/>
          <w:i w:val="0"/>
        </w:rPr>
        <w:t>RNA-seq</w:t>
      </w:r>
      <w:r>
        <w:rPr>
          <w:b w:val="0"/>
          <w:i w:val="0"/>
        </w:rPr>
        <w:t xml:space="preserve"> </w:t>
      </w:r>
      <w:r>
        <w:rPr>
          <w:b w:val="0"/>
          <w:i w:val="0"/>
        </w:rPr>
        <w:t>log2FC，外部效应为发布表达单位，不比较幅度。不同</w:t>
      </w:r>
      <w:r>
        <w:rPr>
          <w:b w:val="0"/>
          <w:i w:val="0"/>
        </w:rPr>
        <w:t xml:space="preserve"> </w:t>
      </w:r>
      <w:r>
        <w:rPr>
          <w:b w:val="0"/>
          <w:i w:val="0"/>
        </w:rPr>
        <w:t>accession</w:t>
      </w:r>
      <w:r>
        <w:rPr>
          <w:b w:val="0"/>
          <w:i w:val="0"/>
        </w:rPr>
        <w:t xml:space="preserve"> </w:t>
      </w:r>
      <w:r>
        <w:rPr>
          <w:b w:val="0"/>
          <w:i w:val="0"/>
        </w:rPr>
        <w:t>不证明供体无重叠；本轮未调用在线模型。数值来源：补充表</w:t>
      </w:r>
      <w:r>
        <w:rPr>
          <w:b w:val="0"/>
          <w:i w:val="0"/>
        </w:rPr>
        <w:t xml:space="preserve"> </w:t>
      </w:r>
      <w:r>
        <w:rPr>
          <w:b w:val="0"/>
          <w:i w:val="0"/>
        </w:rPr>
        <w:t>S10</w:t>
      </w:r>
      <w:r>
        <w:rPr>
          <w:b w:val="0"/>
          <w:i w:val="0"/>
        </w:rPr>
        <w:t xml:space="preserve"> </w:t>
      </w:r>
      <w:r>
        <w:rPr>
          <w:b w:val="0"/>
          <w:i w:val="0"/>
        </w:rPr>
        <w:t>与公开</w:t>
      </w:r>
      <w:r>
        <w:rPr>
          <w:b w:val="0"/>
          <w:i w:val="0"/>
        </w:rPr>
        <w:t xml:space="preserve"> </w:t>
      </w:r>
      <w:r>
        <w:rPr>
          <w:b w:val="0"/>
          <w:i w:val="0"/>
        </w:rPr>
        <w:t>GEO</w:t>
      </w:r>
      <w:r>
        <w:rPr>
          <w:b w:val="0"/>
          <w:i w:val="0"/>
        </w:rPr>
        <w:t xml:space="preserve"> </w:t>
      </w:r>
      <w:r>
        <w:rPr>
          <w:b w:val="0"/>
          <w:i w:val="0"/>
        </w:rPr>
        <w:t>输入。</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Noto Sans CJK SC"/>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8" w:lineRule="auto"/>
      <w:outlineLvl w:val="0"/>
      <w:numPr>
        <w:numId w:val="0"/>
      </w:numPr>
    </w:pPr>
    <w:rPr>
      <w:rFonts w:ascii="Calibri" w:hAnsi="Calibri" w:eastAsia="Noto Sans CJK SC"/>
      <w:b/>
      <w:bCs/>
      <w:color w:val="20202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numPr>
        <w:numId w:val="0"/>
      </w:numPr>
    </w:pPr>
    <w:rPr>
      <w:rFonts w:ascii="Calibri" w:hAnsi="Calibri" w:eastAsia="Noto Sans CJK SC"/>
      <w:b/>
      <w:bCs/>
      <w:color w:val="202020"/>
      <w:sz w:val="23"/>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numPr>
        <w:numId w:val="0"/>
      </w:numPr>
    </w:pPr>
    <w:rPr>
      <w:rFonts w:ascii="Calibri" w:hAnsi="Calibri" w:eastAsia="Noto Sans CJK SC"/>
      <w:b/>
      <w:bCs/>
      <w:color w:val="202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numPr>
        <w:numId w:val="0"/>
      </w:numPr>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numPr>
        <w:numId w:val="0"/>
      </w:numPr>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numPr>
        <w:numId w:val="0"/>
      </w:numPr>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numPr>
        <w:numId w:val="0"/>
      </w:numPr>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numPr>
        <w:numId w:val="0"/>
      </w:numPr>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numPr>
        <w:numId w:val="0"/>
      </w:numPr>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pPr>
      <w:numPr>
        <w:numId w:val="0"/>
      </w:numPr>
    </w:pPr>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pPr>
      <w:numPr>
        <w:numId w:val="0"/>
      </w:numPr>
    </w:pPr>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pPr>
      <w:numPr>
        <w:numId w:val="0"/>
      </w:numPr>
    </w:pPr>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8" w:lineRule="auto"/>
      <w:contextualSpacing/>
    </w:pPr>
    <w:rPr>
      <w:rFonts w:ascii="Calibri" w:hAnsi="Calibri" w:eastAsia="Noto Sans CJK SC"/>
      <w:color w:val="20202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Calibri" w:hAnsi="Calibri" w:eastAsia="Noto Sans CJK SC"/>
      <w:i/>
      <w:iCs/>
      <w:color w:val="20202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pPr>
      <w:numPr>
        <w:numId w:val="0"/>
      </w:numPr>
    </w:pPr>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pPr>
      <w:numPr>
        <w:numId w:val="0"/>
      </w:numPr>
    </w:pPr>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pPr>
      <w:numPr>
        <w:numId w:val="0"/>
      </w:numPr>
    </w:pPr>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pPr>
      <w:numPr>
        <w:numId w:val="0"/>
      </w:numPr>
    </w:pPr>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pPr>
      <w:numPr>
        <w:numId w:val="0"/>
      </w:numPr>
    </w:pPr>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pPr>
      <w:numPr>
        <w:numId w:val="0"/>
      </w:numPr>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