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3804" w:rsidRPr="00F52591" w:rsidRDefault="00433804" w:rsidP="00433804">
      <w:pPr>
        <w:rPr>
          <w:color w:val="000000" w:themeColor="text1"/>
        </w:rPr>
      </w:pPr>
      <w:r w:rsidRPr="00F52591">
        <w:rPr>
          <w:rFonts w:hint="eastAsia"/>
          <w:color w:val="000000" w:themeColor="text1"/>
        </w:rPr>
        <w:t>全书分为五个章节（不算两个附录），分别为：</w:t>
      </w:r>
    </w:p>
    <w:p w:rsidR="00433804" w:rsidRPr="00F52591" w:rsidRDefault="00433804" w:rsidP="00433804">
      <w:pPr>
        <w:rPr>
          <w:color w:val="000000" w:themeColor="text1"/>
        </w:rPr>
      </w:pPr>
      <w:r w:rsidRPr="00F52591">
        <w:rPr>
          <w:rFonts w:hint="eastAsia"/>
          <w:color w:val="000000" w:themeColor="text1"/>
        </w:rPr>
        <w:t>“黑客圈简史”——简单梳理了一遍黑客的历史，大概都是</w:t>
      </w:r>
      <w:r w:rsidRPr="00F52591">
        <w:rPr>
          <w:rFonts w:hint="eastAsia"/>
          <w:color w:val="000000" w:themeColor="text1"/>
        </w:rPr>
        <w:t>Unix</w:t>
      </w:r>
      <w:r w:rsidRPr="00F52591">
        <w:rPr>
          <w:rFonts w:hint="eastAsia"/>
          <w:color w:val="000000" w:themeColor="text1"/>
        </w:rPr>
        <w:t>，</w:t>
      </w:r>
      <w:r w:rsidRPr="00F52591">
        <w:rPr>
          <w:rFonts w:hint="eastAsia"/>
          <w:color w:val="000000" w:themeColor="text1"/>
        </w:rPr>
        <w:t>Linux</w:t>
      </w:r>
      <w:r w:rsidRPr="00F52591">
        <w:rPr>
          <w:rFonts w:hint="eastAsia"/>
          <w:color w:val="000000" w:themeColor="text1"/>
        </w:rPr>
        <w:t>，</w:t>
      </w:r>
      <w:r w:rsidRPr="00F52591">
        <w:rPr>
          <w:rFonts w:hint="eastAsia"/>
          <w:color w:val="000000" w:themeColor="text1"/>
        </w:rPr>
        <w:t>MIT</w:t>
      </w:r>
      <w:r w:rsidRPr="00F52591">
        <w:rPr>
          <w:rFonts w:hint="eastAsia"/>
          <w:color w:val="000000" w:themeColor="text1"/>
        </w:rPr>
        <w:t>，</w:t>
      </w:r>
      <w:r w:rsidRPr="00F52591">
        <w:rPr>
          <w:rFonts w:hint="eastAsia"/>
          <w:color w:val="000000" w:themeColor="text1"/>
        </w:rPr>
        <w:t>Web</w:t>
      </w:r>
      <w:r w:rsidRPr="00F52591">
        <w:rPr>
          <w:rFonts w:hint="eastAsia"/>
          <w:color w:val="000000" w:themeColor="text1"/>
        </w:rPr>
        <w:t>这些故事。</w:t>
      </w:r>
    </w:p>
    <w:p w:rsidR="00433804" w:rsidRPr="00F52591" w:rsidRDefault="00433804" w:rsidP="00433804">
      <w:pPr>
        <w:rPr>
          <w:color w:val="000000" w:themeColor="text1"/>
        </w:rPr>
      </w:pPr>
      <w:r w:rsidRPr="00F52591">
        <w:rPr>
          <w:rFonts w:hint="eastAsia"/>
          <w:color w:val="000000" w:themeColor="text1"/>
        </w:rPr>
        <w:t>“大教堂与集市”——与书同名，也是本书的重点章节之一。本章给出了两种开发软件的模式——大教堂模式与集市模式，分别对应闭源与开源两种，通过作者自身的开源项目（</w:t>
      </w:r>
      <w:proofErr w:type="spellStart"/>
      <w:r w:rsidRPr="00F52591">
        <w:rPr>
          <w:rFonts w:hint="eastAsia"/>
          <w:color w:val="000000" w:themeColor="text1"/>
        </w:rPr>
        <w:t>fetchmail</w:t>
      </w:r>
      <w:proofErr w:type="spellEnd"/>
      <w:r w:rsidRPr="00F52591">
        <w:rPr>
          <w:rFonts w:hint="eastAsia"/>
          <w:color w:val="000000" w:themeColor="text1"/>
        </w:rPr>
        <w:t>），给出了一些实用的经验以及开源的好处。</w:t>
      </w:r>
    </w:p>
    <w:p w:rsidR="00433804" w:rsidRPr="00F52591" w:rsidRDefault="00433804" w:rsidP="00433804">
      <w:pPr>
        <w:rPr>
          <w:color w:val="000000" w:themeColor="text1"/>
        </w:rPr>
      </w:pPr>
      <w:r w:rsidRPr="00F52591">
        <w:rPr>
          <w:rFonts w:hint="eastAsia"/>
          <w:color w:val="000000" w:themeColor="text1"/>
        </w:rPr>
        <w:t>“开垦心智层”——另外一个重点章节，给出了开源可行和成功的原因，是真正的开源方法论。比如如何处理所有权，我想这是只有真正做到一定程度的开源软件的拥有者才会考虑的问题，而作者给出了很好的解答。作者还细致的分析了开发者参与开源的动力，这是一般书籍很少涉猎的部分。</w:t>
      </w:r>
    </w:p>
    <w:p w:rsidR="00433804" w:rsidRPr="00F52591" w:rsidRDefault="00433804" w:rsidP="00433804">
      <w:pPr>
        <w:rPr>
          <w:color w:val="000000" w:themeColor="text1"/>
        </w:rPr>
      </w:pPr>
      <w:r w:rsidRPr="00F52591">
        <w:rPr>
          <w:rFonts w:hint="eastAsia"/>
          <w:color w:val="000000" w:themeColor="text1"/>
        </w:rPr>
        <w:t>“魔法锅”——这一章主要介绍了开源背后最容易让人诟病的经济问题，通过分析，回应了许多对于开源的误解。</w:t>
      </w:r>
    </w:p>
    <w:p w:rsidR="00433804" w:rsidRPr="00433804" w:rsidRDefault="00433804" w:rsidP="00974348">
      <w:pPr>
        <w:rPr>
          <w:rFonts w:hint="eastAsia"/>
          <w:color w:val="000000" w:themeColor="text1"/>
        </w:rPr>
      </w:pPr>
      <w:r w:rsidRPr="00F52591">
        <w:rPr>
          <w:rFonts w:hint="eastAsia"/>
          <w:color w:val="000000" w:themeColor="text1"/>
        </w:rPr>
        <w:t>“黑客的反击”——主要讲述作者对开源的影响和贡献，包括</w:t>
      </w:r>
      <w:r w:rsidRPr="00F52591">
        <w:rPr>
          <w:rFonts w:hint="eastAsia"/>
          <w:color w:val="000000" w:themeColor="text1"/>
        </w:rPr>
        <w:t>Mozilla</w:t>
      </w:r>
      <w:r w:rsidRPr="00F52591">
        <w:rPr>
          <w:rFonts w:hint="eastAsia"/>
          <w:color w:val="000000" w:themeColor="text1"/>
        </w:rPr>
        <w:t>的开源与开源软件的成功。</w:t>
      </w:r>
    </w:p>
    <w:p w:rsidR="00433804" w:rsidRPr="00433804" w:rsidRDefault="00974348" w:rsidP="00974348">
      <w:pPr>
        <w:rPr>
          <w:rFonts w:hint="eastAsia"/>
        </w:rPr>
      </w:pPr>
      <w:r>
        <w:rPr>
          <w:rFonts w:hint="eastAsia"/>
        </w:rPr>
        <w:t>所读书目主要观点（</w:t>
      </w:r>
      <w:r>
        <w:rPr>
          <w:rFonts w:hint="eastAsia"/>
        </w:rPr>
        <w:t>200</w:t>
      </w:r>
      <w:r>
        <w:rPr>
          <w:rFonts w:hint="eastAsia"/>
        </w:rPr>
        <w:t>字）</w:t>
      </w:r>
    </w:p>
    <w:p w:rsidR="00974348" w:rsidRDefault="00974348" w:rsidP="00974348">
      <w:r>
        <w:rPr>
          <w:rFonts w:hint="eastAsia"/>
        </w:rPr>
        <w:t>1.</w:t>
      </w:r>
      <w:r>
        <w:rPr>
          <w:rFonts w:hint="eastAsia"/>
        </w:rPr>
        <w:t>读到最感动的一句话：“如果你是因为没有生活而被编程吸引，那也没什么——至少你不会茫然无措。然后，也许你会因此而找到生活”</w:t>
      </w:r>
    </w:p>
    <w:p w:rsidR="00974348" w:rsidRDefault="00974348" w:rsidP="00974348">
      <w:r>
        <w:t>2. Every good work of software starts by scratching a developer’s personal itch.</w:t>
      </w:r>
    </w:p>
    <w:p w:rsidR="00974348" w:rsidRDefault="00974348" w:rsidP="00974348">
      <w:r>
        <w:rPr>
          <w:rFonts w:hint="eastAsia"/>
        </w:rPr>
        <w:t>好的软件作品，往往源自于开发者的个人需要。软件很大程度上是一个服务行业，虽然长期以来都毫无根据被错认为是制造行业。</w:t>
      </w:r>
    </w:p>
    <w:p w:rsidR="00974348" w:rsidRDefault="00974348" w:rsidP="00974348">
      <w:r>
        <w:t xml:space="preserve">3. Good programmers know what to write. Great ones know what to rewrite (and reuse). </w:t>
      </w:r>
    </w:p>
    <w:p w:rsidR="00974348" w:rsidRDefault="00974348" w:rsidP="00974348">
      <w:r>
        <w:rPr>
          <w:rFonts w:hint="eastAsia"/>
        </w:rPr>
        <w:t>好的程序员知道写什么。伟大的程序员知道改写（和重复使用）什么。</w:t>
      </w:r>
    </w:p>
    <w:p w:rsidR="00974348" w:rsidRDefault="00974348" w:rsidP="00974348">
      <w:r>
        <w:t>4. While I don’t claim to be a great programmer, I try to imitate one. An important trait of the great ones is constructive laziness. They know that you get an A not for effort but for results, and that it’s almost always easier to start from a good partial solution than from nothing at all.</w:t>
      </w:r>
    </w:p>
    <w:p w:rsidR="00974348" w:rsidRDefault="00974348" w:rsidP="00974348">
      <w:r>
        <w:rPr>
          <w:rFonts w:hint="eastAsia"/>
        </w:rPr>
        <w:t>虽然我不自封为伟大的程序员，但我努力模仿伟大的程序员。伟大者的一个重要特点是建设性的懒惰。他们知道你需要的是结果不是过程，而且从一个好的部分方案开始总比从零开始要容易得多。</w:t>
      </w:r>
    </w:p>
    <w:p w:rsidR="00974348" w:rsidRDefault="00974348" w:rsidP="00974348">
      <w:r>
        <w:rPr>
          <w:rFonts w:hint="eastAsia"/>
        </w:rPr>
        <w:t xml:space="preserve">5. </w:t>
      </w:r>
      <w:r>
        <w:rPr>
          <w:rFonts w:hint="eastAsia"/>
        </w:rPr>
        <w:t>把用户像合作者来对待是通往快速改进代码和有效调试的最佳通道。</w:t>
      </w:r>
    </w:p>
    <w:p w:rsidR="005D7C6C" w:rsidRPr="00974348" w:rsidRDefault="00974348" w:rsidP="00974348">
      <w:r>
        <w:t xml:space="preserve">In fact, I think Linus’s cleverest and most consequential hack was not the construction of the Linux kernel itself, but rather his invention of the Linux development model. When I expressed this opinion in his presence once, he smiled and quietly repeated </w:t>
      </w:r>
      <w:r>
        <w:rPr>
          <w:rFonts w:hint="eastAsia"/>
        </w:rPr>
        <w:t xml:space="preserve">something he has often said: </w:t>
      </w:r>
      <w:r>
        <w:t>“</w:t>
      </w:r>
      <w:r>
        <w:rPr>
          <w:rFonts w:hint="eastAsia"/>
        </w:rPr>
        <w:t>I</w:t>
      </w:r>
      <w:r>
        <w:t>’</w:t>
      </w:r>
      <w:r>
        <w:rPr>
          <w:rFonts w:hint="eastAsia"/>
        </w:rPr>
        <w:t>m basically a very lazy person who likes to get credit for things other people actually do.</w:t>
      </w:r>
      <w:r>
        <w:t>’</w:t>
      </w:r>
      <w:r>
        <w:rPr>
          <w:rFonts w:hint="eastAsia"/>
        </w:rPr>
        <w:t xml:space="preserve"> Lazy like a fox. Or, as Robert Heinlein famously wrote of one of his characters, too lazy to fail. </w:t>
      </w:r>
      <w:r>
        <w:rPr>
          <w:rFonts w:hint="eastAsia"/>
        </w:rPr>
        <w:t>事实上，我认为林纳斯的最聪明、最有影响的手笔不是建设</w:t>
      </w:r>
      <w:r>
        <w:rPr>
          <w:rFonts w:hint="eastAsia"/>
        </w:rPr>
        <w:t xml:space="preserve"> Linux </w:t>
      </w:r>
      <w:r>
        <w:rPr>
          <w:rFonts w:hint="eastAsia"/>
        </w:rPr>
        <w:t>核心本身，而是发明了</w:t>
      </w:r>
      <w:r>
        <w:rPr>
          <w:rFonts w:hint="eastAsia"/>
        </w:rPr>
        <w:t xml:space="preserve"> Linux </w:t>
      </w:r>
      <w:r>
        <w:rPr>
          <w:rFonts w:hint="eastAsia"/>
        </w:rPr>
        <w:t>的开发模式。当我一次在他的面前表达了这个观点时，他微笑了，安静地重复了他经常说的一句话：“我基本上是一个很懒惰的人，喜欢在其实是别人做的事情上领取荣誉。”像狐狸一样懒惰。或者像</w:t>
      </w:r>
      <w:r>
        <w:rPr>
          <w:rFonts w:hint="eastAsia"/>
        </w:rPr>
        <w:t>Robert Heinlein</w:t>
      </w:r>
      <w:r>
        <w:rPr>
          <w:rFonts w:hint="eastAsia"/>
        </w:rPr>
        <w:t>笔下的著名角色：太懒惰而不会失败。</w:t>
      </w:r>
    </w:p>
    <w:sectPr w:rsidR="005D7C6C" w:rsidRPr="009743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C6C"/>
    <w:rsid w:val="00194103"/>
    <w:rsid w:val="002060EC"/>
    <w:rsid w:val="002401C1"/>
    <w:rsid w:val="0024037F"/>
    <w:rsid w:val="00354E12"/>
    <w:rsid w:val="00433804"/>
    <w:rsid w:val="005D7C6C"/>
    <w:rsid w:val="006922FB"/>
    <w:rsid w:val="00974348"/>
    <w:rsid w:val="009D2CFE"/>
    <w:rsid w:val="00BA5390"/>
    <w:rsid w:val="00DA3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2284D0"/>
  <w15:chartTrackingRefBased/>
  <w15:docId w15:val="{24882F2E-DB01-7D42-9465-01A32DD4E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正文 CS 字体)"/>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037F"/>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5D7C6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D7C6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D7C6C"/>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5D7C6C"/>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5D7C6C"/>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5D7C6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5D7C6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5D7C6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tes">
    <w:name w:val="notes"/>
    <w:basedOn w:val="1"/>
    <w:autoRedefine/>
    <w:qFormat/>
    <w:rsid w:val="0024037F"/>
    <w:pPr>
      <w:keepNext w:val="0"/>
      <w:keepLines w:val="0"/>
      <w:widowControl/>
      <w:spacing w:before="0" w:after="0" w:line="240" w:lineRule="auto"/>
      <w:jc w:val="left"/>
    </w:pPr>
    <w:rPr>
      <w:rFonts w:eastAsia="黑体" w:cs="微软雅黑"/>
      <w:b w:val="0"/>
      <w:bCs w:val="0"/>
      <w:color w:val="000000"/>
      <w:kern w:val="0"/>
      <w:sz w:val="22"/>
      <w:szCs w:val="32"/>
      <w14:ligatures w14:val="none"/>
    </w:rPr>
  </w:style>
  <w:style w:type="character" w:customStyle="1" w:styleId="10">
    <w:name w:val="标题 1 字符"/>
    <w:basedOn w:val="a0"/>
    <w:link w:val="1"/>
    <w:uiPriority w:val="9"/>
    <w:rsid w:val="0024037F"/>
    <w:rPr>
      <w:b/>
      <w:bCs/>
      <w:kern w:val="44"/>
      <w:sz w:val="44"/>
      <w:szCs w:val="44"/>
    </w:rPr>
  </w:style>
  <w:style w:type="character" w:customStyle="1" w:styleId="20">
    <w:name w:val="标题 2 字符"/>
    <w:basedOn w:val="a0"/>
    <w:link w:val="2"/>
    <w:uiPriority w:val="9"/>
    <w:semiHidden/>
    <w:rsid w:val="005D7C6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D7C6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D7C6C"/>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5D7C6C"/>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sid w:val="005D7C6C"/>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5D7C6C"/>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5D7C6C"/>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5D7C6C"/>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5D7C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7C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7C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7C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7C6C"/>
    <w:pPr>
      <w:spacing w:before="160" w:after="160"/>
      <w:jc w:val="center"/>
    </w:pPr>
    <w:rPr>
      <w:i/>
      <w:iCs/>
      <w:color w:val="404040" w:themeColor="text1" w:themeTint="BF"/>
    </w:rPr>
  </w:style>
  <w:style w:type="character" w:customStyle="1" w:styleId="a8">
    <w:name w:val="引用 字符"/>
    <w:basedOn w:val="a0"/>
    <w:link w:val="a7"/>
    <w:uiPriority w:val="29"/>
    <w:rsid w:val="005D7C6C"/>
    <w:rPr>
      <w:i/>
      <w:iCs/>
      <w:color w:val="404040" w:themeColor="text1" w:themeTint="BF"/>
    </w:rPr>
  </w:style>
  <w:style w:type="paragraph" w:styleId="a9">
    <w:name w:val="List Paragraph"/>
    <w:basedOn w:val="a"/>
    <w:uiPriority w:val="34"/>
    <w:qFormat/>
    <w:rsid w:val="005D7C6C"/>
    <w:pPr>
      <w:ind w:left="720"/>
      <w:contextualSpacing/>
    </w:pPr>
  </w:style>
  <w:style w:type="character" w:styleId="aa">
    <w:name w:val="Intense Emphasis"/>
    <w:basedOn w:val="a0"/>
    <w:uiPriority w:val="21"/>
    <w:qFormat/>
    <w:rsid w:val="005D7C6C"/>
    <w:rPr>
      <w:i/>
      <w:iCs/>
      <w:color w:val="2F5496" w:themeColor="accent1" w:themeShade="BF"/>
    </w:rPr>
  </w:style>
  <w:style w:type="paragraph" w:styleId="ab">
    <w:name w:val="Intense Quote"/>
    <w:basedOn w:val="a"/>
    <w:next w:val="a"/>
    <w:link w:val="ac"/>
    <w:uiPriority w:val="30"/>
    <w:qFormat/>
    <w:rsid w:val="005D7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D7C6C"/>
    <w:rPr>
      <w:i/>
      <w:iCs/>
      <w:color w:val="2F5496" w:themeColor="accent1" w:themeShade="BF"/>
    </w:rPr>
  </w:style>
  <w:style w:type="character" w:styleId="ad">
    <w:name w:val="Intense Reference"/>
    <w:basedOn w:val="a0"/>
    <w:uiPriority w:val="32"/>
    <w:qFormat/>
    <w:rsid w:val="005D7C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3</cp:revision>
  <dcterms:created xsi:type="dcterms:W3CDTF">2025-12-25T08:59:00Z</dcterms:created>
  <dcterms:modified xsi:type="dcterms:W3CDTF">2025-12-25T09:05:00Z</dcterms:modified>
</cp:coreProperties>
</file>