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F3864"/>
          <w:sz w:val="44"/>
          <w:szCs w:val="44"/>
        </w:rPr>
        <w:t xml:space="preserve">Cybersecurity Foundations</w:t>
      </w:r>
    </w:p>
    <w:p>
      <w:pPr>
        <w:pBdr>
          <w:bottom w:val="single" w:color="2E75B6" w:sz="6" w:space="8"/>
        </w:pBdr>
        <w:spacing w:after="200"/>
        <w:jc w:val="center"/>
      </w:pPr>
      <w:r>
        <w:rPr>
          <w:i/>
          <w:iCs/>
          <w:color w:val="595959"/>
          <w:sz w:val="24"/>
          <w:szCs w:val="24"/>
        </w:rPr>
        <w:t xml:space="preserve">Weeks 1 &amp; 2 — Study Guide with Real-World Scenarios &amp; Quizzes</w:t>
      </w:r>
    </w:p>
    <w:p>
      <w:pPr>
        <w:spacing w:after="120"/>
      </w:pPr>
      <w:r>
        <w:t xml:space="preserve">This guide expands the two-week plan into daily focus areas, real-world breach scenarios that bring each concept to life, and end-of-week quizzes with full answer keys. Work through it linearly — concepts in Week 2 assume vocabulary from Week 1.</w:t>
      </w:r>
    </w:p>
    <w:p>
      <w:pPr>
        <w:pStyle w:val="Heading1"/>
      </w:pPr>
      <w:r>
        <w:t xml:space="preserve">Week 1 — Threats &amp; Principles</w:t>
      </w:r>
    </w:p>
    <w:p>
      <w:pPr>
        <w:spacing w:after="120"/>
      </w:pPr>
      <w:r>
        <w:t xml:space="preserve">Goal: build the mental model of who attacks, why, and how. By Sunday you should be able to look at a news headline about a breach and identify the threat actor, vector, and likely malware family in plain English.</w:t>
      </w:r>
    </w:p>
    <w:p>
      <w:pPr>
        <w:pStyle w:val="Heading2"/>
      </w:pPr>
      <w:r>
        <w:t xml:space="preserve">Mon–Tue: Cisco "Introduction to Cybersecurity" — Modules 1 &amp; 2</w:t>
      </w:r>
    </w:p>
    <w:p>
      <w:pPr>
        <w:spacing w:after="120"/>
      </w:pPr>
      <w:r>
        <w:t xml:space="preserve">These two modules are the gentle on-ramp. They cover why cybersecurity matters and introduce the basic vocabulary you'll use for the rest of your career.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What to focus 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CIA triad: Confidentiality, Integrity, Availability — every attack violates at least one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states: at rest (on disk), in transit (on the network), in use (in memory)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Categories of attackers: amateurs, hacktivists, organized crime, nation-states, insiders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Attack surface vs. attack vector (what's exposed vs. how they get 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Cyber kill chain: recon → weaponize → deliver → exploit → install → C2 → action on objectives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Equifax breach (2017)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Attackers exploited an unpatched Apache Struts vulnerability (CVE-2017-5638). 147 million people had SSNs, birthdates, and addresses stolen.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CIA triad lens: this was a confidentiality breach. Data was exfiltrated; nothing was changed or made unavailable.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unpatched legacy software is a recurring theme. The fix had been available for two months.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Colonial Pipeline (2021)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Ransomware operators (DarkSide) used a single leaked password to access a VPN account that had no MFA. They shut down fuel delivery to the US East Coast for 6 days.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CIA triad lens: integrity and availability — files were encrypted (made unusable), and pipeline operations stopped.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one credential without MFA can take down national infrastructure.</w:t>
            </w:r>
          </w:p>
        </w:tc>
      </w:tr>
    </w:tbl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Mini-exercise</w:t>
      </w:r>
    </w:p>
    <w:p>
      <w:pPr>
        <w:spacing w:after="120"/>
      </w:pPr>
      <w:r>
        <w:t xml:space="preserve">For each headline below, identify which leg of the CIA triad was attacked: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"Hospital staff can't access patient records after ransomware hit"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"Hackers leaked the home addresses of 10 million customers"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"Attacker modified vote tallies on the precinct server"</w:t>
      </w:r>
    </w:p>
    <w:p>
      <w:pPr>
        <w:spacing w:after="120"/>
      </w:pPr>
      <w:r>
        <w:rPr>
          <w:i/>
          <w:iCs/>
          <w:color w:val="595959"/>
        </w:rPr>
        <w:t xml:space="preserve">Answers: 1 = Availability, 2 = Confidentiality, 3 = Integrity.</w:t>
      </w:r>
    </w:p>
    <w:p>
      <w:pPr>
        <w:pStyle w:val="Heading2"/>
      </w:pPr>
      <w:r>
        <w:t xml:space="preserve">Wed–Thu: Professor Messer SY0-701 — Threat Actors, Vectors, Malware</w:t>
      </w:r>
    </w:p>
    <w:p>
      <w:pPr>
        <w:spacing w:after="120"/>
      </w:pPr>
      <w:r>
        <w:t xml:space="preserve">Now you go deeper. Sections 1.2, 2.2, and 2.4 are the heart of the threats domain.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Threat actors (Section 1.2)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Nation-state: well-funded, patient, geopolitical goals (APT29 "Cozy Bear", APT28 "Fancy Bear")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Organized crime: profit-driven, ransomware-as-a-service (LockBit, Conti)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Hacktivist: ideology-driven, often DDoS or website defacement (Anonymous)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Insider threat: employees or contractors, may be malicious or negligent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 kiddie / unskilled: uses pre-built tools, opportunistic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Shadow IT: internal staff using unsanctioned tools — not malicious but creates risk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Threat vectors &amp; social engineering (Section 2.2)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Phishing: mass email; spear phishing: targeted; whaling: aims at executives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Vishing (voice), smishing (SMS), pretexting (made-up scenario)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USB drops, malicious QR codes, supply-chain compromise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Watering hole: compromise a site the target visits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Six principles of influence (Cialdini): authority, urgency, scarcity, social proof, liking, fear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Malware (Section 2.4)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Virus: needs a host file and user execution to spread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Worm: self-replicating, spreads across networks without help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Trojan: disguised as legitimate software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Ransomware: encrypts files and demands payment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Rootkit: hides at the OS or kernel level — hardest to detect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Spyware / keylogger: silently captures activity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Logic bomb: triggers on a condition (date, event)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Fileless malware: lives in memory, uses legitimate tools like PowerShell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WannaCry ransomware (2017)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 worm that used the EternalBlue exploit (leaked NSA tool) against unpatched Windows SMBv1. Infected 200,000+ machines across 150 countries in days. UK NHS hospitals diverted ambulances.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Classification: it's a worm AND ransomware — the worm part made it spread, the ransomware part made it pay.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the patch from Microsoft existed two months earlier. Patch management is unglamorous and crucial.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Twitter Bitcoin scam (2020)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Teenagers used social engineering (vishing) against Twitter employees to get into internal admin tools, then tweeted a Bitcoin scam from Elon Musk's, Obama's, and Apple's accounts. Stole ~$120K in hours.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Vector: voice phishing exploiting authority and urgency.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the most expensive attack tool is often a phone call.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MOVEit / Cl0p (2023)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Cl0p ransomware group exploited a zero-day in MOVEit Transfer software (a file transfer tool used by enterprises). Affected 2,500+ organizations.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Vector: supply-chain — companies didn't run the malware, their vendor's software did.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your security is only as good as your weakest third-party dependency.</w:t>
            </w:r>
          </w:p>
        </w:tc>
      </w:tr>
    </w:tbl>
    <w:p>
      <w:pPr>
        <w:pStyle w:val="Heading2"/>
      </w:pPr>
      <w:r>
        <w:t xml:space="preserve">Fri: Professor Messer — Vulnerabilities (Section 2.3)</w:t>
      </w:r>
    </w:p>
    <w:p>
      <w:pPr>
        <w:spacing w:after="120"/>
      </w:pPr>
      <w:r>
        <w:t xml:space="preserve">A vulnerability is a weakness; an exploit is how you use it; a threat is who would. Today's focus is the weaknesses themselves.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Categories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Zero-day: vulnerability unknown to the vendor — no patch exists yet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Misconfiguration: default passwords, open S3 buckets, exposed admin panels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/ end-of-life systems: Windows 7, unpatched Server 2008, old SCADA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Weak / no encryption, weak ciphers (e.g. RC4, MD5, SSLv3)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Hardcoded credentials in firmware or scripts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Race conditions, buffer overflows, injection flaws (SQLi, XSS)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Mobile-specific: jailbreaking, sideloading, insecure apps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Cloud-specific: over-permissive IAM, exposed storage, missing logging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Log4Shell (CVE-2021-44228)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 zero-day in the Log4j Java logging library. By sending a crafted string in any logged input (chat message, HTTP header, even a Minecraft username), attackers got remote code execution.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Why it was catastrophic: Log4j is in thousands of products. Most companies didn't even know they had it. "Inventory" became the biggest security problem of 2022.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you can't defend what you don't know you have. Software Bill of Materials (SBOM) is now a thing because of this.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Capital One S3 misconfiguration (2019)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 misconfigured AWS WAF allowed a former AWS employee to reach an S3 bucket containing 100 million credit card applications. No zero-day, no malware — just a configuration mistake.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Vector: misconfiguration + over-permissive IAM role (SSRF attack).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cloud breaches are almost always config mistakes, not platform flaws.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2E75B6" w:sz="18"/>
              <w:bottom w:val="single" w:color="D9A66C" w:sz="4"/>
              <w:right w:val="single" w:color="D9A66C" w:sz="4"/>
            </w:tcBorders>
            <w:shd w:fill="E8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TIP — Connect the dots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After studying threat actors, vectors, malware, and vulnerabilities separately, force yourself to combine them. Every real breach is a chain: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Actor (who) → Vector (how they got in) → Vulnerability (what was weak) → Malware/Action (what they did) → Impact (CIA leg broken).</w:t>
            </w:r>
          </w:p>
        </w:tc>
      </w:tr>
    </w:tbl>
    <w:p>
      <w:pPr>
        <w:pStyle w:val="Heading2"/>
      </w:pPr>
      <w:r>
        <w:t xml:space="preserve">Weekend recap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the 20-question quiz at the end of this guide.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Make a one-page "Attack Types" cheat sheet (table: name | category | how it spreads | example).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one real breach from the news this week and map it to the actor → vector → vulnerability → impact chain.</w:t>
      </w:r>
    </w:p>
    <w:p>
      <w:r>
        <w:br w:type="page"/>
      </w:r>
    </w:p>
    <w:p>
      <w:pPr>
        <w:pStyle w:val="Heading2"/>
      </w:pPr>
      <w:r>
        <w:t xml:space="preserve">Week 1 Quiz — 20 Questions</w:t>
      </w:r>
    </w:p>
    <w:p>
      <w:pPr>
        <w:spacing w:after="120"/>
      </w:pPr>
      <w:r>
        <w:t xml:space="preserve">Try to answer all 20 before scrolling to the answer key. Aim for 16+ correct.</w:t>
      </w:r>
    </w:p>
    <w:p>
      <w:pPr>
        <w:spacing w:after="60" w:before="120"/>
      </w:pPr>
      <w:r>
        <w:rPr>
          <w:b/>
          <w:bCs/>
          <w:color w:val="1F3864"/>
        </w:rPr>
        <w:t xml:space="preserve">Q1. </w:t>
      </w:r>
      <w:r>
        <w:t xml:space="preserve">An attacker sends a tailored email to the CFO asking her to wire money to a new vendor. What is this?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Phishing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Spear phishing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Whaling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Vishing</w:t>
      </w:r>
    </w:p>
    <w:p>
      <w:pPr>
        <w:spacing w:after="60" w:before="120"/>
      </w:pPr>
      <w:r>
        <w:rPr>
          <w:b/>
          <w:bCs/>
          <w:color w:val="1F3864"/>
        </w:rPr>
        <w:t xml:space="preserve">Q2. </w:t>
      </w:r>
      <w:r>
        <w:t xml:space="preserve">Which leg of the CIA triad is most directly attacked by ransomware?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Confidentiality only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Availability (primarily) and sometimes confidentiality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Integrity only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None of the above</w:t>
      </w:r>
    </w:p>
    <w:p>
      <w:pPr>
        <w:spacing w:after="60" w:before="120"/>
      </w:pPr>
      <w:r>
        <w:rPr>
          <w:b/>
          <w:bCs/>
          <w:color w:val="1F3864"/>
        </w:rPr>
        <w:t xml:space="preserve">Q3. </w:t>
      </w:r>
      <w:r>
        <w:t xml:space="preserve">What type of malware self-replicates across a network without user action?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Virus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Trojan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Worm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Spyware</w:t>
      </w:r>
    </w:p>
    <w:p>
      <w:pPr>
        <w:spacing w:after="60" w:before="120"/>
      </w:pPr>
      <w:r>
        <w:rPr>
          <w:b/>
          <w:bCs/>
          <w:color w:val="1F3864"/>
        </w:rPr>
        <w:t xml:space="preserve">Q4. </w:t>
      </w:r>
      <w:r>
        <w:t xml:space="preserve">A vulnerability for which no patch yet exists is called a: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Logic bomb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Zero-day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Backdoor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Race condition</w:t>
      </w:r>
    </w:p>
    <w:p>
      <w:pPr>
        <w:spacing w:after="60" w:before="120"/>
      </w:pPr>
      <w:r>
        <w:rPr>
          <w:b/>
          <w:bCs/>
          <w:color w:val="1F3864"/>
        </w:rPr>
        <w:t xml:space="preserve">Q5. </w:t>
      </w:r>
      <w:r>
        <w:t xml:space="preserve">Which actor is best characterized by long-term, well-funded, geopolitical motivation?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Script kiddie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Hacktivist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Nation-state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Insider</w:t>
      </w:r>
    </w:p>
    <w:p>
      <w:pPr>
        <w:spacing w:after="60" w:before="120"/>
      </w:pPr>
      <w:r>
        <w:rPr>
          <w:b/>
          <w:bCs/>
          <w:color w:val="1F3864"/>
        </w:rPr>
        <w:t xml:space="preserve">Q6. </w:t>
      </w:r>
      <w:r>
        <w:t xml:space="preserve">An attacker hides malware at the kernel level so antivirus tools can't see running processes. This is a: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Rootkit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Trojan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Worm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Adware</w:t>
      </w:r>
    </w:p>
    <w:p>
      <w:pPr>
        <w:spacing w:after="60" w:before="120"/>
      </w:pPr>
      <w:r>
        <w:rPr>
          <w:b/>
          <w:bCs/>
          <w:color w:val="1F3864"/>
        </w:rPr>
        <w:t xml:space="preserve">Q7. </w:t>
      </w:r>
      <w:r>
        <w:t xml:space="preserve">Capital One's 2019 breach was primarily caused by: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A zero-day in AWS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A misconfigured WAF and over-permissive IAM role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A phishing email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Ransomware</w:t>
      </w:r>
    </w:p>
    <w:p>
      <w:pPr>
        <w:spacing w:after="60" w:before="120"/>
      </w:pPr>
      <w:r>
        <w:rPr>
          <w:b/>
          <w:bCs/>
          <w:color w:val="1F3864"/>
        </w:rPr>
        <w:t xml:space="preserve">Q8. </w:t>
      </w:r>
      <w:r>
        <w:t xml:space="preserve">Malware that triggers only on a specific date is called a: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Worm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Logic bomb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Trojan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Keylogger</w:t>
      </w:r>
    </w:p>
    <w:p>
      <w:pPr>
        <w:spacing w:after="60" w:before="120"/>
      </w:pPr>
      <w:r>
        <w:rPr>
          <w:b/>
          <w:bCs/>
          <w:color w:val="1F3864"/>
        </w:rPr>
        <w:t xml:space="preserve">Q9. </w:t>
      </w:r>
      <w:r>
        <w:t xml:space="preserve">An attacker compromises a website that they know the target visits regularly. This is: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Spear phishing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Watering hole attack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Pretexting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Smishing</w:t>
      </w:r>
    </w:p>
    <w:p>
      <w:pPr>
        <w:spacing w:after="60" w:before="120"/>
      </w:pPr>
      <w:r>
        <w:rPr>
          <w:b/>
          <w:bCs/>
          <w:color w:val="1F3864"/>
        </w:rPr>
        <w:t xml:space="preserve">Q10. </w:t>
      </w:r>
      <w:r>
        <w:t xml:space="preserve">WannaCry spread so widely primarily because of: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A zero-day no one could patch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Users clicking malicious attachments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Unpatched SMBv1 on Windows machines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Weak passwords</w:t>
      </w:r>
    </w:p>
    <w:p>
      <w:pPr>
        <w:spacing w:after="60" w:before="120"/>
      </w:pPr>
      <w:r>
        <w:rPr>
          <w:b/>
          <w:bCs/>
          <w:color w:val="1F3864"/>
        </w:rPr>
        <w:t xml:space="preserve">Q11. </w:t>
      </w:r>
      <w:r>
        <w:t xml:space="preserve">Software running on an operating system the vendor no longer supports is best described as: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Zero-day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Legacy / end-of-life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Open source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Beta</w:t>
      </w:r>
    </w:p>
    <w:p>
      <w:pPr>
        <w:spacing w:after="60" w:before="120"/>
      </w:pPr>
      <w:r>
        <w:rPr>
          <w:b/>
          <w:bCs/>
          <w:color w:val="1F3864"/>
        </w:rPr>
        <w:t xml:space="preserve">Q12. </w:t>
      </w:r>
      <w:r>
        <w:t xml:space="preserve">Which social engineering principle is at play when an email says "Your account will be closed in 24 hours"?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Authority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Scarcity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Urgency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Social proof</w:t>
      </w:r>
    </w:p>
    <w:p>
      <w:pPr>
        <w:spacing w:after="60" w:before="120"/>
      </w:pPr>
      <w:r>
        <w:rPr>
          <w:b/>
          <w:bCs/>
          <w:color w:val="1F3864"/>
        </w:rPr>
        <w:t xml:space="preserve">Q13. </w:t>
      </w:r>
      <w:r>
        <w:t xml:space="preserve">An employee plugs in a USB stick they found in the parking lot. This is a vector known as: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Supply chain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Removable media / baiting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Watering hole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Pretexting</w:t>
      </w:r>
    </w:p>
    <w:p>
      <w:pPr>
        <w:spacing w:after="60" w:before="120"/>
      </w:pPr>
      <w:r>
        <w:rPr>
          <w:b/>
          <w:bCs/>
          <w:color w:val="1F3864"/>
        </w:rPr>
        <w:t xml:space="preserve">Q14. </w:t>
      </w:r>
      <w:r>
        <w:t xml:space="preserve">Malware that runs entirely in memory using built-in tools like PowerShell is called: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Fileless malware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Trojan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Macro virus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Rootkit</w:t>
      </w:r>
    </w:p>
    <w:p>
      <w:pPr>
        <w:spacing w:after="60" w:before="120"/>
      </w:pPr>
      <w:r>
        <w:rPr>
          <w:b/>
          <w:bCs/>
          <w:color w:val="1F3864"/>
        </w:rPr>
        <w:t xml:space="preserve">Q15. </w:t>
      </w:r>
      <w:r>
        <w:t xml:space="preserve">The MOVEit incident is a textbook example of which threat vector?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Phishing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Insider threat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Supply-chain compromise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Brute force</w:t>
      </w:r>
    </w:p>
    <w:p>
      <w:pPr>
        <w:spacing w:after="60" w:before="120"/>
      </w:pPr>
      <w:r>
        <w:rPr>
          <w:b/>
          <w:bCs/>
          <w:color w:val="1F3864"/>
        </w:rPr>
        <w:t xml:space="preserve">Q16. </w:t>
      </w:r>
      <w:r>
        <w:t xml:space="preserve">An employee using an unauthorized personal Dropbox account to share work files is an example of: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Insider threat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Shadow IT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Data exfiltration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Privilege escalation</w:t>
      </w:r>
    </w:p>
    <w:p>
      <w:pPr>
        <w:spacing w:after="60" w:before="120"/>
      </w:pPr>
      <w:r>
        <w:rPr>
          <w:b/>
          <w:bCs/>
          <w:color w:val="1F3864"/>
        </w:rPr>
        <w:t xml:space="preserve">Q17. </w:t>
      </w:r>
      <w:r>
        <w:t xml:space="preserve">Which is NOT typically classified as malware?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Ransomware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Trojan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Firewall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Rootkit</w:t>
      </w:r>
    </w:p>
    <w:p>
      <w:pPr>
        <w:spacing w:after="60" w:before="120"/>
      </w:pPr>
      <w:r>
        <w:rPr>
          <w:b/>
          <w:bCs/>
          <w:color w:val="1F3864"/>
        </w:rPr>
        <w:t xml:space="preserve">Q18. </w:t>
      </w:r>
      <w:r>
        <w:t xml:space="preserve">An attacker calls the helpdesk pretending to be a senior executive locked out of his account. This combines: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Vishing and pretexting (with authority)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Phishing and smishing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Whaling and spear phishing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Baiting and tailgating</w:t>
      </w:r>
    </w:p>
    <w:p>
      <w:pPr>
        <w:spacing w:after="60" w:before="120"/>
      </w:pPr>
      <w:r>
        <w:rPr>
          <w:b/>
          <w:bCs/>
          <w:color w:val="1F3864"/>
        </w:rPr>
        <w:t xml:space="preserve">Q19. </w:t>
      </w:r>
      <w:r>
        <w:t xml:space="preserve">Hardcoded credentials in an IoT device firmware are best classified as a: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Zero-day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Misconfiguration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Built-in vulnerability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Legacy issue</w:t>
      </w:r>
    </w:p>
    <w:p>
      <w:pPr>
        <w:spacing w:after="60" w:before="120"/>
      </w:pPr>
      <w:r>
        <w:rPr>
          <w:b/>
          <w:bCs/>
          <w:color w:val="1F3864"/>
        </w:rPr>
        <w:t xml:space="preserve">Q20. </w:t>
      </w:r>
      <w:r>
        <w:t xml:space="preserve">An attacker steals data and threatens to publish it unless paid, without encrypting anything. This is: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Classic ransomware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Extortionware / data leak extortion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Logic bomb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Cryptojacking</w:t>
      </w:r>
    </w:p>
    <w:p>
      <w:pPr>
        <w:pStyle w:val="Heading3"/>
      </w:pPr>
      <w:r>
        <w:t xml:space="preserve">Answer Key — Week 1</w:t>
      </w:r>
    </w:p>
    <w:p>
      <w:pPr>
        <w:spacing w:after="100"/>
      </w:pPr>
      <w:r>
        <w:rPr>
          <w:b/>
          <w:bCs/>
          <w:color w:val="1F3864"/>
        </w:rPr>
        <w:t xml:space="preserve">Q1: </w:t>
      </w:r>
      <w:r>
        <w:rPr>
          <w:b/>
          <w:bCs/>
        </w:rPr>
        <w:t xml:space="preserve">C</w:t>
      </w:r>
      <w:r>
        <w:t xml:space="preserve"> — Whaling. Spear phishing aimed specifically at a senior executive.</w:t>
      </w:r>
    </w:p>
    <w:p>
      <w:pPr>
        <w:spacing w:after="100"/>
      </w:pPr>
      <w:r>
        <w:rPr>
          <w:b/>
          <w:bCs/>
          <w:color w:val="1F3864"/>
        </w:rPr>
        <w:t xml:space="preserve">Q2: </w:t>
      </w:r>
      <w:r>
        <w:rPr>
          <w:b/>
          <w:bCs/>
        </w:rPr>
        <w:t xml:space="preserve">B</w:t>
      </w:r>
      <w:r>
        <w:t xml:space="preserve"> — Availability primarily (files unusable). Modern "double extortion" ransomware also hits confidentiality by leaking data.</w:t>
      </w:r>
    </w:p>
    <w:p>
      <w:pPr>
        <w:spacing w:after="100"/>
      </w:pPr>
      <w:r>
        <w:rPr>
          <w:b/>
          <w:bCs/>
          <w:color w:val="1F3864"/>
        </w:rPr>
        <w:t xml:space="preserve">Q3: </w:t>
      </w:r>
      <w:r>
        <w:rPr>
          <w:b/>
          <w:bCs/>
        </w:rPr>
        <w:t xml:space="preserve">C</w:t>
      </w:r>
      <w:r>
        <w:t xml:space="preserve"> — Worm. Self-replicating without user action is the defining trait.</w:t>
      </w:r>
    </w:p>
    <w:p>
      <w:pPr>
        <w:spacing w:after="100"/>
      </w:pPr>
      <w:r>
        <w:rPr>
          <w:b/>
          <w:bCs/>
          <w:color w:val="1F3864"/>
        </w:rPr>
        <w:t xml:space="preserve">Q4: </w:t>
      </w:r>
      <w:r>
        <w:rPr>
          <w:b/>
          <w:bCs/>
        </w:rPr>
        <w:t xml:space="preserve">B</w:t>
      </w:r>
      <w:r>
        <w:t xml:space="preserve"> — Zero-day. Vendor has zero days' notice.</w:t>
      </w:r>
    </w:p>
    <w:p>
      <w:pPr>
        <w:spacing w:after="100"/>
      </w:pPr>
      <w:r>
        <w:rPr>
          <w:b/>
          <w:bCs/>
          <w:color w:val="1F3864"/>
        </w:rPr>
        <w:t xml:space="preserve">Q5: </w:t>
      </w:r>
      <w:r>
        <w:rPr>
          <w:b/>
          <w:bCs/>
        </w:rPr>
        <w:t xml:space="preserve">C</w:t>
      </w:r>
      <w:r>
        <w:t xml:space="preserve"> — Nation-state. Long campaigns, deep resources, political objectives.</w:t>
      </w:r>
    </w:p>
    <w:p>
      <w:pPr>
        <w:spacing w:after="100"/>
      </w:pPr>
      <w:r>
        <w:rPr>
          <w:b/>
          <w:bCs/>
          <w:color w:val="1F3864"/>
        </w:rPr>
        <w:t xml:space="preserve">Q6: </w:t>
      </w:r>
      <w:r>
        <w:rPr>
          <w:b/>
          <w:bCs/>
        </w:rPr>
        <w:t xml:space="preserve">A</w:t>
      </w:r>
      <w:r>
        <w:t xml:space="preserve"> — Rootkit. Kernel-level concealment is the signature trait.</w:t>
      </w:r>
    </w:p>
    <w:p>
      <w:pPr>
        <w:spacing w:after="100"/>
      </w:pPr>
      <w:r>
        <w:rPr>
          <w:b/>
          <w:bCs/>
          <w:color w:val="1F3864"/>
        </w:rPr>
        <w:t xml:space="preserve">Q7: </w:t>
      </w:r>
      <w:r>
        <w:rPr>
          <w:b/>
          <w:bCs/>
        </w:rPr>
        <w:t xml:space="preserve">B</w:t>
      </w:r>
      <w:r>
        <w:t xml:space="preserve"> — WAF misconfiguration + IAM role with too much S3 access — no malware, just bad config.</w:t>
      </w:r>
    </w:p>
    <w:p>
      <w:pPr>
        <w:spacing w:after="100"/>
      </w:pPr>
      <w:r>
        <w:rPr>
          <w:b/>
          <w:bCs/>
          <w:color w:val="1F3864"/>
        </w:rPr>
        <w:t xml:space="preserve">Q8: </w:t>
      </w:r>
      <w:r>
        <w:rPr>
          <w:b/>
          <w:bCs/>
        </w:rPr>
        <w:t xml:space="preserve">B</w:t>
      </w:r>
      <w:r>
        <w:t xml:space="preserve"> — Logic bomb. Conditional trigger (date, event, file change).</w:t>
      </w:r>
    </w:p>
    <w:p>
      <w:pPr>
        <w:spacing w:after="100"/>
      </w:pPr>
      <w:r>
        <w:rPr>
          <w:b/>
          <w:bCs/>
          <w:color w:val="1F3864"/>
        </w:rPr>
        <w:t xml:space="preserve">Q9: </w:t>
      </w:r>
      <w:r>
        <w:rPr>
          <w:b/>
          <w:bCs/>
        </w:rPr>
        <w:t xml:space="preserve">B</w:t>
      </w:r>
      <w:r>
        <w:t xml:space="preserve"> — Watering hole. Compromise a site frequented by the target.</w:t>
      </w:r>
    </w:p>
    <w:p>
      <w:pPr>
        <w:spacing w:after="100"/>
      </w:pPr>
      <w:r>
        <w:rPr>
          <w:b/>
          <w:bCs/>
          <w:color w:val="1F3864"/>
        </w:rPr>
        <w:t xml:space="preserve">Q10: </w:t>
      </w:r>
      <w:r>
        <w:rPr>
          <w:b/>
          <w:bCs/>
        </w:rPr>
        <w:t xml:space="preserve">C</w:t>
      </w:r>
      <w:r>
        <w:t xml:space="preserve"> — Unpatched SMBv1. The EternalBlue exploit had been patched two months prior.</w:t>
      </w:r>
    </w:p>
    <w:p>
      <w:pPr>
        <w:spacing w:after="100"/>
      </w:pPr>
      <w:r>
        <w:rPr>
          <w:b/>
          <w:bCs/>
          <w:color w:val="1F3864"/>
        </w:rPr>
        <w:t xml:space="preserve">Q11: </w:t>
      </w:r>
      <w:r>
        <w:rPr>
          <w:b/>
          <w:bCs/>
        </w:rPr>
        <w:t xml:space="preserve">B</w:t>
      </w:r>
      <w:r>
        <w:t xml:space="preserve"> — Legacy / EOL. No more patches = permanent vulnerability.</w:t>
      </w:r>
    </w:p>
    <w:p>
      <w:pPr>
        <w:spacing w:after="100"/>
      </w:pPr>
      <w:r>
        <w:rPr>
          <w:b/>
          <w:bCs/>
          <w:color w:val="1F3864"/>
        </w:rPr>
        <w:t xml:space="preserve">Q12: </w:t>
      </w:r>
      <w:r>
        <w:rPr>
          <w:b/>
          <w:bCs/>
        </w:rPr>
        <w:t xml:space="preserve">C</w:t>
      </w:r>
      <w:r>
        <w:t xml:space="preserve"> — Urgency. Scarcity is about quantity ("only 3 left"); urgency is about time.</w:t>
      </w:r>
    </w:p>
    <w:p>
      <w:pPr>
        <w:spacing w:after="100"/>
      </w:pPr>
      <w:r>
        <w:rPr>
          <w:b/>
          <w:bCs/>
          <w:color w:val="1F3864"/>
        </w:rPr>
        <w:t xml:space="preserve">Q13: </w:t>
      </w:r>
      <w:r>
        <w:rPr>
          <w:b/>
          <w:bCs/>
        </w:rPr>
        <w:t xml:space="preserve">B</w:t>
      </w:r>
      <w:r>
        <w:t xml:space="preserve"> — Removable media / baiting. The lost USB is the classic bait.</w:t>
      </w:r>
    </w:p>
    <w:p>
      <w:pPr>
        <w:spacing w:after="100"/>
      </w:pPr>
      <w:r>
        <w:rPr>
          <w:b/>
          <w:bCs/>
          <w:color w:val="1F3864"/>
        </w:rPr>
        <w:t xml:space="preserve">Q14: </w:t>
      </w:r>
      <w:r>
        <w:rPr>
          <w:b/>
          <w:bCs/>
        </w:rPr>
        <w:t xml:space="preserve">A</w:t>
      </w:r>
      <w:r>
        <w:t xml:space="preserve"> — Fileless malware. Lives in memory, abuses legitimate binaries (LOLBins).</w:t>
      </w:r>
    </w:p>
    <w:p>
      <w:pPr>
        <w:spacing w:after="100"/>
      </w:pPr>
      <w:r>
        <w:rPr>
          <w:b/>
          <w:bCs/>
          <w:color w:val="1F3864"/>
        </w:rPr>
        <w:t xml:space="preserve">Q15: </w:t>
      </w:r>
      <w:r>
        <w:rPr>
          <w:b/>
          <w:bCs/>
        </w:rPr>
        <w:t xml:space="preserve">C</w:t>
      </w:r>
      <w:r>
        <w:t xml:space="preserve"> — Supply-chain compromise. Victims were customers of MOVEit, not direct targets.</w:t>
      </w:r>
    </w:p>
    <w:p>
      <w:pPr>
        <w:spacing w:after="100"/>
      </w:pPr>
      <w:r>
        <w:rPr>
          <w:b/>
          <w:bCs/>
          <w:color w:val="1F3864"/>
        </w:rPr>
        <w:t xml:space="preserve">Q16: </w:t>
      </w:r>
      <w:r>
        <w:rPr>
          <w:b/>
          <w:bCs/>
        </w:rPr>
        <w:t xml:space="preserve">B</w:t>
      </w:r>
      <w:r>
        <w:t xml:space="preserve"> — Shadow IT. Unsanctioned tools in use by legitimate employees.</w:t>
      </w:r>
    </w:p>
    <w:p>
      <w:pPr>
        <w:spacing w:after="100"/>
      </w:pPr>
      <w:r>
        <w:rPr>
          <w:b/>
          <w:bCs/>
          <w:color w:val="1F3864"/>
        </w:rPr>
        <w:t xml:space="preserve">Q17: </w:t>
      </w:r>
      <w:r>
        <w:rPr>
          <w:b/>
          <w:bCs/>
        </w:rPr>
        <w:t xml:space="preserve">C</w:t>
      </w:r>
      <w:r>
        <w:t xml:space="preserve"> — Firewall is a defensive control, not malware.</w:t>
      </w:r>
    </w:p>
    <w:p>
      <w:pPr>
        <w:spacing w:after="100"/>
      </w:pPr>
      <w:r>
        <w:rPr>
          <w:b/>
          <w:bCs/>
          <w:color w:val="1F3864"/>
        </w:rPr>
        <w:t xml:space="preserve">Q18: </w:t>
      </w:r>
      <w:r>
        <w:rPr>
          <w:b/>
          <w:bCs/>
        </w:rPr>
        <w:t xml:space="preserve">A</w:t>
      </w:r>
      <w:r>
        <w:t xml:space="preserve"> — Vishing (voice channel) + pretexting (fabricated story) leveraging authority.</w:t>
      </w:r>
    </w:p>
    <w:p>
      <w:pPr>
        <w:spacing w:after="100"/>
      </w:pPr>
      <w:r>
        <w:rPr>
          <w:b/>
          <w:bCs/>
          <w:color w:val="1F3864"/>
        </w:rPr>
        <w:t xml:space="preserve">Q19: </w:t>
      </w:r>
      <w:r>
        <w:rPr>
          <w:b/>
          <w:bCs/>
        </w:rPr>
        <w:t xml:space="preserve">C</w:t>
      </w:r>
      <w:r>
        <w:t xml:space="preserve"> — A built-in / design vulnerability. Misconfig implies the admin chose the setting; hardcoded means it can't be changed.</w:t>
      </w:r>
    </w:p>
    <w:p>
      <w:pPr>
        <w:spacing w:after="100"/>
      </w:pPr>
      <w:r>
        <w:rPr>
          <w:b/>
          <w:bCs/>
          <w:color w:val="1F3864"/>
        </w:rPr>
        <w:t xml:space="preserve">Q20: </w:t>
      </w:r>
      <w:r>
        <w:rPr>
          <w:b/>
          <w:bCs/>
        </w:rPr>
        <w:t xml:space="preserve">B</w:t>
      </w:r>
      <w:r>
        <w:t xml:space="preserve"> — Extortionware. No encryption — just threat of publication. Common in 2023+ as some groups dropped encryption entirely.</w:t>
      </w:r>
    </w:p>
    <w:p>
      <w:r>
        <w:br w:type="page"/>
      </w:r>
    </w:p>
    <w:p>
      <w:pPr>
        <w:pStyle w:val="Heading1"/>
      </w:pPr>
      <w:r>
        <w:t xml:space="preserve">Week 2 — Networking for Security</w:t>
      </w:r>
    </w:p>
    <w:p>
      <w:pPr>
        <w:spacing w:after="120"/>
      </w:pPr>
      <w:r>
        <w:t xml:space="preserve">Goal: understand how data actually moves, so you can spot where attackers slip in and where defenses go. By Sunday you should be able to sketch a small corporate network and explain what each control protects against.</w:t>
      </w:r>
    </w:p>
    <w:p>
      <w:pPr>
        <w:pStyle w:val="Heading2"/>
      </w:pPr>
      <w:r>
        <w:t xml:space="preserve">Mon–Tue: OSI Model &amp; TCP/IP</w:t>
      </w:r>
    </w:p>
    <w:p>
      <w:pPr>
        <w:spacing w:after="120"/>
      </w:pPr>
      <w:r>
        <w:t xml:space="preserve">The OSI model is a 7-layer reference. TCP/IP is the practical 4-layer model the internet actually uses. You need both because certifications and vendors use OSI; real systems use TCP/IP.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OSI layers (memorize top-down or bottom-up)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7 — Application: HTTP, HTTPS, DNS, SMTP, FTP, SSH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6 — Presentation: encryption, encoding, compression (TLS often shown here)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5 — Session: connection setup/teardown, NetBIOS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4 — Transport: TCP (reliable), UDP (fast), port numbers live here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3 — Network: IP addresses, routers, ICMP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2 — Data Link: MAC addresses, switches, VLANs, ARP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1 — Physical: cables, radio, fiber, voltages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Mnemonics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Top-down: All People Seem To Need Data Processing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Bottom-up: Please Do Not Throw Sausage Pizza Away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Where attacks live at each layer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L7: SQLi, XSS, malicious payloads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L4: SYN floods, port scans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L3: IP spoofing, ICMP-based reconnaissance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L2: ARP poisoning, MAC flooding, rogue switches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L1: cable taps, wireless jamming, evil twin APs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Mirai botnet (2016)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Mirai infected hundreds of thousands of IoT devices (cameras, DVRs) by trying default Telnet credentials. It then launched a 1+ Tbps DDoS against Dyn DNS, taking down Twitter, Netflix, Reddit, GitHub for hours.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Layers involved: L7 (default Telnet creds = application), L4 (UDP/TCP flood traffic), L3 (huge packet volume).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a layer-7 weakness (bad passwords) cascaded into a layer-3/4 catastrophe.</w:t>
            </w:r>
          </w:p>
        </w:tc>
      </w:tr>
    </w:tbl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TCP/IP key concepts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Three-way handshake: SYN → SYN-ACK → ACK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TCP = reliable, ordered, slower (file transfer, web)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UDP = best-effort, fast (DNS, VoIP, gaming, video)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IPv4 = 32-bit (4 billion addresses), IPv6 = 128-bit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Private ranges (RFC 1918): 10.0.0.0/8, 172.16.0.0/12, 192.168.0.0/16</w:t>
      </w:r>
    </w:p>
    <w:p>
      <w:pPr>
        <w:pStyle w:val="Heading2"/>
      </w:pPr>
      <w:r>
        <w:t xml:space="preserve">Wed: Ports &amp; Protocols</w:t>
      </w:r>
    </w:p>
    <w:p>
      <w:pPr>
        <w:spacing w:after="120"/>
      </w:pPr>
      <w:r>
        <w:t xml:space="preserve">If you only memorize one table this week, make it this one. Interviewers and exams ask about these constantly.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Must-know ports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20/21 FTP (file transfer — unencrypted)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22 SSH / SFTP (secure shell, secure file transfer)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23 Telnet (unencrypted remote shell — should be disabled)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25 SMTP (sending mail)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53 DNS (TCP and UDP)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67/68 DHCP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80 HTTP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110 POP3, 143 IMAP, 993 IMAPS, 995 POP3S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389 LDAP, 636 LDAPS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443 HTTPS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445 SMB (Windows file sharing — WannaCry's path in)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3389 RDP (Remote Desktop)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3306 MySQL, 1433 MS SQL, 5432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RDP brute-force epidemic (2020–present)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When COVID sent everyone remote, organizations rushed RDP servers to the internet. Attackers scan port 3389, brute-force weak passwords, and drop ransomware. Coveware data shows RDP became the #1 ransomware entry vector for years.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Defense: never expose RDP directly. Put it behind a VPN, require MFA, change the default port (security through obscurity but reduces noise), enable Network Level Authentication.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every open port is an invitation. "Why is this listening?" should be your default question.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DNS amplification DDoS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Attackers send small DNS queries with a spoofed source IP (the victim's). Open DNS resolvers send large responses to the victim, multiplying traffic 50×.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Why DNS? UDP/53 doesn't validate sources, and responses are bigger than queries.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even "boring" protocols become weapons. Disable open recursion on public DNS servers.</w:t>
            </w:r>
          </w:p>
        </w:tc>
      </w:tr>
    </w:tbl>
    <w:p>
      <w:pPr>
        <w:pStyle w:val="Heading2"/>
      </w:pPr>
      <w:r>
        <w:t xml:space="preserve">Thu: Firewalls, VPNs, Proxies, Segmentation, VLANs, Subnets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Firewalls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Packet-filter (stateless): looks at headers, fast, dumb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Stateful: tracks connections, knows return traffic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Next-Gen Firewall (NGFW): app-aware, can inspect HTTPS, integrates IPS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 Application Firewall (WAF): L7, inspects HTTP for SQLi/XSS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Host-based firewall: on the endpoint (Windows Defender Firewall)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VPNs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Site-to-site: connects two offices over the internet (IPsec typical)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Remote access: individual user to corporate network (SSL/TLS or IPsec)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Split tunnel: only corp traffic goes through VPN (faster, riskier)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tunnel: all traffic goes through corp (more visibility, slower)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Proxies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Forward proxy: sits between users and the internet (content filtering, logging)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Reverse proxy: sits in front of servers (load balancing, TLS termination, hides backend)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Segmentation: VLANs, subnets, DMZ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VLAN: logical separation on the same physical switch (L2)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Subnet: IP-level grouping; routers control traffic between subnets (L3)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DMZ / screened subnet: public-facing servers isolated from the internal network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Zero-trust: never trust by location; verify every request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Target breach (2013)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Attackers stole credentials from Target's HVAC vendor (a small company in Pennsylvania), used them to access Target's vendor portal, then pivoted across a flat network to point-of-sale systems. 40 million cards stolen.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What was missing: segmentation. The HVAC network had no business reaching POS systems. A simple firewall rule or VLAN would have stopped the pivot.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segmentation is the single highest-leverage network control. Treat every zone as if the adjacent one is already compromised.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E08E2A" w:sz="18"/>
              <w:bottom w:val="single" w:color="D9A66C" w:sz="4"/>
              <w:right w:val="single" w:color="D9A66C" w:sz="4"/>
            </w:tcBorders>
            <w:shd w:fill="FFF4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REAL-WORLD SCENARIO — Casino breached via fish-tank thermometer (2017)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A North American casino had an IoT-connected fish tank in the lobby. The thermometer had a network connection (for maintenance alerts) on the same VLAN as the high-roller database. Attackers compromised the thermometer and exfiltrated 10 GB of data.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Lesson: IoT devices belong on their own VLAN with strict egress filtering. "It's just a thermometer" is not a defense.</w:t>
            </w:r>
          </w:p>
        </w:tc>
      </w:tr>
    </w:tbl>
    <w:p>
      <w:pPr>
        <w:pStyle w:val="Heading2"/>
      </w:pPr>
      <w:r>
        <w:t xml:space="preserve">Fri: Subnetting Practice</w:t>
      </w:r>
    </w:p>
    <w:p>
      <w:pPr>
        <w:spacing w:after="120"/>
      </w:pPr>
      <w:r>
        <w:t xml:space="preserve">Subnetting is hated and loved in equal measure. Forty-five minutes of drills will get you 80% of the way to competence.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Core concepts to lock down first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CIDR notation: /24 = 255.255.255.0 = 256 addresses (254 usable)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/25 = 128, /26 = 64, /27 = 32, /28 = 16, /29 = 8, /30 = 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Network address (all host bits 0), broadcast (all host bits 1), usable = total − 2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First usable = network + 1; last usable = broadcast − 1</w:t>
      </w:r>
    </w:p>
    <w:p>
      <w:pPr>
        <w:spacing w:after="100" w:before="200"/>
      </w:pPr>
      <w:r>
        <w:rPr>
          <w:b/>
          <w:bCs/>
          <w:color w:val="1F3864"/>
          <w:sz w:val="24"/>
          <w:szCs w:val="24"/>
        </w:rPr>
        <w:t xml:space="preserve">10 practice problems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What is the subnet mask for /26?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How many usable hosts in a /28?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What is the network address of 192.168.1.130/25?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What is the broadcast address of 10.0.0.0/22?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Is 172.16.5.200 in the same subnet as 172.16.5.100 with mask /25?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6. Smallest subnet that fits 50 hosts?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7. How many /27 subnets fit inside a /24?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8. First usable address in 192.168.10.64/27?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9. Network address of 10.1.1.155/29?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10. You need to support 6 hosts on a point-to-point link with no waste — what prefix?</w:t>
      </w:r>
    </w:p>
    <w:p>
      <w:pPr>
        <w:pStyle w:val="Heading3"/>
      </w:pPr>
      <w:r>
        <w:t xml:space="preserve">Subnetting answers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1. </w:t>
      </w:r>
      <w:r>
        <w:t xml:space="preserve">255.255.255.192. /26 = 24 ones + 2 ones in the last octet = 11000000 = 192.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2. </w:t>
      </w:r>
      <w:r>
        <w:t xml:space="preserve">14 usable. /28 = 16 total addresses − 2 (network + broadcast) = 14.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3. </w:t>
      </w:r>
      <w:r>
        <w:t xml:space="preserve">192.168.1.128. /25 splits the 4th octet at 128, so .130 falls in the .128–.255 block.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4. </w:t>
      </w:r>
      <w:r>
        <w:t xml:space="preserve">10.0.3.255. /22 covers 4 third-octet blocks (0,1,2,3), broadcast is .3.255.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5. </w:t>
      </w:r>
      <w:r>
        <w:t xml:space="preserve">No. /25 splits at 128: .100 is in 0–127, .200 is in 128–255.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6. </w:t>
      </w:r>
      <w:r>
        <w:t xml:space="preserve">/26 (62 usable hosts). /27 only gives 30.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7. </w:t>
      </w:r>
      <w:r>
        <w:t xml:space="preserve">8. A /24 has 256 addresses; each /27 has 32; 256/32 = 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8. </w:t>
      </w:r>
      <w:r>
        <w:t xml:space="preserve">192.168.10.65. /27 block boundaries are 0, 32, 64, 96... so .64–.95; first usable = .65.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9. </w:t>
      </w:r>
      <w:r>
        <w:t xml:space="preserve">10.1.1.152. /29 blocks of 8: ...144, 152, 160... .155 falls in the .152 block.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10. </w:t>
      </w:r>
      <w:r>
        <w:t xml:space="preserve">/29 gives 6 usable hosts exactly (8 − 2). For point-to-point you'd actually use /30 (2 usable) unless you need 6 endpoints.</w:t>
      </w:r>
    </w:p>
    <w:p>
      <w:pPr>
        <w:pStyle w:val="Heading2"/>
      </w:pPr>
      <w:r>
        <w:t xml:space="preserve">Weekend recap — network topology diagram</w:t>
      </w:r>
    </w:p>
    <w:p>
      <w:pPr>
        <w:spacing w:after="120"/>
      </w:pPr>
      <w:r>
        <w:t xml:space="preserve">Open draw.io (now diagrams.net) and build a small corporate network with these elements: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Internet cloud at the top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Edge router → next-gen firewall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DMZ subnet containing a web server and reverse proxy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firewall behind the DMZ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LAN with separate VLANs: Workstations (VLAN 10), Servers (VLAN 20), IoT (VLAN 30)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VPN concentrator for remote workers, feeding into the internal firewall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Label which traffic flows are allowed (e.g. internet → DMZ web on 443 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A66C" w:sz="4"/>
              <w:left w:val="single" w:color="2E75B6" w:sz="18"/>
              <w:bottom w:val="single" w:color="D9A66C" w:sz="4"/>
              <w:right w:val="single" w:color="D9A66C" w:sz="4"/>
            </w:tcBorders>
            <w:shd w:fill="E8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TIP — Diagram tips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Label every link with the protocols and ports allowed in each direction.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Mark choke points (firewalls) clearly — that's where logging and IDS sit.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Save it. You will reuse this diagram in every interview and lab exercise.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Week 2 Quiz — 20 Questions</w:t>
      </w:r>
    </w:p>
    <w:p>
      <w:pPr>
        <w:spacing w:after="60" w:before="120"/>
      </w:pPr>
      <w:r>
        <w:rPr>
          <w:b/>
          <w:bCs/>
          <w:color w:val="1F3864"/>
        </w:rPr>
        <w:t xml:space="preserve">Q1. </w:t>
      </w:r>
      <w:r>
        <w:t xml:space="preserve">Which OSI layer do MAC addresses belong to?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Layer 1 — Physical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Layer 2 — Data Link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Layer 3 — Network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Layer 4 — Transport</w:t>
      </w:r>
    </w:p>
    <w:p>
      <w:pPr>
        <w:spacing w:after="60" w:before="120"/>
      </w:pPr>
      <w:r>
        <w:rPr>
          <w:b/>
          <w:bCs/>
          <w:color w:val="1F3864"/>
        </w:rPr>
        <w:t xml:space="preserve">Q2. </w:t>
      </w:r>
      <w:r>
        <w:t xml:space="preserve">Port 443 is used by: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FTP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SSH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HTTPS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RDP</w:t>
      </w:r>
    </w:p>
    <w:p>
      <w:pPr>
        <w:spacing w:after="60" w:before="120"/>
      </w:pPr>
      <w:r>
        <w:rPr>
          <w:b/>
          <w:bCs/>
          <w:color w:val="1F3864"/>
        </w:rPr>
        <w:t xml:space="preserve">Q3. </w:t>
      </w:r>
      <w:r>
        <w:t xml:space="preserve">Which protocol is connectionless and best-effort?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TCP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UDP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ICMP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ARP</w:t>
      </w:r>
    </w:p>
    <w:p>
      <w:pPr>
        <w:spacing w:after="60" w:before="120"/>
      </w:pPr>
      <w:r>
        <w:rPr>
          <w:b/>
          <w:bCs/>
          <w:color w:val="1F3864"/>
        </w:rPr>
        <w:t xml:space="preserve">Q4. </w:t>
      </w:r>
      <w:r>
        <w:t xml:space="preserve">A stateful firewall differs from a stateless one because it: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Inspects application payloads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Tracks active connections and allows return traffic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Operates at Layer 7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Decrypts TLS</w:t>
      </w:r>
    </w:p>
    <w:p>
      <w:pPr>
        <w:spacing w:after="60" w:before="120"/>
      </w:pPr>
      <w:r>
        <w:rPr>
          <w:b/>
          <w:bCs/>
          <w:color w:val="1F3864"/>
        </w:rPr>
        <w:t xml:space="preserve">Q5. </w:t>
      </w:r>
      <w:r>
        <w:t xml:space="preserve">Which port does SMB use? (The one WannaCry exploited.)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139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445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443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3389</w:t>
      </w:r>
    </w:p>
    <w:p>
      <w:pPr>
        <w:spacing w:after="60" w:before="120"/>
      </w:pPr>
      <w:r>
        <w:rPr>
          <w:b/>
          <w:bCs/>
          <w:color w:val="1F3864"/>
        </w:rPr>
        <w:t xml:space="preserve">Q6. </w:t>
      </w:r>
      <w:r>
        <w:t xml:space="preserve">The TCP three-way handshake is: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SYN → SYN-ACK → ACK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ACK → SYN → SYN-ACK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SYN-ACK → SYN → FIN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RST → SYN → ACK</w:t>
      </w:r>
    </w:p>
    <w:p>
      <w:pPr>
        <w:spacing w:after="60" w:before="120"/>
      </w:pPr>
      <w:r>
        <w:rPr>
          <w:b/>
          <w:bCs/>
          <w:color w:val="1F3864"/>
        </w:rPr>
        <w:t xml:space="preserve">Q7. </w:t>
      </w:r>
      <w:r>
        <w:t xml:space="preserve">How many usable hosts does a /29 subnet provide?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4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6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8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14</w:t>
      </w:r>
    </w:p>
    <w:p>
      <w:pPr>
        <w:spacing w:after="60" w:before="120"/>
      </w:pPr>
      <w:r>
        <w:rPr>
          <w:b/>
          <w:bCs/>
          <w:color w:val="1F3864"/>
        </w:rPr>
        <w:t xml:space="preserve">Q8. </w:t>
      </w:r>
      <w:r>
        <w:t xml:space="preserve">A reverse proxy primarily: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Filters user web browsing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Sits in front of servers to handle TLS, load balancing, and hide backends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Replaces a VPN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Translates MAC addresses</w:t>
      </w:r>
    </w:p>
    <w:p>
      <w:pPr>
        <w:spacing w:after="60" w:before="120"/>
      </w:pPr>
      <w:r>
        <w:rPr>
          <w:b/>
          <w:bCs/>
          <w:color w:val="1F3864"/>
        </w:rPr>
        <w:t xml:space="preserve">Q9. </w:t>
      </w:r>
      <w:r>
        <w:t xml:space="preserve">A DMZ (screened subnet) is used to: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Encrypt traffic between sites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Host public-facing services while isolating them from the internal network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Replace internal VLANs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Block all outbound traffic</w:t>
      </w:r>
    </w:p>
    <w:p>
      <w:pPr>
        <w:spacing w:after="60" w:before="120"/>
      </w:pPr>
      <w:r>
        <w:rPr>
          <w:b/>
          <w:bCs/>
          <w:color w:val="1F3864"/>
        </w:rPr>
        <w:t xml:space="preserve">Q10. </w:t>
      </w:r>
      <w:r>
        <w:t xml:space="preserve">Which port is used by DNS?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23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53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67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110</w:t>
      </w:r>
    </w:p>
    <w:p>
      <w:pPr>
        <w:spacing w:after="60" w:before="120"/>
      </w:pPr>
      <w:r>
        <w:rPr>
          <w:b/>
          <w:bCs/>
          <w:color w:val="1F3864"/>
        </w:rPr>
        <w:t xml:space="preserve">Q11. </w:t>
      </w:r>
      <w:r>
        <w:t xml:space="preserve">VLANs primarily provide separation at which OSI layer?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Layer 1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Layer 2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Layer 3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Layer 7</w:t>
      </w:r>
    </w:p>
    <w:p>
      <w:pPr>
        <w:spacing w:after="60" w:before="120"/>
      </w:pPr>
      <w:r>
        <w:rPr>
          <w:b/>
          <w:bCs/>
          <w:color w:val="1F3864"/>
        </w:rPr>
        <w:t xml:space="preserve">Q12. </w:t>
      </w:r>
      <w:r>
        <w:t xml:space="preserve">In the Target 2013 breach, the key network failure was: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A zero-day in Windows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Lack of segmentation between vendor systems and POS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Weak Wi-Fi encryption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DNS poisoning</w:t>
      </w:r>
    </w:p>
    <w:p>
      <w:pPr>
        <w:spacing w:after="60" w:before="120"/>
      </w:pPr>
      <w:r>
        <w:rPr>
          <w:b/>
          <w:bCs/>
          <w:color w:val="1F3864"/>
        </w:rPr>
        <w:t xml:space="preserve">Q13. </w:t>
      </w:r>
      <w:r>
        <w:t xml:space="preserve">Which subnet contains the host 10.0.5.130/25?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10.0.5.0/25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10.0.5.128/25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10.0.5.64/25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10.0.5.192/25</w:t>
      </w:r>
    </w:p>
    <w:p>
      <w:pPr>
        <w:spacing w:after="60" w:before="120"/>
      </w:pPr>
      <w:r>
        <w:rPr>
          <w:b/>
          <w:bCs/>
          <w:color w:val="1F3864"/>
        </w:rPr>
        <w:t xml:space="preserve">Q14. </w:t>
      </w:r>
      <w:r>
        <w:t xml:space="preserve">A split-tunnel VPN means: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Two VPNs run in parallel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Only traffic destined for the corporate network goes through the VPN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Traffic is duplicated for logging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Encryption is split between two algorithms</w:t>
      </w:r>
    </w:p>
    <w:p>
      <w:pPr>
        <w:spacing w:after="60" w:before="120"/>
      </w:pPr>
      <w:r>
        <w:rPr>
          <w:b/>
          <w:bCs/>
          <w:color w:val="1F3864"/>
        </w:rPr>
        <w:t xml:space="preserve">Q15. </w:t>
      </w:r>
      <w:r>
        <w:t xml:space="preserve">Which is a private IPv4 range (RFC 1918)?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11.0.0.0/8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172.16.0.0/12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200.0.0.0/16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169.254.0.0/16</w:t>
      </w:r>
    </w:p>
    <w:p>
      <w:pPr>
        <w:spacing w:after="60" w:before="120"/>
      </w:pPr>
      <w:r>
        <w:rPr>
          <w:b/>
          <w:bCs/>
          <w:color w:val="1F3864"/>
        </w:rPr>
        <w:t xml:space="preserve">Q16. </w:t>
      </w:r>
      <w:r>
        <w:t xml:space="preserve">A WAF specifically defends against: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Layer 3 routing attacks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Web-application attacks like SQL injection and XSS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Wireless evil-twin APs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Cable tampering</w:t>
      </w:r>
    </w:p>
    <w:p>
      <w:pPr>
        <w:spacing w:after="60" w:before="120"/>
      </w:pPr>
      <w:r>
        <w:rPr>
          <w:b/>
          <w:bCs/>
          <w:color w:val="1F3864"/>
        </w:rPr>
        <w:t xml:space="preserve">Q17. </w:t>
      </w:r>
      <w:r>
        <w:t xml:space="preserve">What is the broadcast address of 192.168.1.0/26?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192.168.1.31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192.168.1.63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192.168.1.127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192.168.1.255</w:t>
      </w:r>
    </w:p>
    <w:p>
      <w:pPr>
        <w:spacing w:after="60" w:before="120"/>
      </w:pPr>
      <w:r>
        <w:rPr>
          <w:b/>
          <w:bCs/>
          <w:color w:val="1F3864"/>
        </w:rPr>
        <w:t xml:space="preserve">Q18. </w:t>
      </w:r>
      <w:r>
        <w:t xml:space="preserve">Which attack abuses ARP to redirect a victim's traffic through the attacker?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DNS poisoning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ARP spoofing / poisoning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SYN flood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Smurf attack</w:t>
      </w:r>
    </w:p>
    <w:p>
      <w:pPr>
        <w:spacing w:after="60" w:before="120"/>
      </w:pPr>
      <w:r>
        <w:rPr>
          <w:b/>
          <w:bCs/>
          <w:color w:val="1F3864"/>
        </w:rPr>
        <w:t xml:space="preserve">Q19. </w:t>
      </w:r>
      <w:r>
        <w:t xml:space="preserve">Port 3389 is associated with: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SSH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RDP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VNC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Telnet</w:t>
      </w:r>
    </w:p>
    <w:p>
      <w:pPr>
        <w:spacing w:after="60" w:before="120"/>
      </w:pPr>
      <w:r>
        <w:rPr>
          <w:b/>
          <w:bCs/>
          <w:color w:val="1F3864"/>
        </w:rPr>
        <w:t xml:space="preserve">Q20. </w:t>
      </w:r>
      <w:r>
        <w:t xml:space="preserve">Why was IoT segmentation the lesson of the casino fish-tank breach?</w:t>
      </w:r>
    </w:p>
    <w:p>
      <w:pPr>
        <w:spacing w:after="30"/>
        <w:ind w:left="360"/>
      </w:pPr>
      <w:r>
        <w:rPr>
          <w:b/>
          <w:bCs/>
        </w:rPr>
        <w:t xml:space="preserve">   A) </w:t>
      </w:r>
      <w:r>
        <w:t xml:space="preserve">IoT devices use stronger encryption</w:t>
      </w:r>
    </w:p>
    <w:p>
      <w:pPr>
        <w:spacing w:after="30"/>
        <w:ind w:left="360"/>
      </w:pPr>
      <w:r>
        <w:rPr>
          <w:b/>
          <w:bCs/>
        </w:rPr>
        <w:t xml:space="preserve">   B) </w:t>
      </w:r>
      <w:r>
        <w:t xml:space="preserve">IoT devices are often poorly secured and should not share networks with sensitive systems</w:t>
      </w:r>
    </w:p>
    <w:p>
      <w:pPr>
        <w:spacing w:after="30"/>
        <w:ind w:left="360"/>
      </w:pPr>
      <w:r>
        <w:rPr>
          <w:b/>
          <w:bCs/>
        </w:rPr>
        <w:t xml:space="preserve">   C) </w:t>
      </w:r>
      <w:r>
        <w:t xml:space="preserve">IoT devices block firewall traffic</w:t>
      </w:r>
    </w:p>
    <w:p>
      <w:pPr>
        <w:spacing w:after="30"/>
        <w:ind w:left="360"/>
      </w:pPr>
      <w:r>
        <w:rPr>
          <w:b/>
          <w:bCs/>
        </w:rPr>
        <w:t xml:space="preserve">   D) </w:t>
      </w:r>
      <w:r>
        <w:t xml:space="preserve">IoT devices encrypt all data by default</w:t>
      </w:r>
    </w:p>
    <w:p>
      <w:pPr>
        <w:pStyle w:val="Heading3"/>
      </w:pPr>
      <w:r>
        <w:t xml:space="preserve">Answer Key — Week 2</w:t>
      </w:r>
    </w:p>
    <w:p>
      <w:pPr>
        <w:spacing w:after="100"/>
      </w:pPr>
      <w:r>
        <w:rPr>
          <w:b/>
          <w:bCs/>
          <w:color w:val="1F3864"/>
        </w:rPr>
        <w:t xml:space="preserve">Q1: </w:t>
      </w:r>
      <w:r>
        <w:rPr>
          <w:b/>
          <w:bCs/>
        </w:rPr>
        <w:t xml:space="preserve">B</w:t>
      </w:r>
      <w:r>
        <w:t xml:space="preserve"> — MAC addresses operate at Layer 2 (Data Link). IPs are Layer 3.</w:t>
      </w:r>
    </w:p>
    <w:p>
      <w:pPr>
        <w:spacing w:after="100"/>
      </w:pPr>
      <w:r>
        <w:rPr>
          <w:b/>
          <w:bCs/>
          <w:color w:val="1F3864"/>
        </w:rPr>
        <w:t xml:space="preserve">Q2: </w:t>
      </w:r>
      <w:r>
        <w:rPr>
          <w:b/>
          <w:bCs/>
        </w:rPr>
        <w:t xml:space="preserve">C</w:t>
      </w:r>
      <w:r>
        <w:t xml:space="preserve"> — 443 is HTTPS. 80 is HTTP, 22 is SSH, 3389 is RDP.</w:t>
      </w:r>
    </w:p>
    <w:p>
      <w:pPr>
        <w:spacing w:after="100"/>
      </w:pPr>
      <w:r>
        <w:rPr>
          <w:b/>
          <w:bCs/>
          <w:color w:val="1F3864"/>
        </w:rPr>
        <w:t xml:space="preserve">Q3: </w:t>
      </w:r>
      <w:r>
        <w:rPr>
          <w:b/>
          <w:bCs/>
        </w:rPr>
        <w:t xml:space="preserve">B</w:t>
      </w:r>
      <w:r>
        <w:t xml:space="preserve"> — UDP is connectionless and best-effort. TCP is connection-oriented.</w:t>
      </w:r>
    </w:p>
    <w:p>
      <w:pPr>
        <w:spacing w:after="100"/>
      </w:pPr>
      <w:r>
        <w:rPr>
          <w:b/>
          <w:bCs/>
          <w:color w:val="1F3864"/>
        </w:rPr>
        <w:t xml:space="preserve">Q4: </w:t>
      </w:r>
      <w:r>
        <w:rPr>
          <w:b/>
          <w:bCs/>
        </w:rPr>
        <w:t xml:space="preserve">B</w:t>
      </w:r>
      <w:r>
        <w:t xml:space="preserve"> — Stateful firewalls track connection state and allow return traffic automatically.</w:t>
      </w:r>
    </w:p>
    <w:p>
      <w:pPr>
        <w:spacing w:after="100"/>
      </w:pPr>
      <w:r>
        <w:rPr>
          <w:b/>
          <w:bCs/>
          <w:color w:val="1F3864"/>
        </w:rPr>
        <w:t xml:space="preserve">Q5: </w:t>
      </w:r>
      <w:r>
        <w:rPr>
          <w:b/>
          <w:bCs/>
        </w:rPr>
        <w:t xml:space="preserve">B</w:t>
      </w:r>
      <w:r>
        <w:t xml:space="preserve"> — 445 is SMB over TCP — WannaCry's EternalBlue path.</w:t>
      </w:r>
    </w:p>
    <w:p>
      <w:pPr>
        <w:spacing w:after="100"/>
      </w:pPr>
      <w:r>
        <w:rPr>
          <w:b/>
          <w:bCs/>
          <w:color w:val="1F3864"/>
        </w:rPr>
        <w:t xml:space="preserve">Q6: </w:t>
      </w:r>
      <w:r>
        <w:rPr>
          <w:b/>
          <w:bCs/>
        </w:rPr>
        <w:t xml:space="preserve">A</w:t>
      </w:r>
      <w:r>
        <w:t xml:space="preserve"> — SYN → SYN-ACK → ACK is the canonical TCP handshake.</w:t>
      </w:r>
    </w:p>
    <w:p>
      <w:pPr>
        <w:spacing w:after="100"/>
      </w:pPr>
      <w:r>
        <w:rPr>
          <w:b/>
          <w:bCs/>
          <w:color w:val="1F3864"/>
        </w:rPr>
        <w:t xml:space="preserve">Q7: </w:t>
      </w:r>
      <w:r>
        <w:rPr>
          <w:b/>
          <w:bCs/>
        </w:rPr>
        <w:t xml:space="preserve">B</w:t>
      </w:r>
      <w:r>
        <w:t xml:space="preserve"> — /29 = 8 total − 2 (network and broadcast) = 6 usable.</w:t>
      </w:r>
    </w:p>
    <w:p>
      <w:pPr>
        <w:spacing w:after="100"/>
      </w:pPr>
      <w:r>
        <w:rPr>
          <w:b/>
          <w:bCs/>
          <w:color w:val="1F3864"/>
        </w:rPr>
        <w:t xml:space="preserve">Q8: </w:t>
      </w:r>
      <w:r>
        <w:rPr>
          <w:b/>
          <w:bCs/>
        </w:rPr>
        <w:t xml:space="preserve">B</w:t>
      </w:r>
      <w:r>
        <w:t xml:space="preserve"> — Reverse proxies sit in front of servers — TLS termination, load balancing, hiding backends.</w:t>
      </w:r>
    </w:p>
    <w:p>
      <w:pPr>
        <w:spacing w:after="100"/>
      </w:pPr>
      <w:r>
        <w:rPr>
          <w:b/>
          <w:bCs/>
          <w:color w:val="1F3864"/>
        </w:rPr>
        <w:t xml:space="preserve">Q9: </w:t>
      </w:r>
      <w:r>
        <w:rPr>
          <w:b/>
          <w:bCs/>
        </w:rPr>
        <w:t xml:space="preserve">B</w:t>
      </w:r>
      <w:r>
        <w:t xml:space="preserve"> — DMZ hosts public services while isolating them from internal networks.</w:t>
      </w:r>
    </w:p>
    <w:p>
      <w:pPr>
        <w:spacing w:after="100"/>
      </w:pPr>
      <w:r>
        <w:rPr>
          <w:b/>
          <w:bCs/>
          <w:color w:val="1F3864"/>
        </w:rPr>
        <w:t xml:space="preserve">Q10: </w:t>
      </w:r>
      <w:r>
        <w:rPr>
          <w:b/>
          <w:bCs/>
        </w:rPr>
        <w:t xml:space="preserve">B</w:t>
      </w:r>
      <w:r>
        <w:t xml:space="preserve"> — DNS uses port 53 (UDP for queries, TCP for zone transfers and large responses).</w:t>
      </w:r>
    </w:p>
    <w:p>
      <w:pPr>
        <w:spacing w:after="100"/>
      </w:pPr>
      <w:r>
        <w:rPr>
          <w:b/>
          <w:bCs/>
          <w:color w:val="1F3864"/>
        </w:rPr>
        <w:t xml:space="preserve">Q11: </w:t>
      </w:r>
      <w:r>
        <w:rPr>
          <w:b/>
          <w:bCs/>
        </w:rPr>
        <w:t xml:space="preserve">B</w:t>
      </w:r>
      <w:r>
        <w:t xml:space="preserve"> — VLANs are a Layer 2 construct — logical separation on the same switch fabric.</w:t>
      </w:r>
    </w:p>
    <w:p>
      <w:pPr>
        <w:spacing w:after="100"/>
      </w:pPr>
      <w:r>
        <w:rPr>
          <w:b/>
          <w:bCs/>
          <w:color w:val="1F3864"/>
        </w:rPr>
        <w:t xml:space="preserve">Q12: </w:t>
      </w:r>
      <w:r>
        <w:rPr>
          <w:b/>
          <w:bCs/>
        </w:rPr>
        <w:t xml:space="preserve">B</w:t>
      </w:r>
      <w:r>
        <w:t xml:space="preserve"> — The HVAC vendor network had pivot access to POS systems — segmentation was the missing control.</w:t>
      </w:r>
    </w:p>
    <w:p>
      <w:pPr>
        <w:spacing w:after="100"/>
      </w:pPr>
      <w:r>
        <w:rPr>
          <w:b/>
          <w:bCs/>
          <w:color w:val="1F3864"/>
        </w:rPr>
        <w:t xml:space="preserve">Q13: </w:t>
      </w:r>
      <w:r>
        <w:rPr>
          <w:b/>
          <w:bCs/>
        </w:rPr>
        <w:t xml:space="preserve">B</w:t>
      </w:r>
      <w:r>
        <w:t xml:space="preserve"> — /25 splits at 128. 10.0.5.130 falls in the 128–255 half, so 10.0.5.128/25.</w:t>
      </w:r>
    </w:p>
    <w:p>
      <w:pPr>
        <w:spacing w:after="100"/>
      </w:pPr>
      <w:r>
        <w:rPr>
          <w:b/>
          <w:bCs/>
          <w:color w:val="1F3864"/>
        </w:rPr>
        <w:t xml:space="preserve">Q14: </w:t>
      </w:r>
      <w:r>
        <w:rPr>
          <w:b/>
          <w:bCs/>
        </w:rPr>
        <w:t xml:space="preserve">B</w:t>
      </w:r>
      <w:r>
        <w:t xml:space="preserve"> — Split tunnel: only corporate-bound traffic uses the VPN.</w:t>
      </w:r>
    </w:p>
    <w:p>
      <w:pPr>
        <w:spacing w:after="100"/>
      </w:pPr>
      <w:r>
        <w:rPr>
          <w:b/>
          <w:bCs/>
          <w:color w:val="1F3864"/>
        </w:rPr>
        <w:t xml:space="preserve">Q15: </w:t>
      </w:r>
      <w:r>
        <w:rPr>
          <w:b/>
          <w:bCs/>
        </w:rPr>
        <w:t xml:space="preserve">B</w:t>
      </w:r>
      <w:r>
        <w:t xml:space="preserve"> — 172.16.0.0/12 is RFC 1918 private. 169.254/16 is link-local (APIPA).</w:t>
      </w:r>
    </w:p>
    <w:p>
      <w:pPr>
        <w:spacing w:after="100"/>
      </w:pPr>
      <w:r>
        <w:rPr>
          <w:b/>
          <w:bCs/>
          <w:color w:val="1F3864"/>
        </w:rPr>
        <w:t xml:space="preserve">Q16: </w:t>
      </w:r>
      <w:r>
        <w:rPr>
          <w:b/>
          <w:bCs/>
        </w:rPr>
        <w:t xml:space="preserve">B</w:t>
      </w:r>
      <w:r>
        <w:t xml:space="preserve"> — WAFs inspect HTTP/HTTPS for web app attacks (SQLi, XSS, CSRF).</w:t>
      </w:r>
    </w:p>
    <w:p>
      <w:pPr>
        <w:spacing w:after="100"/>
      </w:pPr>
      <w:r>
        <w:rPr>
          <w:b/>
          <w:bCs/>
          <w:color w:val="1F3864"/>
        </w:rPr>
        <w:t xml:space="preserve">Q17: </w:t>
      </w:r>
      <w:r>
        <w:rPr>
          <w:b/>
          <w:bCs/>
        </w:rPr>
        <w:t xml:space="preserve">B</w:t>
      </w:r>
      <w:r>
        <w:t xml:space="preserve"> — /26 = 64 addresses. 0–63, so broadcast = .63.</w:t>
      </w:r>
    </w:p>
    <w:p>
      <w:pPr>
        <w:spacing w:after="100"/>
      </w:pPr>
      <w:r>
        <w:rPr>
          <w:b/>
          <w:bCs/>
          <w:color w:val="1F3864"/>
        </w:rPr>
        <w:t xml:space="preserve">Q18: </w:t>
      </w:r>
      <w:r>
        <w:rPr>
          <w:b/>
          <w:bCs/>
        </w:rPr>
        <w:t xml:space="preserve">B</w:t>
      </w:r>
      <w:r>
        <w:t xml:space="preserve"> — ARP poisoning sends forged ARP replies, redirecting Layer 2 traffic.</w:t>
      </w:r>
    </w:p>
    <w:p>
      <w:pPr>
        <w:spacing w:after="100"/>
      </w:pPr>
      <w:r>
        <w:rPr>
          <w:b/>
          <w:bCs/>
          <w:color w:val="1F3864"/>
        </w:rPr>
        <w:t xml:space="preserve">Q19: </w:t>
      </w:r>
      <w:r>
        <w:rPr>
          <w:b/>
          <w:bCs/>
        </w:rPr>
        <w:t xml:space="preserve">B</w:t>
      </w:r>
      <w:r>
        <w:t xml:space="preserve"> — 3389 is RDP — the most-attacked port during the remote-work boom.</w:t>
      </w:r>
    </w:p>
    <w:p>
      <w:pPr>
        <w:spacing w:after="100"/>
      </w:pPr>
      <w:r>
        <w:rPr>
          <w:b/>
          <w:bCs/>
          <w:color w:val="1F3864"/>
        </w:rPr>
        <w:t xml:space="preserve">Q20: </w:t>
      </w:r>
      <w:r>
        <w:rPr>
          <w:b/>
          <w:bCs/>
        </w:rPr>
        <w:t xml:space="preserve">B</w:t>
      </w:r>
      <w:r>
        <w:t xml:space="preserve"> — IoT devices are often poorly secured. They belong on their own VLAN with strict egress rules.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2E74B5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2026-06-04T04:36:24.929Z</dcterms:created>
  <dcterms:modified xsi:type="dcterms:W3CDTF">2026-06-04T04:36:24.944Z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