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deauthentication frames. </w:t>
      </w:r>
      <w:r w:rsidRPr="003D341B">
        <w:rPr>
          <w:b/>
          <w:bCs/>
          <w:color w:val="47D459" w:themeColor="accent3" w:themeTint="99"/>
        </w:rPr>
        <w:t>Answer: Deauthentication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337B73" w:rsidRDefault="00337B73" w:rsidP="00337B73">
      <w:r w:rsidRPr="00337B73">
        <w:rPr>
          <w:i/>
          <w:iCs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A switch begins forwarding all frames out every port. Security logs show the CAM table was overloaded with thousands of fake MAC addresses. </w:t>
      </w:r>
      <w:r w:rsidRPr="00337B73">
        <w:rPr>
          <w:b/>
          <w:bCs/>
        </w:rPr>
        <w:t>Answer: MAC Flooding</w:t>
      </w:r>
    </w:p>
    <w:p w14:paraId="4E44385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An attacker captures authentication packets and later resends them to gain access without knowing the password. </w:t>
      </w:r>
      <w:r w:rsidRPr="00337B73">
        <w:rPr>
          <w:b/>
          <w:bCs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Q9</w:t>
      </w:r>
      <w:r w:rsidRPr="00337B73">
        <w:t xml:space="preserve"> A malicious actor sends emails pretending to be HR to trick employees into clicking a link. </w:t>
      </w:r>
      <w:r w:rsidRPr="00337B73">
        <w:rPr>
          <w:b/>
          <w:bCs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deauthentication frames, forcing users to disconnect repeatedly. </w:t>
      </w:r>
      <w:r w:rsidRPr="00337B73">
        <w:rPr>
          <w:b/>
          <w:bCs/>
        </w:rPr>
        <w:t>Answer: Deauthentication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return traffic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2711B6"/>
    <w:rsid w:val="00337B73"/>
    <w:rsid w:val="00353F7F"/>
    <w:rsid w:val="00391F93"/>
    <w:rsid w:val="003D341B"/>
    <w:rsid w:val="004607E6"/>
    <w:rsid w:val="00484B96"/>
    <w:rsid w:val="004C6873"/>
    <w:rsid w:val="00610F48"/>
    <w:rsid w:val="00620F99"/>
    <w:rsid w:val="007871EC"/>
    <w:rsid w:val="00A0618E"/>
    <w:rsid w:val="00A47455"/>
    <w:rsid w:val="00A67970"/>
    <w:rsid w:val="00B003BF"/>
    <w:rsid w:val="00B37B07"/>
    <w:rsid w:val="00CC7BBF"/>
    <w:rsid w:val="00E00705"/>
    <w:rsid w:val="00E83254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6145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18</cp:revision>
  <dcterms:created xsi:type="dcterms:W3CDTF">2026-08-02T16:12:00Z</dcterms:created>
  <dcterms:modified xsi:type="dcterms:W3CDTF">2026-08-12T21:59:00Z</dcterms:modified>
</cp:coreProperties>
</file>